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2746" w14:textId="7DDA6986" w:rsidR="00007066" w:rsidRPr="00007066" w:rsidRDefault="00007066" w:rsidP="00007066">
      <w:pPr>
        <w:spacing w:line="48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Supplementary Table </w:t>
      </w:r>
      <w:r w:rsidR="00957C85">
        <w:rPr>
          <w:rFonts w:ascii="Cambria" w:hAnsi="Cambria"/>
          <w:b/>
          <w:bCs/>
        </w:rPr>
        <w:t>S</w:t>
      </w:r>
      <w:r w:rsidR="00532542">
        <w:rPr>
          <w:rFonts w:ascii="Cambria" w:hAnsi="Cambria"/>
          <w:b/>
          <w:bCs/>
        </w:rPr>
        <w:t>1</w:t>
      </w:r>
      <w:r>
        <w:rPr>
          <w:rFonts w:ascii="Cambria" w:hAnsi="Cambria"/>
          <w:b/>
          <w:bCs/>
        </w:rPr>
        <w:t xml:space="preserve">. </w:t>
      </w:r>
      <w:r>
        <w:rPr>
          <w:rFonts w:ascii="Cambria" w:hAnsi="Cambria"/>
        </w:rPr>
        <w:t xml:space="preserve">Comparison of Pretreatment and Post-treatment </w:t>
      </w:r>
      <w:r>
        <w:rPr>
          <w:rFonts w:ascii="Cambria" w:hAnsi="Cambria" w:cs="Arial"/>
        </w:rPr>
        <w:t>OCTA Metrics by Group.</w:t>
      </w:r>
    </w:p>
    <w:tbl>
      <w:tblPr>
        <w:tblStyle w:val="TableGrid"/>
        <w:tblW w:w="14760" w:type="dxa"/>
        <w:tblInd w:w="-815" w:type="dxa"/>
        <w:tblLook w:val="04A0" w:firstRow="1" w:lastRow="0" w:firstColumn="1" w:lastColumn="0" w:noHBand="0" w:noVBand="1"/>
      </w:tblPr>
      <w:tblGrid>
        <w:gridCol w:w="1980"/>
        <w:gridCol w:w="1525"/>
        <w:gridCol w:w="1715"/>
        <w:gridCol w:w="2060"/>
        <w:gridCol w:w="1096"/>
        <w:gridCol w:w="1524"/>
        <w:gridCol w:w="1710"/>
        <w:gridCol w:w="2070"/>
        <w:gridCol w:w="1080"/>
      </w:tblGrid>
      <w:tr w:rsidR="007C7F90" w:rsidRPr="005E0578" w14:paraId="13DFC0CF" w14:textId="77777777" w:rsidTr="00706E65">
        <w:tc>
          <w:tcPr>
            <w:tcW w:w="1980" w:type="dxa"/>
          </w:tcPr>
          <w:p w14:paraId="4F248F5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396" w:type="dxa"/>
            <w:gridSpan w:val="4"/>
          </w:tcPr>
          <w:p w14:paraId="489C9609" w14:textId="401F1545" w:rsidR="007C7F90" w:rsidRPr="005E0578" w:rsidRDefault="00007066" w:rsidP="00706E6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Response Group</w:t>
            </w:r>
          </w:p>
        </w:tc>
        <w:tc>
          <w:tcPr>
            <w:tcW w:w="6384" w:type="dxa"/>
            <w:gridSpan w:val="4"/>
          </w:tcPr>
          <w:p w14:paraId="3A34BA66" w14:textId="5BFA80E0" w:rsidR="007C7F90" w:rsidRPr="005E0578" w:rsidRDefault="00007066" w:rsidP="00706E6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Treatment Refractory Group</w:t>
            </w:r>
          </w:p>
        </w:tc>
      </w:tr>
      <w:tr w:rsidR="007C7F90" w:rsidRPr="005E0578" w14:paraId="415B6FE2" w14:textId="77777777" w:rsidTr="00706E65">
        <w:tc>
          <w:tcPr>
            <w:tcW w:w="1980" w:type="dxa"/>
          </w:tcPr>
          <w:p w14:paraId="09F4924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69D6A4B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Pretreatment</w:t>
            </w:r>
          </w:p>
        </w:tc>
        <w:tc>
          <w:tcPr>
            <w:tcW w:w="1715" w:type="dxa"/>
          </w:tcPr>
          <w:p w14:paraId="60037C5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Post-treatment</w:t>
            </w:r>
          </w:p>
        </w:tc>
        <w:tc>
          <w:tcPr>
            <w:tcW w:w="2060" w:type="dxa"/>
          </w:tcPr>
          <w:p w14:paraId="00C4E454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Change</w:t>
            </w:r>
            <w:r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1096" w:type="dxa"/>
          </w:tcPr>
          <w:p w14:paraId="1C782723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5E0578">
              <w:rPr>
                <w:rFonts w:ascii="Arial" w:hAnsi="Arial" w:cs="Arial"/>
              </w:rPr>
              <w:t>P-</w:t>
            </w:r>
            <w:proofErr w:type="spellStart"/>
            <w:r w:rsidRPr="005E0578">
              <w:rPr>
                <w:rFonts w:ascii="Arial" w:hAnsi="Arial" w:cs="Arial"/>
              </w:rPr>
              <w:t>value</w:t>
            </w:r>
            <w:r w:rsidRPr="005E0578"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</w:tc>
        <w:tc>
          <w:tcPr>
            <w:tcW w:w="1524" w:type="dxa"/>
          </w:tcPr>
          <w:p w14:paraId="48821B2B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Pretreatment</w:t>
            </w:r>
          </w:p>
        </w:tc>
        <w:tc>
          <w:tcPr>
            <w:tcW w:w="1710" w:type="dxa"/>
          </w:tcPr>
          <w:p w14:paraId="4259217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Post-treatment</w:t>
            </w:r>
          </w:p>
        </w:tc>
        <w:tc>
          <w:tcPr>
            <w:tcW w:w="2070" w:type="dxa"/>
          </w:tcPr>
          <w:p w14:paraId="7065B67B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Change</w:t>
            </w:r>
            <w:r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1080" w:type="dxa"/>
          </w:tcPr>
          <w:p w14:paraId="09168E3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5E0578">
              <w:rPr>
                <w:rFonts w:ascii="Arial" w:hAnsi="Arial" w:cs="Arial"/>
              </w:rPr>
              <w:t>P-</w:t>
            </w:r>
            <w:proofErr w:type="spellStart"/>
            <w:r w:rsidRPr="005E0578">
              <w:rPr>
                <w:rFonts w:ascii="Arial" w:hAnsi="Arial" w:cs="Arial"/>
              </w:rPr>
              <w:t>value</w:t>
            </w:r>
            <w:r w:rsidRPr="005E0578"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</w:tc>
      </w:tr>
      <w:tr w:rsidR="007C7F90" w:rsidRPr="005E0578" w14:paraId="774410E4" w14:textId="77777777" w:rsidTr="00706E65">
        <w:tc>
          <w:tcPr>
            <w:tcW w:w="1980" w:type="dxa"/>
          </w:tcPr>
          <w:p w14:paraId="6BE0140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5E0578">
              <w:rPr>
                <w:rFonts w:ascii="Arial" w:hAnsi="Arial" w:cs="Arial"/>
              </w:rPr>
              <w:t>LogMAR</w:t>
            </w:r>
            <w:proofErr w:type="spellEnd"/>
            <w:r w:rsidRPr="005E05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BCVA [Letters]</w:t>
            </w:r>
          </w:p>
        </w:tc>
        <w:tc>
          <w:tcPr>
            <w:tcW w:w="1525" w:type="dxa"/>
          </w:tcPr>
          <w:p w14:paraId="0E6C6194" w14:textId="77777777" w:rsidR="007C7F90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0.84±0.41</w:t>
            </w:r>
          </w:p>
          <w:p w14:paraId="6EE81DF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[43.2±20.5]</w:t>
            </w:r>
          </w:p>
        </w:tc>
        <w:tc>
          <w:tcPr>
            <w:tcW w:w="1715" w:type="dxa"/>
          </w:tcPr>
          <w:p w14:paraId="59D182B6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0.48±0.33</w:t>
            </w:r>
            <w:r>
              <w:rPr>
                <w:rFonts w:ascii="Arial" w:hAnsi="Arial" w:cs="Arial"/>
              </w:rPr>
              <w:t xml:space="preserve"> [</w:t>
            </w:r>
            <w:r w:rsidRPr="00BF5ADA">
              <w:rPr>
                <w:rFonts w:ascii="Arial" w:hAnsi="Arial" w:cs="Arial"/>
              </w:rPr>
              <w:t>60.7±16.6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2060" w:type="dxa"/>
          </w:tcPr>
          <w:p w14:paraId="55906A24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-0.35±0.32</w:t>
            </w:r>
            <w:r>
              <w:rPr>
                <w:rFonts w:ascii="Arial" w:hAnsi="Arial" w:cs="Arial"/>
              </w:rPr>
              <w:t xml:space="preserve"> (-42%) [</w:t>
            </w:r>
            <w:r w:rsidRPr="00BF5ADA">
              <w:rPr>
                <w:rFonts w:ascii="Arial" w:hAnsi="Arial" w:cs="Arial"/>
              </w:rPr>
              <w:t>17.6±15.8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096" w:type="dxa"/>
          </w:tcPr>
          <w:p w14:paraId="2044C1B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5E0578">
              <w:rPr>
                <w:rFonts w:ascii="Arial" w:hAnsi="Arial" w:cs="Arial"/>
              </w:rPr>
              <w:t>&lt;0.001</w:t>
            </w:r>
            <w:r w:rsidRPr="005E0578"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24" w:type="dxa"/>
          </w:tcPr>
          <w:p w14:paraId="08C967A0" w14:textId="77777777" w:rsidR="007C7F90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0.51±0.15</w:t>
            </w:r>
          </w:p>
          <w:p w14:paraId="3199112F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[59.7±7.5]</w:t>
            </w:r>
          </w:p>
        </w:tc>
        <w:tc>
          <w:tcPr>
            <w:tcW w:w="1710" w:type="dxa"/>
          </w:tcPr>
          <w:p w14:paraId="58350A6B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0.44±0.15</w:t>
            </w:r>
            <w:r>
              <w:rPr>
                <w:rFonts w:ascii="Arial" w:hAnsi="Arial" w:cs="Arial"/>
              </w:rPr>
              <w:t xml:space="preserve"> [</w:t>
            </w:r>
            <w:r w:rsidRPr="00BF5ADA">
              <w:rPr>
                <w:rFonts w:ascii="Arial" w:hAnsi="Arial" w:cs="Arial"/>
              </w:rPr>
              <w:t>62.9±7.8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2070" w:type="dxa"/>
          </w:tcPr>
          <w:p w14:paraId="05DD9C9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-0.07±0.07</w:t>
            </w:r>
            <w:r>
              <w:rPr>
                <w:rFonts w:ascii="Arial" w:hAnsi="Arial" w:cs="Arial"/>
              </w:rPr>
              <w:t xml:space="preserve"> (-14%) [</w:t>
            </w:r>
            <w:r w:rsidRPr="00BF5ADA">
              <w:rPr>
                <w:rFonts w:ascii="Arial" w:hAnsi="Arial" w:cs="Arial"/>
              </w:rPr>
              <w:t>3.3±3.4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080" w:type="dxa"/>
          </w:tcPr>
          <w:p w14:paraId="21CE0289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5E0578">
              <w:rPr>
                <w:rFonts w:ascii="Arial" w:hAnsi="Arial" w:cs="Arial"/>
              </w:rPr>
              <w:t>0.001</w:t>
            </w:r>
            <w:r w:rsidRPr="005E0578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7C7F90" w:rsidRPr="005E0578" w14:paraId="7D9A0DFD" w14:textId="77777777" w:rsidTr="00706E65">
        <w:tc>
          <w:tcPr>
            <w:tcW w:w="1980" w:type="dxa"/>
          </w:tcPr>
          <w:p w14:paraId="0948F3D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CMT</w:t>
            </w:r>
            <w:r>
              <w:rPr>
                <w:rFonts w:ascii="Arial" w:hAnsi="Arial" w:cs="Arial"/>
              </w:rPr>
              <w:t xml:space="preserve">, </w:t>
            </w:r>
            <w:r w:rsidRPr="00AF635F">
              <w:rPr>
                <w:rFonts w:ascii="Arial" w:hAnsi="Arial" w:cs="Arial"/>
              </w:rPr>
              <w:t>µm</w:t>
            </w:r>
          </w:p>
        </w:tc>
        <w:tc>
          <w:tcPr>
            <w:tcW w:w="1525" w:type="dxa"/>
          </w:tcPr>
          <w:p w14:paraId="4EBF401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490±135</w:t>
            </w:r>
          </w:p>
        </w:tc>
        <w:tc>
          <w:tcPr>
            <w:tcW w:w="1715" w:type="dxa"/>
          </w:tcPr>
          <w:p w14:paraId="1A09B886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306±77</w:t>
            </w:r>
          </w:p>
        </w:tc>
        <w:tc>
          <w:tcPr>
            <w:tcW w:w="2060" w:type="dxa"/>
          </w:tcPr>
          <w:p w14:paraId="01F8B93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-184±133</w:t>
            </w:r>
            <w:r>
              <w:rPr>
                <w:rFonts w:ascii="Arial" w:hAnsi="Arial" w:cs="Arial"/>
              </w:rPr>
              <w:t xml:space="preserve"> (-37.6%)</w:t>
            </w:r>
          </w:p>
        </w:tc>
        <w:tc>
          <w:tcPr>
            <w:tcW w:w="1096" w:type="dxa"/>
          </w:tcPr>
          <w:p w14:paraId="3DE50502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5E0578">
              <w:rPr>
                <w:rFonts w:ascii="Arial" w:hAnsi="Arial" w:cs="Arial"/>
              </w:rPr>
              <w:t>&lt;0.0001</w:t>
            </w:r>
            <w:r w:rsidRPr="005E0578"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24" w:type="dxa"/>
          </w:tcPr>
          <w:p w14:paraId="15FDFBC4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353±</w:t>
            </w:r>
            <w:r>
              <w:rPr>
                <w:rFonts w:ascii="Arial" w:hAnsi="Arial" w:cs="Arial"/>
              </w:rPr>
              <w:t>7</w:t>
            </w:r>
            <w:r w:rsidRPr="00000EC6">
              <w:rPr>
                <w:rFonts w:ascii="Arial" w:hAnsi="Arial" w:cs="Arial"/>
              </w:rPr>
              <w:t>0</w:t>
            </w:r>
          </w:p>
        </w:tc>
        <w:tc>
          <w:tcPr>
            <w:tcW w:w="1710" w:type="dxa"/>
          </w:tcPr>
          <w:p w14:paraId="4BB0571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359±</w:t>
            </w:r>
            <w:r>
              <w:rPr>
                <w:rFonts w:ascii="Arial" w:hAnsi="Arial" w:cs="Arial"/>
              </w:rPr>
              <w:t>9</w:t>
            </w:r>
            <w:r w:rsidRPr="005E0578">
              <w:rPr>
                <w:rFonts w:ascii="Arial" w:hAnsi="Arial" w:cs="Arial"/>
              </w:rPr>
              <w:t>1</w:t>
            </w:r>
          </w:p>
        </w:tc>
        <w:tc>
          <w:tcPr>
            <w:tcW w:w="2070" w:type="dxa"/>
          </w:tcPr>
          <w:p w14:paraId="470A9CE5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5±</w:t>
            </w:r>
            <w:r>
              <w:rPr>
                <w:rFonts w:ascii="Arial" w:hAnsi="Arial" w:cs="Arial"/>
              </w:rPr>
              <w:t>3</w:t>
            </w:r>
            <w:r w:rsidRPr="005E057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(1.4%)</w:t>
            </w:r>
          </w:p>
        </w:tc>
        <w:tc>
          <w:tcPr>
            <w:tcW w:w="1080" w:type="dxa"/>
          </w:tcPr>
          <w:p w14:paraId="7D31E138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0.624</w:t>
            </w:r>
          </w:p>
        </w:tc>
      </w:tr>
      <w:tr w:rsidR="007C7F90" w:rsidRPr="005E0578" w14:paraId="19DA019C" w14:textId="77777777" w:rsidTr="00706E65">
        <w:tc>
          <w:tcPr>
            <w:tcW w:w="1980" w:type="dxa"/>
          </w:tcPr>
          <w:p w14:paraId="1A178B7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PFT</w:t>
            </w:r>
            <w:r>
              <w:rPr>
                <w:rFonts w:ascii="Arial" w:hAnsi="Arial" w:cs="Arial"/>
              </w:rPr>
              <w:t xml:space="preserve">, </w:t>
            </w:r>
            <w:r w:rsidRPr="00AF635F">
              <w:rPr>
                <w:rFonts w:ascii="Arial" w:hAnsi="Arial" w:cs="Arial"/>
              </w:rPr>
              <w:t>µm</w:t>
            </w:r>
          </w:p>
        </w:tc>
        <w:tc>
          <w:tcPr>
            <w:tcW w:w="1525" w:type="dxa"/>
          </w:tcPr>
          <w:p w14:paraId="144D0A2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456±88</w:t>
            </w:r>
          </w:p>
        </w:tc>
        <w:tc>
          <w:tcPr>
            <w:tcW w:w="1715" w:type="dxa"/>
          </w:tcPr>
          <w:p w14:paraId="6A8B321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355±50</w:t>
            </w:r>
          </w:p>
        </w:tc>
        <w:tc>
          <w:tcPr>
            <w:tcW w:w="2060" w:type="dxa"/>
          </w:tcPr>
          <w:p w14:paraId="790C7CFB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-101±74</w:t>
            </w:r>
            <w:r>
              <w:rPr>
                <w:rFonts w:ascii="Arial" w:hAnsi="Arial" w:cs="Arial"/>
              </w:rPr>
              <w:t xml:space="preserve"> (-22%)</w:t>
            </w:r>
          </w:p>
        </w:tc>
        <w:tc>
          <w:tcPr>
            <w:tcW w:w="1096" w:type="dxa"/>
          </w:tcPr>
          <w:p w14:paraId="6F239BF9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5E0578">
              <w:rPr>
                <w:rFonts w:ascii="Arial" w:hAnsi="Arial" w:cs="Arial"/>
              </w:rPr>
              <w:t>&lt;0.0001</w:t>
            </w:r>
            <w:r w:rsidRPr="005E0578"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24" w:type="dxa"/>
          </w:tcPr>
          <w:p w14:paraId="442383C9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371±33</w:t>
            </w:r>
          </w:p>
        </w:tc>
        <w:tc>
          <w:tcPr>
            <w:tcW w:w="1710" w:type="dxa"/>
          </w:tcPr>
          <w:p w14:paraId="2183984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372±42</w:t>
            </w:r>
          </w:p>
        </w:tc>
        <w:tc>
          <w:tcPr>
            <w:tcW w:w="2070" w:type="dxa"/>
          </w:tcPr>
          <w:p w14:paraId="5074AE1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1.5±24</w:t>
            </w:r>
            <w:r>
              <w:rPr>
                <w:rFonts w:ascii="Arial" w:hAnsi="Arial" w:cs="Arial"/>
              </w:rPr>
              <w:t xml:space="preserve"> (0.4%)</w:t>
            </w:r>
          </w:p>
        </w:tc>
        <w:tc>
          <w:tcPr>
            <w:tcW w:w="1080" w:type="dxa"/>
          </w:tcPr>
          <w:p w14:paraId="2748405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0.794</w:t>
            </w:r>
          </w:p>
        </w:tc>
      </w:tr>
      <w:tr w:rsidR="007C7F90" w:rsidRPr="005E0578" w14:paraId="22BDE9CE" w14:textId="77777777" w:rsidTr="00706E65">
        <w:tc>
          <w:tcPr>
            <w:tcW w:w="1980" w:type="dxa"/>
          </w:tcPr>
          <w:p w14:paraId="5B7C7EA2" w14:textId="77777777" w:rsidR="007C7F90" w:rsidRPr="00AF635F" w:rsidRDefault="007C7F90" w:rsidP="00706E65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5E0578">
              <w:rPr>
                <w:rFonts w:ascii="Arial" w:hAnsi="Arial" w:cs="Arial"/>
              </w:rPr>
              <w:t>FAZ area</w:t>
            </w:r>
            <w:r>
              <w:rPr>
                <w:rFonts w:ascii="Arial" w:hAnsi="Arial" w:cs="Arial"/>
              </w:rPr>
              <w:t>, mm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25" w:type="dxa"/>
          </w:tcPr>
          <w:p w14:paraId="5212F932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0.309±0.098</w:t>
            </w:r>
          </w:p>
        </w:tc>
        <w:tc>
          <w:tcPr>
            <w:tcW w:w="1715" w:type="dxa"/>
          </w:tcPr>
          <w:p w14:paraId="3CEEE608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0.346±0.107</w:t>
            </w:r>
          </w:p>
        </w:tc>
        <w:tc>
          <w:tcPr>
            <w:tcW w:w="2060" w:type="dxa"/>
          </w:tcPr>
          <w:p w14:paraId="33FB85D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0.036±0.059</w:t>
            </w:r>
            <w:r>
              <w:rPr>
                <w:rFonts w:ascii="Arial" w:hAnsi="Arial" w:cs="Arial"/>
              </w:rPr>
              <w:t xml:space="preserve"> (11.6%)</w:t>
            </w:r>
          </w:p>
        </w:tc>
        <w:tc>
          <w:tcPr>
            <w:tcW w:w="1096" w:type="dxa"/>
          </w:tcPr>
          <w:p w14:paraId="534A6724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5E0578">
              <w:rPr>
                <w:rFonts w:ascii="Arial" w:hAnsi="Arial" w:cs="Arial"/>
              </w:rPr>
              <w:t>0.019</w:t>
            </w:r>
            <w:r w:rsidRPr="005E0578"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24" w:type="dxa"/>
          </w:tcPr>
          <w:p w14:paraId="6863A85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0.413±0.095</w:t>
            </w:r>
          </w:p>
        </w:tc>
        <w:tc>
          <w:tcPr>
            <w:tcW w:w="1710" w:type="dxa"/>
          </w:tcPr>
          <w:p w14:paraId="523E10C2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0.451±0.193</w:t>
            </w:r>
          </w:p>
        </w:tc>
        <w:tc>
          <w:tcPr>
            <w:tcW w:w="2070" w:type="dxa"/>
          </w:tcPr>
          <w:p w14:paraId="3215C5AF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0.037±0.128</w:t>
            </w:r>
            <w:r>
              <w:rPr>
                <w:rFonts w:ascii="Arial" w:hAnsi="Arial" w:cs="Arial"/>
              </w:rPr>
              <w:t xml:space="preserve"> (9%)</w:t>
            </w:r>
          </w:p>
        </w:tc>
        <w:tc>
          <w:tcPr>
            <w:tcW w:w="1080" w:type="dxa"/>
          </w:tcPr>
          <w:p w14:paraId="084D90F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0.238</w:t>
            </w:r>
          </w:p>
        </w:tc>
      </w:tr>
      <w:tr w:rsidR="007C7F90" w:rsidRPr="005E0578" w14:paraId="5F091AEF" w14:textId="77777777" w:rsidTr="00706E65">
        <w:tc>
          <w:tcPr>
            <w:tcW w:w="1980" w:type="dxa"/>
          </w:tcPr>
          <w:p w14:paraId="6ABF5A8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SCP VD</w:t>
            </w:r>
            <w:r>
              <w:rPr>
                <w:rFonts w:ascii="Arial" w:hAnsi="Arial" w:cs="Arial"/>
              </w:rPr>
              <w:t>, %</w:t>
            </w:r>
          </w:p>
          <w:p w14:paraId="4A00CCF3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Whole image</w:t>
            </w:r>
          </w:p>
          <w:p w14:paraId="1BC3734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Fovea (1 mm)</w:t>
            </w:r>
          </w:p>
          <w:p w14:paraId="342B0F7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Parafovea (total)</w:t>
            </w:r>
          </w:p>
          <w:p w14:paraId="72FD0E6F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Temporal PF</w:t>
            </w:r>
          </w:p>
          <w:p w14:paraId="711FC01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Superior PF</w:t>
            </w:r>
          </w:p>
          <w:p w14:paraId="6A1937A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Nasal PF</w:t>
            </w:r>
          </w:p>
          <w:p w14:paraId="6478E0E6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Inferior PF</w:t>
            </w:r>
          </w:p>
          <w:p w14:paraId="0C58D29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Perifovea (total)</w:t>
            </w:r>
          </w:p>
        </w:tc>
        <w:tc>
          <w:tcPr>
            <w:tcW w:w="1525" w:type="dxa"/>
          </w:tcPr>
          <w:p w14:paraId="4693A812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29A3A3BD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42.87±4.49</w:t>
            </w:r>
          </w:p>
          <w:p w14:paraId="05CD6467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24.86±6.9</w:t>
            </w:r>
          </w:p>
          <w:p w14:paraId="3391759F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43.49±5.51</w:t>
            </w:r>
          </w:p>
          <w:p w14:paraId="6E5A230F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44.65±5.04</w:t>
            </w:r>
          </w:p>
          <w:p w14:paraId="12FFEF89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44.14±6.08</w:t>
            </w:r>
          </w:p>
          <w:p w14:paraId="7F95229F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42.16±6.29</w:t>
            </w:r>
          </w:p>
          <w:p w14:paraId="175E3562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43.06±7.16</w:t>
            </w:r>
          </w:p>
          <w:p w14:paraId="1432C1C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42.25±4.46</w:t>
            </w:r>
          </w:p>
        </w:tc>
        <w:tc>
          <w:tcPr>
            <w:tcW w:w="1715" w:type="dxa"/>
          </w:tcPr>
          <w:p w14:paraId="7A3FB1B9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7891F14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43.03±5.78</w:t>
            </w:r>
          </w:p>
          <w:p w14:paraId="11E2205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20.7±7</w:t>
            </w:r>
          </w:p>
          <w:p w14:paraId="2B005518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42.64±7.01</w:t>
            </w:r>
          </w:p>
          <w:p w14:paraId="46CD543B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43.44±6.16</w:t>
            </w:r>
          </w:p>
          <w:p w14:paraId="4E254575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43.41±7.78</w:t>
            </w:r>
          </w:p>
          <w:p w14:paraId="06E6742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41.21±7.46</w:t>
            </w:r>
          </w:p>
          <w:p w14:paraId="52036738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42.49±8.13</w:t>
            </w:r>
          </w:p>
          <w:p w14:paraId="679BA1C3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41.79±4.8</w:t>
            </w:r>
          </w:p>
        </w:tc>
        <w:tc>
          <w:tcPr>
            <w:tcW w:w="2060" w:type="dxa"/>
          </w:tcPr>
          <w:p w14:paraId="5899AE8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1ACA229A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0.16±3.71</w:t>
            </w:r>
            <w:r>
              <w:rPr>
                <w:rFonts w:ascii="Arial" w:hAnsi="Arial" w:cs="Arial"/>
              </w:rPr>
              <w:t xml:space="preserve"> (0.4%)</w:t>
            </w:r>
          </w:p>
          <w:p w14:paraId="579E3D7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-4.15±5.87</w:t>
            </w:r>
            <w:r>
              <w:rPr>
                <w:rFonts w:ascii="Arial" w:hAnsi="Arial" w:cs="Arial"/>
              </w:rPr>
              <w:t xml:space="preserve"> (-17%)</w:t>
            </w:r>
          </w:p>
          <w:p w14:paraId="6CA80D89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-0.86±4.35</w:t>
            </w:r>
            <w:r>
              <w:rPr>
                <w:rFonts w:ascii="Arial" w:hAnsi="Arial" w:cs="Arial"/>
              </w:rPr>
              <w:t xml:space="preserve"> (-2%)</w:t>
            </w:r>
          </w:p>
          <w:p w14:paraId="061C39C8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-1.23±4.59</w:t>
            </w:r>
            <w:r>
              <w:rPr>
                <w:rFonts w:ascii="Arial" w:hAnsi="Arial" w:cs="Arial"/>
              </w:rPr>
              <w:t xml:space="preserve"> (-2.8%)</w:t>
            </w:r>
          </w:p>
          <w:p w14:paraId="03E16EA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-0.73±4.94</w:t>
            </w:r>
            <w:r>
              <w:rPr>
                <w:rFonts w:ascii="Arial" w:hAnsi="Arial" w:cs="Arial"/>
              </w:rPr>
              <w:t xml:space="preserve"> (-1.7%)</w:t>
            </w:r>
          </w:p>
          <w:p w14:paraId="7A5D8FB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-0.94±5.47</w:t>
            </w:r>
            <w:r>
              <w:rPr>
                <w:rFonts w:ascii="Arial" w:hAnsi="Arial" w:cs="Arial"/>
              </w:rPr>
              <w:t xml:space="preserve"> (-2.2%)</w:t>
            </w:r>
          </w:p>
          <w:p w14:paraId="72605EE3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-0.57±4.92</w:t>
            </w:r>
            <w:r>
              <w:rPr>
                <w:rFonts w:ascii="Arial" w:hAnsi="Arial" w:cs="Arial"/>
              </w:rPr>
              <w:t xml:space="preserve"> (-1.3%)</w:t>
            </w:r>
          </w:p>
          <w:p w14:paraId="762515D6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-0.46±3.57</w:t>
            </w:r>
            <w:r>
              <w:rPr>
                <w:rFonts w:ascii="Arial" w:hAnsi="Arial" w:cs="Arial"/>
              </w:rPr>
              <w:t xml:space="preserve"> (-1.1%)</w:t>
            </w:r>
          </w:p>
        </w:tc>
        <w:tc>
          <w:tcPr>
            <w:tcW w:w="1096" w:type="dxa"/>
          </w:tcPr>
          <w:p w14:paraId="07C397D3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75A42E79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0.856</w:t>
            </w:r>
          </w:p>
          <w:p w14:paraId="3697DA55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5E0578">
              <w:rPr>
                <w:rFonts w:ascii="Arial" w:hAnsi="Arial" w:cs="Arial"/>
              </w:rPr>
              <w:t>0.008</w:t>
            </w:r>
            <w:r w:rsidRPr="005E0578">
              <w:rPr>
                <w:rFonts w:ascii="Arial" w:hAnsi="Arial" w:cs="Arial"/>
                <w:vertAlign w:val="superscript"/>
              </w:rPr>
              <w:t>b</w:t>
            </w:r>
          </w:p>
          <w:p w14:paraId="7A9FCAD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0.416</w:t>
            </w:r>
          </w:p>
          <w:p w14:paraId="5F3488E5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0.273</w:t>
            </w:r>
          </w:p>
          <w:p w14:paraId="7D74926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0.539</w:t>
            </w:r>
          </w:p>
          <w:p w14:paraId="7C226C9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0.474</w:t>
            </w:r>
          </w:p>
          <w:p w14:paraId="4FAD972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0.628</w:t>
            </w:r>
          </w:p>
          <w:p w14:paraId="518D98F3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0.665</w:t>
            </w:r>
          </w:p>
        </w:tc>
        <w:tc>
          <w:tcPr>
            <w:tcW w:w="1524" w:type="dxa"/>
          </w:tcPr>
          <w:p w14:paraId="403188EE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475EE675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40.37±3.77</w:t>
            </w:r>
          </w:p>
          <w:p w14:paraId="1EBBE1BC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19.98±7.1</w:t>
            </w:r>
          </w:p>
          <w:p w14:paraId="28CFAADC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39.19±5.19</w:t>
            </w:r>
          </w:p>
          <w:p w14:paraId="41DA914A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40.75±4.86</w:t>
            </w:r>
          </w:p>
          <w:p w14:paraId="790495C7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38.22±5.47</w:t>
            </w:r>
          </w:p>
          <w:p w14:paraId="3FF2E196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38.17±7.53</w:t>
            </w:r>
          </w:p>
          <w:p w14:paraId="63C51FB7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39.65±5.39</w:t>
            </w:r>
          </w:p>
          <w:p w14:paraId="1C5EA2B9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41.19±3.65</w:t>
            </w:r>
          </w:p>
        </w:tc>
        <w:tc>
          <w:tcPr>
            <w:tcW w:w="1710" w:type="dxa"/>
          </w:tcPr>
          <w:p w14:paraId="7595549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7CDC213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38.89±3.35</w:t>
            </w:r>
          </w:p>
          <w:p w14:paraId="23F22EF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16.6±7.1</w:t>
            </w:r>
          </w:p>
          <w:p w14:paraId="1CFF9ACF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37.43±4.22</w:t>
            </w:r>
          </w:p>
          <w:p w14:paraId="14E2C713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37.93±4.95</w:t>
            </w:r>
          </w:p>
          <w:p w14:paraId="5AFBEF8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36.8±4.61</w:t>
            </w:r>
          </w:p>
          <w:p w14:paraId="0E200C45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37.25±4.51</w:t>
            </w:r>
          </w:p>
          <w:p w14:paraId="7E8375D3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37.76±6.93</w:t>
            </w:r>
          </w:p>
          <w:p w14:paraId="144C19CA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39.91±3.57</w:t>
            </w:r>
          </w:p>
        </w:tc>
        <w:tc>
          <w:tcPr>
            <w:tcW w:w="2070" w:type="dxa"/>
          </w:tcPr>
          <w:p w14:paraId="468610DB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20417D6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-1.48±2.74</w:t>
            </w:r>
            <w:r>
              <w:rPr>
                <w:rFonts w:ascii="Arial" w:hAnsi="Arial" w:cs="Arial"/>
              </w:rPr>
              <w:t xml:space="preserve"> (-3.7%)</w:t>
            </w:r>
          </w:p>
          <w:p w14:paraId="0B75663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-3.42±7.01</w:t>
            </w:r>
            <w:r>
              <w:rPr>
                <w:rFonts w:ascii="Arial" w:hAnsi="Arial" w:cs="Arial"/>
              </w:rPr>
              <w:t xml:space="preserve"> (-17%)</w:t>
            </w:r>
          </w:p>
          <w:p w14:paraId="31DFE902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-1.77±3.94</w:t>
            </w:r>
            <w:r>
              <w:rPr>
                <w:rFonts w:ascii="Arial" w:hAnsi="Arial" w:cs="Arial"/>
              </w:rPr>
              <w:t xml:space="preserve"> (-4.5%)</w:t>
            </w:r>
          </w:p>
          <w:p w14:paraId="75FACA1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-2.82±5.05</w:t>
            </w:r>
            <w:r>
              <w:rPr>
                <w:rFonts w:ascii="Arial" w:hAnsi="Arial" w:cs="Arial"/>
              </w:rPr>
              <w:t xml:space="preserve"> (-6.9%)</w:t>
            </w:r>
          </w:p>
          <w:p w14:paraId="3126CDEF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-1.42±4.19</w:t>
            </w:r>
            <w:r>
              <w:rPr>
                <w:rFonts w:ascii="Arial" w:hAnsi="Arial" w:cs="Arial"/>
              </w:rPr>
              <w:t xml:space="preserve"> (-3.7%)</w:t>
            </w:r>
          </w:p>
          <w:p w14:paraId="38B7290F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-0.92±6.19</w:t>
            </w:r>
            <w:r>
              <w:rPr>
                <w:rFonts w:ascii="Arial" w:hAnsi="Arial" w:cs="Arial"/>
              </w:rPr>
              <w:t xml:space="preserve"> (-2.4%)</w:t>
            </w:r>
          </w:p>
          <w:p w14:paraId="65AEF91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-1.89±4.86</w:t>
            </w:r>
            <w:r>
              <w:rPr>
                <w:rFonts w:ascii="Arial" w:hAnsi="Arial" w:cs="Arial"/>
              </w:rPr>
              <w:t xml:space="preserve"> (-4.8%)</w:t>
            </w:r>
          </w:p>
          <w:p w14:paraId="0497D77B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-1.28±2.84</w:t>
            </w:r>
            <w:r>
              <w:rPr>
                <w:rFonts w:ascii="Arial" w:hAnsi="Arial" w:cs="Arial"/>
              </w:rPr>
              <w:t xml:space="preserve"> (-3.1%)</w:t>
            </w:r>
          </w:p>
        </w:tc>
        <w:tc>
          <w:tcPr>
            <w:tcW w:w="1080" w:type="dxa"/>
          </w:tcPr>
          <w:p w14:paraId="50324C85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34AE650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5E0578">
              <w:rPr>
                <w:rFonts w:ascii="Arial" w:hAnsi="Arial" w:cs="Arial"/>
              </w:rPr>
              <w:t>0.035</w:t>
            </w:r>
            <w:r w:rsidRPr="005E0578">
              <w:rPr>
                <w:rFonts w:ascii="Arial" w:hAnsi="Arial" w:cs="Arial"/>
                <w:vertAlign w:val="superscript"/>
              </w:rPr>
              <w:t>b</w:t>
            </w:r>
          </w:p>
          <w:p w14:paraId="2167A2A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0.054</w:t>
            </w:r>
          </w:p>
          <w:p w14:paraId="1FD7AEF8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0.074</w:t>
            </w:r>
          </w:p>
          <w:p w14:paraId="306032D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5E0578">
              <w:rPr>
                <w:rFonts w:ascii="Arial" w:hAnsi="Arial" w:cs="Arial"/>
              </w:rPr>
              <w:t>0.03</w:t>
            </w:r>
            <w:r w:rsidRPr="005E0578">
              <w:rPr>
                <w:rFonts w:ascii="Arial" w:hAnsi="Arial" w:cs="Arial"/>
                <w:vertAlign w:val="superscript"/>
              </w:rPr>
              <w:t>b</w:t>
            </w:r>
          </w:p>
          <w:p w14:paraId="758A43C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0.168</w:t>
            </w:r>
          </w:p>
          <w:p w14:paraId="545730EA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0.536</w:t>
            </w:r>
          </w:p>
          <w:p w14:paraId="2FFC5228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0.118</w:t>
            </w:r>
          </w:p>
          <w:p w14:paraId="7DE8978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0.091</w:t>
            </w:r>
          </w:p>
        </w:tc>
      </w:tr>
      <w:tr w:rsidR="007C7F90" w:rsidRPr="005E0578" w14:paraId="3EF1A86E" w14:textId="77777777" w:rsidTr="00706E65">
        <w:tc>
          <w:tcPr>
            <w:tcW w:w="1980" w:type="dxa"/>
          </w:tcPr>
          <w:p w14:paraId="7B5B3264" w14:textId="77777777" w:rsidR="007C7F90" w:rsidRPr="005E0578" w:rsidRDefault="007C7F90" w:rsidP="00706E65">
            <w:pPr>
              <w:tabs>
                <w:tab w:val="left" w:pos="1545"/>
              </w:tabs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lastRenderedPageBreak/>
              <w:t>DCP VD</w:t>
            </w:r>
            <w:r>
              <w:rPr>
                <w:rFonts w:ascii="Arial" w:hAnsi="Arial" w:cs="Arial"/>
              </w:rPr>
              <w:t>, %</w:t>
            </w:r>
          </w:p>
          <w:p w14:paraId="74A911E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Whole image</w:t>
            </w:r>
          </w:p>
          <w:p w14:paraId="152184A5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Fovea (1 mm)</w:t>
            </w:r>
          </w:p>
          <w:p w14:paraId="41EA75C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Parafovea (total)</w:t>
            </w:r>
          </w:p>
          <w:p w14:paraId="5AB5F45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Temporal PF</w:t>
            </w:r>
          </w:p>
          <w:p w14:paraId="116C8B26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Superior PF</w:t>
            </w:r>
          </w:p>
          <w:p w14:paraId="0C22F1D9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Nasal PF</w:t>
            </w:r>
          </w:p>
          <w:p w14:paraId="33A4B86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Inferior PF</w:t>
            </w:r>
          </w:p>
          <w:p w14:paraId="5143CF9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 xml:space="preserve"> Perifovea (total)</w:t>
            </w:r>
          </w:p>
        </w:tc>
        <w:tc>
          <w:tcPr>
            <w:tcW w:w="1525" w:type="dxa"/>
          </w:tcPr>
          <w:p w14:paraId="3180A5B5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2F61EB45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42.07±2.36</w:t>
            </w:r>
          </w:p>
          <w:p w14:paraId="5A8B79BA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32.3±4.88</w:t>
            </w:r>
          </w:p>
          <w:p w14:paraId="33C9AF3C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46.98±4.43</w:t>
            </w:r>
          </w:p>
          <w:p w14:paraId="5B546264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49.32±4.12</w:t>
            </w:r>
          </w:p>
          <w:p w14:paraId="4F4F8F1D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45.58±5.66</w:t>
            </w:r>
          </w:p>
          <w:p w14:paraId="3A321DE2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46.45±5.55</w:t>
            </w:r>
          </w:p>
          <w:p w14:paraId="2FB1327B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46.58±5.26</w:t>
            </w:r>
          </w:p>
          <w:p w14:paraId="3BEA682F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42.82±2.95</w:t>
            </w:r>
          </w:p>
        </w:tc>
        <w:tc>
          <w:tcPr>
            <w:tcW w:w="1715" w:type="dxa"/>
          </w:tcPr>
          <w:p w14:paraId="2AABA233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157A512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41.7±3.18</w:t>
            </w:r>
          </w:p>
          <w:p w14:paraId="1088EC3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28.9±7.2</w:t>
            </w:r>
          </w:p>
          <w:p w14:paraId="6FDB9F2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46.38±2.03</w:t>
            </w:r>
          </w:p>
          <w:p w14:paraId="577651F8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47.64±3.45</w:t>
            </w:r>
          </w:p>
          <w:p w14:paraId="71338204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45.49±3.24</w:t>
            </w:r>
          </w:p>
          <w:p w14:paraId="600FB502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47.07±2.85</w:t>
            </w:r>
          </w:p>
          <w:p w14:paraId="559FFABF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45.33±3.7</w:t>
            </w:r>
          </w:p>
          <w:p w14:paraId="7563563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42.4±3.37</w:t>
            </w:r>
          </w:p>
        </w:tc>
        <w:tc>
          <w:tcPr>
            <w:tcW w:w="2060" w:type="dxa"/>
          </w:tcPr>
          <w:p w14:paraId="7EF04EBA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64093D6A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-0.37±4.02</w:t>
            </w:r>
            <w:r>
              <w:rPr>
                <w:rFonts w:ascii="Arial" w:hAnsi="Arial" w:cs="Arial"/>
              </w:rPr>
              <w:t xml:space="preserve"> (-0.9%)</w:t>
            </w:r>
          </w:p>
          <w:p w14:paraId="5185F17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-3.4±4.93</w:t>
            </w:r>
            <w:r>
              <w:rPr>
                <w:rFonts w:ascii="Arial" w:hAnsi="Arial" w:cs="Arial"/>
              </w:rPr>
              <w:t xml:space="preserve"> (-10.5%)</w:t>
            </w:r>
          </w:p>
          <w:p w14:paraId="1A8E040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-0.6±4.48</w:t>
            </w:r>
            <w:r>
              <w:rPr>
                <w:rFonts w:ascii="Arial" w:hAnsi="Arial" w:cs="Arial"/>
              </w:rPr>
              <w:t xml:space="preserve"> (-1.3%)</w:t>
            </w:r>
          </w:p>
          <w:p w14:paraId="553E570A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-1.68±3.71</w:t>
            </w:r>
            <w:r>
              <w:rPr>
                <w:rFonts w:ascii="Arial" w:hAnsi="Arial" w:cs="Arial"/>
              </w:rPr>
              <w:t xml:space="preserve"> (-3.4%)</w:t>
            </w:r>
          </w:p>
          <w:p w14:paraId="539DFF3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-0.09±6.62</w:t>
            </w:r>
            <w:r>
              <w:rPr>
                <w:rFonts w:ascii="Arial" w:hAnsi="Arial" w:cs="Arial"/>
              </w:rPr>
              <w:t xml:space="preserve"> (-0.2%)</w:t>
            </w:r>
          </w:p>
          <w:p w14:paraId="6F53A522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0.62±4.5</w:t>
            </w:r>
            <w:r>
              <w:rPr>
                <w:rFonts w:ascii="Arial" w:hAnsi="Arial" w:cs="Arial"/>
              </w:rPr>
              <w:t xml:space="preserve"> (1.3%)</w:t>
            </w:r>
          </w:p>
          <w:p w14:paraId="76F2FB3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-1.26±6.69</w:t>
            </w:r>
          </w:p>
          <w:p w14:paraId="629D56F5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-0.42±4.39</w:t>
            </w:r>
          </w:p>
        </w:tc>
        <w:tc>
          <w:tcPr>
            <w:tcW w:w="1096" w:type="dxa"/>
          </w:tcPr>
          <w:p w14:paraId="491DE253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1A806485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0.758</w:t>
            </w:r>
          </w:p>
          <w:p w14:paraId="4A9CF80A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5E0578">
              <w:rPr>
                <w:rFonts w:ascii="Arial" w:hAnsi="Arial" w:cs="Arial"/>
              </w:rPr>
              <w:t>0.036</w:t>
            </w:r>
            <w:r w:rsidRPr="005E0578">
              <w:rPr>
                <w:rFonts w:ascii="Arial" w:hAnsi="Arial" w:cs="Arial"/>
                <w:vertAlign w:val="superscript"/>
              </w:rPr>
              <w:t>b</w:t>
            </w:r>
          </w:p>
          <w:p w14:paraId="02E47A8B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0.651</w:t>
            </w:r>
          </w:p>
          <w:p w14:paraId="123DD0F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0.146</w:t>
            </w:r>
          </w:p>
          <w:p w14:paraId="688706A6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0.963</w:t>
            </w:r>
          </w:p>
          <w:p w14:paraId="1F16FA8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0.645</w:t>
            </w:r>
          </w:p>
          <w:p w14:paraId="4F94E56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0.528</w:t>
            </w:r>
          </w:p>
          <w:p w14:paraId="1E327A24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0.749</w:t>
            </w:r>
          </w:p>
        </w:tc>
        <w:tc>
          <w:tcPr>
            <w:tcW w:w="1524" w:type="dxa"/>
          </w:tcPr>
          <w:p w14:paraId="11846E01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207CD550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41.18±2.92</w:t>
            </w:r>
          </w:p>
          <w:p w14:paraId="70101355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26.95±7.25</w:t>
            </w:r>
          </w:p>
          <w:p w14:paraId="33C2A9B4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46.14±4.73</w:t>
            </w:r>
          </w:p>
          <w:p w14:paraId="4DF521C0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47.03±4.13</w:t>
            </w:r>
          </w:p>
          <w:p w14:paraId="501CA7E7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44.61±5.27</w:t>
            </w:r>
          </w:p>
          <w:p w14:paraId="76622AFF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46.39±5.98</w:t>
            </w:r>
          </w:p>
          <w:p w14:paraId="2F186FED" w14:textId="77777777" w:rsidR="007C7F90" w:rsidRPr="00000EC6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46.58±5.66</w:t>
            </w:r>
          </w:p>
          <w:p w14:paraId="578A912A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000EC6">
              <w:rPr>
                <w:rFonts w:ascii="Arial" w:hAnsi="Arial" w:cs="Arial"/>
              </w:rPr>
              <w:t>42.04±3.13</w:t>
            </w:r>
          </w:p>
        </w:tc>
        <w:tc>
          <w:tcPr>
            <w:tcW w:w="1710" w:type="dxa"/>
          </w:tcPr>
          <w:p w14:paraId="79EFEFB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04CB47AD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41.06±3.27</w:t>
            </w:r>
          </w:p>
          <w:p w14:paraId="05895A65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25.5±6.4</w:t>
            </w:r>
          </w:p>
          <w:p w14:paraId="015D7E0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46.73±3.97</w:t>
            </w:r>
          </w:p>
          <w:p w14:paraId="7AB99CC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47.76±4.25</w:t>
            </w:r>
          </w:p>
          <w:p w14:paraId="3DBF5E66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45.77±3.74</w:t>
            </w:r>
          </w:p>
          <w:p w14:paraId="71953C9A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47.66±5.6</w:t>
            </w:r>
          </w:p>
          <w:p w14:paraId="0542E014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45.75±4.03</w:t>
            </w:r>
          </w:p>
          <w:p w14:paraId="719B03C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41.73±3.75</w:t>
            </w:r>
          </w:p>
        </w:tc>
        <w:tc>
          <w:tcPr>
            <w:tcW w:w="2070" w:type="dxa"/>
          </w:tcPr>
          <w:p w14:paraId="62EBEE8F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102BD013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-0.12±3.18</w:t>
            </w:r>
            <w:r>
              <w:rPr>
                <w:rFonts w:ascii="Arial" w:hAnsi="Arial" w:cs="Arial"/>
              </w:rPr>
              <w:t xml:space="preserve"> (-0.3%)</w:t>
            </w:r>
          </w:p>
          <w:p w14:paraId="7BDA207F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-1.45±7.56</w:t>
            </w:r>
            <w:r>
              <w:rPr>
                <w:rFonts w:ascii="Arial" w:hAnsi="Arial" w:cs="Arial"/>
              </w:rPr>
              <w:t xml:space="preserve"> (-5.4%)</w:t>
            </w:r>
          </w:p>
          <w:p w14:paraId="7A1D9FCB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0.58±3.59</w:t>
            </w:r>
            <w:r>
              <w:rPr>
                <w:rFonts w:ascii="Arial" w:hAnsi="Arial" w:cs="Arial"/>
              </w:rPr>
              <w:t xml:space="preserve"> (1.3%)</w:t>
            </w:r>
          </w:p>
          <w:p w14:paraId="5D883218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0.73±3.45</w:t>
            </w:r>
            <w:r>
              <w:rPr>
                <w:rFonts w:ascii="Arial" w:hAnsi="Arial" w:cs="Arial"/>
              </w:rPr>
              <w:t xml:space="preserve"> (1.6%)</w:t>
            </w:r>
          </w:p>
          <w:p w14:paraId="4CF6AC98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1.16±3.39</w:t>
            </w:r>
            <w:r>
              <w:rPr>
                <w:rFonts w:ascii="Arial" w:hAnsi="Arial" w:cs="Arial"/>
              </w:rPr>
              <w:t xml:space="preserve"> (2.6%)</w:t>
            </w:r>
          </w:p>
          <w:p w14:paraId="2E480FF2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1.27±4.9</w:t>
            </w:r>
            <w:r>
              <w:rPr>
                <w:rFonts w:ascii="Arial" w:hAnsi="Arial" w:cs="Arial"/>
              </w:rPr>
              <w:t xml:space="preserve"> (2.7%)</w:t>
            </w:r>
          </w:p>
          <w:p w14:paraId="1D9890C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-0.83±5.61</w:t>
            </w:r>
            <w:r>
              <w:rPr>
                <w:rFonts w:ascii="Arial" w:hAnsi="Arial" w:cs="Arial"/>
              </w:rPr>
              <w:t xml:space="preserve"> (-1.8%)</w:t>
            </w:r>
          </w:p>
          <w:p w14:paraId="00F60DCA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-0.31±3.91</w:t>
            </w:r>
            <w:r>
              <w:rPr>
                <w:rFonts w:ascii="Arial" w:hAnsi="Arial" w:cs="Arial"/>
              </w:rPr>
              <w:t xml:space="preserve"> (-0.7%)</w:t>
            </w:r>
          </w:p>
        </w:tc>
        <w:tc>
          <w:tcPr>
            <w:tcW w:w="1080" w:type="dxa"/>
          </w:tcPr>
          <w:p w14:paraId="7A7BB168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</w:p>
          <w:p w14:paraId="7651D75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0.883</w:t>
            </w:r>
          </w:p>
          <w:p w14:paraId="3CC02ECE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0.455</w:t>
            </w:r>
          </w:p>
          <w:p w14:paraId="33D05FD7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0.527</w:t>
            </w:r>
          </w:p>
          <w:p w14:paraId="5BF98E20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0.409</w:t>
            </w:r>
          </w:p>
          <w:p w14:paraId="0FCE455C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0.19</w:t>
            </w:r>
          </w:p>
          <w:p w14:paraId="774784D4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0.317</w:t>
            </w:r>
          </w:p>
          <w:p w14:paraId="0DBFB1E1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0.565</w:t>
            </w:r>
          </w:p>
          <w:p w14:paraId="0E17B7C5" w14:textId="77777777" w:rsidR="007C7F90" w:rsidRPr="005E0578" w:rsidRDefault="007C7F90" w:rsidP="00706E65">
            <w:pPr>
              <w:spacing w:line="480" w:lineRule="auto"/>
              <w:rPr>
                <w:rFonts w:ascii="Arial" w:hAnsi="Arial" w:cs="Arial"/>
              </w:rPr>
            </w:pPr>
            <w:r w:rsidRPr="005E0578">
              <w:rPr>
                <w:rFonts w:ascii="Arial" w:hAnsi="Arial" w:cs="Arial"/>
              </w:rPr>
              <w:t>0.758</w:t>
            </w:r>
          </w:p>
        </w:tc>
      </w:tr>
    </w:tbl>
    <w:p w14:paraId="1CEB5A3F" w14:textId="77777777" w:rsidR="007C7F90" w:rsidRDefault="007C7F90" w:rsidP="003859AB">
      <w:pPr>
        <w:spacing w:line="480" w:lineRule="auto"/>
        <w:rPr>
          <w:rFonts w:ascii="Arial" w:hAnsi="Arial" w:cs="Arial"/>
          <w:vertAlign w:val="superscript"/>
        </w:rPr>
      </w:pPr>
    </w:p>
    <w:p w14:paraId="316429AB" w14:textId="714C732C" w:rsidR="003859AB" w:rsidRPr="00881231" w:rsidRDefault="003859AB" w:rsidP="003859AB">
      <w:pPr>
        <w:spacing w:line="480" w:lineRule="auto"/>
        <w:rPr>
          <w:rFonts w:ascii="Arial" w:hAnsi="Arial" w:cs="Arial"/>
        </w:rPr>
      </w:pPr>
      <w:r w:rsidRPr="00881231">
        <w:rPr>
          <w:rFonts w:ascii="Arial" w:hAnsi="Arial" w:cs="Arial"/>
          <w:vertAlign w:val="superscript"/>
        </w:rPr>
        <w:t>a</w:t>
      </w:r>
      <w:r w:rsidRPr="00881231">
        <w:rPr>
          <w:rFonts w:ascii="Arial" w:hAnsi="Arial" w:cs="Arial"/>
        </w:rPr>
        <w:t xml:space="preserve"> Comparison of post-treatment to pre-treatment values.</w:t>
      </w:r>
    </w:p>
    <w:p w14:paraId="6A9F43E9" w14:textId="77777777" w:rsidR="003859AB" w:rsidRPr="00881231" w:rsidRDefault="003859AB" w:rsidP="003859AB">
      <w:pPr>
        <w:spacing w:line="480" w:lineRule="auto"/>
        <w:rPr>
          <w:rFonts w:ascii="Arial" w:hAnsi="Arial" w:cs="Arial"/>
        </w:rPr>
      </w:pPr>
      <w:r w:rsidRPr="00881231">
        <w:rPr>
          <w:rFonts w:ascii="Arial" w:hAnsi="Arial" w:cs="Arial"/>
          <w:vertAlign w:val="superscript"/>
        </w:rPr>
        <w:t>b</w:t>
      </w:r>
      <w:r w:rsidRPr="00881231">
        <w:rPr>
          <w:rFonts w:ascii="Arial" w:hAnsi="Arial" w:cs="Arial"/>
        </w:rPr>
        <w:t xml:space="preserve"> Statistically significant difference, </w:t>
      </w:r>
      <w:proofErr w:type="gramStart"/>
      <w:r w:rsidRPr="00881231">
        <w:rPr>
          <w:rFonts w:ascii="Arial" w:hAnsi="Arial" w:cs="Arial"/>
        </w:rPr>
        <w:t>i.e.</w:t>
      </w:r>
      <w:proofErr w:type="gramEnd"/>
      <w:r w:rsidRPr="00881231">
        <w:rPr>
          <w:rFonts w:ascii="Arial" w:hAnsi="Arial" w:cs="Arial"/>
        </w:rPr>
        <w:t xml:space="preserve"> P &lt; 0.05</w:t>
      </w:r>
    </w:p>
    <w:p w14:paraId="7AFD23B9" w14:textId="77777777" w:rsidR="003859AB" w:rsidRPr="00881231" w:rsidRDefault="003859AB" w:rsidP="003859AB">
      <w:pPr>
        <w:spacing w:line="480" w:lineRule="auto"/>
        <w:rPr>
          <w:rFonts w:ascii="Arial" w:hAnsi="Arial" w:cs="Arial"/>
        </w:rPr>
      </w:pPr>
      <w:r w:rsidRPr="00881231">
        <w:rPr>
          <w:rFonts w:ascii="Arial" w:hAnsi="Arial" w:cs="Arial"/>
        </w:rPr>
        <w:t>BCVA, best corrected visual acuity; CMT, central macular thickness; DCP, deep capillary plexus; FAZ, foveal avascular zone; PFT, parafoveal thickness; SCP, superficial capillary plexus; VD, vascular density.</w:t>
      </w:r>
    </w:p>
    <w:p w14:paraId="2D8C8349" w14:textId="77777777" w:rsidR="002B6148" w:rsidRDefault="002B6148"/>
    <w:sectPr w:rsidR="002B6148" w:rsidSect="003859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E4"/>
    <w:rsid w:val="0000543C"/>
    <w:rsid w:val="00007066"/>
    <w:rsid w:val="002B6148"/>
    <w:rsid w:val="00344E2C"/>
    <w:rsid w:val="003859AB"/>
    <w:rsid w:val="00526AE6"/>
    <w:rsid w:val="00532542"/>
    <w:rsid w:val="006F0643"/>
    <w:rsid w:val="007C7F90"/>
    <w:rsid w:val="009505A3"/>
    <w:rsid w:val="009534E4"/>
    <w:rsid w:val="0095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3682"/>
  <w15:chartTrackingRefBased/>
  <w15:docId w15:val="{D9099307-442E-40C5-8A9E-0E2ECD50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Gamal Eldin</dc:creator>
  <cp:keywords/>
  <dc:description/>
  <cp:lastModifiedBy>Mel Phimester</cp:lastModifiedBy>
  <cp:revision>2</cp:revision>
  <dcterms:created xsi:type="dcterms:W3CDTF">2022-01-25T05:07:00Z</dcterms:created>
  <dcterms:modified xsi:type="dcterms:W3CDTF">2022-01-25T05:07:00Z</dcterms:modified>
</cp:coreProperties>
</file>