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2350"/>
        <w:gridCol w:w="2350"/>
        <w:gridCol w:w="2350"/>
        <w:gridCol w:w="2350"/>
      </w:tblGrid>
      <w:tr w:rsidR="00AD4D50" w:rsidRPr="00F80A04" w14:paraId="4DFAE5D2" w14:textId="77777777" w:rsidTr="00E56379">
        <w:trPr>
          <w:trHeight w:val="280"/>
        </w:trPr>
        <w:tc>
          <w:tcPr>
            <w:tcW w:w="12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4D9F9" w14:textId="196B6698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Table </w:t>
            </w:r>
            <w:r w:rsidR="008918A7">
              <w:rPr>
                <w:rFonts w:ascii="Arial" w:eastAsia="ＭＳ Ｐゴシック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S</w:t>
            </w:r>
            <w:r w:rsidRPr="00F80A04">
              <w:rPr>
                <w:rFonts w:ascii="Arial" w:eastAsia="ＭＳ Ｐゴシック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. Characteristics of men and women participants according to depressive symptoms.</w:t>
            </w:r>
          </w:p>
        </w:tc>
      </w:tr>
      <w:tr w:rsidR="00AD4D50" w:rsidRPr="00F80A04" w14:paraId="28D8464A" w14:textId="77777777" w:rsidTr="00E56379">
        <w:trPr>
          <w:trHeight w:val="3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8441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78B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Depressive symptoms (men) 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132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Depressive symptoms (women)</w:t>
            </w:r>
          </w:p>
        </w:tc>
      </w:tr>
      <w:tr w:rsidR="00AD4D50" w:rsidRPr="00F80A04" w14:paraId="71D8EEEB" w14:textId="77777777" w:rsidTr="00E56379">
        <w:trPr>
          <w:trHeight w:val="28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422D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822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DE8C9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83FF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A8B2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</w:tr>
      <w:tr w:rsidR="00AD4D50" w:rsidRPr="00F80A04" w14:paraId="42666936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9D77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n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ADE1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721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6DCC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612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BE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229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4861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</w:tr>
      <w:tr w:rsidR="00AD4D50" w:rsidRPr="00F80A04" w14:paraId="5CE3E796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0A64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8D0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44 (36, </w:t>
            </w:r>
            <w:proofErr w:type="gram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54)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F769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43 (36, 55)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831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39 (34, 48)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AEB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41 (35, 51)</w:t>
            </w:r>
          </w:p>
        </w:tc>
      </w:tr>
      <w:tr w:rsidR="00AD4D50" w:rsidRPr="00F80A04" w14:paraId="75D9D9A7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482D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BMI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, kg/m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A24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23.4 (21.5, 25.5)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6B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23.5 (21.6, 25.7)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82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20.5 (19.2, 23.1)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7BA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20.7 (19.3, 22.8)</w:t>
            </w:r>
          </w:p>
        </w:tc>
      </w:tr>
      <w:tr w:rsidR="00AD4D50" w:rsidRPr="00F80A04" w14:paraId="1238AC51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D9C6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Food and nutrition intake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4F61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1CE4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632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4AB4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D4D50" w:rsidRPr="00F80A04" w14:paraId="7B9E58A0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597F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Total energy intake, kcal/day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2E3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1845.4 (1487.4, 2268.3)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95A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1907.3 (1587.2, 2282.6)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E3F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1527.3 (1185.7, 1860.5)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F6C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1512.6 (1212.2, 1886.7)</w:t>
            </w:r>
          </w:p>
        </w:tc>
      </w:tr>
      <w:tr w:rsidR="00AD4D50" w:rsidRPr="00F80A04" w14:paraId="5DDE2EE5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E66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Milk consumption, g/day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B4A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44.6 (0.0, 146.5)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ADC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55.3 (11.6, 163.3)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AB3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53.6 (10.0, 135.0)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796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96.4 (48.2, 150.0)</w:t>
            </w:r>
          </w:p>
        </w:tc>
      </w:tr>
      <w:tr w:rsidR="00AD4D50" w:rsidRPr="00F80A04" w14:paraId="49C8DD1A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F629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Soy consumption, g/day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5D1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47.5 (23.2, 81.7)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C95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52.5 (28.3, 88.1)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39E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45.5 (18.4, 77.1)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7C4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45.5 (30.0, 79.9)</w:t>
            </w:r>
          </w:p>
        </w:tc>
      </w:tr>
      <w:tr w:rsidR="00AD4D50" w:rsidRPr="00F80A04" w14:paraId="01B24523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0D75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Seaweed consumption, g/day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014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6.2 (2.9, 14.0)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7DA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9.0 (5.1, 15.4)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0B0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5.4 (2.5, 14.8)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7DC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9.9 (2.5, 13.6)</w:t>
            </w:r>
          </w:p>
        </w:tc>
      </w:tr>
      <w:tr w:rsidR="00AD4D50" w:rsidRPr="00F80A04" w14:paraId="35A63A0B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F209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Green tea consumption, g/day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E1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122.1 (61.0, 427.2)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9964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123.7 (61.0, 427.2)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4D6C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150.0 (21.4, 375.0)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F5A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150.0 (53.6, 375.0)</w:t>
            </w:r>
          </w:p>
        </w:tc>
      </w:tr>
      <w:tr w:rsidR="00AD4D50" w:rsidRPr="00F80A04" w14:paraId="32B914BB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8AF1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hsCRP</w:t>
            </w:r>
            <w:proofErr w:type="spellEnd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, mg/L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1C5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0.33 (0.19, 0.73)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FDF4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0.39 (0.19, 0.88)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722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0.20 (0.09, 0.46)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127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0.16 (0.09, 0.36)</w:t>
            </w:r>
          </w:p>
        </w:tc>
      </w:tr>
      <w:tr w:rsidR="00AD4D50" w:rsidRPr="00F80A04" w14:paraId="32F44D25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17F0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Hypertension,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090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237 (33.0)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769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181 (30.0)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2A0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21 (9.2)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CD01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21 (13.2)</w:t>
            </w:r>
          </w:p>
        </w:tc>
      </w:tr>
      <w:tr w:rsidR="00AD4D50" w:rsidRPr="00F80A04" w14:paraId="7C87C3A6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5D9B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Diabetes,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E2F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64 (8.9)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0264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35 (5.8)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812E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 (1.3)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AD2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 (2.5)</w:t>
            </w:r>
          </w:p>
        </w:tc>
      </w:tr>
      <w:tr w:rsidR="00AD4D50" w:rsidRPr="00F80A04" w14:paraId="4FE0AF27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BBA0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Hyperlipemia,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E0F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369 (51.3)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1BC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310 (51.3)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4FF1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63 (27.5)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BD6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45 (28.3)</w:t>
            </w:r>
          </w:p>
        </w:tc>
      </w:tr>
      <w:tr w:rsidR="00AD4D50" w:rsidRPr="00F80A04" w14:paraId="77C2367B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399D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lastRenderedPageBreak/>
              <w:t>Smoking status,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430E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563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458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670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D4D50" w:rsidRPr="00F80A04" w14:paraId="0FAA4AF1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FCB3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Nonsmoker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4E2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414 (57.4)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C9AC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294 (48.0)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71F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63 (27.5)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2B6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20 (12.3)</w:t>
            </w:r>
          </w:p>
        </w:tc>
      </w:tr>
      <w:tr w:rsidR="00AD4D50" w:rsidRPr="00F80A04" w14:paraId="22714C01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B354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Former smoker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64B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81 (11.2)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EFEE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97 (15.8)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73A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16 (7.0)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85C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16 (9.9)</w:t>
            </w:r>
          </w:p>
        </w:tc>
      </w:tr>
      <w:tr w:rsidR="00AD4D50" w:rsidRPr="00F80A04" w14:paraId="30F843A2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84BF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Smoker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910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226 (31.3)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1E0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221 (36.1)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B905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150 (65.5)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D88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126 (77.8)</w:t>
            </w:r>
          </w:p>
        </w:tc>
      </w:tr>
      <w:tr w:rsidR="00AD4D50" w:rsidRPr="00F80A04" w14:paraId="0294230A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7059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Drinking status,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DFA6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AA9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63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CB0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D4D50" w:rsidRPr="00F80A04" w14:paraId="5F58935D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F966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Nondrinker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6B7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135 (18.7)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818C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89 (14.5)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3D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103 (45)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DDF9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60 (37.0)</w:t>
            </w:r>
          </w:p>
        </w:tc>
      </w:tr>
      <w:tr w:rsidR="00AD4D50" w:rsidRPr="00F80A04" w14:paraId="5EB78FAE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4501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1-6 days/week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189E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356 (49.4)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5CC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342 (55.9)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65E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106 (46.3)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35B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86 (53.1)</w:t>
            </w:r>
          </w:p>
        </w:tc>
      </w:tr>
      <w:tr w:rsidR="00AD4D50" w:rsidRPr="00F80A04" w14:paraId="008020C7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1E2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 Everyday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459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230 (31.9)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8210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181 (29.6)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541C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20 (8.7)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AE2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16 (9.9)</w:t>
            </w:r>
          </w:p>
        </w:tc>
      </w:tr>
      <w:tr w:rsidR="00AD4D50" w:rsidRPr="00F80A04" w14:paraId="260964C4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1E46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Living along,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52D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101 (14.0)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53F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78 (12.9)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5862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36 (15.7)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FE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28 (17.6)</w:t>
            </w:r>
          </w:p>
        </w:tc>
      </w:tr>
      <w:tr w:rsidR="00AD4D50" w:rsidRPr="00F80A04" w14:paraId="21CCE8B5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707E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Education level ≥ 12y,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81F1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237 (33.0)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D12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260 (43.0)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378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 (10.0)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5A2B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21 (13.2)</w:t>
            </w:r>
          </w:p>
        </w:tc>
      </w:tr>
      <w:tr w:rsidR="00AD4D50" w:rsidRPr="00F80A04" w14:paraId="0FA1BDFD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2D5D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Desk work, n (%)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18CF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410 (57.0)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96BE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335 (55.5)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ACD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53 (23.1)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DE2A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33 (20.8)</w:t>
            </w:r>
          </w:p>
        </w:tc>
      </w:tr>
      <w:tr w:rsidR="00AD4D50" w:rsidRPr="00F80A04" w14:paraId="0FE343C3" w14:textId="77777777" w:rsidTr="00E5637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254C1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PA </w:t>
            </w:r>
            <w:r w:rsidRPr="00F80A04">
              <w:rPr>
                <w:rFonts w:ascii="Arial" w:eastAsia="ＭＳ Ｐ明朝" w:hAnsi="Arial" w:cs="Arial"/>
                <w:color w:val="000000" w:themeColor="text1"/>
                <w:kern w:val="0"/>
                <w:sz w:val="20"/>
                <w:szCs w:val="20"/>
              </w:rPr>
              <w:t xml:space="preserve">≥ 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23METs hour/week, n (%)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A44D7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243 (33.8)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B828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210 (34.8)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BE63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54 (23.6)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8626" w14:textId="77777777" w:rsidR="00AD4D50" w:rsidRPr="00F80A04" w:rsidRDefault="00AD4D50" w:rsidP="00E56379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39 (24.5)</w:t>
            </w:r>
          </w:p>
        </w:tc>
      </w:tr>
      <w:tr w:rsidR="00AD4D50" w:rsidRPr="00F80A04" w14:paraId="26E38F33" w14:textId="77777777" w:rsidTr="00E56379">
        <w:trPr>
          <w:trHeight w:val="600"/>
        </w:trPr>
        <w:tc>
          <w:tcPr>
            <w:tcW w:w="12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4F28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  <w:vertAlign w:val="superscript"/>
              </w:rPr>
              <w:t>a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Values are expressed as median (</w:t>
            </w:r>
            <w:proofErr w:type="spell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interquartil</w:t>
            </w:r>
            <w:proofErr w:type="spellEnd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range, IQR) for continuous variables or n (%) for categorical variables, respectively. </w:t>
            </w:r>
          </w:p>
          <w:p w14:paraId="730877A9" w14:textId="77777777" w:rsidR="00AD4D50" w:rsidRPr="00F80A04" w:rsidRDefault="00AD4D50" w:rsidP="00E56379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</w:pP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BMI, body mass index; </w:t>
            </w:r>
            <w:proofErr w:type="spell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hsCRP</w:t>
            </w:r>
            <w:proofErr w:type="spellEnd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proofErr w:type="gramStart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>high</w:t>
            </w:r>
            <w:proofErr w:type="gramEnd"/>
            <w:r w:rsidRPr="00F80A04">
              <w:rPr>
                <w:rFonts w:ascii="Arial" w:eastAsia="ＭＳ Ｐゴシック" w:hAnsi="Arial" w:cs="Arial"/>
                <w:color w:val="000000" w:themeColor="text1"/>
                <w:kern w:val="0"/>
                <w:sz w:val="20"/>
                <w:szCs w:val="20"/>
              </w:rPr>
              <w:t xml:space="preserve"> sensitive C-reactive protein; PA, physical activity. </w:t>
            </w:r>
          </w:p>
        </w:tc>
      </w:tr>
    </w:tbl>
    <w:p w14:paraId="58602565" w14:textId="23BC333A" w:rsidR="004E4FEA" w:rsidRDefault="004E4FEA"/>
    <w:p w14:paraId="5903077A" w14:textId="77777777" w:rsidR="00AD4D50" w:rsidRPr="00DE5BEA" w:rsidRDefault="00AD4D50">
      <w:pPr>
        <w:rPr>
          <w:rFonts w:hint="eastAsia"/>
        </w:rPr>
      </w:pPr>
    </w:p>
    <w:sectPr w:rsidR="00AD4D50" w:rsidRPr="00DE5BEA" w:rsidSect="00AD4D50"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EA"/>
    <w:rsid w:val="0004009B"/>
    <w:rsid w:val="00063449"/>
    <w:rsid w:val="00077F56"/>
    <w:rsid w:val="001236D5"/>
    <w:rsid w:val="0017468B"/>
    <w:rsid w:val="001B64B5"/>
    <w:rsid w:val="001C5CC6"/>
    <w:rsid w:val="00224856"/>
    <w:rsid w:val="00225B2C"/>
    <w:rsid w:val="0023006D"/>
    <w:rsid w:val="00254C13"/>
    <w:rsid w:val="0029252D"/>
    <w:rsid w:val="002C3BE3"/>
    <w:rsid w:val="002D0168"/>
    <w:rsid w:val="003426BF"/>
    <w:rsid w:val="003D072B"/>
    <w:rsid w:val="004050FA"/>
    <w:rsid w:val="00410447"/>
    <w:rsid w:val="004261D2"/>
    <w:rsid w:val="00433472"/>
    <w:rsid w:val="004423C2"/>
    <w:rsid w:val="00472251"/>
    <w:rsid w:val="00485E5D"/>
    <w:rsid w:val="00494918"/>
    <w:rsid w:val="004E4FEA"/>
    <w:rsid w:val="00506D75"/>
    <w:rsid w:val="005073EE"/>
    <w:rsid w:val="00520E0A"/>
    <w:rsid w:val="005212D0"/>
    <w:rsid w:val="005341F5"/>
    <w:rsid w:val="005856E4"/>
    <w:rsid w:val="005E5DE0"/>
    <w:rsid w:val="006C1B98"/>
    <w:rsid w:val="006E04AC"/>
    <w:rsid w:val="006E1558"/>
    <w:rsid w:val="00746B70"/>
    <w:rsid w:val="007612A1"/>
    <w:rsid w:val="007A15F3"/>
    <w:rsid w:val="007C0CBC"/>
    <w:rsid w:val="007E4A14"/>
    <w:rsid w:val="007F51CE"/>
    <w:rsid w:val="008014F4"/>
    <w:rsid w:val="0080220E"/>
    <w:rsid w:val="00826034"/>
    <w:rsid w:val="008635CD"/>
    <w:rsid w:val="00875CF3"/>
    <w:rsid w:val="00887141"/>
    <w:rsid w:val="008918A7"/>
    <w:rsid w:val="008B0A13"/>
    <w:rsid w:val="008B42FB"/>
    <w:rsid w:val="009608DF"/>
    <w:rsid w:val="00973C76"/>
    <w:rsid w:val="00A846D0"/>
    <w:rsid w:val="00AD35E8"/>
    <w:rsid w:val="00AD4D50"/>
    <w:rsid w:val="00AF7A3B"/>
    <w:rsid w:val="00B06389"/>
    <w:rsid w:val="00B3038F"/>
    <w:rsid w:val="00B31CAD"/>
    <w:rsid w:val="00B76198"/>
    <w:rsid w:val="00B8266A"/>
    <w:rsid w:val="00B8705F"/>
    <w:rsid w:val="00BB3CB5"/>
    <w:rsid w:val="00BC5086"/>
    <w:rsid w:val="00BE77C1"/>
    <w:rsid w:val="00C37E11"/>
    <w:rsid w:val="00C71538"/>
    <w:rsid w:val="00D247C4"/>
    <w:rsid w:val="00D2515F"/>
    <w:rsid w:val="00D3458D"/>
    <w:rsid w:val="00D95FC1"/>
    <w:rsid w:val="00D9791A"/>
    <w:rsid w:val="00DE5BEA"/>
    <w:rsid w:val="00DF6D5A"/>
    <w:rsid w:val="00E30238"/>
    <w:rsid w:val="00E50DC6"/>
    <w:rsid w:val="00EA6544"/>
    <w:rsid w:val="00EC1FFE"/>
    <w:rsid w:val="00EE3286"/>
    <w:rsid w:val="00EF58FC"/>
    <w:rsid w:val="00F127BA"/>
    <w:rsid w:val="00F54632"/>
    <w:rsid w:val="00F63814"/>
    <w:rsid w:val="00F63C4B"/>
    <w:rsid w:val="00F7711F"/>
    <w:rsid w:val="00F85038"/>
    <w:rsid w:val="00FA4ED0"/>
    <w:rsid w:val="00FC4359"/>
    <w:rsid w:val="00FF2B7A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30527"/>
  <w15:chartTrackingRefBased/>
  <w15:docId w15:val="{59BD22D4-60C3-834F-9D88-C9B4671C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5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3C7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73C76"/>
    <w:pPr>
      <w:jc w:val="left"/>
    </w:pPr>
    <w:rPr>
      <w:szCs w:val="24"/>
    </w:rPr>
  </w:style>
  <w:style w:type="character" w:customStyle="1" w:styleId="a5">
    <w:name w:val="コメント文字列 (文字)"/>
    <w:basedOn w:val="a0"/>
    <w:link w:val="a4"/>
    <w:uiPriority w:val="99"/>
    <w:semiHidden/>
    <w:rsid w:val="00973C76"/>
  </w:style>
  <w:style w:type="paragraph" w:styleId="a6">
    <w:name w:val="annotation subject"/>
    <w:basedOn w:val="a4"/>
    <w:next w:val="a4"/>
    <w:link w:val="a7"/>
    <w:uiPriority w:val="99"/>
    <w:semiHidden/>
    <w:unhideWhenUsed/>
    <w:rsid w:val="00973C7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73C76"/>
    <w:rPr>
      <w:b/>
      <w:bCs/>
    </w:rPr>
  </w:style>
  <w:style w:type="paragraph" w:styleId="a8">
    <w:name w:val="Revision"/>
    <w:hidden/>
    <w:uiPriority w:val="99"/>
    <w:semiHidden/>
    <w:rsid w:val="008B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Cui</dc:creator>
  <cp:keywords/>
  <dc:description/>
  <cp:lastModifiedBy>Yufei Cui</cp:lastModifiedBy>
  <cp:revision>15</cp:revision>
  <dcterms:created xsi:type="dcterms:W3CDTF">2022-03-14T03:43:00Z</dcterms:created>
  <dcterms:modified xsi:type="dcterms:W3CDTF">2022-03-14T07:18:00Z</dcterms:modified>
</cp:coreProperties>
</file>