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17A" w:rsidRPr="00FA717A" w:rsidRDefault="00FA717A" w:rsidP="00FA717A">
      <w:pPr>
        <w:pStyle w:val="MDPI51figurecaption"/>
        <w:spacing w:line="480" w:lineRule="auto"/>
        <w:ind w:left="0"/>
        <w:jc w:val="center"/>
        <w:rPr>
          <w:rFonts w:ascii="Times New Roman" w:eastAsiaTheme="minorEastAsia" w:hAnsi="Times New Roman"/>
          <w:b/>
          <w:color w:val="000000" w:themeColor="text1"/>
          <w:sz w:val="24"/>
          <w:szCs w:val="24"/>
          <w:lang w:eastAsia="zh-CN"/>
        </w:rPr>
      </w:pPr>
      <w:r w:rsidRPr="00FA717A">
        <w:rPr>
          <w:rFonts w:ascii="Times New Roman" w:eastAsiaTheme="minorEastAsia" w:hAnsi="Times New Roman" w:hint="eastAsia"/>
          <w:b/>
          <w:color w:val="000000" w:themeColor="text1"/>
          <w:sz w:val="24"/>
          <w:szCs w:val="24"/>
          <w:lang w:eastAsia="zh-CN"/>
        </w:rPr>
        <w:t>Supplementary Material</w:t>
      </w:r>
    </w:p>
    <w:p w:rsidR="00FA717A" w:rsidRDefault="006C3506" w:rsidP="00FA717A">
      <w:pPr>
        <w:pStyle w:val="MDPI51figurecaption"/>
        <w:spacing w:line="480" w:lineRule="auto"/>
        <w:ind w:left="0"/>
        <w:rPr>
          <w:rFonts w:ascii="Times New Roman" w:eastAsiaTheme="minorEastAsia" w:hAnsi="Times New Roman"/>
          <w:color w:val="000000" w:themeColor="text1"/>
          <w:sz w:val="24"/>
          <w:szCs w:val="24"/>
          <w:lang w:eastAsia="zh-CN"/>
        </w:rPr>
      </w:pPr>
      <w:r>
        <w:rPr>
          <w:rFonts w:ascii="Times New Roman" w:eastAsiaTheme="minorEastAsia" w:hAnsi="Times New Roman" w:hint="eastAsia"/>
          <w:color w:val="000000" w:themeColor="text1"/>
          <w:sz w:val="24"/>
          <w:szCs w:val="24"/>
          <w:lang w:eastAsia="zh-CN"/>
        </w:rPr>
        <w:t xml:space="preserve">Additional </w:t>
      </w:r>
      <w:r w:rsidR="00FA717A" w:rsidRPr="00B715C0">
        <w:rPr>
          <w:rFonts w:ascii="Times New Roman" w:eastAsiaTheme="minorEastAsia" w:hAnsi="Times New Roman"/>
          <w:color w:val="000000" w:themeColor="text1"/>
          <w:sz w:val="24"/>
          <w:szCs w:val="24"/>
          <w:lang w:eastAsia="zh-CN"/>
        </w:rPr>
        <w:t>Figure Legend</w:t>
      </w:r>
      <w:r>
        <w:rPr>
          <w:rFonts w:ascii="Times New Roman" w:eastAsiaTheme="minorEastAsia" w:hAnsi="Times New Roman" w:hint="eastAsia"/>
          <w:color w:val="000000" w:themeColor="text1"/>
          <w:sz w:val="24"/>
          <w:szCs w:val="24"/>
          <w:lang w:eastAsia="zh-CN"/>
        </w:rPr>
        <w:t>s</w:t>
      </w:r>
    </w:p>
    <w:p w:rsidR="00FA717A" w:rsidRDefault="00FA717A" w:rsidP="00FA717A">
      <w:pPr>
        <w:pStyle w:val="MDPI22heading2"/>
        <w:spacing w:before="240" w:line="480" w:lineRule="auto"/>
        <w:ind w:left="0"/>
        <w:rPr>
          <w:rFonts w:ascii="Times New Roman" w:eastAsiaTheme="minorEastAsia" w:hAnsi="Times New Roman"/>
          <w:i w:val="0"/>
          <w:color w:val="000000" w:themeColor="text1"/>
          <w:sz w:val="24"/>
          <w:szCs w:val="24"/>
          <w:lang w:eastAsia="zh-CN"/>
        </w:rPr>
      </w:pPr>
      <w:r>
        <w:rPr>
          <w:rFonts w:ascii="Times New Roman" w:eastAsiaTheme="minorEastAsia" w:hAnsi="Times New Roman"/>
          <w:bCs/>
          <w:i w:val="0"/>
          <w:noProof w:val="0"/>
          <w:color w:val="000000" w:themeColor="text1"/>
          <w:sz w:val="24"/>
          <w:szCs w:val="24"/>
          <w:lang w:eastAsia="zh-CN"/>
        </w:rPr>
        <w:t xml:space="preserve">Figure </w:t>
      </w:r>
      <w:r w:rsidR="006C3506">
        <w:rPr>
          <w:rFonts w:ascii="Times New Roman" w:eastAsiaTheme="minorEastAsia" w:hAnsi="Times New Roman" w:hint="eastAsia"/>
          <w:bCs/>
          <w:i w:val="0"/>
          <w:noProof w:val="0"/>
          <w:color w:val="000000" w:themeColor="text1"/>
          <w:sz w:val="24"/>
          <w:szCs w:val="24"/>
          <w:lang w:eastAsia="zh-CN"/>
        </w:rPr>
        <w:t>S</w:t>
      </w:r>
      <w:r>
        <w:rPr>
          <w:rFonts w:ascii="Times New Roman" w:eastAsiaTheme="minorEastAsia" w:hAnsi="Times New Roman" w:hint="eastAsia"/>
          <w:bCs/>
          <w:i w:val="0"/>
          <w:noProof w:val="0"/>
          <w:color w:val="000000" w:themeColor="text1"/>
          <w:sz w:val="24"/>
          <w:szCs w:val="24"/>
          <w:lang w:eastAsia="zh-CN"/>
        </w:rPr>
        <w:t>1</w:t>
      </w:r>
      <w:r w:rsidRPr="000B7A94">
        <w:rPr>
          <w:rFonts w:ascii="Times New Roman" w:eastAsiaTheme="minorEastAsia" w:hAnsi="Times New Roman"/>
          <w:bCs/>
          <w:i w:val="0"/>
          <w:noProof w:val="0"/>
          <w:color w:val="000000" w:themeColor="text1"/>
          <w:sz w:val="24"/>
          <w:szCs w:val="24"/>
          <w:lang w:eastAsia="zh-CN"/>
        </w:rPr>
        <w:t xml:space="preserve">. </w:t>
      </w:r>
      <w:r w:rsidRPr="000B7A94">
        <w:rPr>
          <w:rFonts w:ascii="Times New Roman" w:eastAsiaTheme="minorEastAsia" w:hAnsi="Times New Roman"/>
          <w:i w:val="0"/>
          <w:color w:val="000000" w:themeColor="text1"/>
          <w:sz w:val="24"/>
          <w:szCs w:val="24"/>
        </w:rPr>
        <w:t>Ginsenoside Rb1</w:t>
      </w:r>
      <w:r w:rsidRPr="000B7A94">
        <w:rPr>
          <w:rFonts w:ascii="Times New Roman" w:eastAsiaTheme="minorEastAsia" w:hAnsi="Times New Roman"/>
          <w:bCs/>
          <w:i w:val="0"/>
          <w:noProof w:val="0"/>
          <w:color w:val="000000" w:themeColor="text1"/>
          <w:sz w:val="24"/>
          <w:szCs w:val="24"/>
          <w:lang w:eastAsia="zh-CN"/>
        </w:rPr>
        <w:t xml:space="preserve"> reduced lipid accumulation in the liver and promoted liver function. </w:t>
      </w:r>
      <w:r>
        <w:rPr>
          <w:rFonts w:ascii="Times New Roman" w:eastAsiaTheme="minorEastAsia" w:hAnsi="Times New Roman" w:hint="eastAsia"/>
          <w:i w:val="0"/>
          <w:color w:val="000000" w:themeColor="text1"/>
          <w:sz w:val="24"/>
          <w:szCs w:val="24"/>
          <w:lang w:eastAsia="zh-CN"/>
        </w:rPr>
        <w:t>(A)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lang w:eastAsia="zh-CN"/>
        </w:rPr>
        <w:t xml:space="preserve"> </w:t>
      </w:r>
      <w:proofErr w:type="gramStart"/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lang w:eastAsia="zh-CN"/>
        </w:rPr>
        <w:t>representative</w:t>
      </w:r>
      <w:proofErr w:type="gramEnd"/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lang w:eastAsia="zh-CN"/>
        </w:rPr>
        <w:t xml:space="preserve"> images of Oil red O staining and </w:t>
      </w:r>
      <w:r>
        <w:rPr>
          <w:rFonts w:ascii="Times New Roman" w:eastAsiaTheme="minorEastAsia" w:hAnsi="Times New Roman" w:hint="eastAsia"/>
          <w:i w:val="0"/>
          <w:color w:val="000000" w:themeColor="text1"/>
          <w:sz w:val="24"/>
          <w:szCs w:val="24"/>
          <w:lang w:eastAsia="zh-CN"/>
        </w:rPr>
        <w:t>(B)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lang w:eastAsia="zh-CN"/>
        </w:rPr>
        <w:t xml:space="preserve"> quantitative analysis of Oil red O </w:t>
      </w:r>
      <w:proofErr w:type="spellStart"/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lang w:eastAsia="zh-CN"/>
        </w:rPr>
        <w:t>stainings</w:t>
      </w:r>
      <w:proofErr w:type="spellEnd"/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lang w:eastAsia="zh-CN"/>
        </w:rPr>
        <w:t xml:space="preserve"> and </w:t>
      </w:r>
      <w:r>
        <w:rPr>
          <w:rFonts w:ascii="Times New Roman" w:eastAsiaTheme="minorEastAsia" w:hAnsi="Times New Roman" w:hint="eastAsia"/>
          <w:i w:val="0"/>
          <w:color w:val="000000" w:themeColor="text1"/>
          <w:sz w:val="24"/>
          <w:szCs w:val="24"/>
          <w:lang w:eastAsia="zh-CN"/>
        </w:rPr>
        <w:t>(C)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lang w:eastAsia="zh-CN"/>
        </w:rPr>
        <w:t xml:space="preserve"> representative images of HE staining in five groups. Scale bar, 50 </w:t>
      </w:r>
      <w:proofErr w:type="spellStart"/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lang w:eastAsia="zh-CN"/>
        </w:rPr>
        <w:t>μm</w:t>
      </w:r>
      <w:proofErr w:type="spellEnd"/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lang w:eastAsia="zh-CN"/>
        </w:rPr>
        <w:t xml:space="preserve">. </w:t>
      </w:r>
      <w:proofErr w:type="gramStart"/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lang w:eastAsia="zh-CN"/>
        </w:rPr>
        <w:t>Serum</w:t>
      </w:r>
      <w:r>
        <w:rPr>
          <w:rFonts w:ascii="Times New Roman" w:eastAsiaTheme="minorEastAsia" w:hAnsi="Times New Roman" w:hint="eastAsia"/>
          <w:i w:val="0"/>
          <w:noProof w:val="0"/>
          <w:color w:val="000000" w:themeColor="text1"/>
          <w:sz w:val="24"/>
          <w:szCs w:val="24"/>
          <w:lang w:eastAsia="zh-CN"/>
        </w:rPr>
        <w:t xml:space="preserve"> </w:t>
      </w:r>
      <w:r>
        <w:rPr>
          <w:rFonts w:ascii="Times New Roman" w:eastAsiaTheme="minorEastAsia" w:hAnsi="Times New Roman" w:hint="eastAsia"/>
          <w:i w:val="0"/>
          <w:color w:val="000000" w:themeColor="text1"/>
          <w:sz w:val="24"/>
          <w:szCs w:val="24"/>
          <w:lang w:eastAsia="zh-CN"/>
        </w:rPr>
        <w:t>(D)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lang w:eastAsia="zh-CN"/>
        </w:rPr>
        <w:t xml:space="preserve"> ALT and </w:t>
      </w:r>
      <w:r>
        <w:rPr>
          <w:rFonts w:ascii="Times New Roman" w:eastAsiaTheme="minorEastAsia" w:hAnsi="Times New Roman" w:hint="eastAsia"/>
          <w:i w:val="0"/>
          <w:color w:val="000000" w:themeColor="text1"/>
          <w:sz w:val="24"/>
          <w:szCs w:val="24"/>
          <w:lang w:eastAsia="zh-CN"/>
        </w:rPr>
        <w:t xml:space="preserve">(E) 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lang w:eastAsia="zh-CN"/>
        </w:rPr>
        <w:t>AST levels in different groups.</w:t>
      </w:r>
      <w:proofErr w:type="gramEnd"/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lang w:eastAsia="zh-CN"/>
        </w:rPr>
        <w:t xml:space="preserve"> Data are expressed as the mean ± SEM </w:t>
      </w:r>
      <w:r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lang w:eastAsia="zh-CN"/>
        </w:rPr>
        <w:t>(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lang w:eastAsia="zh-CN"/>
        </w:rPr>
        <w:t>n = 3-6</w:t>
      </w:r>
      <w:r>
        <w:rPr>
          <w:rFonts w:ascii="Times New Roman" w:eastAsiaTheme="minorEastAsia" w:hAnsi="Times New Roman" w:hint="eastAsia"/>
          <w:i w:val="0"/>
          <w:noProof w:val="0"/>
          <w:color w:val="000000" w:themeColor="text1"/>
          <w:sz w:val="24"/>
          <w:szCs w:val="24"/>
          <w:lang w:eastAsia="zh-CN"/>
        </w:rPr>
        <w:t>)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lang w:eastAsia="zh-CN"/>
        </w:rPr>
        <w:t>.</w:t>
      </w:r>
      <w:r w:rsidR="00FB6D10" w:rsidRPr="00FB6D10">
        <w:rPr>
          <w:rFonts w:ascii="Times New Roman" w:eastAsiaTheme="minorEastAsia" w:hAnsi="Times New Roman" w:hint="eastAsia"/>
          <w:i w:val="0"/>
          <w:noProof w:val="0"/>
          <w:color w:val="000000" w:themeColor="text1"/>
          <w:sz w:val="24"/>
          <w:szCs w:val="24"/>
          <w:lang w:eastAsia="zh-CN"/>
        </w:rPr>
        <w:t xml:space="preserve"> </w:t>
      </w:r>
      <w:r w:rsidR="00FB6D10">
        <w:rPr>
          <w:rFonts w:ascii="Times New Roman" w:eastAsiaTheme="minorEastAsia" w:hAnsi="Times New Roman" w:hint="eastAsia"/>
          <w:i w:val="0"/>
          <w:noProof w:val="0"/>
          <w:color w:val="000000" w:themeColor="text1"/>
          <w:sz w:val="24"/>
          <w:szCs w:val="24"/>
          <w:lang w:eastAsia="zh-CN"/>
        </w:rPr>
        <w:t>***</w:t>
      </w:r>
      <w:r w:rsidR="00FB6D10"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lang w:eastAsia="zh-CN"/>
        </w:rPr>
        <w:t>p&lt;0.0</w:t>
      </w:r>
      <w:r w:rsidR="00FB6D10">
        <w:rPr>
          <w:rFonts w:ascii="Times New Roman" w:eastAsiaTheme="minorEastAsia" w:hAnsi="Times New Roman" w:hint="eastAsia"/>
          <w:i w:val="0"/>
          <w:noProof w:val="0"/>
          <w:color w:val="000000" w:themeColor="text1"/>
          <w:sz w:val="24"/>
          <w:szCs w:val="24"/>
          <w:lang w:eastAsia="zh-CN"/>
        </w:rPr>
        <w:t>0</w:t>
      </w:r>
      <w:r w:rsidR="00FB6D10"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lang w:eastAsia="zh-CN"/>
        </w:rPr>
        <w:t>1</w:t>
      </w:r>
      <w:r w:rsidR="00FB6D10">
        <w:rPr>
          <w:rFonts w:ascii="Times New Roman" w:eastAsiaTheme="minorEastAsia" w:hAnsi="Times New Roman" w:hint="eastAsia"/>
          <w:i w:val="0"/>
          <w:noProof w:val="0"/>
          <w:color w:val="000000" w:themeColor="text1"/>
          <w:sz w:val="24"/>
          <w:szCs w:val="24"/>
          <w:lang w:eastAsia="zh-CN"/>
        </w:rPr>
        <w:t xml:space="preserve"> or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lang w:eastAsia="zh-CN"/>
        </w:rPr>
        <w:t xml:space="preserve"> </w:t>
      </w:r>
      <w:r>
        <w:rPr>
          <w:rFonts w:ascii="Times New Roman" w:eastAsiaTheme="minorEastAsia" w:hAnsi="Times New Roman" w:hint="eastAsia"/>
          <w:i w:val="0"/>
          <w:noProof w:val="0"/>
          <w:color w:val="000000" w:themeColor="text1"/>
          <w:sz w:val="24"/>
          <w:szCs w:val="24"/>
          <w:lang w:eastAsia="zh-CN"/>
        </w:rPr>
        <w:t>**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lang w:eastAsia="zh-CN"/>
        </w:rPr>
        <w:t xml:space="preserve">p&lt;0.01 or </w:t>
      </w:r>
      <w:r>
        <w:rPr>
          <w:rFonts w:ascii="Times New Roman" w:eastAsiaTheme="minorEastAsia" w:hAnsi="Times New Roman" w:hint="eastAsia"/>
          <w:i w:val="0"/>
          <w:noProof w:val="0"/>
          <w:color w:val="000000" w:themeColor="text1"/>
          <w:sz w:val="24"/>
          <w:szCs w:val="24"/>
          <w:lang w:eastAsia="zh-CN"/>
        </w:rPr>
        <w:t>*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lang w:eastAsia="zh-CN"/>
        </w:rPr>
        <w:t xml:space="preserve">p&lt;0.05 vs. model group; </w:t>
      </w:r>
      <w:r w:rsidR="00FB6D10"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vertAlign w:val="superscript"/>
          <w:lang w:eastAsia="zh-CN"/>
        </w:rPr>
        <w:t>#</w:t>
      </w:r>
      <w:r w:rsidR="00FB6D10">
        <w:rPr>
          <w:rFonts w:ascii="Times New Roman" w:eastAsiaTheme="minorEastAsia" w:hAnsi="Times New Roman" w:hint="eastAsia"/>
          <w:i w:val="0"/>
          <w:noProof w:val="0"/>
          <w:color w:val="000000" w:themeColor="text1"/>
          <w:sz w:val="24"/>
          <w:szCs w:val="24"/>
          <w:vertAlign w:val="superscript"/>
          <w:lang w:eastAsia="zh-CN"/>
        </w:rPr>
        <w:t>#</w:t>
      </w:r>
      <w:r w:rsidR="00FB6D10"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vertAlign w:val="superscript"/>
          <w:lang w:eastAsia="zh-CN"/>
        </w:rPr>
        <w:t>#</w:t>
      </w:r>
      <w:r w:rsidR="00FB6D10"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lang w:eastAsia="zh-CN"/>
        </w:rPr>
        <w:t>p&lt;0.0</w:t>
      </w:r>
      <w:r w:rsidR="00FB6D10">
        <w:rPr>
          <w:rFonts w:ascii="Times New Roman" w:eastAsiaTheme="minorEastAsia" w:hAnsi="Times New Roman" w:hint="eastAsia"/>
          <w:i w:val="0"/>
          <w:noProof w:val="0"/>
          <w:color w:val="000000" w:themeColor="text1"/>
          <w:sz w:val="24"/>
          <w:szCs w:val="24"/>
          <w:lang w:eastAsia="zh-CN"/>
        </w:rPr>
        <w:t>0</w:t>
      </w:r>
      <w:r w:rsidR="00FB6D10"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lang w:eastAsia="zh-CN"/>
        </w:rPr>
        <w:t>1 or</w:t>
      </w:r>
      <w:r w:rsidR="00FB6D10"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vertAlign w:val="superscript"/>
          <w:lang w:eastAsia="zh-CN"/>
        </w:rPr>
        <w:t xml:space="preserve"> 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vertAlign w:val="superscript"/>
          <w:lang w:eastAsia="zh-CN"/>
        </w:rPr>
        <w:t>##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lang w:eastAsia="zh-CN"/>
        </w:rPr>
        <w:t xml:space="preserve">p&lt;0.01 or 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vertAlign w:val="superscript"/>
          <w:lang w:eastAsia="zh-CN"/>
        </w:rPr>
        <w:t>#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lang w:eastAsia="zh-CN"/>
        </w:rPr>
        <w:t>p&lt;0.05 vs. the control.</w:t>
      </w:r>
    </w:p>
    <w:p w:rsidR="00FA717A" w:rsidRDefault="00FA717A" w:rsidP="00FA717A">
      <w:pPr>
        <w:pStyle w:val="MDPI22heading2"/>
        <w:spacing w:before="240" w:line="480" w:lineRule="auto"/>
        <w:ind w:left="0"/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lang w:eastAsia="zh-CN"/>
        </w:rPr>
      </w:pPr>
      <w:r>
        <w:rPr>
          <w:rFonts w:ascii="Times New Roman" w:eastAsiaTheme="minorEastAsia" w:hAnsi="Times New Roman"/>
          <w:bCs/>
          <w:i w:val="0"/>
          <w:noProof w:val="0"/>
          <w:color w:val="000000" w:themeColor="text1"/>
          <w:sz w:val="24"/>
          <w:szCs w:val="24"/>
        </w:rPr>
        <w:t xml:space="preserve">Figure </w:t>
      </w:r>
      <w:r w:rsidR="006C3506">
        <w:rPr>
          <w:rFonts w:ascii="Times New Roman" w:eastAsiaTheme="minorEastAsia" w:hAnsi="Times New Roman" w:hint="eastAsia"/>
          <w:bCs/>
          <w:i w:val="0"/>
          <w:noProof w:val="0"/>
          <w:color w:val="000000" w:themeColor="text1"/>
          <w:sz w:val="24"/>
          <w:szCs w:val="24"/>
          <w:lang w:eastAsia="zh-CN"/>
        </w:rPr>
        <w:t>S</w:t>
      </w:r>
      <w:r>
        <w:rPr>
          <w:rFonts w:ascii="Times New Roman" w:eastAsiaTheme="minorEastAsia" w:hAnsi="Times New Roman" w:hint="eastAsia"/>
          <w:bCs/>
          <w:i w:val="0"/>
          <w:noProof w:val="0"/>
          <w:color w:val="000000" w:themeColor="text1"/>
          <w:sz w:val="24"/>
          <w:szCs w:val="24"/>
          <w:lang w:eastAsia="zh-CN"/>
        </w:rPr>
        <w:t>2</w:t>
      </w:r>
      <w:r w:rsidRPr="000B7A94">
        <w:rPr>
          <w:rFonts w:ascii="Times New Roman" w:eastAsiaTheme="minorEastAsia" w:hAnsi="Times New Roman"/>
          <w:bCs/>
          <w:i w:val="0"/>
          <w:noProof w:val="0"/>
          <w:color w:val="000000" w:themeColor="text1"/>
          <w:sz w:val="24"/>
          <w:szCs w:val="24"/>
        </w:rPr>
        <w:t xml:space="preserve">. </w:t>
      </w:r>
      <w:proofErr w:type="spellStart"/>
      <w:r w:rsidRPr="000B7A94">
        <w:rPr>
          <w:rFonts w:ascii="Times New Roman" w:eastAsiaTheme="minorEastAsia" w:hAnsi="Times New Roman"/>
          <w:bCs/>
          <w:i w:val="0"/>
          <w:noProof w:val="0"/>
          <w:color w:val="000000" w:themeColor="text1"/>
          <w:sz w:val="24"/>
          <w:szCs w:val="24"/>
        </w:rPr>
        <w:t>Ginsenoside</w:t>
      </w:r>
      <w:proofErr w:type="spellEnd"/>
      <w:r w:rsidRPr="000B7A94">
        <w:rPr>
          <w:rFonts w:ascii="Times New Roman" w:eastAsiaTheme="minorEastAsia" w:hAnsi="Times New Roman"/>
          <w:bCs/>
          <w:i w:val="0"/>
          <w:noProof w:val="0"/>
          <w:color w:val="000000" w:themeColor="text1"/>
          <w:sz w:val="24"/>
          <w:szCs w:val="24"/>
        </w:rPr>
        <w:t xml:space="preserve"> Rb1 </w:t>
      </w:r>
      <w:r w:rsidRPr="000B7A94">
        <w:rPr>
          <w:rFonts w:ascii="Times New Roman" w:eastAsiaTheme="minorEastAsia" w:hAnsi="Times New Roman"/>
          <w:bCs/>
          <w:i w:val="0"/>
          <w:noProof w:val="0"/>
          <w:color w:val="000000" w:themeColor="text1"/>
          <w:sz w:val="24"/>
          <w:szCs w:val="24"/>
          <w:lang w:eastAsia="zh-CN"/>
        </w:rPr>
        <w:t xml:space="preserve">reduced lipid accumulation </w:t>
      </w:r>
      <w:r>
        <w:rPr>
          <w:rFonts w:ascii="Times New Roman" w:eastAsiaTheme="minorEastAsia" w:hAnsi="Times New Roman" w:hint="eastAsia"/>
          <w:bCs/>
          <w:i w:val="0"/>
          <w:noProof w:val="0"/>
          <w:color w:val="000000" w:themeColor="text1"/>
          <w:sz w:val="24"/>
          <w:szCs w:val="24"/>
          <w:lang w:eastAsia="zh-CN"/>
        </w:rPr>
        <w:t xml:space="preserve">and promoted glucose and lipid metabolism </w:t>
      </w:r>
      <w:r w:rsidRPr="000B7A94">
        <w:rPr>
          <w:rFonts w:ascii="Times New Roman" w:eastAsiaTheme="minorEastAsia" w:hAnsi="Times New Roman"/>
          <w:bCs/>
          <w:i w:val="0"/>
          <w:noProof w:val="0"/>
          <w:color w:val="000000" w:themeColor="text1"/>
          <w:sz w:val="24"/>
          <w:szCs w:val="24"/>
        </w:rPr>
        <w:t xml:space="preserve">in </w:t>
      </w:r>
      <w:r>
        <w:rPr>
          <w:rFonts w:ascii="Times New Roman" w:eastAsiaTheme="minorEastAsia" w:hAnsi="Times New Roman" w:hint="eastAsia"/>
          <w:bCs/>
          <w:i w:val="0"/>
          <w:noProof w:val="0"/>
          <w:color w:val="000000" w:themeColor="text1"/>
          <w:sz w:val="24"/>
          <w:szCs w:val="24"/>
          <w:lang w:eastAsia="zh-CN"/>
        </w:rPr>
        <w:t>PA-treated H9c2 cells</w:t>
      </w:r>
      <w:r w:rsidRPr="000B7A94">
        <w:rPr>
          <w:rFonts w:ascii="Times New Roman" w:eastAsiaTheme="minorEastAsia" w:hAnsi="Times New Roman"/>
          <w:bCs/>
          <w:i w:val="0"/>
          <w:noProof w:val="0"/>
          <w:color w:val="000000" w:themeColor="text1"/>
          <w:sz w:val="24"/>
          <w:szCs w:val="24"/>
        </w:rPr>
        <w:t xml:space="preserve">. 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lang w:eastAsia="zh-CN"/>
        </w:rPr>
        <w:t xml:space="preserve">MTT assay showing H9c2 cell viability </w:t>
      </w:r>
      <w:r w:rsidR="00707049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lang w:eastAsia="zh-CN"/>
        </w:rPr>
        <w:t xml:space="preserve">by </w:t>
      </w:r>
      <w:r>
        <w:rPr>
          <w:rFonts w:ascii="Times New Roman" w:eastAsiaTheme="minorEastAsia" w:hAnsi="Times New Roman" w:hint="eastAsia"/>
          <w:i w:val="0"/>
          <w:noProof w:val="0"/>
          <w:color w:val="000000" w:themeColor="text1"/>
          <w:sz w:val="24"/>
          <w:szCs w:val="24"/>
          <w:lang w:eastAsia="zh-CN"/>
        </w:rPr>
        <w:t>(A)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 xml:space="preserve"> 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lang w:eastAsia="zh-CN"/>
        </w:rPr>
        <w:t xml:space="preserve">different concentrations of PA; </w:t>
      </w:r>
      <w:r>
        <w:rPr>
          <w:rFonts w:ascii="Times New Roman" w:eastAsiaTheme="minorEastAsia" w:hAnsi="Times New Roman" w:hint="eastAsia"/>
          <w:i w:val="0"/>
          <w:noProof w:val="0"/>
          <w:color w:val="000000" w:themeColor="text1"/>
          <w:sz w:val="24"/>
          <w:szCs w:val="24"/>
          <w:lang w:eastAsia="zh-CN"/>
        </w:rPr>
        <w:t xml:space="preserve">(B) 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lang w:eastAsia="zh-CN"/>
        </w:rPr>
        <w:t xml:space="preserve">different concentrations of </w:t>
      </w:r>
      <w:proofErr w:type="spellStart"/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lang w:eastAsia="zh-CN"/>
        </w:rPr>
        <w:t>ginsenoside</w:t>
      </w:r>
      <w:proofErr w:type="spellEnd"/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lang w:eastAsia="zh-CN"/>
        </w:rPr>
        <w:t xml:space="preserve"> Rb1 and</w:t>
      </w:r>
      <w:r w:rsidRPr="00FA717A">
        <w:rPr>
          <w:rFonts w:ascii="Times New Roman" w:eastAsiaTheme="minorEastAsia" w:hAnsi="Times New Roman" w:hint="eastAsia"/>
          <w:i w:val="0"/>
          <w:noProof w:val="0"/>
          <w:color w:val="000000" w:themeColor="text1"/>
          <w:sz w:val="24"/>
          <w:szCs w:val="24"/>
          <w:lang w:eastAsia="zh-CN"/>
        </w:rPr>
        <w:t xml:space="preserve"> </w:t>
      </w:r>
      <w:r>
        <w:rPr>
          <w:rFonts w:ascii="Times New Roman" w:eastAsiaTheme="minorEastAsia" w:hAnsi="Times New Roman" w:hint="eastAsia"/>
          <w:i w:val="0"/>
          <w:noProof w:val="0"/>
          <w:color w:val="000000" w:themeColor="text1"/>
          <w:sz w:val="24"/>
          <w:szCs w:val="24"/>
          <w:lang w:eastAsia="zh-CN"/>
        </w:rPr>
        <w:t>(C)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lang w:eastAsia="zh-CN"/>
        </w:rPr>
        <w:t xml:space="preserve"> pretreatment with different concentrations of </w:t>
      </w:r>
      <w:proofErr w:type="spellStart"/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lang w:eastAsia="zh-CN"/>
        </w:rPr>
        <w:t>ginsenoside</w:t>
      </w:r>
      <w:proofErr w:type="spellEnd"/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lang w:eastAsia="zh-CN"/>
        </w:rPr>
        <w:t xml:space="preserve"> Rb1 before adding PA. </w:t>
      </w:r>
      <w:r>
        <w:rPr>
          <w:rFonts w:ascii="Times New Roman" w:eastAsiaTheme="minorEastAsia" w:hAnsi="Times New Roman" w:hint="eastAsia"/>
          <w:i w:val="0"/>
          <w:noProof w:val="0"/>
          <w:color w:val="000000" w:themeColor="text1"/>
          <w:sz w:val="24"/>
          <w:szCs w:val="24"/>
          <w:lang w:eastAsia="zh-CN"/>
        </w:rPr>
        <w:t>(D)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 xml:space="preserve"> Representative images of BODIPY staining </w:t>
      </w:r>
      <w:r>
        <w:rPr>
          <w:rFonts w:ascii="Times New Roman" w:eastAsiaTheme="minorEastAsia" w:hAnsi="Times New Roman" w:hint="eastAsia"/>
          <w:i w:val="0"/>
          <w:noProof w:val="0"/>
          <w:color w:val="000000" w:themeColor="text1"/>
          <w:sz w:val="24"/>
          <w:szCs w:val="24"/>
          <w:lang w:eastAsia="zh-CN"/>
        </w:rPr>
        <w:t>(E)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 xml:space="preserve"> and quantitative analysis of green fluorescence in H9c2 cells. Scale bar, 100 </w:t>
      </w:r>
      <w:proofErr w:type="spellStart"/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>μm</w:t>
      </w:r>
      <w:proofErr w:type="spellEnd"/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 xml:space="preserve">. </w:t>
      </w:r>
      <w:r w:rsidR="00707049">
        <w:rPr>
          <w:rFonts w:ascii="Times New Roman" w:eastAsiaTheme="minorEastAsia" w:hAnsi="Times New Roman" w:hint="eastAsia"/>
          <w:i w:val="0"/>
          <w:noProof w:val="0"/>
          <w:color w:val="000000" w:themeColor="text1"/>
          <w:sz w:val="24"/>
          <w:szCs w:val="24"/>
          <w:lang w:eastAsia="zh-CN"/>
        </w:rPr>
        <w:t>(F</w:t>
      </w:r>
      <w:r>
        <w:rPr>
          <w:rFonts w:ascii="Times New Roman" w:eastAsiaTheme="minorEastAsia" w:hAnsi="Times New Roman" w:hint="eastAsia"/>
          <w:i w:val="0"/>
          <w:noProof w:val="0"/>
          <w:color w:val="000000" w:themeColor="text1"/>
          <w:sz w:val="24"/>
          <w:szCs w:val="24"/>
          <w:lang w:eastAsia="zh-CN"/>
        </w:rPr>
        <w:t>)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 xml:space="preserve"> Representative blot images of proteins related to lipid </w:t>
      </w:r>
      <w:r>
        <w:rPr>
          <w:rFonts w:ascii="Times New Roman" w:eastAsiaTheme="minorEastAsia" w:hAnsi="Times New Roman" w:hint="eastAsia"/>
          <w:i w:val="0"/>
          <w:noProof w:val="0"/>
          <w:color w:val="000000" w:themeColor="text1"/>
          <w:sz w:val="24"/>
          <w:szCs w:val="24"/>
          <w:lang w:eastAsia="zh-CN"/>
        </w:rPr>
        <w:t xml:space="preserve">and glucose 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 xml:space="preserve">metabolism and </w:t>
      </w:r>
      <w:r w:rsidR="00707049">
        <w:rPr>
          <w:rFonts w:ascii="Times New Roman" w:eastAsiaTheme="minorEastAsia" w:hAnsi="Times New Roman" w:hint="eastAsia"/>
          <w:i w:val="0"/>
          <w:noProof w:val="0"/>
          <w:color w:val="000000" w:themeColor="text1"/>
          <w:sz w:val="24"/>
          <w:szCs w:val="24"/>
          <w:lang w:eastAsia="zh-CN"/>
        </w:rPr>
        <w:t>(G</w:t>
      </w:r>
      <w:r>
        <w:rPr>
          <w:rFonts w:ascii="Times New Roman" w:eastAsiaTheme="minorEastAsia" w:hAnsi="Times New Roman" w:hint="eastAsia"/>
          <w:i w:val="0"/>
          <w:noProof w:val="0"/>
          <w:color w:val="000000" w:themeColor="text1"/>
          <w:sz w:val="24"/>
          <w:szCs w:val="24"/>
          <w:lang w:eastAsia="zh-CN"/>
        </w:rPr>
        <w:t>)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 xml:space="preserve"> quantitative analysis of protein levels. Data are expressed as the mean ± SEM </w:t>
      </w:r>
      <w:r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>(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>n = 3</w:t>
      </w:r>
      <w:r w:rsidR="00FB6D10">
        <w:rPr>
          <w:rFonts w:ascii="Times New Roman" w:eastAsiaTheme="minorEastAsia" w:hAnsi="Times New Roman" w:hint="eastAsia"/>
          <w:i w:val="0"/>
          <w:noProof w:val="0"/>
          <w:color w:val="000000" w:themeColor="text1"/>
          <w:sz w:val="24"/>
          <w:szCs w:val="24"/>
          <w:lang w:eastAsia="zh-CN"/>
        </w:rPr>
        <w:t>-6</w:t>
      </w:r>
      <w:r>
        <w:rPr>
          <w:rFonts w:ascii="Times New Roman" w:eastAsiaTheme="minorEastAsia" w:hAnsi="Times New Roman" w:hint="eastAsia"/>
          <w:i w:val="0"/>
          <w:noProof w:val="0"/>
          <w:color w:val="000000" w:themeColor="text1"/>
          <w:sz w:val="24"/>
          <w:szCs w:val="24"/>
          <w:lang w:eastAsia="zh-CN"/>
        </w:rPr>
        <w:t>)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 xml:space="preserve">. </w:t>
      </w:r>
      <w:r>
        <w:rPr>
          <w:rFonts w:ascii="Times New Roman" w:eastAsiaTheme="minorEastAsia" w:hAnsi="Times New Roman" w:hint="eastAsia"/>
          <w:i w:val="0"/>
          <w:noProof w:val="0"/>
          <w:color w:val="000000" w:themeColor="text1"/>
          <w:sz w:val="24"/>
          <w:szCs w:val="24"/>
          <w:lang w:eastAsia="zh-CN"/>
        </w:rPr>
        <w:t>*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 xml:space="preserve">p&lt;0.05 or </w:t>
      </w:r>
      <w:r>
        <w:rPr>
          <w:rFonts w:ascii="Times New Roman" w:eastAsiaTheme="minorEastAsia" w:hAnsi="Times New Roman" w:hint="eastAsia"/>
          <w:i w:val="0"/>
          <w:noProof w:val="0"/>
          <w:color w:val="000000" w:themeColor="text1"/>
          <w:sz w:val="24"/>
          <w:szCs w:val="24"/>
          <w:lang w:eastAsia="zh-CN"/>
        </w:rPr>
        <w:t>**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 xml:space="preserve">p&lt;0.01 or </w:t>
      </w:r>
      <w:r>
        <w:rPr>
          <w:rFonts w:ascii="Times New Roman" w:eastAsiaTheme="minorEastAsia" w:hAnsi="Times New Roman" w:hint="eastAsia"/>
          <w:i w:val="0"/>
          <w:noProof w:val="0"/>
          <w:color w:val="000000" w:themeColor="text1"/>
          <w:sz w:val="24"/>
          <w:szCs w:val="24"/>
          <w:lang w:eastAsia="zh-CN"/>
        </w:rPr>
        <w:t>***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>p&lt;0.0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lang w:eastAsia="zh-CN"/>
        </w:rPr>
        <w:t>0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 xml:space="preserve">1vs. </w:t>
      </w:r>
      <w:proofErr w:type="gramStart"/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>model</w:t>
      </w:r>
      <w:proofErr w:type="gramEnd"/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 xml:space="preserve"> group; 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vertAlign w:val="superscript"/>
        </w:rPr>
        <w:t>#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vertAlign w:val="superscript"/>
          <w:lang w:eastAsia="zh-CN"/>
        </w:rPr>
        <w:t>#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vertAlign w:val="superscript"/>
        </w:rPr>
        <w:t>#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>p&lt;0.0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lang w:eastAsia="zh-CN"/>
        </w:rPr>
        <w:t>0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>1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lang w:eastAsia="zh-CN"/>
        </w:rPr>
        <w:t xml:space="preserve"> 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>or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vertAlign w:val="superscript"/>
        </w:rPr>
        <w:t xml:space="preserve"> ##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>p&lt;0.01vs. the control.</w:t>
      </w:r>
      <w:r w:rsidR="007D1D95" w:rsidRPr="000B7A94">
        <w:rPr>
          <w:rFonts w:ascii="Times New Roman" w:eastAsiaTheme="minorEastAsia" w:hAnsi="Times New Roman"/>
          <w:i w:val="0"/>
          <w:color w:val="000000" w:themeColor="text1"/>
          <w:sz w:val="24"/>
          <w:szCs w:val="24"/>
        </w:rPr>
        <w:t xml:space="preserve"> </w:t>
      </w:r>
      <w:r w:rsidR="007D1D95">
        <w:rPr>
          <w:rFonts w:ascii="Times New Roman" w:eastAsiaTheme="minorEastAsia" w:hAnsi="Times New Roman" w:hint="eastAsia"/>
          <w:i w:val="0"/>
          <w:color w:val="000000" w:themeColor="text1"/>
          <w:sz w:val="24"/>
          <w:szCs w:val="24"/>
          <w:lang w:eastAsia="zh-CN"/>
        </w:rPr>
        <w:t>H-Rb1, 20</w:t>
      </w:r>
      <w:r w:rsidR="007D1D95" w:rsidRPr="00796C80">
        <w:rPr>
          <w:rFonts w:ascii="Times New Roman" w:eastAsiaTheme="minorEastAsia" w:hAnsi="Times New Roman"/>
          <w:i w:val="0"/>
          <w:color w:val="000000" w:themeColor="text1"/>
          <w:sz w:val="24"/>
          <w:szCs w:val="24"/>
          <w:lang w:eastAsia="zh-CN"/>
        </w:rPr>
        <w:t>μ</w:t>
      </w:r>
      <w:r w:rsidR="007D1D95">
        <w:rPr>
          <w:rFonts w:ascii="Times New Roman" w:eastAsiaTheme="minorEastAsia" w:hAnsi="Times New Roman" w:hint="eastAsia"/>
          <w:i w:val="0"/>
          <w:color w:val="000000" w:themeColor="text1"/>
          <w:sz w:val="24"/>
          <w:szCs w:val="24"/>
          <w:lang w:eastAsia="zh-CN"/>
        </w:rPr>
        <w:t>M ginsenoside Rb1,</w:t>
      </w:r>
      <w:r w:rsidR="007D1D95" w:rsidRPr="00796C80">
        <w:rPr>
          <w:rFonts w:ascii="Times New Roman" w:eastAsiaTheme="minorEastAsia" w:hAnsi="Times New Roman" w:hint="eastAsia"/>
          <w:i w:val="0"/>
          <w:color w:val="000000" w:themeColor="text1"/>
          <w:sz w:val="24"/>
          <w:szCs w:val="24"/>
          <w:lang w:eastAsia="zh-CN"/>
        </w:rPr>
        <w:t xml:space="preserve"> </w:t>
      </w:r>
      <w:r w:rsidR="007D1D95">
        <w:rPr>
          <w:rFonts w:ascii="Times New Roman" w:eastAsiaTheme="minorEastAsia" w:hAnsi="Times New Roman" w:hint="eastAsia"/>
          <w:i w:val="0"/>
          <w:color w:val="000000" w:themeColor="text1"/>
          <w:sz w:val="24"/>
          <w:szCs w:val="24"/>
          <w:lang w:eastAsia="zh-CN"/>
        </w:rPr>
        <w:t>M-Rb1, 40</w:t>
      </w:r>
      <w:r w:rsidR="007D1D95" w:rsidRPr="00796C80">
        <w:rPr>
          <w:rFonts w:ascii="Times New Roman" w:eastAsiaTheme="minorEastAsia" w:hAnsi="Times New Roman"/>
          <w:i w:val="0"/>
          <w:color w:val="000000" w:themeColor="text1"/>
          <w:sz w:val="24"/>
          <w:szCs w:val="24"/>
          <w:lang w:eastAsia="zh-CN"/>
        </w:rPr>
        <w:t>μ</w:t>
      </w:r>
      <w:r w:rsidR="007D1D95">
        <w:rPr>
          <w:rFonts w:ascii="Times New Roman" w:eastAsiaTheme="minorEastAsia" w:hAnsi="Times New Roman" w:hint="eastAsia"/>
          <w:i w:val="0"/>
          <w:color w:val="000000" w:themeColor="text1"/>
          <w:sz w:val="24"/>
          <w:szCs w:val="24"/>
          <w:lang w:eastAsia="zh-CN"/>
        </w:rPr>
        <w:t>M ginsenoside Rb1,</w:t>
      </w:r>
      <w:r w:rsidR="007D1D95" w:rsidRPr="00796C80">
        <w:rPr>
          <w:rFonts w:ascii="Times New Roman" w:eastAsiaTheme="minorEastAsia" w:hAnsi="Times New Roman" w:hint="eastAsia"/>
          <w:i w:val="0"/>
          <w:color w:val="000000" w:themeColor="text1"/>
          <w:sz w:val="24"/>
          <w:szCs w:val="24"/>
          <w:lang w:eastAsia="zh-CN"/>
        </w:rPr>
        <w:t xml:space="preserve"> </w:t>
      </w:r>
      <w:r w:rsidR="007D1D95">
        <w:rPr>
          <w:rFonts w:ascii="Times New Roman" w:eastAsiaTheme="minorEastAsia" w:hAnsi="Times New Roman" w:hint="eastAsia"/>
          <w:i w:val="0"/>
          <w:color w:val="000000" w:themeColor="text1"/>
          <w:sz w:val="24"/>
          <w:szCs w:val="24"/>
          <w:lang w:eastAsia="zh-CN"/>
        </w:rPr>
        <w:t>L-Rb1, 80</w:t>
      </w:r>
      <w:r w:rsidR="007D1D95" w:rsidRPr="00796C80">
        <w:rPr>
          <w:rFonts w:ascii="Times New Roman" w:eastAsiaTheme="minorEastAsia" w:hAnsi="Times New Roman"/>
          <w:i w:val="0"/>
          <w:color w:val="000000" w:themeColor="text1"/>
          <w:sz w:val="24"/>
          <w:szCs w:val="24"/>
          <w:lang w:eastAsia="zh-CN"/>
        </w:rPr>
        <w:t>μ</w:t>
      </w:r>
      <w:r w:rsidR="007D1D95">
        <w:rPr>
          <w:rFonts w:ascii="Times New Roman" w:eastAsiaTheme="minorEastAsia" w:hAnsi="Times New Roman" w:hint="eastAsia"/>
          <w:i w:val="0"/>
          <w:color w:val="000000" w:themeColor="text1"/>
          <w:sz w:val="24"/>
          <w:szCs w:val="24"/>
          <w:lang w:eastAsia="zh-CN"/>
        </w:rPr>
        <w:t>M ginsenoside Rb1.</w:t>
      </w:r>
    </w:p>
    <w:p w:rsidR="00FA717A" w:rsidRDefault="00FA717A" w:rsidP="00FA717A">
      <w:pPr>
        <w:pStyle w:val="MDPI22heading2"/>
        <w:spacing w:before="240" w:line="480" w:lineRule="auto"/>
        <w:ind w:left="0"/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lang w:eastAsia="zh-CN"/>
        </w:rPr>
      </w:pP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 xml:space="preserve">Figure </w:t>
      </w:r>
      <w:r w:rsidR="006C3506">
        <w:rPr>
          <w:rFonts w:ascii="Times New Roman" w:eastAsiaTheme="minorEastAsia" w:hAnsi="Times New Roman" w:hint="eastAsia"/>
          <w:i w:val="0"/>
          <w:noProof w:val="0"/>
          <w:color w:val="000000" w:themeColor="text1"/>
          <w:sz w:val="24"/>
          <w:szCs w:val="24"/>
          <w:lang w:eastAsia="zh-CN"/>
        </w:rPr>
        <w:t>S</w:t>
      </w:r>
      <w:r>
        <w:rPr>
          <w:rFonts w:ascii="Times New Roman" w:eastAsiaTheme="minorEastAsia" w:hAnsi="Times New Roman" w:hint="eastAsia"/>
          <w:i w:val="0"/>
          <w:noProof w:val="0"/>
          <w:color w:val="000000" w:themeColor="text1"/>
          <w:sz w:val="24"/>
          <w:szCs w:val="24"/>
          <w:lang w:eastAsia="zh-CN"/>
        </w:rPr>
        <w:t>3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 xml:space="preserve">. </w:t>
      </w:r>
      <w:proofErr w:type="spellStart"/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>Ginsenoside</w:t>
      </w:r>
      <w:proofErr w:type="spellEnd"/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 xml:space="preserve"> Rb1 treatment reduced oxidative stress in diabetic heart. </w:t>
      </w:r>
      <w:r>
        <w:rPr>
          <w:rFonts w:ascii="Times New Roman" w:eastAsiaTheme="minorEastAsia" w:hAnsi="Times New Roman" w:hint="eastAsia"/>
          <w:i w:val="0"/>
          <w:noProof w:val="0"/>
          <w:color w:val="000000" w:themeColor="text1"/>
          <w:sz w:val="24"/>
          <w:szCs w:val="24"/>
          <w:lang w:eastAsia="zh-CN"/>
        </w:rPr>
        <w:t>(A)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 xml:space="preserve"> CAT; </w:t>
      </w:r>
      <w:r>
        <w:rPr>
          <w:rFonts w:ascii="Times New Roman" w:eastAsiaTheme="minorEastAsia" w:hAnsi="Times New Roman" w:hint="eastAsia"/>
          <w:i w:val="0"/>
          <w:noProof w:val="0"/>
          <w:color w:val="000000" w:themeColor="text1"/>
          <w:sz w:val="24"/>
          <w:szCs w:val="24"/>
          <w:lang w:eastAsia="zh-CN"/>
        </w:rPr>
        <w:t>(B)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 xml:space="preserve"> GSH; </w:t>
      </w:r>
      <w:r>
        <w:rPr>
          <w:rFonts w:ascii="Times New Roman" w:eastAsiaTheme="minorEastAsia" w:hAnsi="Times New Roman" w:hint="eastAsia"/>
          <w:i w:val="0"/>
          <w:noProof w:val="0"/>
          <w:color w:val="000000" w:themeColor="text1"/>
          <w:sz w:val="24"/>
          <w:szCs w:val="24"/>
          <w:lang w:eastAsia="zh-CN"/>
        </w:rPr>
        <w:t>(C)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 xml:space="preserve"> MDA and </w:t>
      </w:r>
      <w:r>
        <w:rPr>
          <w:rFonts w:ascii="Times New Roman" w:eastAsiaTheme="minorEastAsia" w:hAnsi="Times New Roman" w:hint="eastAsia"/>
          <w:i w:val="0"/>
          <w:noProof w:val="0"/>
          <w:color w:val="000000" w:themeColor="text1"/>
          <w:sz w:val="24"/>
          <w:szCs w:val="24"/>
          <w:lang w:eastAsia="zh-CN"/>
        </w:rPr>
        <w:t>(D)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 xml:space="preserve"> SOD levels in sera of mice from 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lang w:eastAsia="zh-CN"/>
        </w:rPr>
        <w:t xml:space="preserve">six 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 xml:space="preserve">groups. </w:t>
      </w:r>
      <w:r>
        <w:rPr>
          <w:rFonts w:ascii="Times New Roman" w:eastAsiaTheme="minorEastAsia" w:hAnsi="Times New Roman" w:hint="eastAsia"/>
          <w:i w:val="0"/>
          <w:noProof w:val="0"/>
          <w:color w:val="000000" w:themeColor="text1"/>
          <w:sz w:val="24"/>
          <w:szCs w:val="24"/>
          <w:lang w:eastAsia="zh-CN"/>
        </w:rPr>
        <w:t>(E)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 xml:space="preserve"> Representative images of mitochondrial </w:t>
      </w:r>
      <w:r>
        <w:rPr>
          <w:rFonts w:ascii="Times New Roman" w:eastAsiaTheme="minorEastAsia" w:hAnsi="Times New Roman" w:hint="eastAsia"/>
          <w:i w:val="0"/>
          <w:noProof w:val="0"/>
          <w:color w:val="000000" w:themeColor="text1"/>
          <w:sz w:val="24"/>
          <w:szCs w:val="24"/>
          <w:lang w:eastAsia="zh-CN"/>
        </w:rPr>
        <w:t>ROS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 xml:space="preserve"> in H9c2 cells visualized using </w:t>
      </w:r>
      <w:proofErr w:type="spellStart"/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>MitoSOX</w:t>
      </w:r>
      <w:proofErr w:type="spellEnd"/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 xml:space="preserve"> and </w:t>
      </w:r>
      <w:r>
        <w:rPr>
          <w:rFonts w:ascii="Times New Roman" w:eastAsiaTheme="minorEastAsia" w:hAnsi="Times New Roman" w:hint="eastAsia"/>
          <w:i w:val="0"/>
          <w:noProof w:val="0"/>
          <w:color w:val="000000" w:themeColor="text1"/>
          <w:sz w:val="24"/>
          <w:szCs w:val="24"/>
          <w:lang w:eastAsia="zh-CN"/>
        </w:rPr>
        <w:t>(F)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 xml:space="preserve"> quantitative analysis of mitochondrial ROS in 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lang w:eastAsia="zh-CN"/>
        </w:rPr>
        <w:t xml:space="preserve">six 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 xml:space="preserve">groups. Scale bar, 100 </w:t>
      </w:r>
      <w:proofErr w:type="spellStart"/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>μm</w:t>
      </w:r>
      <w:proofErr w:type="spellEnd"/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>.</w:t>
      </w:r>
      <w:r w:rsidR="00707049">
        <w:rPr>
          <w:rFonts w:ascii="Times New Roman" w:eastAsiaTheme="minorEastAsia" w:hAnsi="Times New Roman" w:hint="eastAsia"/>
          <w:i w:val="0"/>
          <w:noProof w:val="0"/>
          <w:color w:val="000000" w:themeColor="text1"/>
          <w:sz w:val="24"/>
          <w:szCs w:val="24"/>
          <w:lang w:eastAsia="zh-CN"/>
        </w:rPr>
        <w:t xml:space="preserve"> </w:t>
      </w:r>
      <w:r>
        <w:rPr>
          <w:rFonts w:ascii="Times New Roman" w:eastAsiaTheme="minorEastAsia" w:hAnsi="Times New Roman" w:hint="eastAsia"/>
          <w:i w:val="0"/>
          <w:noProof w:val="0"/>
          <w:color w:val="000000" w:themeColor="text1"/>
          <w:sz w:val="24"/>
          <w:szCs w:val="24"/>
          <w:lang w:eastAsia="zh-CN"/>
        </w:rPr>
        <w:t>(G)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 xml:space="preserve">  Transcription levels of genes related to oxidative stress response and ROS 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lastRenderedPageBreak/>
        <w:t xml:space="preserve">metabolism in indicated groups. Data are expressed as the mean ± SEM </w:t>
      </w:r>
      <w:r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>(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>n = 3</w:t>
      </w:r>
      <w:r w:rsidR="00707049">
        <w:rPr>
          <w:rFonts w:ascii="Times New Roman" w:eastAsiaTheme="minorEastAsia" w:hAnsi="Times New Roman" w:hint="eastAsia"/>
          <w:i w:val="0"/>
          <w:noProof w:val="0"/>
          <w:color w:val="000000" w:themeColor="text1"/>
          <w:sz w:val="24"/>
          <w:szCs w:val="24"/>
          <w:lang w:eastAsia="zh-CN"/>
        </w:rPr>
        <w:t>-6</w:t>
      </w:r>
      <w:r>
        <w:rPr>
          <w:rFonts w:ascii="Times New Roman" w:eastAsiaTheme="minorEastAsia" w:hAnsi="Times New Roman" w:hint="eastAsia"/>
          <w:i w:val="0"/>
          <w:noProof w:val="0"/>
          <w:color w:val="000000" w:themeColor="text1"/>
          <w:sz w:val="24"/>
          <w:szCs w:val="24"/>
          <w:lang w:eastAsia="zh-CN"/>
        </w:rPr>
        <w:t>)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 xml:space="preserve">. </w:t>
      </w:r>
      <w:r>
        <w:rPr>
          <w:rFonts w:ascii="Times New Roman" w:eastAsiaTheme="minorEastAsia" w:hAnsi="Times New Roman" w:hint="eastAsia"/>
          <w:i w:val="0"/>
          <w:noProof w:val="0"/>
          <w:color w:val="000000" w:themeColor="text1"/>
          <w:sz w:val="24"/>
          <w:szCs w:val="24"/>
          <w:lang w:eastAsia="zh-CN"/>
        </w:rPr>
        <w:t>***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>p&lt;0.0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lang w:eastAsia="zh-CN"/>
        </w:rPr>
        <w:t>01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 xml:space="preserve"> or </w:t>
      </w:r>
      <w:r>
        <w:rPr>
          <w:rFonts w:ascii="Times New Roman" w:eastAsiaTheme="minorEastAsia" w:hAnsi="Times New Roman" w:hint="eastAsia"/>
          <w:i w:val="0"/>
          <w:noProof w:val="0"/>
          <w:color w:val="000000" w:themeColor="text1"/>
          <w:sz w:val="24"/>
          <w:szCs w:val="24"/>
          <w:lang w:eastAsia="zh-CN"/>
        </w:rPr>
        <w:t>**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 xml:space="preserve">p&lt;0.01 </w:t>
      </w:r>
      <w:r w:rsidR="00FB6D10"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 xml:space="preserve">or </w:t>
      </w:r>
      <w:r w:rsidR="00FB6D10">
        <w:rPr>
          <w:rFonts w:ascii="Times New Roman" w:eastAsiaTheme="minorEastAsia" w:hAnsi="Times New Roman" w:hint="eastAsia"/>
          <w:i w:val="0"/>
          <w:noProof w:val="0"/>
          <w:color w:val="000000" w:themeColor="text1"/>
          <w:sz w:val="24"/>
          <w:szCs w:val="24"/>
          <w:lang w:eastAsia="zh-CN"/>
        </w:rPr>
        <w:t>*</w:t>
      </w:r>
      <w:r w:rsidR="00FB6D10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>p&lt;0.0</w:t>
      </w:r>
      <w:r w:rsidR="00FB6D10">
        <w:rPr>
          <w:rFonts w:ascii="Times New Roman" w:eastAsiaTheme="minorEastAsia" w:hAnsi="Times New Roman" w:hint="eastAsia"/>
          <w:i w:val="0"/>
          <w:noProof w:val="0"/>
          <w:color w:val="000000" w:themeColor="text1"/>
          <w:sz w:val="24"/>
          <w:szCs w:val="24"/>
          <w:lang w:eastAsia="zh-CN"/>
        </w:rPr>
        <w:t xml:space="preserve">5 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 xml:space="preserve">vs. model group; 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vertAlign w:val="superscript"/>
        </w:rPr>
        <w:t>##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vertAlign w:val="superscript"/>
          <w:lang w:eastAsia="zh-CN"/>
        </w:rPr>
        <w:t>#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>p&lt;0.0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  <w:lang w:eastAsia="zh-CN"/>
        </w:rPr>
        <w:t>0</w:t>
      </w:r>
      <w:r w:rsidRPr="000B7A94">
        <w:rPr>
          <w:rFonts w:ascii="Times New Roman" w:eastAsiaTheme="minorEastAsia" w:hAnsi="Times New Roman"/>
          <w:i w:val="0"/>
          <w:noProof w:val="0"/>
          <w:color w:val="000000" w:themeColor="text1"/>
          <w:sz w:val="24"/>
          <w:szCs w:val="24"/>
        </w:rPr>
        <w:t>1 vs. the control.</w:t>
      </w:r>
      <w:r w:rsidR="007D1D95" w:rsidRPr="000B7A94">
        <w:rPr>
          <w:rFonts w:ascii="Times New Roman" w:eastAsiaTheme="minorEastAsia" w:hAnsi="Times New Roman"/>
          <w:i w:val="0"/>
          <w:color w:val="000000" w:themeColor="text1"/>
          <w:sz w:val="24"/>
          <w:szCs w:val="24"/>
        </w:rPr>
        <w:t xml:space="preserve"> </w:t>
      </w:r>
      <w:r w:rsidR="007D1D95">
        <w:rPr>
          <w:rFonts w:ascii="Times New Roman" w:eastAsiaTheme="minorEastAsia" w:hAnsi="Times New Roman" w:hint="eastAsia"/>
          <w:i w:val="0"/>
          <w:color w:val="000000" w:themeColor="text1"/>
          <w:sz w:val="24"/>
          <w:szCs w:val="24"/>
          <w:lang w:eastAsia="zh-CN"/>
        </w:rPr>
        <w:t>H-Rb1, 20</w:t>
      </w:r>
      <w:r w:rsidR="007D1D95" w:rsidRPr="00796C80">
        <w:rPr>
          <w:rFonts w:ascii="Times New Roman" w:eastAsiaTheme="minorEastAsia" w:hAnsi="Times New Roman"/>
          <w:i w:val="0"/>
          <w:color w:val="000000" w:themeColor="text1"/>
          <w:sz w:val="24"/>
          <w:szCs w:val="24"/>
          <w:lang w:eastAsia="zh-CN"/>
        </w:rPr>
        <w:t>μ</w:t>
      </w:r>
      <w:r w:rsidR="007D1D95">
        <w:rPr>
          <w:rFonts w:ascii="Times New Roman" w:eastAsiaTheme="minorEastAsia" w:hAnsi="Times New Roman" w:hint="eastAsia"/>
          <w:i w:val="0"/>
          <w:color w:val="000000" w:themeColor="text1"/>
          <w:sz w:val="24"/>
          <w:szCs w:val="24"/>
          <w:lang w:eastAsia="zh-CN"/>
        </w:rPr>
        <w:t>M ginsenoside Rb1,</w:t>
      </w:r>
      <w:r w:rsidR="007D1D95" w:rsidRPr="00796C80">
        <w:rPr>
          <w:rFonts w:ascii="Times New Roman" w:eastAsiaTheme="minorEastAsia" w:hAnsi="Times New Roman" w:hint="eastAsia"/>
          <w:i w:val="0"/>
          <w:color w:val="000000" w:themeColor="text1"/>
          <w:sz w:val="24"/>
          <w:szCs w:val="24"/>
          <w:lang w:eastAsia="zh-CN"/>
        </w:rPr>
        <w:t xml:space="preserve"> </w:t>
      </w:r>
      <w:r w:rsidR="007D1D95">
        <w:rPr>
          <w:rFonts w:ascii="Times New Roman" w:eastAsiaTheme="minorEastAsia" w:hAnsi="Times New Roman" w:hint="eastAsia"/>
          <w:i w:val="0"/>
          <w:color w:val="000000" w:themeColor="text1"/>
          <w:sz w:val="24"/>
          <w:szCs w:val="24"/>
          <w:lang w:eastAsia="zh-CN"/>
        </w:rPr>
        <w:t>M-Rb1, 40</w:t>
      </w:r>
      <w:r w:rsidR="007D1D95" w:rsidRPr="00796C80">
        <w:rPr>
          <w:rFonts w:ascii="Times New Roman" w:eastAsiaTheme="minorEastAsia" w:hAnsi="Times New Roman"/>
          <w:i w:val="0"/>
          <w:color w:val="000000" w:themeColor="text1"/>
          <w:sz w:val="24"/>
          <w:szCs w:val="24"/>
          <w:lang w:eastAsia="zh-CN"/>
        </w:rPr>
        <w:t>μ</w:t>
      </w:r>
      <w:r w:rsidR="007D1D95">
        <w:rPr>
          <w:rFonts w:ascii="Times New Roman" w:eastAsiaTheme="minorEastAsia" w:hAnsi="Times New Roman" w:hint="eastAsia"/>
          <w:i w:val="0"/>
          <w:color w:val="000000" w:themeColor="text1"/>
          <w:sz w:val="24"/>
          <w:szCs w:val="24"/>
          <w:lang w:eastAsia="zh-CN"/>
        </w:rPr>
        <w:t>M ginsenoside Rb1,</w:t>
      </w:r>
      <w:r w:rsidR="007D1D95" w:rsidRPr="00796C80">
        <w:rPr>
          <w:rFonts w:ascii="Times New Roman" w:eastAsiaTheme="minorEastAsia" w:hAnsi="Times New Roman" w:hint="eastAsia"/>
          <w:i w:val="0"/>
          <w:color w:val="000000" w:themeColor="text1"/>
          <w:sz w:val="24"/>
          <w:szCs w:val="24"/>
          <w:lang w:eastAsia="zh-CN"/>
        </w:rPr>
        <w:t xml:space="preserve"> </w:t>
      </w:r>
      <w:r w:rsidR="007D1D95">
        <w:rPr>
          <w:rFonts w:ascii="Times New Roman" w:eastAsiaTheme="minorEastAsia" w:hAnsi="Times New Roman" w:hint="eastAsia"/>
          <w:i w:val="0"/>
          <w:color w:val="000000" w:themeColor="text1"/>
          <w:sz w:val="24"/>
          <w:szCs w:val="24"/>
          <w:lang w:eastAsia="zh-CN"/>
        </w:rPr>
        <w:t>L-Rb1, 80</w:t>
      </w:r>
      <w:r w:rsidR="007D1D95" w:rsidRPr="00796C80">
        <w:rPr>
          <w:rFonts w:ascii="Times New Roman" w:eastAsiaTheme="minorEastAsia" w:hAnsi="Times New Roman"/>
          <w:i w:val="0"/>
          <w:color w:val="000000" w:themeColor="text1"/>
          <w:sz w:val="24"/>
          <w:szCs w:val="24"/>
          <w:lang w:eastAsia="zh-CN"/>
        </w:rPr>
        <w:t>μ</w:t>
      </w:r>
      <w:r w:rsidR="007D1D95">
        <w:rPr>
          <w:rFonts w:ascii="Times New Roman" w:eastAsiaTheme="minorEastAsia" w:hAnsi="Times New Roman" w:hint="eastAsia"/>
          <w:i w:val="0"/>
          <w:color w:val="000000" w:themeColor="text1"/>
          <w:sz w:val="24"/>
          <w:szCs w:val="24"/>
          <w:lang w:eastAsia="zh-CN"/>
        </w:rPr>
        <w:t>M ginsenoside Rb1.</w:t>
      </w:r>
    </w:p>
    <w:p w:rsidR="006C3506" w:rsidRDefault="006C3506">
      <w:pPr>
        <w:rPr>
          <w:rFonts w:ascii="Times New Roman" w:hAnsi="Times New Roman" w:cs="Times New Roman"/>
          <w:sz w:val="24"/>
          <w:szCs w:val="24"/>
        </w:rPr>
      </w:pPr>
    </w:p>
    <w:p w:rsidR="00645B53" w:rsidRDefault="006C35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6C3506">
        <w:rPr>
          <w:rFonts w:ascii="Times New Roman" w:hAnsi="Times New Roman" w:cs="Times New Roman"/>
          <w:sz w:val="24"/>
          <w:szCs w:val="24"/>
        </w:rPr>
        <w:t>1</w:t>
      </w:r>
    </w:p>
    <w:p w:rsidR="006C3506" w:rsidRDefault="006C35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6845" cy="2923540"/>
            <wp:effectExtent l="19050" t="0" r="1905" b="0"/>
            <wp:docPr id="1" name="图片 1" descr="I:\药植所\三七皂苷\RB1 心\cardiovascular diabetologia\Supplementary Fig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药植所\三七皂苷\RB1 心\cardiovascular diabetologia\Supplementary Fig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292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D10" w:rsidRDefault="00FB6D10">
      <w:pPr>
        <w:rPr>
          <w:rFonts w:ascii="Times New Roman" w:hAnsi="Times New Roman" w:cs="Times New Roman"/>
          <w:sz w:val="24"/>
          <w:szCs w:val="24"/>
        </w:rPr>
      </w:pPr>
    </w:p>
    <w:p w:rsidR="00FB6D10" w:rsidRDefault="00FB6D10">
      <w:pPr>
        <w:rPr>
          <w:rFonts w:ascii="Times New Roman" w:hAnsi="Times New Roman" w:cs="Times New Roman"/>
          <w:sz w:val="24"/>
          <w:szCs w:val="24"/>
        </w:rPr>
      </w:pPr>
    </w:p>
    <w:p w:rsidR="00FB6D10" w:rsidRDefault="00FB6D10">
      <w:pPr>
        <w:rPr>
          <w:rFonts w:ascii="Times New Roman" w:hAnsi="Times New Roman" w:cs="Times New Roman"/>
          <w:sz w:val="24"/>
          <w:szCs w:val="24"/>
        </w:rPr>
      </w:pPr>
    </w:p>
    <w:p w:rsidR="00FB6D10" w:rsidRDefault="00FB6D10">
      <w:pPr>
        <w:rPr>
          <w:rFonts w:ascii="Times New Roman" w:hAnsi="Times New Roman" w:cs="Times New Roman"/>
          <w:sz w:val="24"/>
          <w:szCs w:val="24"/>
        </w:rPr>
      </w:pPr>
    </w:p>
    <w:p w:rsidR="00FB6D10" w:rsidRDefault="00FB6D10">
      <w:pPr>
        <w:rPr>
          <w:rFonts w:ascii="Times New Roman" w:hAnsi="Times New Roman" w:cs="Times New Roman"/>
          <w:sz w:val="24"/>
          <w:szCs w:val="24"/>
        </w:rPr>
      </w:pPr>
    </w:p>
    <w:p w:rsidR="00FB6D10" w:rsidRDefault="00FB6D10">
      <w:pPr>
        <w:rPr>
          <w:rFonts w:ascii="Times New Roman" w:hAnsi="Times New Roman" w:cs="Times New Roman"/>
          <w:sz w:val="24"/>
          <w:szCs w:val="24"/>
        </w:rPr>
      </w:pPr>
    </w:p>
    <w:p w:rsidR="00FB6D10" w:rsidRDefault="00FB6D10">
      <w:pPr>
        <w:rPr>
          <w:rFonts w:ascii="Times New Roman" w:hAnsi="Times New Roman" w:cs="Times New Roman"/>
          <w:sz w:val="24"/>
          <w:szCs w:val="24"/>
        </w:rPr>
      </w:pPr>
    </w:p>
    <w:p w:rsidR="00FB6D10" w:rsidRDefault="00FB6D10">
      <w:pPr>
        <w:rPr>
          <w:rFonts w:ascii="Times New Roman" w:hAnsi="Times New Roman" w:cs="Times New Roman"/>
          <w:sz w:val="24"/>
          <w:szCs w:val="24"/>
        </w:rPr>
      </w:pPr>
    </w:p>
    <w:p w:rsidR="00FB6D10" w:rsidRDefault="00FB6D10">
      <w:pPr>
        <w:rPr>
          <w:rFonts w:ascii="Times New Roman" w:hAnsi="Times New Roman" w:cs="Times New Roman"/>
          <w:sz w:val="24"/>
          <w:szCs w:val="24"/>
        </w:rPr>
      </w:pPr>
    </w:p>
    <w:p w:rsidR="00FB6D10" w:rsidRDefault="00FB6D10">
      <w:pPr>
        <w:rPr>
          <w:rFonts w:ascii="Times New Roman" w:hAnsi="Times New Roman" w:cs="Times New Roman"/>
          <w:sz w:val="24"/>
          <w:szCs w:val="24"/>
        </w:rPr>
      </w:pPr>
    </w:p>
    <w:p w:rsidR="00FB6D10" w:rsidRDefault="00FB6D10">
      <w:pPr>
        <w:rPr>
          <w:rFonts w:ascii="Times New Roman" w:hAnsi="Times New Roman" w:cs="Times New Roman"/>
          <w:sz w:val="24"/>
          <w:szCs w:val="24"/>
        </w:rPr>
      </w:pPr>
    </w:p>
    <w:p w:rsidR="00FB6D10" w:rsidRDefault="00FB6D10">
      <w:pPr>
        <w:rPr>
          <w:rFonts w:ascii="Times New Roman" w:hAnsi="Times New Roman" w:cs="Times New Roman"/>
          <w:sz w:val="24"/>
          <w:szCs w:val="24"/>
        </w:rPr>
      </w:pPr>
    </w:p>
    <w:p w:rsidR="00FB6D10" w:rsidRDefault="00FB6D10">
      <w:pPr>
        <w:rPr>
          <w:rFonts w:ascii="Times New Roman" w:hAnsi="Times New Roman" w:cs="Times New Roman"/>
          <w:sz w:val="24"/>
          <w:szCs w:val="24"/>
        </w:rPr>
      </w:pPr>
    </w:p>
    <w:p w:rsidR="00FB6D10" w:rsidRDefault="00FB6D10">
      <w:pPr>
        <w:rPr>
          <w:rFonts w:ascii="Times New Roman" w:hAnsi="Times New Roman" w:cs="Times New Roman"/>
          <w:sz w:val="24"/>
          <w:szCs w:val="24"/>
        </w:rPr>
      </w:pPr>
    </w:p>
    <w:p w:rsidR="00FB6D10" w:rsidRDefault="00FB6D10">
      <w:pPr>
        <w:rPr>
          <w:rFonts w:ascii="Times New Roman" w:hAnsi="Times New Roman" w:cs="Times New Roman"/>
          <w:sz w:val="24"/>
          <w:szCs w:val="24"/>
        </w:rPr>
      </w:pPr>
    </w:p>
    <w:p w:rsidR="00FB6D10" w:rsidRDefault="00FB6D10">
      <w:pPr>
        <w:rPr>
          <w:rFonts w:ascii="Times New Roman" w:hAnsi="Times New Roman" w:cs="Times New Roman"/>
          <w:sz w:val="24"/>
          <w:szCs w:val="24"/>
        </w:rPr>
      </w:pPr>
    </w:p>
    <w:p w:rsidR="00FB6D10" w:rsidRDefault="00FB6D10">
      <w:pPr>
        <w:rPr>
          <w:rFonts w:ascii="Times New Roman" w:hAnsi="Times New Roman" w:cs="Times New Roman"/>
          <w:sz w:val="24"/>
          <w:szCs w:val="24"/>
        </w:rPr>
      </w:pPr>
    </w:p>
    <w:p w:rsidR="00FB6D10" w:rsidRDefault="00FB6D10">
      <w:pPr>
        <w:rPr>
          <w:rFonts w:ascii="Times New Roman" w:hAnsi="Times New Roman" w:cs="Times New Roman"/>
          <w:sz w:val="24"/>
          <w:szCs w:val="24"/>
        </w:rPr>
      </w:pPr>
    </w:p>
    <w:p w:rsidR="00FB6D10" w:rsidRDefault="00FB6D10">
      <w:pPr>
        <w:rPr>
          <w:rFonts w:ascii="Times New Roman" w:hAnsi="Times New Roman" w:cs="Times New Roman"/>
          <w:sz w:val="24"/>
          <w:szCs w:val="24"/>
        </w:rPr>
      </w:pPr>
    </w:p>
    <w:p w:rsidR="00FB6D10" w:rsidRDefault="00FB6D10">
      <w:pPr>
        <w:rPr>
          <w:rFonts w:ascii="Times New Roman" w:hAnsi="Times New Roman" w:cs="Times New Roman"/>
          <w:sz w:val="24"/>
          <w:szCs w:val="24"/>
        </w:rPr>
      </w:pPr>
    </w:p>
    <w:p w:rsidR="006C3506" w:rsidRDefault="006C35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Figure S2</w:t>
      </w:r>
    </w:p>
    <w:p w:rsidR="006C3506" w:rsidRDefault="00111D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16186" cy="4630989"/>
            <wp:effectExtent l="19050" t="0" r="3464" b="0"/>
            <wp:docPr id="2" name="图片 1" descr="I:\药植所\三七皂苷\RB1 心\journal of inflammation research\Supplementary Fig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药植所\三七皂苷\RB1 心\journal of inflammation research\Supplementary Fig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882" cy="463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506" w:rsidRDefault="006C3506">
      <w:pPr>
        <w:rPr>
          <w:rFonts w:ascii="Times New Roman" w:hAnsi="Times New Roman" w:cs="Times New Roman"/>
          <w:sz w:val="24"/>
          <w:szCs w:val="24"/>
        </w:rPr>
      </w:pPr>
    </w:p>
    <w:p w:rsidR="006C3506" w:rsidRDefault="006C3506">
      <w:pPr>
        <w:rPr>
          <w:rFonts w:ascii="Times New Roman" w:hAnsi="Times New Roman" w:cs="Times New Roman"/>
          <w:sz w:val="24"/>
          <w:szCs w:val="24"/>
        </w:rPr>
      </w:pPr>
    </w:p>
    <w:p w:rsidR="006C3506" w:rsidRDefault="006C3506">
      <w:pPr>
        <w:rPr>
          <w:rFonts w:ascii="Times New Roman" w:hAnsi="Times New Roman" w:cs="Times New Roman"/>
          <w:sz w:val="24"/>
          <w:szCs w:val="24"/>
        </w:rPr>
      </w:pPr>
    </w:p>
    <w:p w:rsidR="006C3506" w:rsidRDefault="006C3506">
      <w:pPr>
        <w:rPr>
          <w:rFonts w:ascii="Times New Roman" w:hAnsi="Times New Roman" w:cs="Times New Roman"/>
          <w:sz w:val="24"/>
          <w:szCs w:val="24"/>
        </w:rPr>
      </w:pPr>
    </w:p>
    <w:p w:rsidR="006C3506" w:rsidRDefault="006C3506">
      <w:pPr>
        <w:rPr>
          <w:rFonts w:ascii="Times New Roman" w:hAnsi="Times New Roman" w:cs="Times New Roman"/>
          <w:sz w:val="24"/>
          <w:szCs w:val="24"/>
        </w:rPr>
      </w:pPr>
    </w:p>
    <w:p w:rsidR="006C3506" w:rsidRDefault="006C3506">
      <w:pPr>
        <w:rPr>
          <w:rFonts w:ascii="Times New Roman" w:hAnsi="Times New Roman" w:cs="Times New Roman"/>
          <w:sz w:val="24"/>
          <w:szCs w:val="24"/>
        </w:rPr>
      </w:pPr>
    </w:p>
    <w:p w:rsidR="006C3506" w:rsidRDefault="006C3506">
      <w:pPr>
        <w:rPr>
          <w:rFonts w:ascii="Times New Roman" w:hAnsi="Times New Roman" w:cs="Times New Roman"/>
          <w:sz w:val="24"/>
          <w:szCs w:val="24"/>
        </w:rPr>
      </w:pPr>
    </w:p>
    <w:p w:rsidR="006C3506" w:rsidRDefault="006C3506">
      <w:pPr>
        <w:rPr>
          <w:rFonts w:ascii="Times New Roman" w:hAnsi="Times New Roman" w:cs="Times New Roman"/>
          <w:sz w:val="24"/>
          <w:szCs w:val="24"/>
        </w:rPr>
      </w:pPr>
    </w:p>
    <w:p w:rsidR="006C3506" w:rsidRDefault="006C3506">
      <w:pPr>
        <w:rPr>
          <w:rFonts w:ascii="Times New Roman" w:hAnsi="Times New Roman" w:cs="Times New Roman"/>
          <w:sz w:val="24"/>
          <w:szCs w:val="24"/>
        </w:rPr>
      </w:pPr>
    </w:p>
    <w:p w:rsidR="006C3506" w:rsidRDefault="006C3506">
      <w:pPr>
        <w:rPr>
          <w:rFonts w:ascii="Times New Roman" w:hAnsi="Times New Roman" w:cs="Times New Roman"/>
          <w:sz w:val="24"/>
          <w:szCs w:val="24"/>
        </w:rPr>
      </w:pPr>
    </w:p>
    <w:p w:rsidR="006C3506" w:rsidRDefault="006C3506">
      <w:pPr>
        <w:rPr>
          <w:rFonts w:ascii="Times New Roman" w:hAnsi="Times New Roman" w:cs="Times New Roman"/>
          <w:sz w:val="24"/>
          <w:szCs w:val="24"/>
        </w:rPr>
      </w:pPr>
    </w:p>
    <w:p w:rsidR="006C3506" w:rsidRDefault="006C3506">
      <w:pPr>
        <w:rPr>
          <w:rFonts w:ascii="Times New Roman" w:hAnsi="Times New Roman" w:cs="Times New Roman"/>
          <w:sz w:val="24"/>
          <w:szCs w:val="24"/>
        </w:rPr>
      </w:pPr>
    </w:p>
    <w:p w:rsidR="006C3506" w:rsidRDefault="006C3506">
      <w:pPr>
        <w:rPr>
          <w:rFonts w:ascii="Times New Roman" w:hAnsi="Times New Roman" w:cs="Times New Roman"/>
          <w:sz w:val="24"/>
          <w:szCs w:val="24"/>
        </w:rPr>
      </w:pPr>
    </w:p>
    <w:p w:rsidR="006C3506" w:rsidRDefault="006C3506">
      <w:pPr>
        <w:rPr>
          <w:rFonts w:ascii="Times New Roman" w:hAnsi="Times New Roman" w:cs="Times New Roman"/>
          <w:sz w:val="24"/>
          <w:szCs w:val="24"/>
        </w:rPr>
      </w:pPr>
    </w:p>
    <w:p w:rsidR="00FB6D10" w:rsidRDefault="00FB6D10">
      <w:pPr>
        <w:rPr>
          <w:rFonts w:ascii="Times New Roman" w:hAnsi="Times New Roman" w:cs="Times New Roman" w:hint="eastAsia"/>
          <w:sz w:val="24"/>
          <w:szCs w:val="24"/>
        </w:rPr>
      </w:pPr>
    </w:p>
    <w:p w:rsidR="00111D33" w:rsidRDefault="00111D33">
      <w:pPr>
        <w:rPr>
          <w:rFonts w:ascii="Times New Roman" w:hAnsi="Times New Roman" w:cs="Times New Roman" w:hint="eastAsia"/>
          <w:sz w:val="24"/>
          <w:szCs w:val="24"/>
        </w:rPr>
      </w:pPr>
    </w:p>
    <w:p w:rsidR="00111D33" w:rsidRDefault="00111D33">
      <w:pPr>
        <w:rPr>
          <w:rFonts w:ascii="Times New Roman" w:hAnsi="Times New Roman" w:cs="Times New Roman" w:hint="eastAsia"/>
          <w:sz w:val="24"/>
          <w:szCs w:val="24"/>
        </w:rPr>
      </w:pPr>
    </w:p>
    <w:p w:rsidR="00111D33" w:rsidRDefault="00111D33">
      <w:pPr>
        <w:rPr>
          <w:rFonts w:ascii="Times New Roman" w:hAnsi="Times New Roman" w:cs="Times New Roman" w:hint="eastAsia"/>
          <w:sz w:val="24"/>
          <w:szCs w:val="24"/>
        </w:rPr>
      </w:pPr>
    </w:p>
    <w:p w:rsidR="00111D33" w:rsidRDefault="00111D33">
      <w:pPr>
        <w:rPr>
          <w:rFonts w:ascii="Times New Roman" w:hAnsi="Times New Roman" w:cs="Times New Roman"/>
          <w:sz w:val="24"/>
          <w:szCs w:val="24"/>
        </w:rPr>
      </w:pPr>
    </w:p>
    <w:p w:rsidR="006C3506" w:rsidRDefault="006C35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Figure S3</w:t>
      </w:r>
    </w:p>
    <w:p w:rsidR="006C3506" w:rsidRDefault="006C3506">
      <w:pPr>
        <w:rPr>
          <w:rFonts w:ascii="Times New Roman" w:hAnsi="Times New Roman" w:cs="Times New Roman"/>
          <w:sz w:val="24"/>
          <w:szCs w:val="24"/>
        </w:rPr>
      </w:pPr>
    </w:p>
    <w:p w:rsidR="006C3506" w:rsidRPr="006C3506" w:rsidRDefault="006C35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4868683"/>
            <wp:effectExtent l="19050" t="0" r="2540" b="0"/>
            <wp:docPr id="3" name="图片 3" descr="I:\药植所\三七皂苷\RB1 心\cardiovascular diabetologia\Supplementary Fig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药植所\三七皂苷\RB1 心\cardiovascular diabetologia\Supplementary Fig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6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3506" w:rsidRPr="006C3506" w:rsidSect="007668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A717A"/>
    <w:rsid w:val="00111D33"/>
    <w:rsid w:val="00331AB9"/>
    <w:rsid w:val="00494F2E"/>
    <w:rsid w:val="00587895"/>
    <w:rsid w:val="006C3506"/>
    <w:rsid w:val="00707049"/>
    <w:rsid w:val="0075468A"/>
    <w:rsid w:val="0076684B"/>
    <w:rsid w:val="007D1D95"/>
    <w:rsid w:val="0096059A"/>
    <w:rsid w:val="00AC48E8"/>
    <w:rsid w:val="00AD075C"/>
    <w:rsid w:val="00CA2CE3"/>
    <w:rsid w:val="00F62C6C"/>
    <w:rsid w:val="00FA717A"/>
    <w:rsid w:val="00FB6D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84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DPI51figurecaption">
    <w:name w:val="MDPI_5.1_figure_caption"/>
    <w:qFormat/>
    <w:rsid w:val="00FA717A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eastAsia="de-DE" w:bidi="en-US"/>
    </w:rPr>
  </w:style>
  <w:style w:type="paragraph" w:customStyle="1" w:styleId="MDPI22heading2">
    <w:name w:val="MDPI_2.2_heading2"/>
    <w:qFormat/>
    <w:rsid w:val="00FA717A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kern w:val="0"/>
      <w:sz w:val="20"/>
      <w:lang w:eastAsia="de-DE" w:bidi="en-US"/>
    </w:rPr>
  </w:style>
  <w:style w:type="paragraph" w:styleId="a3">
    <w:name w:val="Balloon Text"/>
    <w:basedOn w:val="a"/>
    <w:link w:val="Char"/>
    <w:uiPriority w:val="99"/>
    <w:semiHidden/>
    <w:unhideWhenUsed/>
    <w:rsid w:val="006C350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C350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311</Words>
  <Characters>1773</Characters>
  <Application>Microsoft Office Word</Application>
  <DocSecurity>0</DocSecurity>
  <Lines>14</Lines>
  <Paragraphs>4</Paragraphs>
  <ScaleCrop>false</ScaleCrop>
  <Company>Hewlett-Packard</Company>
  <LinksUpToDate>false</LinksUpToDate>
  <CharactersWithSpaces>2080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dcterms:created xsi:type="dcterms:W3CDTF">2021-10-30T12:04:00Z</dcterms:created>
  <dcterms:modified xsi:type="dcterms:W3CDTF">2021-12-21T12:08:00Z</dcterms:modified>
</cp:coreProperties>
</file>