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F841" w14:textId="5F6E3FD0" w:rsidR="00A5079B" w:rsidRPr="005524AD" w:rsidRDefault="00E52836" w:rsidP="00111E58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524AD">
        <w:rPr>
          <w:rFonts w:ascii="Arial" w:hAnsi="Arial" w:cs="Arial"/>
          <w:color w:val="000000" w:themeColor="text1"/>
          <w:sz w:val="20"/>
          <w:szCs w:val="20"/>
        </w:rPr>
        <w:t>Appendix</w:t>
      </w:r>
      <w:r w:rsidR="0012096F" w:rsidRPr="005524AD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264342" w:rsidRPr="005524AD">
        <w:rPr>
          <w:rFonts w:ascii="Arial" w:hAnsi="Arial" w:cs="Arial"/>
          <w:color w:val="000000" w:themeColor="text1"/>
          <w:sz w:val="20"/>
          <w:szCs w:val="20"/>
        </w:rPr>
        <w:t>:</w:t>
      </w:r>
      <w:r w:rsidR="00A5079B" w:rsidRPr="005524AD">
        <w:rPr>
          <w:rFonts w:ascii="Arial" w:hAnsi="Arial" w:cs="Arial"/>
          <w:color w:val="000000" w:themeColor="text1"/>
          <w:sz w:val="20"/>
          <w:szCs w:val="20"/>
        </w:rPr>
        <w:t xml:space="preserve"> Outcome</w:t>
      </w:r>
      <w:r w:rsidR="00111E58" w:rsidRPr="005524AD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Pr="00552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1E58" w:rsidRPr="005524AD">
        <w:rPr>
          <w:rFonts w:ascii="Arial" w:hAnsi="Arial" w:cs="Arial"/>
          <w:color w:val="000000" w:themeColor="text1"/>
          <w:sz w:val="20"/>
          <w:szCs w:val="20"/>
        </w:rPr>
        <w:t>v</w:t>
      </w:r>
      <w:r w:rsidRPr="005524AD">
        <w:rPr>
          <w:rFonts w:ascii="Arial" w:hAnsi="Arial" w:cs="Arial"/>
          <w:color w:val="000000" w:themeColor="text1"/>
          <w:sz w:val="20"/>
          <w:szCs w:val="20"/>
        </w:rPr>
        <w:t>ariable</w:t>
      </w:r>
      <w:r w:rsidR="00A5079B" w:rsidRPr="00552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096F" w:rsidRPr="005524AD">
        <w:rPr>
          <w:rFonts w:ascii="Arial" w:hAnsi="Arial" w:cs="Arial"/>
          <w:color w:val="000000" w:themeColor="text1"/>
          <w:sz w:val="20"/>
          <w:szCs w:val="20"/>
        </w:rPr>
        <w:t>d</w:t>
      </w:r>
      <w:r w:rsidR="00A5079B" w:rsidRPr="005524AD">
        <w:rPr>
          <w:rFonts w:ascii="Arial" w:hAnsi="Arial" w:cs="Arial"/>
          <w:color w:val="000000" w:themeColor="text1"/>
          <w:sz w:val="20"/>
          <w:szCs w:val="20"/>
        </w:rPr>
        <w:t>efinitions</w:t>
      </w:r>
    </w:p>
    <w:tbl>
      <w:tblPr>
        <w:tblStyle w:val="TableGrid"/>
        <w:tblW w:w="8640" w:type="dxa"/>
        <w:tblInd w:w="108" w:type="dxa"/>
        <w:tblLook w:val="04A0" w:firstRow="1" w:lastRow="0" w:firstColumn="1" w:lastColumn="0" w:noHBand="0" w:noVBand="1"/>
      </w:tblPr>
      <w:tblGrid>
        <w:gridCol w:w="2970"/>
        <w:gridCol w:w="5670"/>
      </w:tblGrid>
      <w:tr w:rsidR="000E0896" w:rsidRPr="00111E58" w14:paraId="4B59C590" w14:textId="77777777" w:rsidTr="00111E58">
        <w:tc>
          <w:tcPr>
            <w:tcW w:w="2970" w:type="dxa"/>
          </w:tcPr>
          <w:p w14:paraId="3260B1C7" w14:textId="681F5919" w:rsidR="00A5079B" w:rsidRPr="005524AD" w:rsidRDefault="00A5079B" w:rsidP="00141A9D">
            <w:pPr>
              <w:spacing w:line="48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24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Variable</w:t>
            </w:r>
            <w:r w:rsidR="001A1B67" w:rsidRPr="005524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670" w:type="dxa"/>
          </w:tcPr>
          <w:p w14:paraId="4290E2CE" w14:textId="15AA10B1" w:rsidR="00A5079B" w:rsidRPr="005524AD" w:rsidRDefault="00A5079B" w:rsidP="00141A9D">
            <w:pPr>
              <w:spacing w:line="48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524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Definition</w:t>
            </w:r>
            <w:r w:rsidR="001A1B67" w:rsidRPr="005524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</w:t>
            </w:r>
          </w:p>
        </w:tc>
      </w:tr>
      <w:tr w:rsidR="000E0896" w:rsidRPr="00111E58" w14:paraId="0B6BDBEE" w14:textId="77777777" w:rsidTr="00111E58">
        <w:tc>
          <w:tcPr>
            <w:tcW w:w="2970" w:type="dxa"/>
          </w:tcPr>
          <w:p w14:paraId="31998DA5" w14:textId="31AC055A" w:rsidR="00E52836" w:rsidRPr="00111E58" w:rsidRDefault="00E52836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Mode of Delivery</w:t>
            </w:r>
          </w:p>
        </w:tc>
        <w:tc>
          <w:tcPr>
            <w:tcW w:w="5670" w:type="dxa"/>
          </w:tcPr>
          <w:p w14:paraId="6ADBC044" w14:textId="2F5626A3" w:rsidR="00E52836" w:rsidRPr="00111E58" w:rsidRDefault="00E52836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Cesarean delivery or vaginal delivery; include operative vaginal delivery</w:t>
            </w:r>
          </w:p>
        </w:tc>
      </w:tr>
      <w:tr w:rsidR="000E0896" w:rsidRPr="00111E58" w14:paraId="788013E5" w14:textId="77777777" w:rsidTr="00111E58">
        <w:tc>
          <w:tcPr>
            <w:tcW w:w="2970" w:type="dxa"/>
          </w:tcPr>
          <w:p w14:paraId="5D1A7CF3" w14:textId="1AB04232" w:rsidR="00FB076F" w:rsidRPr="00111E58" w:rsidRDefault="00FB076F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Active phase of labor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A556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0" w:type="dxa"/>
          </w:tcPr>
          <w:p w14:paraId="5C385775" w14:textId="5AD9CFEF" w:rsidR="00FB076F" w:rsidRPr="00111E58" w:rsidRDefault="00FB076F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Starts at 3-4 cm cervical dilation</w:t>
            </w:r>
          </w:p>
        </w:tc>
      </w:tr>
      <w:tr w:rsidR="000E0896" w:rsidRPr="00111E58" w14:paraId="7AF1AD7E" w14:textId="77777777" w:rsidTr="00111E58">
        <w:tc>
          <w:tcPr>
            <w:tcW w:w="2970" w:type="dxa"/>
          </w:tcPr>
          <w:p w14:paraId="4DFCFF27" w14:textId="740CDEAA" w:rsidR="00E52836" w:rsidRPr="00111E58" w:rsidRDefault="00E52836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Cesarean section indication </w:t>
            </w:r>
          </w:p>
        </w:tc>
        <w:tc>
          <w:tcPr>
            <w:tcW w:w="5670" w:type="dxa"/>
          </w:tcPr>
          <w:p w14:paraId="342A43C8" w14:textId="692BADFA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reported in delivery records, diagnosed after labor was in active phase:</w:t>
            </w:r>
          </w:p>
          <w:p w14:paraId="5CF25643" w14:textId="3A35D6B2" w:rsidR="00E52836" w:rsidRPr="00111E58" w:rsidRDefault="00E52836" w:rsidP="00FB076F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Cephalopelvic disproportion;</w:t>
            </w:r>
            <w:r w:rsidRPr="00111E58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including arrest of cervical dilatation or arrest of fetal descent</w:t>
            </w:r>
            <w:r w:rsidR="00A114B3">
              <w:rPr>
                <w:rFonts w:ascii="Arial" w:hAnsi="Arial" w:hint="cs"/>
                <w:color w:val="000000" w:themeColor="text1"/>
                <w:sz w:val="20"/>
                <w:szCs w:val="25"/>
                <w:cs/>
                <w:lang w:bidi="th-TH"/>
              </w:rPr>
              <w:t xml:space="preserve"> </w:t>
            </w:r>
            <w:r w:rsidR="00A114B3">
              <w:rPr>
                <w:rFonts w:ascii="Arial" w:hAnsi="Arial"/>
                <w:color w:val="000000" w:themeColor="text1"/>
                <w:sz w:val="20"/>
                <w:szCs w:val="25"/>
                <w:lang w:bidi="th-TH"/>
              </w:rPr>
              <w:t xml:space="preserve">for 4 hours </w:t>
            </w:r>
            <w:r w:rsidR="00B22E81">
              <w:rPr>
                <w:rFonts w:ascii="Arial" w:hAnsi="Arial"/>
                <w:color w:val="000000" w:themeColor="text1"/>
                <w:sz w:val="20"/>
                <w:szCs w:val="25"/>
                <w:lang w:bidi="th-TH"/>
              </w:rPr>
              <w:t xml:space="preserve">with </w:t>
            </w:r>
            <w:r w:rsidR="009C16E3">
              <w:rPr>
                <w:rFonts w:ascii="Arial" w:hAnsi="Arial"/>
                <w:color w:val="000000" w:themeColor="text1"/>
                <w:sz w:val="20"/>
                <w:szCs w:val="25"/>
                <w:lang w:bidi="th-TH"/>
              </w:rPr>
              <w:t xml:space="preserve">sustained, </w:t>
            </w:r>
            <w:r w:rsidR="00B22E81">
              <w:rPr>
                <w:rFonts w:ascii="Arial" w:hAnsi="Arial"/>
                <w:color w:val="000000" w:themeColor="text1"/>
                <w:sz w:val="20"/>
                <w:szCs w:val="25"/>
                <w:lang w:bidi="th-TH"/>
              </w:rPr>
              <w:t xml:space="preserve">adequate </w:t>
            </w:r>
            <w:r w:rsidR="009C16E3">
              <w:rPr>
                <w:rFonts w:ascii="Arial" w:hAnsi="Arial"/>
                <w:color w:val="000000" w:themeColor="text1"/>
                <w:sz w:val="20"/>
                <w:szCs w:val="25"/>
                <w:lang w:bidi="th-TH"/>
              </w:rPr>
              <w:t>uterine contraction</w:t>
            </w:r>
            <w:r w:rsidR="009C16E3" w:rsidRPr="00701599">
              <w:rPr>
                <w:rFonts w:ascii="Arial" w:hAnsi="Arial"/>
                <w:color w:val="000000" w:themeColor="text1"/>
                <w:sz w:val="20"/>
                <w:szCs w:val="25"/>
                <w:vertAlign w:val="superscript"/>
                <w:lang w:bidi="th-TH"/>
              </w:rPr>
              <w:t>43</w:t>
            </w:r>
            <w:r w:rsidR="003B7378">
              <w:rPr>
                <w:rFonts w:ascii="Arial" w:hAnsi="Arial"/>
                <w:color w:val="000000" w:themeColor="text1"/>
                <w:sz w:val="20"/>
                <w:szCs w:val="25"/>
                <w:vertAlign w:val="superscript"/>
                <w:lang w:bidi="th-TH"/>
              </w:rPr>
              <w:t>,44</w:t>
            </w:r>
          </w:p>
          <w:p w14:paraId="56D0B07B" w14:textId="7C3CF745" w:rsidR="00E52836" w:rsidRPr="00111E58" w:rsidRDefault="00E52836" w:rsidP="00E5283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Non-reassuring fetal status</w:t>
            </w:r>
          </w:p>
          <w:p w14:paraId="7DD54CD6" w14:textId="76E82F29" w:rsidR="00E52836" w:rsidRPr="00111E58" w:rsidRDefault="00974649" w:rsidP="00E52836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Fail induction of labor</w:t>
            </w:r>
          </w:p>
        </w:tc>
      </w:tr>
      <w:tr w:rsidR="000E0896" w:rsidRPr="00111E58" w14:paraId="3AD3C206" w14:textId="77777777" w:rsidTr="00111E58">
        <w:tc>
          <w:tcPr>
            <w:tcW w:w="2970" w:type="dxa"/>
          </w:tcPr>
          <w:p w14:paraId="3D24DFD5" w14:textId="4DFFCF34" w:rsidR="00E52836" w:rsidRPr="00111E58" w:rsidRDefault="00E52836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Arrest of cervical </w:t>
            </w:r>
            <w:r w:rsidR="00FB076F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dilatation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A556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0" w:type="dxa"/>
          </w:tcPr>
          <w:p w14:paraId="4AABC5E5" w14:textId="1859AFD6" w:rsidR="00FB076F" w:rsidRPr="00111E58" w:rsidRDefault="00FB076F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cervical dilatation &gt; 2 hour </w:t>
            </w:r>
          </w:p>
        </w:tc>
      </w:tr>
      <w:tr w:rsidR="000E0896" w:rsidRPr="00111E58" w14:paraId="46DBD0ED" w14:textId="77777777" w:rsidTr="00111E58">
        <w:tc>
          <w:tcPr>
            <w:tcW w:w="2970" w:type="dxa"/>
          </w:tcPr>
          <w:p w14:paraId="49A737FA" w14:textId="6798A9E3" w:rsidR="00E52836" w:rsidRPr="00111E58" w:rsidRDefault="00E52836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Arrest of fetal descent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A556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0" w:type="dxa"/>
          </w:tcPr>
          <w:p w14:paraId="2F1B56C0" w14:textId="2A6F6203" w:rsidR="00E52836" w:rsidRPr="00111E58" w:rsidRDefault="00FB076F" w:rsidP="00E52836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No fetal descent &gt; 1 hour</w:t>
            </w:r>
          </w:p>
        </w:tc>
      </w:tr>
      <w:tr w:rsidR="000E0896" w:rsidRPr="00111E58" w14:paraId="6E01515C" w14:textId="77777777" w:rsidTr="00111E58">
        <w:tc>
          <w:tcPr>
            <w:tcW w:w="2970" w:type="dxa"/>
          </w:tcPr>
          <w:p w14:paraId="40A86A81" w14:textId="66BA6026" w:rsidR="00FB076F" w:rsidRPr="00111E58" w:rsidRDefault="00B417CB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Fail induction of labor</w:t>
            </w:r>
            <w:r w:rsidR="0033692F" w:rsidRPr="00CC0D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3B73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670" w:type="dxa"/>
          </w:tcPr>
          <w:p w14:paraId="180AB653" w14:textId="57D80E9B" w:rsidR="00FB076F" w:rsidRPr="00111E58" w:rsidRDefault="00B417CB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inability to achieve cervical dilatation &gt; 4 cm </w:t>
            </w:r>
            <w:r w:rsidR="0033692F">
              <w:rPr>
                <w:rFonts w:ascii="Arial" w:hAnsi="Arial" w:cs="Arial"/>
                <w:color w:val="000000" w:themeColor="text1"/>
                <w:sz w:val="20"/>
                <w:szCs w:val="20"/>
              </w:rPr>
              <w:t>within 24 hours of induction</w:t>
            </w:r>
          </w:p>
        </w:tc>
      </w:tr>
      <w:tr w:rsidR="000E0896" w:rsidRPr="00111E58" w14:paraId="1721DB8C" w14:textId="77777777" w:rsidTr="00111E58">
        <w:tc>
          <w:tcPr>
            <w:tcW w:w="2970" w:type="dxa"/>
          </w:tcPr>
          <w:p w14:paraId="661E9846" w14:textId="63AC685D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Non-reassuring fetal status </w:t>
            </w:r>
          </w:p>
        </w:tc>
        <w:tc>
          <w:tcPr>
            <w:tcW w:w="5670" w:type="dxa"/>
          </w:tcPr>
          <w:p w14:paraId="3EC498AC" w14:textId="41A2A882" w:rsidR="00FB076F" w:rsidRPr="00111E58" w:rsidRDefault="00264A11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recorded at delivery records, presenting in abnormal fetal heart rate pattern interpreted by </w:t>
            </w:r>
            <w:r w:rsidR="000E0896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electronic fetal monitoring definition</w:t>
            </w:r>
            <w:r w:rsidR="00DE244A" w:rsidRPr="00111E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24</w:t>
            </w:r>
          </w:p>
        </w:tc>
      </w:tr>
      <w:tr w:rsidR="000E0896" w:rsidRPr="00111E58" w14:paraId="33B24961" w14:textId="77777777" w:rsidTr="00111E58">
        <w:tc>
          <w:tcPr>
            <w:tcW w:w="2970" w:type="dxa"/>
          </w:tcPr>
          <w:p w14:paraId="5A58E6E7" w14:textId="4D32863F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method of induction</w:t>
            </w:r>
          </w:p>
        </w:tc>
        <w:tc>
          <w:tcPr>
            <w:tcW w:w="5670" w:type="dxa"/>
          </w:tcPr>
          <w:p w14:paraId="1F9F0C94" w14:textId="33E26511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first method of labor induction as reported in delivery records</w:t>
            </w:r>
          </w:p>
        </w:tc>
      </w:tr>
      <w:tr w:rsidR="000E0896" w:rsidRPr="00111E58" w14:paraId="297E43EB" w14:textId="77777777" w:rsidTr="00111E58">
        <w:tc>
          <w:tcPr>
            <w:tcW w:w="2970" w:type="dxa"/>
          </w:tcPr>
          <w:p w14:paraId="682FB416" w14:textId="73445B55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Maternal 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ge</w:t>
            </w:r>
          </w:p>
        </w:tc>
        <w:tc>
          <w:tcPr>
            <w:tcW w:w="5670" w:type="dxa"/>
          </w:tcPr>
          <w:p w14:paraId="091C9B4B" w14:textId="6EA3FD99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Age of the mother at time of induction, in complete year</w:t>
            </w:r>
          </w:p>
        </w:tc>
      </w:tr>
      <w:tr w:rsidR="000E0896" w:rsidRPr="00111E58" w14:paraId="1DC019E0" w14:textId="77777777" w:rsidTr="00111E58">
        <w:tc>
          <w:tcPr>
            <w:tcW w:w="2970" w:type="dxa"/>
          </w:tcPr>
          <w:p w14:paraId="2499AF70" w14:textId="200D6D80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Maternal 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eight </w:t>
            </w:r>
          </w:p>
        </w:tc>
        <w:tc>
          <w:tcPr>
            <w:tcW w:w="5670" w:type="dxa"/>
          </w:tcPr>
          <w:p w14:paraId="36EC2E7C" w14:textId="318A6797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reported in antenatal records, in centimeters</w:t>
            </w:r>
          </w:p>
        </w:tc>
      </w:tr>
      <w:tr w:rsidR="000E0896" w:rsidRPr="00111E58" w14:paraId="2E063E61" w14:textId="77777777" w:rsidTr="00111E58">
        <w:tc>
          <w:tcPr>
            <w:tcW w:w="2970" w:type="dxa"/>
          </w:tcPr>
          <w:p w14:paraId="6DAD5D25" w14:textId="1D2FC0F2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Maternal 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eight (pre-pregnancy)</w:t>
            </w:r>
          </w:p>
        </w:tc>
        <w:tc>
          <w:tcPr>
            <w:tcW w:w="5670" w:type="dxa"/>
          </w:tcPr>
          <w:p w14:paraId="2EDB4C2E" w14:textId="3F1F7C0D" w:rsidR="00FB076F" w:rsidRPr="00111E58" w:rsidRDefault="001A1B67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F76480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self-reported weight, if they were missing then the weight of first visit antenatal care were collected, </w:t>
            </w:r>
            <w:r w:rsidR="00FB076F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in kilograms</w:t>
            </w:r>
          </w:p>
        </w:tc>
      </w:tr>
      <w:tr w:rsidR="000E0896" w:rsidRPr="00111E58" w14:paraId="783DAE3C" w14:textId="77777777" w:rsidTr="00111E58">
        <w:tc>
          <w:tcPr>
            <w:tcW w:w="2970" w:type="dxa"/>
          </w:tcPr>
          <w:p w14:paraId="55D6A412" w14:textId="18275A39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Maternal </w:t>
            </w:r>
            <w:r w:rsidR="00A55679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eight (at-delivery)</w:t>
            </w:r>
          </w:p>
        </w:tc>
        <w:tc>
          <w:tcPr>
            <w:tcW w:w="5670" w:type="dxa"/>
          </w:tcPr>
          <w:p w14:paraId="266127B9" w14:textId="0E803FC6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recorded at admission records, in kilograms</w:t>
            </w:r>
          </w:p>
        </w:tc>
      </w:tr>
      <w:tr w:rsidR="000E0896" w:rsidRPr="00111E58" w14:paraId="67DC16FF" w14:textId="77777777" w:rsidTr="00111E58">
        <w:tc>
          <w:tcPr>
            <w:tcW w:w="2970" w:type="dxa"/>
          </w:tcPr>
          <w:p w14:paraId="71521F51" w14:textId="7A61B3D0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  <w:lang w:bidi="th-TH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Weight 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ain</w:t>
            </w:r>
            <w:r w:rsidR="00343538" w:rsidRPr="00111E58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th-TH"/>
              </w:rPr>
              <w:t xml:space="preserve"> </w:t>
            </w:r>
            <w:r w:rsidR="00343538" w:rsidRPr="00111E58">
              <w:rPr>
                <w:rFonts w:ascii="Arial" w:hAnsi="Arial" w:cs="Arial"/>
                <w:color w:val="000000" w:themeColor="text1"/>
                <w:sz w:val="20"/>
                <w:szCs w:val="20"/>
                <w:lang w:bidi="th-TH"/>
              </w:rPr>
              <w:t>during pregnancy</w:t>
            </w:r>
          </w:p>
        </w:tc>
        <w:tc>
          <w:tcPr>
            <w:tcW w:w="5670" w:type="dxa"/>
          </w:tcPr>
          <w:p w14:paraId="76885970" w14:textId="1CDA8336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difference between pre-pregnancy weight and last recorded maternal weight during pregnancy; in kilograms</w:t>
            </w:r>
          </w:p>
        </w:tc>
      </w:tr>
      <w:tr w:rsidR="000E0896" w:rsidRPr="00111E58" w14:paraId="6699884A" w14:textId="77777777" w:rsidTr="00111E58">
        <w:trPr>
          <w:trHeight w:val="255"/>
        </w:trPr>
        <w:tc>
          <w:tcPr>
            <w:tcW w:w="2970" w:type="dxa"/>
          </w:tcPr>
          <w:p w14:paraId="016B117A" w14:textId="77777777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Body Mass Index (BMI)</w:t>
            </w:r>
          </w:p>
        </w:tc>
        <w:tc>
          <w:tcPr>
            <w:tcW w:w="5670" w:type="dxa"/>
          </w:tcPr>
          <w:p w14:paraId="038A2AD3" w14:textId="38AF2BAB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[(weight in kilograms)</w:t>
            </w:r>
            <w:r w:rsidR="00141A9D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/ (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height in meters)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</w:tr>
      <w:tr w:rsidR="000E0896" w:rsidRPr="00111E58" w14:paraId="0F1C6256" w14:textId="77777777" w:rsidTr="00111E58">
        <w:trPr>
          <w:trHeight w:val="255"/>
        </w:trPr>
        <w:tc>
          <w:tcPr>
            <w:tcW w:w="2970" w:type="dxa"/>
          </w:tcPr>
          <w:p w14:paraId="4A9CC9F1" w14:textId="2A305D40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Gravidity</w:t>
            </w:r>
          </w:p>
        </w:tc>
        <w:tc>
          <w:tcPr>
            <w:tcW w:w="5670" w:type="dxa"/>
          </w:tcPr>
          <w:p w14:paraId="7BFC0A19" w14:textId="7484B8AE" w:rsidR="00FB076F" w:rsidRPr="00111E58" w:rsidRDefault="00965E3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number of times the woman has been pregnant, regardless</w:t>
            </w:r>
            <w:r w:rsidR="00F76480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the outcomes. </w:t>
            </w:r>
            <w:r w:rsidR="00343538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F76480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FB076F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reported in antenatal records</w:t>
            </w:r>
          </w:p>
        </w:tc>
      </w:tr>
      <w:tr w:rsidR="000E0896" w:rsidRPr="00111E58" w14:paraId="055565C5" w14:textId="77777777" w:rsidTr="00111E58">
        <w:trPr>
          <w:trHeight w:val="255"/>
        </w:trPr>
        <w:tc>
          <w:tcPr>
            <w:tcW w:w="2970" w:type="dxa"/>
          </w:tcPr>
          <w:p w14:paraId="2B0E6798" w14:textId="77777777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Parity</w:t>
            </w:r>
          </w:p>
        </w:tc>
        <w:tc>
          <w:tcPr>
            <w:tcW w:w="5670" w:type="dxa"/>
          </w:tcPr>
          <w:p w14:paraId="62A8EB3D" w14:textId="10790285" w:rsidR="00FB076F" w:rsidRPr="00111E58" w:rsidRDefault="00F76480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number of times the woman has given birth at gestational age more than 24 weeks</w:t>
            </w:r>
            <w:r w:rsidR="00343538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FB076F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reported in antenatal records</w:t>
            </w:r>
          </w:p>
        </w:tc>
      </w:tr>
      <w:tr w:rsidR="000E0896" w:rsidRPr="00111E58" w14:paraId="4A60B453" w14:textId="77777777" w:rsidTr="00111E58">
        <w:trPr>
          <w:trHeight w:val="255"/>
        </w:trPr>
        <w:tc>
          <w:tcPr>
            <w:tcW w:w="2970" w:type="dxa"/>
          </w:tcPr>
          <w:p w14:paraId="382DEB8B" w14:textId="29864F53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History of previous vaginal delivery</w:t>
            </w:r>
          </w:p>
        </w:tc>
        <w:tc>
          <w:tcPr>
            <w:tcW w:w="5670" w:type="dxa"/>
          </w:tcPr>
          <w:p w14:paraId="54B1F715" w14:textId="60BC548D" w:rsidR="00FB076F" w:rsidRPr="00111E58" w:rsidRDefault="00F24562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number of times the woman has given birth by vaginal route at gestational age more than 24 weeks. </w:t>
            </w:r>
            <w:r w:rsidR="00FB076F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reported in antenatal records</w:t>
            </w:r>
          </w:p>
        </w:tc>
      </w:tr>
      <w:tr w:rsidR="000E0896" w:rsidRPr="00111E58" w14:paraId="15D66AF1" w14:textId="77777777" w:rsidTr="00111E58">
        <w:trPr>
          <w:trHeight w:val="255"/>
        </w:trPr>
        <w:tc>
          <w:tcPr>
            <w:tcW w:w="2970" w:type="dxa"/>
          </w:tcPr>
          <w:p w14:paraId="1CB85C9A" w14:textId="556272E8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Indication for Induction</w:t>
            </w:r>
          </w:p>
        </w:tc>
        <w:tc>
          <w:tcPr>
            <w:tcW w:w="5670" w:type="dxa"/>
          </w:tcPr>
          <w:p w14:paraId="67C54434" w14:textId="22ADDB75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recorded in antenatal records: diabetes mellitus in pregnancy, hypertensive disorder in pregnancy, other maternal condition, fetal late term or post</w:t>
            </w:r>
            <w:r w:rsidR="00F24562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65E3F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erm, fetal growth restriction, </w:t>
            </w:r>
            <w:r w:rsidR="00F24562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oligohydramnios,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fetal disease</w:t>
            </w:r>
          </w:p>
        </w:tc>
      </w:tr>
      <w:tr w:rsidR="000E0896" w:rsidRPr="00111E58" w14:paraId="209A43DB" w14:textId="77777777" w:rsidTr="00111E58">
        <w:trPr>
          <w:trHeight w:val="255"/>
        </w:trPr>
        <w:tc>
          <w:tcPr>
            <w:tcW w:w="2970" w:type="dxa"/>
          </w:tcPr>
          <w:p w14:paraId="52E1A639" w14:textId="77777777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Cervical Exam</w:t>
            </w:r>
          </w:p>
          <w:p w14:paraId="35B2C4C1" w14:textId="77777777" w:rsidR="00FB076F" w:rsidRPr="00111E58" w:rsidRDefault="00FB076F" w:rsidP="00FB076F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Dilatation </w:t>
            </w:r>
          </w:p>
          <w:p w14:paraId="6747641F" w14:textId="77777777" w:rsidR="00FB076F" w:rsidRPr="00111E58" w:rsidRDefault="00FB076F" w:rsidP="00FB076F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Effacement</w:t>
            </w:r>
          </w:p>
          <w:p w14:paraId="01F78793" w14:textId="41672F12" w:rsidR="00FB076F" w:rsidRPr="00111E58" w:rsidRDefault="00FB076F" w:rsidP="00FB076F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Bishop score</w:t>
            </w:r>
          </w:p>
        </w:tc>
        <w:tc>
          <w:tcPr>
            <w:tcW w:w="5670" w:type="dxa"/>
          </w:tcPr>
          <w:p w14:paraId="1018C069" w14:textId="0B44A34D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As reported in delivery records, evaluated at the time before started induction</w:t>
            </w:r>
          </w:p>
        </w:tc>
      </w:tr>
      <w:tr w:rsidR="000E0896" w:rsidRPr="00111E58" w14:paraId="6B075F7E" w14:textId="77777777" w:rsidTr="00111E58">
        <w:trPr>
          <w:trHeight w:val="255"/>
        </w:trPr>
        <w:tc>
          <w:tcPr>
            <w:tcW w:w="2970" w:type="dxa"/>
          </w:tcPr>
          <w:p w14:paraId="48D6957D" w14:textId="42AD7460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Bishop score</w:t>
            </w:r>
            <w:r w:rsidR="00F24562" w:rsidRPr="00111E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5670" w:type="dxa"/>
          </w:tcPr>
          <w:p w14:paraId="6B31A803" w14:textId="6CB54A21" w:rsidR="00FB076F" w:rsidRPr="00111E58" w:rsidRDefault="001A1B67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E0896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ystem utilizes cervical dilation, position, effacement, consistency of the cervix, and fetal station.</w:t>
            </w:r>
          </w:p>
        </w:tc>
      </w:tr>
      <w:tr w:rsidR="000E0896" w:rsidRPr="00111E58" w14:paraId="19EAFAB0" w14:textId="77777777" w:rsidTr="00111E58">
        <w:trPr>
          <w:trHeight w:val="255"/>
        </w:trPr>
        <w:tc>
          <w:tcPr>
            <w:tcW w:w="2970" w:type="dxa"/>
          </w:tcPr>
          <w:p w14:paraId="6A203452" w14:textId="77777777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Gestational Age</w:t>
            </w:r>
          </w:p>
        </w:tc>
        <w:tc>
          <w:tcPr>
            <w:tcW w:w="5670" w:type="dxa"/>
          </w:tcPr>
          <w:p w14:paraId="70842E23" w14:textId="7A58FB28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Gestational age at time of delivery; in complete weeks </w:t>
            </w:r>
          </w:p>
        </w:tc>
      </w:tr>
      <w:tr w:rsidR="000E0896" w:rsidRPr="00111E58" w14:paraId="4FE758D7" w14:textId="77777777" w:rsidTr="00111E58">
        <w:trPr>
          <w:trHeight w:val="255"/>
        </w:trPr>
        <w:tc>
          <w:tcPr>
            <w:tcW w:w="2970" w:type="dxa"/>
          </w:tcPr>
          <w:p w14:paraId="01721CA6" w14:textId="03FD0955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Estimated fetal weight by ultrasound </w:t>
            </w:r>
          </w:p>
        </w:tc>
        <w:tc>
          <w:tcPr>
            <w:tcW w:w="5670" w:type="dxa"/>
          </w:tcPr>
          <w:p w14:paraId="11C1B91D" w14:textId="0C9EECE6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Last evaluation as reported in antenatal records, in grams</w:t>
            </w:r>
          </w:p>
        </w:tc>
      </w:tr>
      <w:tr w:rsidR="000E0896" w:rsidRPr="00111E58" w14:paraId="2D05443C" w14:textId="77777777" w:rsidTr="00111E58">
        <w:trPr>
          <w:trHeight w:val="255"/>
        </w:trPr>
        <w:tc>
          <w:tcPr>
            <w:tcW w:w="2970" w:type="dxa"/>
          </w:tcPr>
          <w:p w14:paraId="2804ACA2" w14:textId="1CBE9042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Amniotic fluid</w:t>
            </w:r>
          </w:p>
        </w:tc>
        <w:tc>
          <w:tcPr>
            <w:tcW w:w="5670" w:type="dxa"/>
          </w:tcPr>
          <w:p w14:paraId="565F9C8A" w14:textId="7626223C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Last evaluation as reported in antenatal records including amniotic fluid index (AFI) or single deepest pocket (SDP) of amniotic fluid; normal, oligohydramnios, polyhydramnios</w:t>
            </w:r>
          </w:p>
        </w:tc>
      </w:tr>
      <w:tr w:rsidR="000E0896" w:rsidRPr="00111E58" w14:paraId="7C525FE9" w14:textId="77777777" w:rsidTr="00111E58">
        <w:trPr>
          <w:trHeight w:val="255"/>
        </w:trPr>
        <w:tc>
          <w:tcPr>
            <w:tcW w:w="2970" w:type="dxa"/>
          </w:tcPr>
          <w:p w14:paraId="221826BB" w14:textId="7585AB4C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Normal amniotic fluid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3B73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0" w:type="dxa"/>
          </w:tcPr>
          <w:p w14:paraId="1392A861" w14:textId="0AB9C6A5" w:rsidR="00FB076F" w:rsidRPr="00111E58" w:rsidRDefault="000E0896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AFI 5</w:t>
            </w:r>
            <w:r w:rsidR="001812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812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25 cm or SDP 2</w:t>
            </w:r>
            <w:r w:rsidR="001812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812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 cm </w:t>
            </w:r>
          </w:p>
        </w:tc>
      </w:tr>
      <w:tr w:rsidR="000E0896" w:rsidRPr="00111E58" w14:paraId="25F18F8E" w14:textId="77777777" w:rsidTr="00111E58">
        <w:trPr>
          <w:trHeight w:val="255"/>
        </w:trPr>
        <w:tc>
          <w:tcPr>
            <w:tcW w:w="2970" w:type="dxa"/>
          </w:tcPr>
          <w:p w14:paraId="6D8524B9" w14:textId="217467AC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Oligohydramnios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3B73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0" w:type="dxa"/>
          </w:tcPr>
          <w:p w14:paraId="27DEB5CF" w14:textId="0D4AF331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AFI less than 5 cm or SDP less than 2 cm</w:t>
            </w:r>
          </w:p>
        </w:tc>
      </w:tr>
      <w:tr w:rsidR="000E0896" w:rsidRPr="00111E58" w14:paraId="087EF6D9" w14:textId="77777777" w:rsidTr="00111E58">
        <w:trPr>
          <w:trHeight w:val="255"/>
        </w:trPr>
        <w:tc>
          <w:tcPr>
            <w:tcW w:w="2970" w:type="dxa"/>
          </w:tcPr>
          <w:p w14:paraId="63963F2F" w14:textId="2CD1BF1F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Polyhydramnios</w:t>
            </w:r>
            <w:r w:rsidR="008904F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3B737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670" w:type="dxa"/>
          </w:tcPr>
          <w:p w14:paraId="1602E7B0" w14:textId="2B4E1DC8" w:rsidR="00FB076F" w:rsidRPr="00111E58" w:rsidRDefault="00FB076F" w:rsidP="00FB076F">
            <w:pPr>
              <w:spacing w:line="48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AFI </w:t>
            </w:r>
            <w:r w:rsidR="000E0896" w:rsidRPr="00111E58">
              <w:rPr>
                <w:rFonts w:ascii="Arial" w:hAnsi="Arial" w:cs="Arial"/>
                <w:color w:val="000000" w:themeColor="text1"/>
                <w:sz w:val="20"/>
                <w:szCs w:val="20"/>
              </w:rPr>
              <w:t>more than 25 cm or SDP more than 8 cm</w:t>
            </w:r>
          </w:p>
        </w:tc>
      </w:tr>
    </w:tbl>
    <w:p w14:paraId="6B737B0D" w14:textId="77777777" w:rsidR="00A5079B" w:rsidRPr="00111E58" w:rsidRDefault="00A5079B" w:rsidP="005B0C94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9B0156" w14:textId="47514CF0" w:rsidR="006725A9" w:rsidRDefault="006725A9" w:rsidP="006725A9">
      <w:pPr>
        <w:rPr>
          <w:rFonts w:ascii="Arial" w:eastAsiaTheme="minorEastAsia" w:hAnsi="Arial" w:cs="Arial"/>
          <w:sz w:val="20"/>
          <w:szCs w:val="20"/>
        </w:rPr>
      </w:pPr>
      <w:r w:rsidRPr="00A5761E">
        <w:rPr>
          <w:rFonts w:ascii="Arial" w:eastAsiaTheme="minorEastAsia" w:hAnsi="Arial" w:cs="Arial"/>
          <w:sz w:val="20"/>
          <w:szCs w:val="20"/>
        </w:rPr>
        <w:t>Appendix 2: Equation of prediction model</w:t>
      </w:r>
    </w:p>
    <w:p w14:paraId="15017DD0" w14:textId="77777777" w:rsidR="006725A9" w:rsidRPr="00A5761E" w:rsidRDefault="006725A9" w:rsidP="006725A9">
      <w:pPr>
        <w:rPr>
          <w:rFonts w:ascii="Arial" w:eastAsiaTheme="minorEastAsia" w:hAnsi="Arial" w:cs="Arial"/>
          <w:sz w:val="20"/>
          <w:szCs w:val="20"/>
        </w:rPr>
      </w:pPr>
    </w:p>
    <w:p w14:paraId="6A8F0506" w14:textId="77777777" w:rsidR="006725A9" w:rsidRPr="00A93C5F" w:rsidRDefault="006725A9" w:rsidP="006725A9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Risk score equation= (-1.240)+1.751 (History of previous vaginal delivery)+0.727(Delivery BMI &lt; 25 </m:t>
          </m:r>
          <m:f>
            <m:fPr>
              <m:type m:val="lin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)+0.406(GA≤39 weeks)+0.785(EFW&lt;3500g)</m:t>
          </m:r>
        </m:oMath>
      </m:oMathPara>
    </w:p>
    <w:p w14:paraId="0BC0ADA5" w14:textId="77777777" w:rsidR="006725A9" w:rsidRPr="00B644F5" w:rsidRDefault="006725A9" w:rsidP="006725A9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Probability of vaginal delivery=</m:t>
          </m:r>
          <m:f>
            <m:fPr>
              <m:type m:val="lin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-Risk Score</m:t>
                  </m:r>
                </m:sup>
              </m:sSup>
            </m:den>
          </m:f>
        </m:oMath>
      </m:oMathPara>
    </w:p>
    <w:p w14:paraId="79D24D15" w14:textId="77777777" w:rsidR="006725A9" w:rsidRPr="00A93C5F" w:rsidRDefault="006725A9" w:rsidP="006725A9">
      <w:pPr>
        <w:spacing w:line="480" w:lineRule="auto"/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Catagorical reference: Yes=1, No=0</m:t>
          </m:r>
        </m:oMath>
      </m:oMathPara>
    </w:p>
    <w:p w14:paraId="6C65141D" w14:textId="32A0C290" w:rsidR="000E0896" w:rsidRPr="006725A9" w:rsidRDefault="000E0896" w:rsidP="006725A9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0E0896" w:rsidRPr="006725A9" w:rsidSect="00111E58">
      <w:pgSz w:w="12240" w:h="15840"/>
      <w:pgMar w:top="1699" w:right="1699" w:bottom="1699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7F3C"/>
    <w:multiLevelType w:val="hybridMultilevel"/>
    <w:tmpl w:val="491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0A3B"/>
    <w:multiLevelType w:val="hybridMultilevel"/>
    <w:tmpl w:val="2CD8E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2CE4"/>
    <w:multiLevelType w:val="hybridMultilevel"/>
    <w:tmpl w:val="B7AE0FB6"/>
    <w:lvl w:ilvl="0" w:tplc="2EA6F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605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085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381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2EA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50A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C6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83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AD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3DC76C9"/>
    <w:multiLevelType w:val="hybridMultilevel"/>
    <w:tmpl w:val="A8EC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8DD"/>
    <w:multiLevelType w:val="hybridMultilevel"/>
    <w:tmpl w:val="8488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D1BA0"/>
    <w:multiLevelType w:val="hybridMultilevel"/>
    <w:tmpl w:val="E5DC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776B"/>
    <w:multiLevelType w:val="hybridMultilevel"/>
    <w:tmpl w:val="453A4892"/>
    <w:lvl w:ilvl="0" w:tplc="53FC5C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85122"/>
    <w:multiLevelType w:val="hybridMultilevel"/>
    <w:tmpl w:val="99F2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9B"/>
    <w:rsid w:val="000005FA"/>
    <w:rsid w:val="00002D23"/>
    <w:rsid w:val="00003486"/>
    <w:rsid w:val="00012244"/>
    <w:rsid w:val="00024643"/>
    <w:rsid w:val="00024E19"/>
    <w:rsid w:val="00032A9D"/>
    <w:rsid w:val="00052217"/>
    <w:rsid w:val="00062713"/>
    <w:rsid w:val="000770D5"/>
    <w:rsid w:val="00081E80"/>
    <w:rsid w:val="00081F95"/>
    <w:rsid w:val="0009473D"/>
    <w:rsid w:val="000A1F94"/>
    <w:rsid w:val="000B41E1"/>
    <w:rsid w:val="000C1FD4"/>
    <w:rsid w:val="000D5646"/>
    <w:rsid w:val="000E0896"/>
    <w:rsid w:val="000E19BB"/>
    <w:rsid w:val="000E4CED"/>
    <w:rsid w:val="000E72C7"/>
    <w:rsid w:val="000F2A3E"/>
    <w:rsid w:val="001017F7"/>
    <w:rsid w:val="00101EF1"/>
    <w:rsid w:val="00103E27"/>
    <w:rsid w:val="001060AD"/>
    <w:rsid w:val="001063E3"/>
    <w:rsid w:val="00111502"/>
    <w:rsid w:val="00111E58"/>
    <w:rsid w:val="0012096F"/>
    <w:rsid w:val="001345F0"/>
    <w:rsid w:val="001356ED"/>
    <w:rsid w:val="00141A9D"/>
    <w:rsid w:val="00144F71"/>
    <w:rsid w:val="00146082"/>
    <w:rsid w:val="00154FFF"/>
    <w:rsid w:val="00162A61"/>
    <w:rsid w:val="001676B5"/>
    <w:rsid w:val="00173E12"/>
    <w:rsid w:val="001812A6"/>
    <w:rsid w:val="00183D1F"/>
    <w:rsid w:val="001A0478"/>
    <w:rsid w:val="001A1B67"/>
    <w:rsid w:val="001A32C5"/>
    <w:rsid w:val="001A550B"/>
    <w:rsid w:val="001A7963"/>
    <w:rsid w:val="001B7E2B"/>
    <w:rsid w:val="001D2139"/>
    <w:rsid w:val="001D2C00"/>
    <w:rsid w:val="001D54F5"/>
    <w:rsid w:val="001E569C"/>
    <w:rsid w:val="001E6F0C"/>
    <w:rsid w:val="001F1ABD"/>
    <w:rsid w:val="00204CF9"/>
    <w:rsid w:val="00221A06"/>
    <w:rsid w:val="00233BA7"/>
    <w:rsid w:val="00234B1F"/>
    <w:rsid w:val="0024228D"/>
    <w:rsid w:val="002555D7"/>
    <w:rsid w:val="002631B3"/>
    <w:rsid w:val="00264342"/>
    <w:rsid w:val="00264A11"/>
    <w:rsid w:val="00271D12"/>
    <w:rsid w:val="00273650"/>
    <w:rsid w:val="00286416"/>
    <w:rsid w:val="00286484"/>
    <w:rsid w:val="002A6703"/>
    <w:rsid w:val="002B1497"/>
    <w:rsid w:val="002B791C"/>
    <w:rsid w:val="002D6468"/>
    <w:rsid w:val="002D7764"/>
    <w:rsid w:val="002E79BB"/>
    <w:rsid w:val="002F3B08"/>
    <w:rsid w:val="002F4F85"/>
    <w:rsid w:val="003005EF"/>
    <w:rsid w:val="003026DD"/>
    <w:rsid w:val="00311256"/>
    <w:rsid w:val="0031185B"/>
    <w:rsid w:val="003128D2"/>
    <w:rsid w:val="0031299C"/>
    <w:rsid w:val="003130DB"/>
    <w:rsid w:val="00323B99"/>
    <w:rsid w:val="003313F6"/>
    <w:rsid w:val="00331814"/>
    <w:rsid w:val="00334DD3"/>
    <w:rsid w:val="0033692F"/>
    <w:rsid w:val="00343538"/>
    <w:rsid w:val="00345B3B"/>
    <w:rsid w:val="00356A19"/>
    <w:rsid w:val="00362635"/>
    <w:rsid w:val="0037011F"/>
    <w:rsid w:val="00395122"/>
    <w:rsid w:val="003B1404"/>
    <w:rsid w:val="003B3F22"/>
    <w:rsid w:val="003B53AC"/>
    <w:rsid w:val="003B6743"/>
    <w:rsid w:val="003B7378"/>
    <w:rsid w:val="003D02AC"/>
    <w:rsid w:val="003E6EB9"/>
    <w:rsid w:val="003E7475"/>
    <w:rsid w:val="003F3B14"/>
    <w:rsid w:val="003F6B5D"/>
    <w:rsid w:val="00411874"/>
    <w:rsid w:val="0041347B"/>
    <w:rsid w:val="00415D21"/>
    <w:rsid w:val="004327DC"/>
    <w:rsid w:val="00444938"/>
    <w:rsid w:val="00454960"/>
    <w:rsid w:val="00467F72"/>
    <w:rsid w:val="00470C7A"/>
    <w:rsid w:val="00474C9B"/>
    <w:rsid w:val="004760E9"/>
    <w:rsid w:val="004774DB"/>
    <w:rsid w:val="00482423"/>
    <w:rsid w:val="00486E97"/>
    <w:rsid w:val="00490A4A"/>
    <w:rsid w:val="004A1A0B"/>
    <w:rsid w:val="004B5BB4"/>
    <w:rsid w:val="004C0E05"/>
    <w:rsid w:val="004D54B1"/>
    <w:rsid w:val="004E1B21"/>
    <w:rsid w:val="004F52F3"/>
    <w:rsid w:val="005005CF"/>
    <w:rsid w:val="00502FE3"/>
    <w:rsid w:val="00504D8B"/>
    <w:rsid w:val="00506330"/>
    <w:rsid w:val="00511EEF"/>
    <w:rsid w:val="00517C48"/>
    <w:rsid w:val="005524AD"/>
    <w:rsid w:val="00561038"/>
    <w:rsid w:val="00562F68"/>
    <w:rsid w:val="00565EEB"/>
    <w:rsid w:val="005672BD"/>
    <w:rsid w:val="005705EC"/>
    <w:rsid w:val="005708A0"/>
    <w:rsid w:val="005969FC"/>
    <w:rsid w:val="0059751F"/>
    <w:rsid w:val="005B0C94"/>
    <w:rsid w:val="005C4036"/>
    <w:rsid w:val="005C6EE9"/>
    <w:rsid w:val="005C71E0"/>
    <w:rsid w:val="005D0316"/>
    <w:rsid w:val="005D0495"/>
    <w:rsid w:val="005D5FFE"/>
    <w:rsid w:val="005E2BDB"/>
    <w:rsid w:val="005E68B0"/>
    <w:rsid w:val="005E7EFB"/>
    <w:rsid w:val="005F2094"/>
    <w:rsid w:val="005F34AE"/>
    <w:rsid w:val="00615D43"/>
    <w:rsid w:val="00615E7F"/>
    <w:rsid w:val="00625CF3"/>
    <w:rsid w:val="00632764"/>
    <w:rsid w:val="0063360E"/>
    <w:rsid w:val="00633D7D"/>
    <w:rsid w:val="006364CE"/>
    <w:rsid w:val="00643F5D"/>
    <w:rsid w:val="00645200"/>
    <w:rsid w:val="00654CCB"/>
    <w:rsid w:val="0067158A"/>
    <w:rsid w:val="006725A9"/>
    <w:rsid w:val="00674C75"/>
    <w:rsid w:val="0067747B"/>
    <w:rsid w:val="006A1F7D"/>
    <w:rsid w:val="006A4D3C"/>
    <w:rsid w:val="006B0564"/>
    <w:rsid w:val="006C36EE"/>
    <w:rsid w:val="006C4276"/>
    <w:rsid w:val="006D2F55"/>
    <w:rsid w:val="006D59DB"/>
    <w:rsid w:val="006E68DD"/>
    <w:rsid w:val="006E741E"/>
    <w:rsid w:val="006F0272"/>
    <w:rsid w:val="00700F8B"/>
    <w:rsid w:val="00701599"/>
    <w:rsid w:val="00704A8D"/>
    <w:rsid w:val="00710C06"/>
    <w:rsid w:val="00712339"/>
    <w:rsid w:val="007207D7"/>
    <w:rsid w:val="00756DD8"/>
    <w:rsid w:val="007600CA"/>
    <w:rsid w:val="00763E5E"/>
    <w:rsid w:val="00764FD4"/>
    <w:rsid w:val="007665FF"/>
    <w:rsid w:val="00772B0A"/>
    <w:rsid w:val="00780E9B"/>
    <w:rsid w:val="00781EB6"/>
    <w:rsid w:val="00797241"/>
    <w:rsid w:val="007A0FB3"/>
    <w:rsid w:val="007A3314"/>
    <w:rsid w:val="007A6554"/>
    <w:rsid w:val="007A7B10"/>
    <w:rsid w:val="007B3842"/>
    <w:rsid w:val="007B5F72"/>
    <w:rsid w:val="007B5F91"/>
    <w:rsid w:val="007D139E"/>
    <w:rsid w:val="007D24C3"/>
    <w:rsid w:val="007D313E"/>
    <w:rsid w:val="007D6231"/>
    <w:rsid w:val="007D6640"/>
    <w:rsid w:val="007E2658"/>
    <w:rsid w:val="00806AAB"/>
    <w:rsid w:val="00821E54"/>
    <w:rsid w:val="008249AE"/>
    <w:rsid w:val="0083106F"/>
    <w:rsid w:val="00831C50"/>
    <w:rsid w:val="008621FD"/>
    <w:rsid w:val="00863032"/>
    <w:rsid w:val="00875532"/>
    <w:rsid w:val="0088277E"/>
    <w:rsid w:val="008904FB"/>
    <w:rsid w:val="008A6963"/>
    <w:rsid w:val="008A7850"/>
    <w:rsid w:val="008B02A6"/>
    <w:rsid w:val="008B7D98"/>
    <w:rsid w:val="008C181F"/>
    <w:rsid w:val="008C3ED6"/>
    <w:rsid w:val="008D150D"/>
    <w:rsid w:val="008D3784"/>
    <w:rsid w:val="008D742A"/>
    <w:rsid w:val="008E064C"/>
    <w:rsid w:val="008E3862"/>
    <w:rsid w:val="008E41DB"/>
    <w:rsid w:val="008E4B0D"/>
    <w:rsid w:val="008E5852"/>
    <w:rsid w:val="008F3540"/>
    <w:rsid w:val="009112BF"/>
    <w:rsid w:val="009122E5"/>
    <w:rsid w:val="009214B9"/>
    <w:rsid w:val="00921E03"/>
    <w:rsid w:val="00925E64"/>
    <w:rsid w:val="009263FC"/>
    <w:rsid w:val="0093297E"/>
    <w:rsid w:val="00941891"/>
    <w:rsid w:val="0094499C"/>
    <w:rsid w:val="00944A02"/>
    <w:rsid w:val="00956019"/>
    <w:rsid w:val="009572FA"/>
    <w:rsid w:val="00957EDD"/>
    <w:rsid w:val="00964B97"/>
    <w:rsid w:val="00965890"/>
    <w:rsid w:val="00965E3F"/>
    <w:rsid w:val="00966F70"/>
    <w:rsid w:val="00967398"/>
    <w:rsid w:val="00974649"/>
    <w:rsid w:val="009751B7"/>
    <w:rsid w:val="00975714"/>
    <w:rsid w:val="00986301"/>
    <w:rsid w:val="009967A1"/>
    <w:rsid w:val="009A5DBB"/>
    <w:rsid w:val="009C16E3"/>
    <w:rsid w:val="009C1C1A"/>
    <w:rsid w:val="009C20F9"/>
    <w:rsid w:val="009C3091"/>
    <w:rsid w:val="009C43D8"/>
    <w:rsid w:val="009C5A64"/>
    <w:rsid w:val="009D5B93"/>
    <w:rsid w:val="009E1C11"/>
    <w:rsid w:val="009E55B7"/>
    <w:rsid w:val="009E6CDA"/>
    <w:rsid w:val="009F147A"/>
    <w:rsid w:val="009F59C2"/>
    <w:rsid w:val="00A06739"/>
    <w:rsid w:val="00A114B3"/>
    <w:rsid w:val="00A14520"/>
    <w:rsid w:val="00A27212"/>
    <w:rsid w:val="00A31B2A"/>
    <w:rsid w:val="00A336A4"/>
    <w:rsid w:val="00A37EBC"/>
    <w:rsid w:val="00A43F64"/>
    <w:rsid w:val="00A5079B"/>
    <w:rsid w:val="00A51291"/>
    <w:rsid w:val="00A53FBF"/>
    <w:rsid w:val="00A55679"/>
    <w:rsid w:val="00A63BE1"/>
    <w:rsid w:val="00A677D5"/>
    <w:rsid w:val="00A67DA4"/>
    <w:rsid w:val="00A719AB"/>
    <w:rsid w:val="00A73434"/>
    <w:rsid w:val="00A7739E"/>
    <w:rsid w:val="00A77CB4"/>
    <w:rsid w:val="00A80887"/>
    <w:rsid w:val="00A827F1"/>
    <w:rsid w:val="00A83210"/>
    <w:rsid w:val="00A85024"/>
    <w:rsid w:val="00A85C01"/>
    <w:rsid w:val="00A93BFC"/>
    <w:rsid w:val="00A9559D"/>
    <w:rsid w:val="00A96D67"/>
    <w:rsid w:val="00AA3DBB"/>
    <w:rsid w:val="00AA7E1D"/>
    <w:rsid w:val="00AC196C"/>
    <w:rsid w:val="00AC39FB"/>
    <w:rsid w:val="00AD2BDE"/>
    <w:rsid w:val="00AE5A72"/>
    <w:rsid w:val="00AF1385"/>
    <w:rsid w:val="00AF1941"/>
    <w:rsid w:val="00AF547A"/>
    <w:rsid w:val="00AF70D9"/>
    <w:rsid w:val="00B05366"/>
    <w:rsid w:val="00B07DA0"/>
    <w:rsid w:val="00B14D40"/>
    <w:rsid w:val="00B1624C"/>
    <w:rsid w:val="00B16683"/>
    <w:rsid w:val="00B22E81"/>
    <w:rsid w:val="00B2374B"/>
    <w:rsid w:val="00B314D1"/>
    <w:rsid w:val="00B40D2D"/>
    <w:rsid w:val="00B417CB"/>
    <w:rsid w:val="00B442BE"/>
    <w:rsid w:val="00B51121"/>
    <w:rsid w:val="00B539F3"/>
    <w:rsid w:val="00B57605"/>
    <w:rsid w:val="00B66573"/>
    <w:rsid w:val="00B71E10"/>
    <w:rsid w:val="00B73771"/>
    <w:rsid w:val="00B81537"/>
    <w:rsid w:val="00BC02EC"/>
    <w:rsid w:val="00BC103C"/>
    <w:rsid w:val="00BC5C5B"/>
    <w:rsid w:val="00BD5557"/>
    <w:rsid w:val="00BF2E10"/>
    <w:rsid w:val="00BF3E63"/>
    <w:rsid w:val="00C01195"/>
    <w:rsid w:val="00C0639C"/>
    <w:rsid w:val="00C13ABC"/>
    <w:rsid w:val="00C26CAB"/>
    <w:rsid w:val="00C27D34"/>
    <w:rsid w:val="00C36590"/>
    <w:rsid w:val="00C415A7"/>
    <w:rsid w:val="00C41A8C"/>
    <w:rsid w:val="00C51E7B"/>
    <w:rsid w:val="00C55672"/>
    <w:rsid w:val="00C702FB"/>
    <w:rsid w:val="00C77EC8"/>
    <w:rsid w:val="00C96FBB"/>
    <w:rsid w:val="00CB56F4"/>
    <w:rsid w:val="00CC1DF3"/>
    <w:rsid w:val="00CD18EF"/>
    <w:rsid w:val="00CD5E48"/>
    <w:rsid w:val="00CE5916"/>
    <w:rsid w:val="00CF22C0"/>
    <w:rsid w:val="00CF3AB0"/>
    <w:rsid w:val="00CF550F"/>
    <w:rsid w:val="00D04AEA"/>
    <w:rsid w:val="00D05ECF"/>
    <w:rsid w:val="00D17041"/>
    <w:rsid w:val="00D21194"/>
    <w:rsid w:val="00D21D1F"/>
    <w:rsid w:val="00D37FDB"/>
    <w:rsid w:val="00D40E94"/>
    <w:rsid w:val="00D55B59"/>
    <w:rsid w:val="00D57CE5"/>
    <w:rsid w:val="00D84662"/>
    <w:rsid w:val="00D852B3"/>
    <w:rsid w:val="00D94F0A"/>
    <w:rsid w:val="00D961ED"/>
    <w:rsid w:val="00DA2EF4"/>
    <w:rsid w:val="00DA3A0C"/>
    <w:rsid w:val="00DA6BC3"/>
    <w:rsid w:val="00DB298D"/>
    <w:rsid w:val="00DB3F74"/>
    <w:rsid w:val="00DB513F"/>
    <w:rsid w:val="00DC13B7"/>
    <w:rsid w:val="00DC6484"/>
    <w:rsid w:val="00DE1FDF"/>
    <w:rsid w:val="00DE244A"/>
    <w:rsid w:val="00DE4B33"/>
    <w:rsid w:val="00DF5D6D"/>
    <w:rsid w:val="00E01218"/>
    <w:rsid w:val="00E0337D"/>
    <w:rsid w:val="00E05523"/>
    <w:rsid w:val="00E167D3"/>
    <w:rsid w:val="00E239AE"/>
    <w:rsid w:val="00E33C19"/>
    <w:rsid w:val="00E4238C"/>
    <w:rsid w:val="00E47879"/>
    <w:rsid w:val="00E52836"/>
    <w:rsid w:val="00E56EE6"/>
    <w:rsid w:val="00E612E9"/>
    <w:rsid w:val="00E659DA"/>
    <w:rsid w:val="00E70394"/>
    <w:rsid w:val="00E71CF8"/>
    <w:rsid w:val="00E761BE"/>
    <w:rsid w:val="00E85353"/>
    <w:rsid w:val="00E9361D"/>
    <w:rsid w:val="00E967D4"/>
    <w:rsid w:val="00EA0258"/>
    <w:rsid w:val="00EA209C"/>
    <w:rsid w:val="00EB0B71"/>
    <w:rsid w:val="00EB0DEF"/>
    <w:rsid w:val="00EB1265"/>
    <w:rsid w:val="00EB1BBB"/>
    <w:rsid w:val="00EB5CCA"/>
    <w:rsid w:val="00EC2588"/>
    <w:rsid w:val="00ED313D"/>
    <w:rsid w:val="00ED58A8"/>
    <w:rsid w:val="00EF6C5E"/>
    <w:rsid w:val="00F06D14"/>
    <w:rsid w:val="00F113CB"/>
    <w:rsid w:val="00F1382C"/>
    <w:rsid w:val="00F13D42"/>
    <w:rsid w:val="00F22E62"/>
    <w:rsid w:val="00F24562"/>
    <w:rsid w:val="00F25888"/>
    <w:rsid w:val="00F308F4"/>
    <w:rsid w:val="00F53830"/>
    <w:rsid w:val="00F76480"/>
    <w:rsid w:val="00FA11CF"/>
    <w:rsid w:val="00FA5226"/>
    <w:rsid w:val="00FA6D15"/>
    <w:rsid w:val="00FB017F"/>
    <w:rsid w:val="00FB076F"/>
    <w:rsid w:val="00FB6E0C"/>
    <w:rsid w:val="00FD1179"/>
    <w:rsid w:val="00FD1183"/>
    <w:rsid w:val="00FD157A"/>
    <w:rsid w:val="00FD598B"/>
    <w:rsid w:val="00FD6808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0BF6"/>
  <w14:defaultImageDpi w14:val="32767"/>
  <w15:docId w15:val="{CA81483F-F934-4648-85F0-7E6B48D4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79B"/>
    <w:pPr>
      <w:ind w:left="720"/>
      <w:contextualSpacing/>
    </w:pPr>
  </w:style>
  <w:style w:type="table" w:styleId="TableGrid">
    <w:name w:val="Table Grid"/>
    <w:basedOn w:val="TableNormal"/>
    <w:uiPriority w:val="39"/>
    <w:rsid w:val="00A5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3F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F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F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64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FB076F"/>
  </w:style>
  <w:style w:type="paragraph" w:styleId="Revision">
    <w:name w:val="Revision"/>
    <w:hidden/>
    <w:uiPriority w:val="99"/>
    <w:semiHidden/>
    <w:rsid w:val="00141A9D"/>
  </w:style>
  <w:style w:type="character" w:styleId="LineNumber">
    <w:name w:val="line number"/>
    <w:basedOn w:val="DefaultParagraphFont"/>
    <w:uiPriority w:val="99"/>
    <w:semiHidden/>
    <w:unhideWhenUsed/>
    <w:rsid w:val="00701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Sepand Alavifard</dc:creator>
  <cp:lastModifiedBy>วิรดา หรรษาหิรัญวดี</cp:lastModifiedBy>
  <cp:revision>2</cp:revision>
  <dcterms:created xsi:type="dcterms:W3CDTF">2022-01-17T02:27:00Z</dcterms:created>
  <dcterms:modified xsi:type="dcterms:W3CDTF">2022-01-17T02:27:00Z</dcterms:modified>
</cp:coreProperties>
</file>