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3708" w14:textId="1B8B7CBD" w:rsidR="00813A8B" w:rsidRDefault="00813A8B" w:rsidP="00813A8B">
      <w:r>
        <w:rPr>
          <w:noProof/>
        </w:rPr>
        <w:drawing>
          <wp:inline distT="0" distB="0" distL="0" distR="0" wp14:anchorId="696B2468" wp14:editId="4E6096F4">
            <wp:extent cx="5274310" cy="39516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DF05E" w14:textId="6A95C84E" w:rsidR="00813A8B" w:rsidRPr="00DF44AC" w:rsidRDefault="00813A8B" w:rsidP="00813A8B">
      <w:pPr>
        <w:widowControl/>
        <w:rPr>
          <w:rFonts w:ascii="Times New Roman" w:hAnsi="Times New Roman" w:cs="Times New Roman"/>
        </w:rPr>
      </w:pPr>
      <w:bookmarkStart w:id="0" w:name="_Hlk79336937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upplementary</w:t>
      </w:r>
      <w:r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 w:hint="eastAsia"/>
        </w:rPr>
        <w:t>igure</w:t>
      </w:r>
      <w:r w:rsidRPr="00661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dynamic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cross</w:t>
      </w:r>
      <w:r>
        <w:rPr>
          <w:rFonts w:ascii="Times New Roman" w:hAnsi="Times New Roman" w:cs="Times New Roman"/>
        </w:rPr>
        <w:t xml:space="preserve">-group comparison </w:t>
      </w:r>
      <w:r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serum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creatine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among</w:t>
      </w:r>
      <w:r>
        <w:rPr>
          <w:rFonts w:ascii="Times New Roman" w:hAnsi="Times New Roman" w:cs="Times New Roman"/>
        </w:rPr>
        <w:t xml:space="preserve"> three </w:t>
      </w:r>
      <w:r>
        <w:rPr>
          <w:rFonts w:ascii="Times New Roman" w:hAnsi="Times New Roman" w:cs="Times New Roman" w:hint="eastAsia"/>
        </w:rPr>
        <w:t>groups.</w:t>
      </w:r>
      <w:r w:rsidRPr="00525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="00224467">
        <w:rPr>
          <w:rFonts w:ascii="Times New Roman" w:hAnsi="Times New Roman" w:cs="Times New Roman" w:hint="eastAsia"/>
        </w:rPr>
        <w:t>**&lt;</w:t>
      </w:r>
      <w:proofErr w:type="gramStart"/>
      <w:r w:rsidR="00224467">
        <w:rPr>
          <w:rFonts w:ascii="Times New Roman" w:hAnsi="Times New Roman" w:cs="Times New Roman"/>
        </w:rPr>
        <w:t>0.01,</w:t>
      </w:r>
      <w:r w:rsidRPr="00ED2AC6">
        <w:rPr>
          <w:rFonts w:ascii="Times New Roman" w:hAnsi="Times New Roman" w:cs="Times New Roman"/>
        </w:rPr>
        <w:t>*</w:t>
      </w:r>
      <w:proofErr w:type="gramEnd"/>
      <w:r w:rsidRPr="00ED2AC6">
        <w:rPr>
          <w:rFonts w:ascii="Times New Roman" w:hAnsi="Times New Roman" w:cs="Times New Roman"/>
        </w:rPr>
        <w:t>**&lt;0.001</w:t>
      </w:r>
      <w:r w:rsidRPr="00ED2AC6">
        <w:rPr>
          <w:rFonts w:ascii="Times New Roman" w:hAnsi="Times New Roman" w:cs="Times New Roman"/>
          <w:sz w:val="20"/>
          <w:szCs w:val="20"/>
        </w:rPr>
        <w:t xml:space="preserve">; **** </w:t>
      </w:r>
      <w:r w:rsidRPr="00ED2AC6">
        <w:rPr>
          <w:rFonts w:ascii="Times New Roman" w:eastAsia="SimSun" w:hAnsi="Times New Roman" w:cs="Times New Roman"/>
          <w:kern w:val="0"/>
          <w:sz w:val="20"/>
          <w:szCs w:val="20"/>
        </w:rPr>
        <w:t>&lt;0.0001; ns: not significant</w:t>
      </w:r>
      <w:r w:rsidR="00224467">
        <w:rPr>
          <w:rFonts w:ascii="Times New Roman" w:eastAsia="SimSun" w:hAnsi="Times New Roman" w:cs="Times New Roman"/>
          <w:kern w:val="0"/>
          <w:sz w:val="20"/>
          <w:szCs w:val="20"/>
        </w:rPr>
        <w:t>)</w:t>
      </w:r>
      <w:r w:rsidRPr="00ED2AC6">
        <w:rPr>
          <w:rFonts w:ascii="Times New Roman" w:eastAsia="SimSun" w:hAnsi="Times New Roman" w:cs="Times New Roman"/>
          <w:kern w:val="0"/>
          <w:sz w:val="20"/>
          <w:szCs w:val="20"/>
        </w:rPr>
        <w:t>.</w:t>
      </w:r>
      <w:bookmarkStart w:id="1" w:name="OLE_LINK1"/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bookmarkStart w:id="2" w:name="OLE_LINK5"/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Panel A 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and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P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anel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C </w:t>
      </w:r>
      <w:r w:rsidRPr="00B7624F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ed</w:t>
      </w:r>
      <w:r w:rsidRPr="00B7624F">
        <w:rPr>
          <w:rFonts w:ascii="Times New Roman" w:hAnsi="Times New Roman" w:cs="Times New Roman"/>
        </w:rPr>
        <w:t xml:space="preserve"> the me</w:t>
      </w:r>
      <w:r>
        <w:rPr>
          <w:rFonts w:ascii="Times New Roman" w:hAnsi="Times New Roman" w:cs="Times New Roman"/>
        </w:rPr>
        <w:t>an</w:t>
      </w:r>
      <w:r w:rsidRPr="00B76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level of </w:t>
      </w:r>
      <w:r>
        <w:rPr>
          <w:rFonts w:ascii="Times New Roman" w:hAnsi="Times New Roman" w:cs="Times New Roman" w:hint="eastAsia"/>
        </w:rPr>
        <w:t>serum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creatine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and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GFR</w:t>
      </w:r>
      <w:r w:rsidRPr="00F008D2">
        <w:rPr>
          <w:rFonts w:ascii="Times New Roman" w:hAnsi="Times New Roman" w:cs="Times New Roman" w:hint="eastAsia"/>
          <w:vertAlign w:val="subscript"/>
        </w:rPr>
        <w:t>cr</w:t>
      </w:r>
      <w:proofErr w:type="spellEnd"/>
      <w:r>
        <w:rPr>
          <w:rFonts w:ascii="Times New Roman" w:hAnsi="Times New Roman" w:cs="Times New Roman"/>
        </w:rPr>
        <w:t xml:space="preserve"> among group 1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 xml:space="preserve">DTG+TDF </w:t>
      </w:r>
      <w:r>
        <w:rPr>
          <w:rFonts w:ascii="Times New Roman" w:hAnsi="Times New Roman" w:cs="Times New Roman" w:hint="eastAsia"/>
        </w:rPr>
        <w:t>containing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group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group 2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DTG containing group) and group 3(control group) across 0-week till 48 week.</w:t>
      </w:r>
      <w:bookmarkEnd w:id="2"/>
      <w:r w:rsidRPr="004C41CB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Panel B 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and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P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anel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D </w:t>
      </w:r>
      <w:r w:rsidRPr="00B7624F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ed</w:t>
      </w:r>
      <w:r w:rsidRPr="00B7624F">
        <w:rPr>
          <w:rFonts w:ascii="Times New Roman" w:hAnsi="Times New Roman" w:cs="Times New Roman"/>
        </w:rPr>
        <w:t xml:space="preserve"> the me</w:t>
      </w:r>
      <w:r>
        <w:rPr>
          <w:rFonts w:ascii="Times New Roman" w:hAnsi="Times New Roman" w:cs="Times New Roman"/>
        </w:rPr>
        <w:t>an change</w:t>
      </w:r>
      <w:r w:rsidRPr="00B76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>serum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creatine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and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GFR</w:t>
      </w:r>
      <w:r w:rsidRPr="00F008D2">
        <w:rPr>
          <w:rFonts w:ascii="Times New Roman" w:hAnsi="Times New Roman" w:cs="Times New Roman" w:hint="eastAsia"/>
          <w:vertAlign w:val="subscript"/>
        </w:rPr>
        <w:t>cr</w:t>
      </w:r>
      <w:proofErr w:type="spellEnd"/>
      <w:r>
        <w:rPr>
          <w:rFonts w:ascii="Times New Roman" w:hAnsi="Times New Roman" w:cs="Times New Roman"/>
        </w:rPr>
        <w:t xml:space="preserve"> among group 1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 xml:space="preserve">DTG+TDF </w:t>
      </w:r>
      <w:r>
        <w:rPr>
          <w:rFonts w:ascii="Times New Roman" w:hAnsi="Times New Roman" w:cs="Times New Roman" w:hint="eastAsia"/>
        </w:rPr>
        <w:t>containing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group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group 2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DTG containing group) and group 3(control group) across 0-week till 48 week.</w:t>
      </w:r>
      <w:bookmarkEnd w:id="0"/>
    </w:p>
    <w:bookmarkEnd w:id="1"/>
    <w:p w14:paraId="57FC6F64" w14:textId="77777777" w:rsidR="00813A8B" w:rsidRDefault="00813A8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A4A419" w14:textId="3194CF38" w:rsidR="00813A8B" w:rsidRDefault="00585150" w:rsidP="00813A8B">
      <w:r>
        <w:rPr>
          <w:noProof/>
        </w:rPr>
        <w:lastRenderedPageBreak/>
        <w:drawing>
          <wp:inline distT="0" distB="0" distL="0" distR="0" wp14:anchorId="69A3478F" wp14:editId="4E47BFC5">
            <wp:extent cx="3848735" cy="68287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68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8D33" w14:textId="40DA8690" w:rsidR="009725B2" w:rsidRPr="00813A8B" w:rsidRDefault="009725B2" w:rsidP="00813A8B">
      <w:r w:rsidRPr="009725B2">
        <w:rPr>
          <w:rFonts w:ascii="Times New Roman" w:hAnsi="Times New Roman" w:cs="Times New Roman"/>
        </w:rPr>
        <w:t xml:space="preserve">Supplementary </w:t>
      </w:r>
      <w:r w:rsidR="00813A8B">
        <w:rPr>
          <w:rFonts w:ascii="Times New Roman" w:hAnsi="Times New Roman" w:cs="Times New Roman"/>
        </w:rPr>
        <w:t>F</w:t>
      </w:r>
      <w:r w:rsidRPr="009725B2">
        <w:rPr>
          <w:rFonts w:ascii="Times New Roman" w:hAnsi="Times New Roman" w:cs="Times New Roman"/>
        </w:rPr>
        <w:t xml:space="preserve">igure </w:t>
      </w:r>
      <w:r w:rsidR="00813A8B">
        <w:rPr>
          <w:rFonts w:ascii="Times New Roman" w:hAnsi="Times New Roman" w:cs="Times New Roman" w:hint="eastAsia"/>
        </w:rPr>
        <w:t>2</w:t>
      </w:r>
      <w:r w:rsidRPr="009725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dynamic</w:t>
      </w:r>
      <w:r>
        <w:rPr>
          <w:rFonts w:ascii="Times New Roman" w:hAnsi="Times New Roman" w:cs="Times New Roman"/>
        </w:rPr>
        <w:t xml:space="preserve"> and inter-group comparison </w:t>
      </w:r>
      <w:r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serum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creatine</w:t>
      </w:r>
      <w:r>
        <w:rPr>
          <w:rFonts w:ascii="Times New Roman" w:hAnsi="Times New Roman" w:cs="Times New Roman"/>
        </w:rPr>
        <w:t xml:space="preserve"> and GFR </w:t>
      </w:r>
      <w:r w:rsidR="00813A8B">
        <w:rPr>
          <w:rFonts w:ascii="Times New Roman" w:hAnsi="Times New Roman" w:cs="Times New Roman" w:hint="eastAsia"/>
        </w:rPr>
        <w:t>calculated</w:t>
      </w:r>
      <w:r w:rsidR="00813A8B">
        <w:rPr>
          <w:rFonts w:ascii="Times New Roman" w:hAnsi="Times New Roman" w:cs="Times New Roman"/>
        </w:rPr>
        <w:t xml:space="preserve"> </w:t>
      </w:r>
      <w:r w:rsidR="00813A8B">
        <w:rPr>
          <w:rFonts w:ascii="Times New Roman" w:hAnsi="Times New Roman" w:cs="Times New Roman" w:hint="eastAsia"/>
        </w:rPr>
        <w:t>based</w:t>
      </w:r>
      <w:r w:rsidR="00813A8B">
        <w:rPr>
          <w:rFonts w:ascii="Times New Roman" w:hAnsi="Times New Roman" w:cs="Times New Roman"/>
        </w:rPr>
        <w:t xml:space="preserve"> </w:t>
      </w:r>
      <w:r w:rsidR="00813A8B">
        <w:rPr>
          <w:rFonts w:ascii="Times New Roman" w:hAnsi="Times New Roman" w:cs="Times New Roman" w:hint="eastAsia"/>
        </w:rPr>
        <w:t>on</w:t>
      </w:r>
      <w:r w:rsidR="00813A8B">
        <w:rPr>
          <w:rFonts w:ascii="Times New Roman" w:hAnsi="Times New Roman" w:cs="Times New Roman"/>
        </w:rPr>
        <w:t xml:space="preserve"> </w:t>
      </w:r>
      <w:r w:rsidR="00813A8B">
        <w:rPr>
          <w:rFonts w:ascii="Times New Roman" w:hAnsi="Times New Roman" w:cs="Times New Roman" w:hint="eastAsia"/>
        </w:rPr>
        <w:t>serum</w:t>
      </w:r>
      <w:r w:rsidR="00813A8B">
        <w:rPr>
          <w:rFonts w:ascii="Times New Roman" w:hAnsi="Times New Roman" w:cs="Times New Roman"/>
        </w:rPr>
        <w:t xml:space="preserve"> </w:t>
      </w:r>
      <w:r w:rsidR="00813A8B">
        <w:rPr>
          <w:rFonts w:ascii="Times New Roman" w:hAnsi="Times New Roman" w:cs="Times New Roman" w:hint="eastAsia"/>
        </w:rPr>
        <w:t>level</w:t>
      </w:r>
      <w:r w:rsidR="00813A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between switch-to DTG-containing </w:t>
      </w:r>
      <w:proofErr w:type="gramStart"/>
      <w:r>
        <w:rPr>
          <w:rFonts w:ascii="Times New Roman" w:hAnsi="Times New Roman" w:cs="Times New Roman"/>
        </w:rPr>
        <w:t>group</w:t>
      </w:r>
      <w:r w:rsidR="00813A8B">
        <w:rPr>
          <w:rFonts w:ascii="Times New Roman" w:hAnsi="Times New Roman" w:cs="Times New Roman"/>
        </w:rPr>
        <w:t>(</w:t>
      </w:r>
      <w:proofErr w:type="gramEnd"/>
      <w:r w:rsidR="00813A8B">
        <w:rPr>
          <w:rFonts w:ascii="Times New Roman" w:hAnsi="Times New Roman" w:cs="Times New Roman" w:hint="eastAsia"/>
        </w:rPr>
        <w:t>group</w:t>
      </w:r>
      <w:r w:rsidR="00813A8B">
        <w:rPr>
          <w:rFonts w:ascii="Times New Roman" w:hAnsi="Times New Roman" w:cs="Times New Roman"/>
        </w:rPr>
        <w:t xml:space="preserve"> </w:t>
      </w:r>
      <w:r w:rsidR="00813A8B">
        <w:rPr>
          <w:rFonts w:ascii="Times New Roman" w:hAnsi="Times New Roman" w:cs="Times New Roman" w:hint="eastAsia"/>
        </w:rPr>
        <w:t>4</w:t>
      </w:r>
      <w:r w:rsidR="00813A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and control</w:t>
      </w:r>
      <w:r w:rsidR="00813A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</w:t>
      </w:r>
      <w:r w:rsidR="00813A8B">
        <w:rPr>
          <w:rFonts w:ascii="Times New Roman" w:hAnsi="Times New Roman" w:cs="Times New Roman"/>
        </w:rPr>
        <w:t>(group 3)</w:t>
      </w:r>
      <w:r>
        <w:rPr>
          <w:rFonts w:ascii="Times New Roman" w:hAnsi="Times New Roman" w:cs="Times New Roman"/>
        </w:rPr>
        <w:t>.</w:t>
      </w:r>
      <w:r w:rsidRPr="009725B2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(*</w:t>
      </w:r>
      <w:r w:rsidRPr="00AD6687">
        <w:t xml:space="preserve"> </w:t>
      </w:r>
      <w:r w:rsidRPr="00AD6687">
        <w:rPr>
          <w:rFonts w:ascii="Arial" w:hAnsi="Arial" w:cs="Arial" w:hint="eastAsia"/>
          <w:sz w:val="20"/>
          <w:szCs w:val="20"/>
        </w:rPr>
        <w:t>&lt;</w:t>
      </w:r>
      <w:r w:rsidRPr="00AD6687">
        <w:rPr>
          <w:rFonts w:ascii="Arial" w:hAnsi="Arial" w:cs="Arial"/>
          <w:sz w:val="20"/>
          <w:szCs w:val="20"/>
        </w:rPr>
        <w:t>0.05;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****</w:t>
      </w:r>
      <w:r>
        <w:rPr>
          <w:rFonts w:ascii="Arial" w:hAnsi="Arial" w:cs="Arial"/>
          <w:sz w:val="20"/>
          <w:szCs w:val="20"/>
        </w:rPr>
        <w:t xml:space="preserve"> </w:t>
      </w:r>
      <w:r w:rsidRPr="00AD6687">
        <w:rPr>
          <w:rFonts w:ascii="Arial" w:eastAsia="SimSun" w:hAnsi="Arial" w:cs="Arial"/>
          <w:kern w:val="0"/>
          <w:sz w:val="20"/>
          <w:szCs w:val="20"/>
        </w:rPr>
        <w:t>&lt;0.0001</w:t>
      </w:r>
      <w:r>
        <w:rPr>
          <w:rFonts w:ascii="Times New Roman" w:hAnsi="Times New Roman" w:cs="Times New Roman"/>
        </w:rPr>
        <w:t>)</w:t>
      </w:r>
    </w:p>
    <w:p w14:paraId="636E43AA" w14:textId="7170C7FF" w:rsidR="009725B2" w:rsidRPr="00FA656E" w:rsidRDefault="009725B2" w:rsidP="009725B2"/>
    <w:p w14:paraId="2C6E9380" w14:textId="77777777" w:rsidR="00813A8B" w:rsidRDefault="006B2A29" w:rsidP="00813A8B">
      <w:pPr>
        <w:widowControl/>
        <w:jc w:val="left"/>
        <w:rPr>
          <w:rFonts w:ascii="Arial" w:eastAsia="SimSun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13A8B">
        <w:rPr>
          <w:rFonts w:ascii="Arial" w:eastAsia="SimSun" w:hAnsi="Arial" w:cs="Arial"/>
          <w:noProof/>
          <w:kern w:val="0"/>
          <w:sz w:val="20"/>
          <w:szCs w:val="20"/>
        </w:rPr>
        <w:lastRenderedPageBreak/>
        <w:drawing>
          <wp:inline distT="0" distB="0" distL="0" distR="0" wp14:anchorId="479262EA" wp14:editId="55E97E41">
            <wp:extent cx="5274310" cy="45186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68AC" w14:textId="43607D79" w:rsidR="00813A8B" w:rsidRPr="00DF44AC" w:rsidRDefault="00813A8B" w:rsidP="00813A8B">
      <w:pPr>
        <w:widowControl/>
        <w:rPr>
          <w:rFonts w:ascii="Times New Roman" w:hAnsi="Times New Roman" w:cs="Times New Roman"/>
        </w:rPr>
      </w:pPr>
      <w:r w:rsidRPr="009725B2">
        <w:rPr>
          <w:rFonts w:ascii="Times New Roman" w:hAnsi="Times New Roman" w:cs="Times New Roman"/>
        </w:rPr>
        <w:t xml:space="preserve">Supplementary </w:t>
      </w:r>
      <w:r>
        <w:rPr>
          <w:rFonts w:ascii="Times New Roman" w:hAnsi="Times New Roman" w:cs="Times New Roman"/>
        </w:rPr>
        <w:t>F</w:t>
      </w:r>
      <w:r w:rsidRPr="009725B2">
        <w:rPr>
          <w:rFonts w:ascii="Times New Roman" w:hAnsi="Times New Roman" w:cs="Times New Roman"/>
        </w:rPr>
        <w:t xml:space="preserve">igure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dynamic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cross</w:t>
      </w:r>
      <w:r>
        <w:rPr>
          <w:rFonts w:ascii="Times New Roman" w:hAnsi="Times New Roman" w:cs="Times New Roman"/>
        </w:rPr>
        <w:t xml:space="preserve">-group comparison </w:t>
      </w:r>
      <w:r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/>
        </w:rPr>
        <w:t xml:space="preserve"> Cystatin C and </w:t>
      </w:r>
      <w:proofErr w:type="spellStart"/>
      <w:r>
        <w:rPr>
          <w:rFonts w:ascii="Times New Roman" w:hAnsi="Times New Roman" w:cs="Times New Roman"/>
        </w:rPr>
        <w:t>eGFR</w:t>
      </w:r>
      <w:r w:rsidRPr="000A1DD6">
        <w:rPr>
          <w:rFonts w:ascii="Times New Roman" w:hAnsi="Times New Roman" w:cs="Times New Roman"/>
          <w:vertAlign w:val="subscript"/>
        </w:rPr>
        <w:t>Cys</w:t>
      </w:r>
      <w:r>
        <w:rPr>
          <w:rFonts w:ascii="Times New Roman" w:hAnsi="Times New Roman" w:cs="Times New Roman"/>
          <w:vertAlign w:val="subscript"/>
        </w:rPr>
        <w:t>C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among</w:t>
      </w:r>
      <w:r>
        <w:rPr>
          <w:rFonts w:ascii="Times New Roman" w:hAnsi="Times New Roman" w:cs="Times New Roman"/>
        </w:rPr>
        <w:t xml:space="preserve"> three </w:t>
      </w:r>
      <w:r>
        <w:rPr>
          <w:rFonts w:ascii="Times New Roman" w:hAnsi="Times New Roman" w:cs="Times New Roman" w:hint="eastAsia"/>
        </w:rPr>
        <w:t>groups.</w:t>
      </w:r>
      <w:r w:rsidRPr="00525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(</w:t>
      </w:r>
      <w:r w:rsidR="00224467">
        <w:rPr>
          <w:rFonts w:ascii="Times New Roman" w:hAnsi="Times New Roman" w:cs="Times New Roman"/>
        </w:rPr>
        <w:t xml:space="preserve">*&lt;0.05, **&lt;0.01, </w:t>
      </w:r>
      <w:r w:rsidRPr="00ED2AC6">
        <w:rPr>
          <w:rFonts w:ascii="Times New Roman" w:eastAsia="SimSun" w:hAnsi="Times New Roman" w:cs="Times New Roman"/>
          <w:kern w:val="0"/>
          <w:sz w:val="20"/>
          <w:szCs w:val="20"/>
        </w:rPr>
        <w:t>ns: not significant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) Panel A 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and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P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anel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C </w:t>
      </w:r>
      <w:r w:rsidRPr="00B7624F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ed</w:t>
      </w:r>
      <w:r w:rsidRPr="00B7624F">
        <w:rPr>
          <w:rFonts w:ascii="Times New Roman" w:hAnsi="Times New Roman" w:cs="Times New Roman"/>
        </w:rPr>
        <w:t xml:space="preserve"> the me</w:t>
      </w:r>
      <w:r>
        <w:rPr>
          <w:rFonts w:ascii="Times New Roman" w:hAnsi="Times New Roman" w:cs="Times New Roman"/>
        </w:rPr>
        <w:t>an</w:t>
      </w:r>
      <w:r w:rsidRPr="00B76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level of </w:t>
      </w:r>
      <w:proofErr w:type="spellStart"/>
      <w:r>
        <w:rPr>
          <w:rFonts w:ascii="Times New Roman" w:hAnsi="Times New Roman" w:cs="Times New Roman"/>
        </w:rPr>
        <w:t>CysC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and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eGFR</w:t>
      </w:r>
      <w:r>
        <w:rPr>
          <w:rFonts w:ascii="Times New Roman" w:hAnsi="Times New Roman" w:cs="Times New Roman"/>
          <w:vertAlign w:val="subscript"/>
        </w:rPr>
        <w:t>CysC</w:t>
      </w:r>
      <w:proofErr w:type="spellEnd"/>
      <w:r>
        <w:rPr>
          <w:rFonts w:ascii="Times New Roman" w:hAnsi="Times New Roman" w:cs="Times New Roman"/>
        </w:rPr>
        <w:t xml:space="preserve"> among group 1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 xml:space="preserve">DTG+TDF </w:t>
      </w:r>
      <w:r>
        <w:rPr>
          <w:rFonts w:ascii="Times New Roman" w:hAnsi="Times New Roman" w:cs="Times New Roman" w:hint="eastAsia"/>
        </w:rPr>
        <w:t>containing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group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group 2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DTG containing group) and group 3(control group) across 0 week till 48 week.</w:t>
      </w:r>
      <w:r w:rsidRPr="004C41CB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Panel B 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and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P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anel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D </w:t>
      </w:r>
      <w:r w:rsidRPr="00B7624F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>ed</w:t>
      </w:r>
      <w:r w:rsidRPr="00B7624F">
        <w:rPr>
          <w:rFonts w:ascii="Times New Roman" w:hAnsi="Times New Roman" w:cs="Times New Roman"/>
        </w:rPr>
        <w:t xml:space="preserve"> the me</w:t>
      </w:r>
      <w:r>
        <w:rPr>
          <w:rFonts w:ascii="Times New Roman" w:hAnsi="Times New Roman" w:cs="Times New Roman"/>
        </w:rPr>
        <w:t>dian change</w:t>
      </w:r>
      <w:r w:rsidRPr="00B76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>serum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creatine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and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GFR</w:t>
      </w:r>
      <w:r w:rsidRPr="00F008D2">
        <w:rPr>
          <w:rFonts w:ascii="Times New Roman" w:hAnsi="Times New Roman" w:cs="Times New Roman" w:hint="eastAsia"/>
          <w:vertAlign w:val="subscript"/>
        </w:rPr>
        <w:t>cr</w:t>
      </w:r>
      <w:proofErr w:type="spellEnd"/>
      <w:r>
        <w:rPr>
          <w:rFonts w:ascii="Times New Roman" w:hAnsi="Times New Roman" w:cs="Times New Roman"/>
        </w:rPr>
        <w:t xml:space="preserve"> among group 1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 xml:space="preserve">DTG+TDF </w:t>
      </w:r>
      <w:r>
        <w:rPr>
          <w:rFonts w:ascii="Times New Roman" w:hAnsi="Times New Roman" w:cs="Times New Roman" w:hint="eastAsia"/>
        </w:rPr>
        <w:t>containing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group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group 2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DTG containing group) and group 3(control group) across 0-week till 48 week.)</w:t>
      </w:r>
    </w:p>
    <w:p w14:paraId="58EDE563" w14:textId="684559C9" w:rsidR="00813A8B" w:rsidRDefault="00813A8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C89ECD" w14:textId="07F13D93" w:rsidR="00813A8B" w:rsidRDefault="00585150" w:rsidP="00813A8B">
      <w:pPr>
        <w:widowControl/>
        <w:jc w:val="left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668D083" wp14:editId="5233D6B8">
            <wp:extent cx="5274310" cy="39801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B4FC" w14:textId="268AD68D" w:rsidR="00813A8B" w:rsidRDefault="00813A8B" w:rsidP="00813A8B">
      <w:pPr>
        <w:widowControl/>
        <w:jc w:val="left"/>
        <w:rPr>
          <w:rFonts w:ascii="Times New Roman" w:hAnsi="Times New Roman" w:cs="Times New Roman"/>
        </w:rPr>
      </w:pPr>
    </w:p>
    <w:p w14:paraId="4FBFA1E4" w14:textId="219762F1" w:rsidR="006B2A29" w:rsidRPr="00813A8B" w:rsidRDefault="006B2A29" w:rsidP="00813A8B">
      <w:pPr>
        <w:widowControl/>
        <w:jc w:val="left"/>
        <w:rPr>
          <w:rFonts w:ascii="Times New Roman" w:hAnsi="Times New Roman" w:cs="Times New Roman"/>
        </w:rPr>
      </w:pPr>
      <w:r w:rsidRPr="009725B2">
        <w:rPr>
          <w:rFonts w:ascii="Times New Roman" w:hAnsi="Times New Roman" w:cs="Times New Roman"/>
        </w:rPr>
        <w:t xml:space="preserve">Supplementary </w:t>
      </w:r>
      <w:r w:rsidR="00CA244B">
        <w:rPr>
          <w:rFonts w:ascii="Times New Roman" w:hAnsi="Times New Roman" w:cs="Times New Roman"/>
        </w:rPr>
        <w:t>F</w:t>
      </w:r>
      <w:r w:rsidRPr="009725B2">
        <w:rPr>
          <w:rFonts w:ascii="Times New Roman" w:hAnsi="Times New Roman" w:cs="Times New Roman"/>
        </w:rPr>
        <w:t xml:space="preserve">igure </w:t>
      </w:r>
      <w:r w:rsidR="00813A8B">
        <w:rPr>
          <w:rFonts w:ascii="Times New Roman" w:hAnsi="Times New Roman" w:cs="Times New Roman"/>
        </w:rPr>
        <w:t>4</w:t>
      </w:r>
      <w:r w:rsidRPr="009725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 w:rsidR="00684BB3">
        <w:rPr>
          <w:rFonts w:ascii="Times New Roman" w:hAnsi="Times New Roman" w:cs="Times New Roman"/>
        </w:rPr>
        <w:t>personal</w:t>
      </w:r>
      <w:r w:rsidR="00684BB3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dynamic</w:t>
      </w:r>
      <w:r>
        <w:rPr>
          <w:rFonts w:ascii="Times New Roman" w:hAnsi="Times New Roman" w:cs="Times New Roman"/>
        </w:rPr>
        <w:t xml:space="preserve"> of cys</w:t>
      </w:r>
      <w:r w:rsidR="00585150">
        <w:rPr>
          <w:rFonts w:ascii="Times New Roman" w:hAnsi="Times New Roman" w:cs="Times New Roman" w:hint="eastAsia"/>
        </w:rPr>
        <w:t>tatin</w:t>
      </w:r>
      <w:r w:rsidR="00585150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 xml:space="preserve"> in four groups</w:t>
      </w:r>
      <w:r w:rsidR="00684BB3">
        <w:rPr>
          <w:rFonts w:ascii="Times New Roman" w:hAnsi="Times New Roman" w:cs="Times New Roman"/>
        </w:rPr>
        <w:t>.</w:t>
      </w:r>
      <w:r w:rsidR="00585150">
        <w:rPr>
          <w:rFonts w:ascii="Times New Roman" w:eastAsia="SimSun" w:hAnsi="Times New Roman" w:cs="Times New Roman"/>
          <w:kern w:val="0"/>
          <w:sz w:val="20"/>
          <w:szCs w:val="20"/>
        </w:rPr>
        <w:t xml:space="preserve"> Panel A</w:t>
      </w:r>
      <w:r w:rsidR="00585150">
        <w:rPr>
          <w:rFonts w:ascii="Times New Roman" w:eastAsia="SimSun" w:hAnsi="Times New Roman" w:cs="Times New Roman" w:hint="eastAsia"/>
          <w:kern w:val="0"/>
          <w:sz w:val="20"/>
          <w:szCs w:val="20"/>
        </w:rPr>
        <w:t>、</w:t>
      </w:r>
      <w:r w:rsidR="00585150">
        <w:rPr>
          <w:rFonts w:ascii="Times New Roman" w:eastAsia="SimSun" w:hAnsi="Times New Roman" w:cs="Times New Roman" w:hint="eastAsia"/>
          <w:kern w:val="0"/>
          <w:sz w:val="20"/>
          <w:szCs w:val="20"/>
        </w:rPr>
        <w:t>B</w:t>
      </w:r>
      <w:r w:rsidR="00585150">
        <w:rPr>
          <w:rFonts w:ascii="Times New Roman" w:eastAsia="SimSun" w:hAnsi="Times New Roman" w:cs="Times New Roman" w:hint="eastAsia"/>
          <w:kern w:val="0"/>
          <w:sz w:val="20"/>
          <w:szCs w:val="20"/>
        </w:rPr>
        <w:t>、</w:t>
      </w:r>
      <w:r w:rsidR="00585150">
        <w:rPr>
          <w:rFonts w:ascii="Times New Roman" w:eastAsia="SimSun" w:hAnsi="Times New Roman" w:cs="Times New Roman"/>
          <w:kern w:val="0"/>
          <w:sz w:val="20"/>
          <w:szCs w:val="20"/>
        </w:rPr>
        <w:t>C</w:t>
      </w:r>
      <w:r w:rsidR="00585150">
        <w:rPr>
          <w:rFonts w:ascii="Times New Roman" w:eastAsia="SimSun" w:hAnsi="Times New Roman" w:cs="Times New Roman" w:hint="eastAsia"/>
          <w:kern w:val="0"/>
          <w:sz w:val="20"/>
          <w:szCs w:val="20"/>
        </w:rPr>
        <w:t>、</w:t>
      </w:r>
      <w:r w:rsidR="00585150">
        <w:rPr>
          <w:rFonts w:ascii="Times New Roman" w:eastAsia="SimSun" w:hAnsi="Times New Roman" w:cs="Times New Roman" w:hint="eastAsia"/>
          <w:kern w:val="0"/>
          <w:sz w:val="20"/>
          <w:szCs w:val="20"/>
        </w:rPr>
        <w:t>D</w:t>
      </w:r>
      <w:r w:rsidR="00585150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 w:rsidR="00585150" w:rsidRPr="00B7624F">
        <w:rPr>
          <w:rFonts w:ascii="Times New Roman" w:hAnsi="Times New Roman" w:cs="Times New Roman"/>
        </w:rPr>
        <w:t>show</w:t>
      </w:r>
      <w:r w:rsidR="00585150">
        <w:rPr>
          <w:rFonts w:ascii="Times New Roman" w:hAnsi="Times New Roman" w:cs="Times New Roman"/>
        </w:rPr>
        <w:t>ed</w:t>
      </w:r>
      <w:r w:rsidR="00585150" w:rsidRPr="00B7624F">
        <w:rPr>
          <w:rFonts w:ascii="Times New Roman" w:hAnsi="Times New Roman" w:cs="Times New Roman"/>
        </w:rPr>
        <w:t xml:space="preserve"> the </w:t>
      </w:r>
      <w:r w:rsidR="00F703D2">
        <w:rPr>
          <w:rFonts w:ascii="Times New Roman" w:hAnsi="Times New Roman" w:cs="Times New Roman"/>
        </w:rPr>
        <w:t>level of</w:t>
      </w:r>
      <w:r w:rsidR="00585150">
        <w:rPr>
          <w:rFonts w:ascii="Times New Roman" w:hAnsi="Times New Roman" w:cs="Times New Roman"/>
        </w:rPr>
        <w:t xml:space="preserve"> </w:t>
      </w:r>
      <w:r w:rsidR="00585150">
        <w:rPr>
          <w:rFonts w:ascii="Times New Roman" w:hAnsi="Times New Roman" w:cs="Times New Roman" w:hint="eastAsia"/>
        </w:rPr>
        <w:t>cystatin</w:t>
      </w:r>
      <w:r w:rsidR="00585150">
        <w:rPr>
          <w:rFonts w:ascii="Times New Roman" w:hAnsi="Times New Roman" w:cs="Times New Roman"/>
        </w:rPr>
        <w:t xml:space="preserve"> C </w:t>
      </w:r>
      <w:r w:rsidR="00F703D2">
        <w:rPr>
          <w:rFonts w:ascii="Times New Roman" w:hAnsi="Times New Roman" w:cs="Times New Roman"/>
        </w:rPr>
        <w:t xml:space="preserve">of individuals </w:t>
      </w:r>
      <w:r w:rsidR="00585150">
        <w:rPr>
          <w:rFonts w:ascii="Times New Roman" w:hAnsi="Times New Roman" w:cs="Times New Roman"/>
        </w:rPr>
        <w:t>among group 1</w:t>
      </w:r>
      <w:r w:rsidR="00585150">
        <w:rPr>
          <w:rFonts w:ascii="Times New Roman" w:hAnsi="Times New Roman" w:cs="Times New Roman" w:hint="eastAsia"/>
        </w:rPr>
        <w:t>(</w:t>
      </w:r>
      <w:r w:rsidR="00585150">
        <w:rPr>
          <w:rFonts w:ascii="Times New Roman" w:hAnsi="Times New Roman" w:cs="Times New Roman"/>
        </w:rPr>
        <w:t xml:space="preserve">DTG+TDF </w:t>
      </w:r>
      <w:r w:rsidR="00585150">
        <w:rPr>
          <w:rFonts w:ascii="Times New Roman" w:hAnsi="Times New Roman" w:cs="Times New Roman" w:hint="eastAsia"/>
        </w:rPr>
        <w:t>containing</w:t>
      </w:r>
      <w:r w:rsidR="00585150">
        <w:rPr>
          <w:rFonts w:ascii="Times New Roman" w:hAnsi="Times New Roman" w:cs="Times New Roman"/>
        </w:rPr>
        <w:t xml:space="preserve"> </w:t>
      </w:r>
      <w:r w:rsidR="00585150">
        <w:rPr>
          <w:rFonts w:ascii="Times New Roman" w:hAnsi="Times New Roman" w:cs="Times New Roman" w:hint="eastAsia"/>
        </w:rPr>
        <w:t>group</w:t>
      </w:r>
      <w:r w:rsidR="00585150">
        <w:rPr>
          <w:rFonts w:ascii="Times New Roman" w:hAnsi="Times New Roman" w:cs="Times New Roman"/>
        </w:rPr>
        <w:t>)</w:t>
      </w:r>
      <w:r w:rsidR="00585150">
        <w:rPr>
          <w:rFonts w:ascii="Times New Roman" w:hAnsi="Times New Roman" w:cs="Times New Roman" w:hint="eastAsia"/>
        </w:rPr>
        <w:t>,</w:t>
      </w:r>
      <w:r w:rsidR="00585150">
        <w:rPr>
          <w:rFonts w:ascii="Times New Roman" w:hAnsi="Times New Roman" w:cs="Times New Roman"/>
        </w:rPr>
        <w:t xml:space="preserve"> group 2</w:t>
      </w:r>
      <w:r w:rsidR="00585150">
        <w:rPr>
          <w:rFonts w:ascii="Times New Roman" w:hAnsi="Times New Roman" w:cs="Times New Roman" w:hint="eastAsia"/>
        </w:rPr>
        <w:t>(</w:t>
      </w:r>
      <w:r w:rsidR="00585150">
        <w:rPr>
          <w:rFonts w:ascii="Times New Roman" w:hAnsi="Times New Roman" w:cs="Times New Roman"/>
        </w:rPr>
        <w:t>DTG containing group)</w:t>
      </w:r>
      <w:r w:rsidR="00585150">
        <w:rPr>
          <w:rFonts w:ascii="Times New Roman" w:hAnsi="Times New Roman" w:cs="Times New Roman" w:hint="eastAsia"/>
        </w:rPr>
        <w:t>,</w:t>
      </w:r>
      <w:r w:rsidR="00585150">
        <w:rPr>
          <w:rFonts w:ascii="Times New Roman" w:hAnsi="Times New Roman" w:cs="Times New Roman"/>
        </w:rPr>
        <w:t xml:space="preserve"> group 3(control group) and group 4(switch-to DTG group) across 0-week till 48 week.</w:t>
      </w:r>
      <w:r>
        <w:rPr>
          <w:rFonts w:ascii="Times New Roman" w:hAnsi="Times New Roman" w:cs="Times New Roman"/>
        </w:rPr>
        <w:t xml:space="preserve"> </w:t>
      </w:r>
    </w:p>
    <w:p w14:paraId="6D6B7DA2" w14:textId="5ECDD76F" w:rsidR="006B2A29" w:rsidRPr="00224467" w:rsidRDefault="006B2A29" w:rsidP="00224467">
      <w:pPr>
        <w:widowControl/>
        <w:jc w:val="left"/>
      </w:pPr>
    </w:p>
    <w:sectPr w:rsidR="006B2A29" w:rsidRPr="00224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CEE9" w14:textId="77777777" w:rsidR="00C4379D" w:rsidRDefault="00C4379D" w:rsidP="009725B2">
      <w:r>
        <w:separator/>
      </w:r>
    </w:p>
  </w:endnote>
  <w:endnote w:type="continuationSeparator" w:id="0">
    <w:p w14:paraId="658791AD" w14:textId="77777777" w:rsidR="00C4379D" w:rsidRDefault="00C4379D" w:rsidP="0097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9311" w14:textId="77777777" w:rsidR="00C4379D" w:rsidRDefault="00C4379D" w:rsidP="009725B2">
      <w:r>
        <w:separator/>
      </w:r>
    </w:p>
  </w:footnote>
  <w:footnote w:type="continuationSeparator" w:id="0">
    <w:p w14:paraId="080782B5" w14:textId="77777777" w:rsidR="00C4379D" w:rsidRDefault="00C4379D" w:rsidP="0097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99"/>
    <w:rsid w:val="00224467"/>
    <w:rsid w:val="00254709"/>
    <w:rsid w:val="00585150"/>
    <w:rsid w:val="00684BB3"/>
    <w:rsid w:val="006B2A29"/>
    <w:rsid w:val="006D3625"/>
    <w:rsid w:val="00777A58"/>
    <w:rsid w:val="00813A8B"/>
    <w:rsid w:val="009725B2"/>
    <w:rsid w:val="009820B7"/>
    <w:rsid w:val="00991600"/>
    <w:rsid w:val="009E3839"/>
    <w:rsid w:val="00A86D82"/>
    <w:rsid w:val="00AE7410"/>
    <w:rsid w:val="00B3665B"/>
    <w:rsid w:val="00C4379D"/>
    <w:rsid w:val="00CA244B"/>
    <w:rsid w:val="00DE0F99"/>
    <w:rsid w:val="00F7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32FEA"/>
  <w15:chartTrackingRefBased/>
  <w15:docId w15:val="{08A4F08F-A314-4AD5-9ED8-6E4EC5B4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65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725B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2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72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浩锋</dc:creator>
  <cp:keywords/>
  <dc:description/>
  <cp:lastModifiedBy>Olliver, Tania</cp:lastModifiedBy>
  <cp:revision>2</cp:revision>
  <dcterms:created xsi:type="dcterms:W3CDTF">2022-03-14T00:00:00Z</dcterms:created>
  <dcterms:modified xsi:type="dcterms:W3CDTF">2022-03-14T00:00:00Z</dcterms:modified>
</cp:coreProperties>
</file>