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E5FD" w14:textId="77777777" w:rsidR="005A08A9" w:rsidRPr="00D12627" w:rsidRDefault="005A08A9" w:rsidP="005A08A9">
      <w:pPr>
        <w:spacing w:line="360" w:lineRule="auto"/>
        <w:contextualSpacing/>
        <w:mirrorIndents/>
        <w:rPr>
          <w:rFonts w:cs="Arial"/>
          <w:b/>
          <w:bCs/>
        </w:rPr>
      </w:pPr>
      <w:r w:rsidRPr="00D12627">
        <w:rPr>
          <w:rFonts w:cs="Arial"/>
          <w:b/>
          <w:bCs/>
        </w:rPr>
        <w:t>Table S</w:t>
      </w:r>
      <w:proofErr w:type="gramStart"/>
      <w:r w:rsidRPr="00D12627">
        <w:rPr>
          <w:rFonts w:cs="Arial"/>
          <w:b/>
          <w:bCs/>
        </w:rPr>
        <w:t>1</w:t>
      </w:r>
      <w:r w:rsidRPr="00F6168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D12627">
        <w:rPr>
          <w:rFonts w:cs="Arial"/>
        </w:rPr>
        <w:t>Linear</w:t>
      </w:r>
      <w:proofErr w:type="gramEnd"/>
      <w:r w:rsidRPr="00D12627">
        <w:rPr>
          <w:rFonts w:cs="Arial"/>
        </w:rPr>
        <w:t xml:space="preserve"> regression, limit of detection (LOD), and limit of quantification (LOQ) of the six tested compounds</w:t>
      </w:r>
      <w:r>
        <w:rPr>
          <w:rFonts w:cs="Arial"/>
          <w:lang w:eastAsia="zh-CN"/>
        </w:rPr>
        <w:t>.</w:t>
      </w:r>
    </w:p>
    <w:tbl>
      <w:tblPr>
        <w:tblStyle w:val="TableGrid"/>
        <w:tblpPr w:leftFromText="180" w:rightFromText="180" w:vertAnchor="page" w:horzAnchor="margin" w:tblpXSpec="center" w:tblpY="2197"/>
        <w:tblW w:w="4933" w:type="pct"/>
        <w:tblLook w:val="04A0" w:firstRow="1" w:lastRow="0" w:firstColumn="1" w:lastColumn="0" w:noHBand="0" w:noVBand="1"/>
      </w:tblPr>
      <w:tblGrid>
        <w:gridCol w:w="2370"/>
        <w:gridCol w:w="2194"/>
        <w:gridCol w:w="898"/>
        <w:gridCol w:w="1453"/>
        <w:gridCol w:w="986"/>
        <w:gridCol w:w="994"/>
      </w:tblGrid>
      <w:tr w:rsidR="005A08A9" w:rsidRPr="007839DB" w14:paraId="1CE0B879" w14:textId="77777777" w:rsidTr="00D45B41">
        <w:trPr>
          <w:trHeight w:val="558"/>
        </w:trPr>
        <w:tc>
          <w:tcPr>
            <w:tcW w:w="1332" w:type="pct"/>
            <w:vAlign w:val="center"/>
          </w:tcPr>
          <w:p w14:paraId="47F8D761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Analytes</w:t>
            </w:r>
          </w:p>
        </w:tc>
        <w:tc>
          <w:tcPr>
            <w:tcW w:w="1233" w:type="pct"/>
            <w:vAlign w:val="center"/>
          </w:tcPr>
          <w:p w14:paraId="306B6E1F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Linear Equation</w:t>
            </w:r>
          </w:p>
        </w:tc>
        <w:tc>
          <w:tcPr>
            <w:tcW w:w="505" w:type="pct"/>
            <w:vAlign w:val="center"/>
          </w:tcPr>
          <w:p w14:paraId="246C697D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R2</w:t>
            </w:r>
          </w:p>
        </w:tc>
        <w:tc>
          <w:tcPr>
            <w:tcW w:w="817" w:type="pct"/>
            <w:vAlign w:val="center"/>
          </w:tcPr>
          <w:p w14:paraId="6E17AC29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Linear Range /µg</w:t>
            </w:r>
          </w:p>
        </w:tc>
        <w:tc>
          <w:tcPr>
            <w:tcW w:w="554" w:type="pct"/>
            <w:vAlign w:val="center"/>
          </w:tcPr>
          <w:p w14:paraId="1D34933D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LOD (µg/mL)</w:t>
            </w:r>
          </w:p>
        </w:tc>
        <w:tc>
          <w:tcPr>
            <w:tcW w:w="559" w:type="pct"/>
            <w:vAlign w:val="center"/>
          </w:tcPr>
          <w:p w14:paraId="050145D5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LOQ (µg/mL)</w:t>
            </w:r>
          </w:p>
        </w:tc>
      </w:tr>
      <w:tr w:rsidR="005A08A9" w:rsidRPr="007839DB" w14:paraId="472DDD87" w14:textId="77777777" w:rsidTr="00D45B41">
        <w:trPr>
          <w:trHeight w:val="354"/>
        </w:trPr>
        <w:tc>
          <w:tcPr>
            <w:tcW w:w="1332" w:type="pct"/>
            <w:vAlign w:val="center"/>
          </w:tcPr>
          <w:p w14:paraId="7411C75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Tarasaponin</w:t>
            </w:r>
            <w:proofErr w:type="spellEnd"/>
            <w:r w:rsidRPr="00D12627">
              <w:rPr>
                <w:rFonts w:cs="Arial"/>
                <w:szCs w:val="20"/>
              </w:rPr>
              <w:t xml:space="preserve"> IV</w:t>
            </w:r>
          </w:p>
        </w:tc>
        <w:tc>
          <w:tcPr>
            <w:tcW w:w="1233" w:type="pct"/>
            <w:vAlign w:val="center"/>
          </w:tcPr>
          <w:p w14:paraId="6919E03F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Y=62482x- 10.838</w:t>
            </w:r>
          </w:p>
        </w:tc>
        <w:tc>
          <w:tcPr>
            <w:tcW w:w="505" w:type="pct"/>
            <w:vAlign w:val="center"/>
          </w:tcPr>
          <w:p w14:paraId="20BCCA33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0.9991</w:t>
            </w:r>
          </w:p>
        </w:tc>
        <w:tc>
          <w:tcPr>
            <w:tcW w:w="817" w:type="pct"/>
            <w:vAlign w:val="center"/>
          </w:tcPr>
          <w:p w14:paraId="05A5BCEE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0.570~22.80</w:t>
            </w:r>
          </w:p>
        </w:tc>
        <w:tc>
          <w:tcPr>
            <w:tcW w:w="554" w:type="pct"/>
            <w:vAlign w:val="center"/>
          </w:tcPr>
          <w:p w14:paraId="424DA4FE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1.38</w:t>
            </w:r>
          </w:p>
        </w:tc>
        <w:tc>
          <w:tcPr>
            <w:tcW w:w="559" w:type="pct"/>
            <w:vAlign w:val="center"/>
          </w:tcPr>
          <w:p w14:paraId="37BF7665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3.46</w:t>
            </w:r>
          </w:p>
        </w:tc>
      </w:tr>
      <w:tr w:rsidR="005A08A9" w:rsidRPr="007839DB" w14:paraId="3CCE95BE" w14:textId="77777777" w:rsidTr="00D45B41">
        <w:trPr>
          <w:trHeight w:val="274"/>
        </w:trPr>
        <w:tc>
          <w:tcPr>
            <w:tcW w:w="1332" w:type="pct"/>
            <w:vAlign w:val="center"/>
          </w:tcPr>
          <w:p w14:paraId="45985FE8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Araloside</w:t>
            </w:r>
            <w:proofErr w:type="spellEnd"/>
            <w:r w:rsidRPr="00D12627">
              <w:rPr>
                <w:rFonts w:cs="Arial"/>
                <w:szCs w:val="20"/>
              </w:rPr>
              <w:t xml:space="preserve"> C</w:t>
            </w:r>
          </w:p>
        </w:tc>
        <w:tc>
          <w:tcPr>
            <w:tcW w:w="1233" w:type="pct"/>
            <w:vAlign w:val="center"/>
          </w:tcPr>
          <w:p w14:paraId="01A41549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Y=60635x+ 14.199</w:t>
            </w:r>
          </w:p>
        </w:tc>
        <w:tc>
          <w:tcPr>
            <w:tcW w:w="505" w:type="pct"/>
            <w:vAlign w:val="center"/>
          </w:tcPr>
          <w:p w14:paraId="0ED1485F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0.9995</w:t>
            </w:r>
          </w:p>
        </w:tc>
        <w:tc>
          <w:tcPr>
            <w:tcW w:w="817" w:type="pct"/>
            <w:vAlign w:val="center"/>
          </w:tcPr>
          <w:p w14:paraId="0DD2167E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0.524~20.96</w:t>
            </w:r>
          </w:p>
        </w:tc>
        <w:tc>
          <w:tcPr>
            <w:tcW w:w="554" w:type="pct"/>
            <w:vAlign w:val="center"/>
          </w:tcPr>
          <w:p w14:paraId="4FB5A4A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0.91</w:t>
            </w:r>
          </w:p>
        </w:tc>
        <w:tc>
          <w:tcPr>
            <w:tcW w:w="559" w:type="pct"/>
            <w:vAlign w:val="center"/>
          </w:tcPr>
          <w:p w14:paraId="067B21D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2.91</w:t>
            </w:r>
          </w:p>
        </w:tc>
      </w:tr>
      <w:tr w:rsidR="005A08A9" w:rsidRPr="007839DB" w14:paraId="239C45EC" w14:textId="77777777" w:rsidTr="00D45B41">
        <w:trPr>
          <w:trHeight w:val="236"/>
        </w:trPr>
        <w:tc>
          <w:tcPr>
            <w:tcW w:w="1332" w:type="pct"/>
            <w:vAlign w:val="center"/>
          </w:tcPr>
          <w:p w14:paraId="5C5362ED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Stipuleanoside</w:t>
            </w:r>
            <w:proofErr w:type="spellEnd"/>
            <w:r w:rsidRPr="00D12627">
              <w:rPr>
                <w:rFonts w:cs="Arial"/>
                <w:szCs w:val="20"/>
              </w:rPr>
              <w:t xml:space="preserve"> R2</w:t>
            </w:r>
          </w:p>
        </w:tc>
        <w:tc>
          <w:tcPr>
            <w:tcW w:w="1233" w:type="pct"/>
            <w:vAlign w:val="center"/>
          </w:tcPr>
          <w:p w14:paraId="06071430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Y=40521x+ 30.157</w:t>
            </w:r>
          </w:p>
        </w:tc>
        <w:tc>
          <w:tcPr>
            <w:tcW w:w="505" w:type="pct"/>
            <w:vAlign w:val="center"/>
          </w:tcPr>
          <w:p w14:paraId="589E331A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0.9991</w:t>
            </w:r>
          </w:p>
        </w:tc>
        <w:tc>
          <w:tcPr>
            <w:tcW w:w="817" w:type="pct"/>
            <w:vAlign w:val="center"/>
          </w:tcPr>
          <w:p w14:paraId="481B5917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0.770~30.80</w:t>
            </w:r>
          </w:p>
        </w:tc>
        <w:tc>
          <w:tcPr>
            <w:tcW w:w="554" w:type="pct"/>
            <w:vAlign w:val="center"/>
          </w:tcPr>
          <w:p w14:paraId="5C35AFB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1.21</w:t>
            </w:r>
          </w:p>
        </w:tc>
        <w:tc>
          <w:tcPr>
            <w:tcW w:w="559" w:type="pct"/>
            <w:vAlign w:val="center"/>
          </w:tcPr>
          <w:p w14:paraId="12A373C0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4.24</w:t>
            </w:r>
          </w:p>
        </w:tc>
      </w:tr>
      <w:tr w:rsidR="005A08A9" w:rsidRPr="007839DB" w14:paraId="2D3AAE65" w14:textId="77777777" w:rsidTr="00D45B41">
        <w:trPr>
          <w:trHeight w:val="325"/>
        </w:trPr>
        <w:tc>
          <w:tcPr>
            <w:tcW w:w="1332" w:type="pct"/>
            <w:vAlign w:val="center"/>
          </w:tcPr>
          <w:p w14:paraId="3D3338EA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Pseudoginsenoside</w:t>
            </w:r>
            <w:proofErr w:type="spellEnd"/>
            <w:r w:rsidRPr="00D12627">
              <w:rPr>
                <w:rFonts w:cs="Arial"/>
                <w:szCs w:val="20"/>
              </w:rPr>
              <w:t xml:space="preserve"> RT1</w:t>
            </w:r>
          </w:p>
        </w:tc>
        <w:tc>
          <w:tcPr>
            <w:tcW w:w="1233" w:type="pct"/>
            <w:vAlign w:val="center"/>
          </w:tcPr>
          <w:p w14:paraId="711B3C1A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Y=36519x+ 21.098</w:t>
            </w:r>
          </w:p>
        </w:tc>
        <w:tc>
          <w:tcPr>
            <w:tcW w:w="505" w:type="pct"/>
            <w:vAlign w:val="center"/>
          </w:tcPr>
          <w:p w14:paraId="3CDD9C25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0.9992</w:t>
            </w:r>
          </w:p>
        </w:tc>
        <w:tc>
          <w:tcPr>
            <w:tcW w:w="817" w:type="pct"/>
            <w:vAlign w:val="center"/>
          </w:tcPr>
          <w:p w14:paraId="1CBC0418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0.704~28.16</w:t>
            </w:r>
          </w:p>
        </w:tc>
        <w:tc>
          <w:tcPr>
            <w:tcW w:w="554" w:type="pct"/>
            <w:vAlign w:val="center"/>
          </w:tcPr>
          <w:p w14:paraId="73F5DF96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5.18</w:t>
            </w:r>
          </w:p>
        </w:tc>
        <w:tc>
          <w:tcPr>
            <w:tcW w:w="559" w:type="pct"/>
            <w:vAlign w:val="center"/>
          </w:tcPr>
          <w:p w14:paraId="3A8F79A6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9.33</w:t>
            </w:r>
          </w:p>
        </w:tc>
      </w:tr>
      <w:tr w:rsidR="005A08A9" w:rsidRPr="007839DB" w14:paraId="3CB03549" w14:textId="77777777" w:rsidTr="00D45B41">
        <w:trPr>
          <w:trHeight w:val="131"/>
        </w:trPr>
        <w:tc>
          <w:tcPr>
            <w:tcW w:w="1332" w:type="pct"/>
            <w:vAlign w:val="center"/>
          </w:tcPr>
          <w:p w14:paraId="3F413168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Araloside</w:t>
            </w:r>
            <w:proofErr w:type="spellEnd"/>
            <w:r w:rsidRPr="00D12627">
              <w:rPr>
                <w:rFonts w:cs="Arial"/>
                <w:szCs w:val="20"/>
              </w:rPr>
              <w:t xml:space="preserve"> A</w:t>
            </w:r>
          </w:p>
        </w:tc>
        <w:tc>
          <w:tcPr>
            <w:tcW w:w="1233" w:type="pct"/>
            <w:vAlign w:val="center"/>
          </w:tcPr>
          <w:p w14:paraId="43113F05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Y=49595x+ 39.709</w:t>
            </w:r>
          </w:p>
        </w:tc>
        <w:tc>
          <w:tcPr>
            <w:tcW w:w="505" w:type="pct"/>
            <w:vAlign w:val="center"/>
          </w:tcPr>
          <w:p w14:paraId="07AB6D4D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0.9993</w:t>
            </w:r>
          </w:p>
        </w:tc>
        <w:tc>
          <w:tcPr>
            <w:tcW w:w="817" w:type="pct"/>
            <w:vAlign w:val="center"/>
          </w:tcPr>
          <w:p w14:paraId="568CC537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1.016~40.64</w:t>
            </w:r>
          </w:p>
        </w:tc>
        <w:tc>
          <w:tcPr>
            <w:tcW w:w="554" w:type="pct"/>
            <w:vAlign w:val="center"/>
          </w:tcPr>
          <w:p w14:paraId="7176A931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0.61</w:t>
            </w:r>
          </w:p>
        </w:tc>
        <w:tc>
          <w:tcPr>
            <w:tcW w:w="559" w:type="pct"/>
            <w:vAlign w:val="center"/>
          </w:tcPr>
          <w:p w14:paraId="7045B150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1.88</w:t>
            </w:r>
          </w:p>
        </w:tc>
      </w:tr>
      <w:tr w:rsidR="005A08A9" w:rsidRPr="007839DB" w14:paraId="2340DEAC" w14:textId="77777777" w:rsidTr="00D45B41">
        <w:trPr>
          <w:trHeight w:val="278"/>
        </w:trPr>
        <w:tc>
          <w:tcPr>
            <w:tcW w:w="1332" w:type="pct"/>
            <w:vAlign w:val="center"/>
          </w:tcPr>
          <w:p w14:paraId="4EF908A9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proofErr w:type="spellStart"/>
            <w:r w:rsidRPr="00D12627">
              <w:rPr>
                <w:rFonts w:cs="Arial"/>
                <w:szCs w:val="20"/>
              </w:rPr>
              <w:t>Chikusetsu</w:t>
            </w:r>
            <w:proofErr w:type="spellEnd"/>
            <w:r w:rsidRPr="00D12627">
              <w:rPr>
                <w:rFonts w:cs="Arial"/>
                <w:szCs w:val="20"/>
              </w:rPr>
              <w:t xml:space="preserve"> saponin </w:t>
            </w:r>
            <w:proofErr w:type="spellStart"/>
            <w:r w:rsidRPr="00D12627">
              <w:rPr>
                <w:rFonts w:cs="Arial"/>
                <w:szCs w:val="20"/>
              </w:rPr>
              <w:t>IVa</w:t>
            </w:r>
            <w:proofErr w:type="spellEnd"/>
          </w:p>
        </w:tc>
        <w:tc>
          <w:tcPr>
            <w:tcW w:w="1233" w:type="pct"/>
            <w:vAlign w:val="center"/>
          </w:tcPr>
          <w:p w14:paraId="42CE1EC0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Y=28501x+ 12.061</w:t>
            </w:r>
          </w:p>
        </w:tc>
        <w:tc>
          <w:tcPr>
            <w:tcW w:w="505" w:type="pct"/>
            <w:vAlign w:val="center"/>
          </w:tcPr>
          <w:p w14:paraId="787E800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0.9992</w:t>
            </w:r>
          </w:p>
        </w:tc>
        <w:tc>
          <w:tcPr>
            <w:tcW w:w="817" w:type="pct"/>
            <w:vAlign w:val="center"/>
          </w:tcPr>
          <w:p w14:paraId="28030D19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0.570~22.80</w:t>
            </w:r>
          </w:p>
        </w:tc>
        <w:tc>
          <w:tcPr>
            <w:tcW w:w="554" w:type="pct"/>
            <w:vAlign w:val="center"/>
          </w:tcPr>
          <w:p w14:paraId="181A4F87" w14:textId="77777777" w:rsidR="005A08A9" w:rsidRPr="00D12627" w:rsidRDefault="005A08A9" w:rsidP="00D45B41">
            <w:pPr>
              <w:widowControl w:val="0"/>
              <w:spacing w:line="360" w:lineRule="auto"/>
              <w:ind w:firstLineChars="100" w:firstLine="200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9.74</w:t>
            </w:r>
          </w:p>
        </w:tc>
        <w:tc>
          <w:tcPr>
            <w:tcW w:w="559" w:type="pct"/>
            <w:vAlign w:val="center"/>
          </w:tcPr>
          <w:p w14:paraId="4469A08B" w14:textId="77777777" w:rsidR="005A08A9" w:rsidRPr="00D12627" w:rsidRDefault="005A08A9" w:rsidP="00D45B41">
            <w:pPr>
              <w:widowControl w:val="0"/>
              <w:spacing w:line="360" w:lineRule="auto"/>
              <w:contextualSpacing/>
              <w:mirrorIndents/>
              <w:jc w:val="center"/>
              <w:rPr>
                <w:rFonts w:cs="Arial"/>
                <w:szCs w:val="20"/>
              </w:rPr>
            </w:pPr>
            <w:r w:rsidRPr="00D12627">
              <w:rPr>
                <w:rFonts w:cs="Arial"/>
                <w:szCs w:val="20"/>
              </w:rPr>
              <w:t>18.51</w:t>
            </w:r>
          </w:p>
        </w:tc>
      </w:tr>
    </w:tbl>
    <w:p w14:paraId="0AAB2EB9" w14:textId="77777777" w:rsidR="005A08A9" w:rsidRDefault="005A08A9" w:rsidP="005A08A9">
      <w:pPr>
        <w:rPr>
          <w:rFonts w:cs="Arial"/>
          <w:b/>
          <w:bCs/>
        </w:rPr>
      </w:pPr>
    </w:p>
    <w:p w14:paraId="642C388F" w14:textId="77777777" w:rsidR="005A08A9" w:rsidRPr="00D12627" w:rsidRDefault="005A08A9" w:rsidP="005A08A9">
      <w:pPr>
        <w:rPr>
          <w:rFonts w:cs="Arial"/>
        </w:rPr>
      </w:pPr>
      <w:r w:rsidRPr="00D12627">
        <w:rPr>
          <w:rFonts w:cs="Arial"/>
          <w:b/>
          <w:bCs/>
        </w:rPr>
        <w:t>Table S2</w:t>
      </w:r>
      <w:r w:rsidRPr="00D12627">
        <w:rPr>
          <w:rFonts w:cs="Arial"/>
        </w:rPr>
        <w:t>. Precision, stability, and recovery of the six tested compounds</w:t>
      </w:r>
      <w:r>
        <w:rPr>
          <w:rFonts w:cs="Arial"/>
        </w:rPr>
        <w:t>.</w:t>
      </w:r>
    </w:p>
    <w:tbl>
      <w:tblPr>
        <w:tblStyle w:val="TableGrid"/>
        <w:tblW w:w="494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13"/>
        <w:gridCol w:w="751"/>
        <w:gridCol w:w="1026"/>
        <w:gridCol w:w="1778"/>
        <w:gridCol w:w="1565"/>
        <w:gridCol w:w="991"/>
      </w:tblGrid>
      <w:tr w:rsidR="005A08A9" w:rsidRPr="00D12081" w14:paraId="2CE6C870" w14:textId="77777777" w:rsidTr="00D45B41">
        <w:tc>
          <w:tcPr>
            <w:tcW w:w="1576" w:type="pct"/>
            <w:vMerge w:val="restart"/>
            <w:vAlign w:val="center"/>
          </w:tcPr>
          <w:p w14:paraId="0F82BF7C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Analytes</w:t>
            </w:r>
          </w:p>
        </w:tc>
        <w:tc>
          <w:tcPr>
            <w:tcW w:w="996" w:type="pct"/>
            <w:gridSpan w:val="2"/>
            <w:vAlign w:val="center"/>
          </w:tcPr>
          <w:p w14:paraId="25F8C35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Precision (RSD, %)</w:t>
            </w:r>
          </w:p>
        </w:tc>
        <w:tc>
          <w:tcPr>
            <w:tcW w:w="996" w:type="pct"/>
            <w:vMerge w:val="restart"/>
            <w:vAlign w:val="center"/>
          </w:tcPr>
          <w:p w14:paraId="536B1C3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Stability</w:t>
            </w:r>
          </w:p>
          <w:p w14:paraId="4F26B051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(RSD, %)</w:t>
            </w:r>
          </w:p>
        </w:tc>
        <w:tc>
          <w:tcPr>
            <w:tcW w:w="1432" w:type="pct"/>
            <w:gridSpan w:val="2"/>
            <w:vAlign w:val="center"/>
          </w:tcPr>
          <w:p w14:paraId="1A46E5B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Recovery</w:t>
            </w:r>
          </w:p>
        </w:tc>
      </w:tr>
      <w:tr w:rsidR="005A08A9" w:rsidRPr="00D12081" w14:paraId="68D4B29B" w14:textId="77777777" w:rsidTr="00D45B41">
        <w:tc>
          <w:tcPr>
            <w:tcW w:w="1576" w:type="pct"/>
            <w:vMerge/>
            <w:vAlign w:val="center"/>
          </w:tcPr>
          <w:p w14:paraId="2CA4444F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34DD597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Intra-Day</w:t>
            </w:r>
          </w:p>
        </w:tc>
        <w:tc>
          <w:tcPr>
            <w:tcW w:w="575" w:type="pct"/>
            <w:vAlign w:val="center"/>
          </w:tcPr>
          <w:p w14:paraId="2ABD66F2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Inter-Day</w:t>
            </w:r>
          </w:p>
        </w:tc>
        <w:tc>
          <w:tcPr>
            <w:tcW w:w="996" w:type="pct"/>
            <w:vMerge/>
            <w:vAlign w:val="center"/>
          </w:tcPr>
          <w:p w14:paraId="3F232768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77" w:type="pct"/>
            <w:vAlign w:val="center"/>
          </w:tcPr>
          <w:p w14:paraId="42ABA449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Mean Recovery (%)</w:t>
            </w:r>
          </w:p>
        </w:tc>
        <w:tc>
          <w:tcPr>
            <w:tcW w:w="555" w:type="pct"/>
            <w:vAlign w:val="center"/>
          </w:tcPr>
          <w:p w14:paraId="4DCA66C0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RSD (%)</w:t>
            </w:r>
          </w:p>
        </w:tc>
      </w:tr>
      <w:tr w:rsidR="005A08A9" w:rsidRPr="00D12081" w14:paraId="37DA95D8" w14:textId="77777777" w:rsidTr="00D45B41">
        <w:tc>
          <w:tcPr>
            <w:tcW w:w="1576" w:type="pct"/>
            <w:vAlign w:val="center"/>
          </w:tcPr>
          <w:p w14:paraId="42D4E2DD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Tarasaponin</w:t>
            </w:r>
            <w:proofErr w:type="spellEnd"/>
            <w:r w:rsidRPr="00D12081">
              <w:rPr>
                <w:rFonts w:cs="Arial"/>
                <w:szCs w:val="21"/>
              </w:rPr>
              <w:t xml:space="preserve"> IV</w:t>
            </w:r>
          </w:p>
        </w:tc>
        <w:tc>
          <w:tcPr>
            <w:tcW w:w="421" w:type="pct"/>
            <w:vAlign w:val="center"/>
          </w:tcPr>
          <w:p w14:paraId="7C100A1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1.57</w:t>
            </w:r>
          </w:p>
        </w:tc>
        <w:tc>
          <w:tcPr>
            <w:tcW w:w="575" w:type="pct"/>
            <w:vAlign w:val="center"/>
          </w:tcPr>
          <w:p w14:paraId="0E60952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2.55</w:t>
            </w:r>
          </w:p>
        </w:tc>
        <w:tc>
          <w:tcPr>
            <w:tcW w:w="996" w:type="pct"/>
            <w:vAlign w:val="center"/>
          </w:tcPr>
          <w:p w14:paraId="2A4625C6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1.64</w:t>
            </w:r>
          </w:p>
        </w:tc>
        <w:tc>
          <w:tcPr>
            <w:tcW w:w="877" w:type="pct"/>
            <w:vAlign w:val="center"/>
          </w:tcPr>
          <w:p w14:paraId="6023F066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99.68</w:t>
            </w:r>
          </w:p>
        </w:tc>
        <w:tc>
          <w:tcPr>
            <w:tcW w:w="555" w:type="pct"/>
            <w:vAlign w:val="center"/>
          </w:tcPr>
          <w:p w14:paraId="5DCA603B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1.10</w:t>
            </w:r>
          </w:p>
        </w:tc>
      </w:tr>
      <w:tr w:rsidR="005A08A9" w:rsidRPr="00D12081" w14:paraId="1D6EE676" w14:textId="77777777" w:rsidTr="00D45B41">
        <w:tc>
          <w:tcPr>
            <w:tcW w:w="1576" w:type="pct"/>
            <w:vAlign w:val="center"/>
          </w:tcPr>
          <w:p w14:paraId="57B35436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Araloside</w:t>
            </w:r>
            <w:proofErr w:type="spellEnd"/>
            <w:r w:rsidRPr="00D12081">
              <w:rPr>
                <w:rFonts w:cs="Arial"/>
                <w:szCs w:val="21"/>
              </w:rPr>
              <w:t xml:space="preserve"> C</w:t>
            </w:r>
          </w:p>
        </w:tc>
        <w:tc>
          <w:tcPr>
            <w:tcW w:w="421" w:type="pct"/>
            <w:vAlign w:val="center"/>
          </w:tcPr>
          <w:p w14:paraId="15B2862B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2.04</w:t>
            </w:r>
          </w:p>
        </w:tc>
        <w:tc>
          <w:tcPr>
            <w:tcW w:w="575" w:type="pct"/>
            <w:vAlign w:val="center"/>
          </w:tcPr>
          <w:p w14:paraId="7CD1DE55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2.30</w:t>
            </w:r>
          </w:p>
        </w:tc>
        <w:tc>
          <w:tcPr>
            <w:tcW w:w="996" w:type="pct"/>
            <w:vAlign w:val="center"/>
          </w:tcPr>
          <w:p w14:paraId="1A4B645C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2.69</w:t>
            </w:r>
          </w:p>
        </w:tc>
        <w:tc>
          <w:tcPr>
            <w:tcW w:w="877" w:type="pct"/>
            <w:vAlign w:val="center"/>
          </w:tcPr>
          <w:p w14:paraId="5955CC1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99.35</w:t>
            </w:r>
          </w:p>
        </w:tc>
        <w:tc>
          <w:tcPr>
            <w:tcW w:w="555" w:type="pct"/>
            <w:vAlign w:val="center"/>
          </w:tcPr>
          <w:p w14:paraId="4B83E181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1.18</w:t>
            </w:r>
          </w:p>
        </w:tc>
      </w:tr>
      <w:tr w:rsidR="005A08A9" w:rsidRPr="00D12081" w14:paraId="267CC68E" w14:textId="77777777" w:rsidTr="00D45B41">
        <w:tc>
          <w:tcPr>
            <w:tcW w:w="1576" w:type="pct"/>
            <w:vAlign w:val="center"/>
          </w:tcPr>
          <w:p w14:paraId="428BF31E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Stipuleanoside</w:t>
            </w:r>
            <w:proofErr w:type="spellEnd"/>
            <w:r w:rsidRPr="00D12081">
              <w:rPr>
                <w:rFonts w:cs="Arial"/>
                <w:szCs w:val="21"/>
              </w:rPr>
              <w:t xml:space="preserve"> R2</w:t>
            </w:r>
          </w:p>
        </w:tc>
        <w:tc>
          <w:tcPr>
            <w:tcW w:w="421" w:type="pct"/>
            <w:vAlign w:val="center"/>
          </w:tcPr>
          <w:p w14:paraId="0DFA8CDC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1.96</w:t>
            </w:r>
          </w:p>
        </w:tc>
        <w:tc>
          <w:tcPr>
            <w:tcW w:w="575" w:type="pct"/>
            <w:vAlign w:val="center"/>
          </w:tcPr>
          <w:p w14:paraId="5FFA87EC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2.61</w:t>
            </w:r>
          </w:p>
        </w:tc>
        <w:tc>
          <w:tcPr>
            <w:tcW w:w="996" w:type="pct"/>
            <w:vAlign w:val="center"/>
          </w:tcPr>
          <w:p w14:paraId="293D44D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2.55</w:t>
            </w:r>
          </w:p>
        </w:tc>
        <w:tc>
          <w:tcPr>
            <w:tcW w:w="877" w:type="pct"/>
            <w:vAlign w:val="center"/>
          </w:tcPr>
          <w:p w14:paraId="2E860F32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99.56</w:t>
            </w:r>
          </w:p>
        </w:tc>
        <w:tc>
          <w:tcPr>
            <w:tcW w:w="555" w:type="pct"/>
            <w:vAlign w:val="center"/>
          </w:tcPr>
          <w:p w14:paraId="6801C202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0.71</w:t>
            </w:r>
          </w:p>
        </w:tc>
      </w:tr>
      <w:tr w:rsidR="005A08A9" w:rsidRPr="00D12081" w14:paraId="21419051" w14:textId="77777777" w:rsidTr="00D45B41">
        <w:tc>
          <w:tcPr>
            <w:tcW w:w="1576" w:type="pct"/>
          </w:tcPr>
          <w:p w14:paraId="1BDA0AC8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Pseudoginsenoside</w:t>
            </w:r>
            <w:proofErr w:type="spellEnd"/>
            <w:r w:rsidRPr="00D12081">
              <w:rPr>
                <w:rFonts w:cs="Arial"/>
                <w:szCs w:val="21"/>
              </w:rPr>
              <w:t xml:space="preserve"> RT1</w:t>
            </w:r>
          </w:p>
        </w:tc>
        <w:tc>
          <w:tcPr>
            <w:tcW w:w="421" w:type="pct"/>
            <w:vAlign w:val="center"/>
          </w:tcPr>
          <w:p w14:paraId="16DC624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2.09</w:t>
            </w:r>
          </w:p>
        </w:tc>
        <w:tc>
          <w:tcPr>
            <w:tcW w:w="575" w:type="pct"/>
            <w:vAlign w:val="center"/>
          </w:tcPr>
          <w:p w14:paraId="1FB37D3D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2.51</w:t>
            </w:r>
          </w:p>
        </w:tc>
        <w:tc>
          <w:tcPr>
            <w:tcW w:w="996" w:type="pct"/>
            <w:vAlign w:val="center"/>
          </w:tcPr>
          <w:p w14:paraId="43D84428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2.12</w:t>
            </w:r>
          </w:p>
        </w:tc>
        <w:tc>
          <w:tcPr>
            <w:tcW w:w="877" w:type="pct"/>
            <w:vAlign w:val="center"/>
          </w:tcPr>
          <w:p w14:paraId="5ABB98CF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99.02</w:t>
            </w:r>
          </w:p>
        </w:tc>
        <w:tc>
          <w:tcPr>
            <w:tcW w:w="555" w:type="pct"/>
            <w:vAlign w:val="center"/>
          </w:tcPr>
          <w:p w14:paraId="69E214B7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1.01</w:t>
            </w:r>
          </w:p>
        </w:tc>
      </w:tr>
      <w:tr w:rsidR="005A08A9" w:rsidRPr="00D12081" w14:paraId="1486B55A" w14:textId="77777777" w:rsidTr="00D45B41">
        <w:tc>
          <w:tcPr>
            <w:tcW w:w="1576" w:type="pct"/>
            <w:vAlign w:val="center"/>
          </w:tcPr>
          <w:p w14:paraId="6B4A331D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Araloside</w:t>
            </w:r>
            <w:proofErr w:type="spellEnd"/>
            <w:r w:rsidRPr="00D12081">
              <w:rPr>
                <w:rFonts w:cs="Arial"/>
                <w:szCs w:val="21"/>
              </w:rPr>
              <w:t xml:space="preserve"> A</w:t>
            </w:r>
          </w:p>
        </w:tc>
        <w:tc>
          <w:tcPr>
            <w:tcW w:w="421" w:type="pct"/>
            <w:vAlign w:val="center"/>
          </w:tcPr>
          <w:p w14:paraId="1897C88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1.97</w:t>
            </w:r>
          </w:p>
        </w:tc>
        <w:tc>
          <w:tcPr>
            <w:tcW w:w="575" w:type="pct"/>
            <w:vAlign w:val="center"/>
          </w:tcPr>
          <w:p w14:paraId="11F40F80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1.75</w:t>
            </w:r>
          </w:p>
        </w:tc>
        <w:tc>
          <w:tcPr>
            <w:tcW w:w="996" w:type="pct"/>
            <w:vAlign w:val="center"/>
          </w:tcPr>
          <w:p w14:paraId="5B036708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1.89</w:t>
            </w:r>
          </w:p>
        </w:tc>
        <w:tc>
          <w:tcPr>
            <w:tcW w:w="877" w:type="pct"/>
            <w:vAlign w:val="center"/>
          </w:tcPr>
          <w:p w14:paraId="2C948D5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98.67</w:t>
            </w:r>
          </w:p>
        </w:tc>
        <w:tc>
          <w:tcPr>
            <w:tcW w:w="555" w:type="pct"/>
            <w:vAlign w:val="center"/>
          </w:tcPr>
          <w:p w14:paraId="59FE86D0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1.20</w:t>
            </w:r>
          </w:p>
        </w:tc>
      </w:tr>
      <w:tr w:rsidR="005A08A9" w:rsidRPr="00D12081" w14:paraId="74C31A72" w14:textId="77777777" w:rsidTr="00D45B41">
        <w:tc>
          <w:tcPr>
            <w:tcW w:w="1576" w:type="pct"/>
            <w:vAlign w:val="center"/>
          </w:tcPr>
          <w:p w14:paraId="0EE804BB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proofErr w:type="spellStart"/>
            <w:r w:rsidRPr="00D12081">
              <w:rPr>
                <w:rFonts w:cs="Arial"/>
                <w:szCs w:val="21"/>
              </w:rPr>
              <w:t>Chikusetsu</w:t>
            </w:r>
            <w:proofErr w:type="spellEnd"/>
            <w:r w:rsidRPr="00D12081">
              <w:rPr>
                <w:rFonts w:cs="Arial"/>
                <w:szCs w:val="21"/>
              </w:rPr>
              <w:t xml:space="preserve"> saponin </w:t>
            </w:r>
            <w:proofErr w:type="spellStart"/>
            <w:r w:rsidRPr="00D12081">
              <w:rPr>
                <w:rFonts w:cs="Arial"/>
                <w:szCs w:val="21"/>
              </w:rPr>
              <w:t>IVa</w:t>
            </w:r>
            <w:proofErr w:type="spellEnd"/>
          </w:p>
        </w:tc>
        <w:tc>
          <w:tcPr>
            <w:tcW w:w="421" w:type="pct"/>
            <w:vAlign w:val="center"/>
          </w:tcPr>
          <w:p w14:paraId="760A34E6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1.83</w:t>
            </w:r>
          </w:p>
        </w:tc>
        <w:tc>
          <w:tcPr>
            <w:tcW w:w="575" w:type="pct"/>
            <w:vAlign w:val="center"/>
          </w:tcPr>
          <w:p w14:paraId="009C59E3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2.75</w:t>
            </w:r>
          </w:p>
        </w:tc>
        <w:tc>
          <w:tcPr>
            <w:tcW w:w="996" w:type="pct"/>
            <w:vAlign w:val="center"/>
          </w:tcPr>
          <w:p w14:paraId="09311689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2.85</w:t>
            </w:r>
          </w:p>
        </w:tc>
        <w:tc>
          <w:tcPr>
            <w:tcW w:w="877" w:type="pct"/>
            <w:vAlign w:val="center"/>
          </w:tcPr>
          <w:p w14:paraId="3B3A3AAC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98.14</w:t>
            </w:r>
          </w:p>
        </w:tc>
        <w:tc>
          <w:tcPr>
            <w:tcW w:w="555" w:type="pct"/>
            <w:vAlign w:val="center"/>
          </w:tcPr>
          <w:p w14:paraId="43E9A09A" w14:textId="77777777" w:rsidR="005A08A9" w:rsidRPr="00D12081" w:rsidRDefault="005A08A9" w:rsidP="00D45B41">
            <w:pPr>
              <w:jc w:val="center"/>
              <w:rPr>
                <w:rFonts w:cs="Arial"/>
                <w:szCs w:val="21"/>
              </w:rPr>
            </w:pPr>
            <w:r w:rsidRPr="00D12081">
              <w:rPr>
                <w:rFonts w:cs="Arial"/>
                <w:szCs w:val="21"/>
              </w:rPr>
              <w:t>1.42</w:t>
            </w:r>
          </w:p>
        </w:tc>
      </w:tr>
    </w:tbl>
    <w:p w14:paraId="2CE0F724" w14:textId="77777777" w:rsidR="00B9047D" w:rsidRDefault="000D2A22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BC4B" w14:textId="77777777" w:rsidR="000D2A22" w:rsidRDefault="000D2A22" w:rsidP="005A08A9">
      <w:pPr>
        <w:spacing w:line="240" w:lineRule="auto"/>
      </w:pPr>
      <w:r>
        <w:separator/>
      </w:r>
    </w:p>
  </w:endnote>
  <w:endnote w:type="continuationSeparator" w:id="0">
    <w:p w14:paraId="2E3F4356" w14:textId="77777777" w:rsidR="000D2A22" w:rsidRDefault="000D2A22" w:rsidP="005A0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417F" w14:textId="77777777" w:rsidR="005A08A9" w:rsidRDefault="005A08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16C1F" wp14:editId="279DCD9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A3854" w14:textId="77777777" w:rsidR="005A08A9" w:rsidRPr="005A08A9" w:rsidRDefault="005A08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5A08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16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64A3854" w14:textId="77777777" w:rsidR="005A08A9" w:rsidRPr="005A08A9" w:rsidRDefault="005A08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5A08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EE4E" w14:textId="77777777" w:rsidR="005A08A9" w:rsidRDefault="005A08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E5A62C" wp14:editId="6424D14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3FFB4" w14:textId="77777777" w:rsidR="005A08A9" w:rsidRPr="005A08A9" w:rsidRDefault="005A08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5A08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5A6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D53FFB4" w14:textId="77777777" w:rsidR="005A08A9" w:rsidRPr="005A08A9" w:rsidRDefault="005A08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5A08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8F36" w14:textId="77777777" w:rsidR="005A08A9" w:rsidRDefault="005A08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7D9530" wp14:editId="33D1511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FD21F" w14:textId="77777777" w:rsidR="005A08A9" w:rsidRPr="005A08A9" w:rsidRDefault="005A08A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5A08A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D95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01FD21F" w14:textId="77777777" w:rsidR="005A08A9" w:rsidRPr="005A08A9" w:rsidRDefault="005A08A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5A08A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A32F" w14:textId="77777777" w:rsidR="000D2A22" w:rsidRDefault="000D2A22" w:rsidP="005A08A9">
      <w:pPr>
        <w:spacing w:line="240" w:lineRule="auto"/>
      </w:pPr>
      <w:r>
        <w:separator/>
      </w:r>
    </w:p>
  </w:footnote>
  <w:footnote w:type="continuationSeparator" w:id="0">
    <w:p w14:paraId="42BDC00D" w14:textId="77777777" w:rsidR="000D2A22" w:rsidRDefault="000D2A22" w:rsidP="005A0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1FDF" w14:textId="77777777" w:rsidR="005A08A9" w:rsidRDefault="005A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AA1F" w14:textId="77777777" w:rsidR="005A08A9" w:rsidRDefault="005A0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F49A" w14:textId="77777777" w:rsidR="005A08A9" w:rsidRDefault="005A0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A9"/>
    <w:rsid w:val="000D2A22"/>
    <w:rsid w:val="00181BEA"/>
    <w:rsid w:val="0018405E"/>
    <w:rsid w:val="001D25AB"/>
    <w:rsid w:val="00362753"/>
    <w:rsid w:val="005A08A9"/>
    <w:rsid w:val="006C24D8"/>
    <w:rsid w:val="007053D8"/>
    <w:rsid w:val="008134B6"/>
    <w:rsid w:val="008B1518"/>
    <w:rsid w:val="009C128D"/>
    <w:rsid w:val="00C652D2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162F"/>
  <w15:chartTrackingRefBased/>
  <w15:docId w15:val="{8D6A4FB3-A788-4E18-94B9-09BB51FE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A9"/>
    <w:pPr>
      <w:spacing w:after="0" w:line="480" w:lineRule="auto"/>
    </w:pPr>
    <w:rPr>
      <w:rFonts w:ascii="Arial" w:eastAsia="DengXi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8A9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5A08A9"/>
  </w:style>
  <w:style w:type="paragraph" w:styleId="Footer">
    <w:name w:val="footer"/>
    <w:basedOn w:val="Normal"/>
    <w:link w:val="FooterChar"/>
    <w:uiPriority w:val="99"/>
    <w:unhideWhenUsed/>
    <w:rsid w:val="005A08A9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5A08A9"/>
  </w:style>
  <w:style w:type="table" w:styleId="TableGrid">
    <w:name w:val="Table Grid"/>
    <w:basedOn w:val="TableNormal"/>
    <w:uiPriority w:val="39"/>
    <w:rsid w:val="005A08A9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2021-12-07T19:53:00Z</dcterms:created>
  <dcterms:modified xsi:type="dcterms:W3CDTF">2021-12-07T19:53:00Z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2021-12-07T19:53:14Z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340667b5-0dd0-4b10-ae3d-002610761cf6</vt:lpwstr>
  </property>
  <property fmtid="{D5CDD505-2E9C-101B-9397-08002B2CF9AE}" pid="11" name="MSIP_Label_2bbab825-a111-45e4-86a1-18cee0005896_ContentBits">
    <vt:lpwstr>2</vt:lpwstr>
  </property>
</Properties>
</file>