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55FA" w14:textId="6312244A" w:rsidR="00E94D6C" w:rsidRPr="00743DA8" w:rsidRDefault="00E94D6C" w:rsidP="00E94D6C">
      <w:pPr>
        <w:spacing w:after="0" w:line="240" w:lineRule="auto"/>
        <w:rPr>
          <w:rFonts w:ascii="Times New Roman" w:hAnsi="Times New Roman" w:cs="Times New Roman"/>
          <w:sz w:val="24"/>
          <w:szCs w:val="24"/>
        </w:rPr>
      </w:pPr>
      <w:r>
        <w:rPr>
          <w:rFonts w:ascii="Times New Roman" w:hAnsi="Times New Roman" w:cs="Times New Roman"/>
          <w:b/>
          <w:sz w:val="24"/>
          <w:szCs w:val="24"/>
        </w:rPr>
        <w:t>Table S1</w:t>
      </w:r>
      <w:r w:rsidRPr="00743DA8">
        <w:rPr>
          <w:rFonts w:ascii="Times New Roman" w:hAnsi="Times New Roman" w:cs="Times New Roman"/>
          <w:b/>
          <w:sz w:val="24"/>
          <w:szCs w:val="24"/>
        </w:rPr>
        <w:t>. Identification of mental illness.</w:t>
      </w:r>
    </w:p>
    <w:p w14:paraId="0AF64A50" w14:textId="44AC9C22" w:rsidR="00E94D6C" w:rsidRDefault="00E94D6C" w:rsidP="00E94D6C">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EC6A47" w:rsidRPr="00794898" w14:paraId="46F56647" w14:textId="77777777" w:rsidTr="00EC6A47">
        <w:tc>
          <w:tcPr>
            <w:tcW w:w="2337" w:type="dxa"/>
          </w:tcPr>
          <w:p w14:paraId="54034A0F" w14:textId="3E4CC044" w:rsidR="00EC6A47" w:rsidRPr="00794898" w:rsidRDefault="00EC6A47" w:rsidP="00EC6A47">
            <w:pPr>
              <w:jc w:val="center"/>
              <w:rPr>
                <w:rFonts w:ascii="Times New Roman" w:hAnsi="Times New Roman" w:cs="Times New Roman"/>
                <w:b/>
                <w:sz w:val="20"/>
                <w:szCs w:val="20"/>
              </w:rPr>
            </w:pPr>
            <w:r w:rsidRPr="00794898">
              <w:rPr>
                <w:rFonts w:ascii="Times New Roman" w:hAnsi="Times New Roman" w:cs="Times New Roman"/>
                <w:b/>
                <w:sz w:val="20"/>
                <w:szCs w:val="20"/>
              </w:rPr>
              <w:t>ICD-9 codes</w:t>
            </w:r>
          </w:p>
        </w:tc>
        <w:tc>
          <w:tcPr>
            <w:tcW w:w="2337" w:type="dxa"/>
          </w:tcPr>
          <w:p w14:paraId="1D3CFC1D" w14:textId="21A2E2AF" w:rsidR="00EC6A47" w:rsidRPr="00794898" w:rsidRDefault="00EC6A47" w:rsidP="00EC6A47">
            <w:pPr>
              <w:jc w:val="center"/>
              <w:rPr>
                <w:rFonts w:ascii="Times New Roman" w:hAnsi="Times New Roman" w:cs="Times New Roman"/>
                <w:b/>
                <w:sz w:val="20"/>
                <w:szCs w:val="20"/>
              </w:rPr>
            </w:pPr>
            <w:r w:rsidRPr="00794898">
              <w:rPr>
                <w:rFonts w:ascii="Times New Roman" w:hAnsi="Times New Roman" w:cs="Times New Roman"/>
                <w:b/>
                <w:sz w:val="20"/>
                <w:szCs w:val="20"/>
              </w:rPr>
              <w:t>ICD-10 codes</w:t>
            </w:r>
          </w:p>
        </w:tc>
        <w:tc>
          <w:tcPr>
            <w:tcW w:w="2338" w:type="dxa"/>
          </w:tcPr>
          <w:p w14:paraId="47A0B622" w14:textId="2F2AA1A8" w:rsidR="00EC6A47" w:rsidRPr="00794898" w:rsidRDefault="00EC6A47" w:rsidP="00EC6A47">
            <w:pPr>
              <w:jc w:val="center"/>
              <w:rPr>
                <w:rFonts w:ascii="Times New Roman" w:hAnsi="Times New Roman" w:cs="Times New Roman"/>
                <w:b/>
                <w:sz w:val="20"/>
                <w:szCs w:val="20"/>
              </w:rPr>
            </w:pPr>
            <w:r w:rsidRPr="00794898">
              <w:rPr>
                <w:rFonts w:ascii="Times New Roman" w:hAnsi="Times New Roman" w:cs="Times New Roman"/>
                <w:b/>
                <w:sz w:val="20"/>
                <w:szCs w:val="20"/>
              </w:rPr>
              <w:t>OHIP codes</w:t>
            </w:r>
          </w:p>
        </w:tc>
        <w:tc>
          <w:tcPr>
            <w:tcW w:w="2338" w:type="dxa"/>
          </w:tcPr>
          <w:p w14:paraId="7B7808C5" w14:textId="4D9B1FEF" w:rsidR="00EC6A47" w:rsidRPr="00794898" w:rsidRDefault="00EC6A47" w:rsidP="00EC6A47">
            <w:pPr>
              <w:jc w:val="center"/>
              <w:rPr>
                <w:rFonts w:ascii="Times New Roman" w:hAnsi="Times New Roman" w:cs="Times New Roman"/>
                <w:b/>
                <w:sz w:val="20"/>
                <w:szCs w:val="20"/>
              </w:rPr>
            </w:pPr>
            <w:r w:rsidRPr="00794898">
              <w:rPr>
                <w:rFonts w:ascii="Times New Roman" w:hAnsi="Times New Roman" w:cs="Times New Roman"/>
                <w:b/>
                <w:sz w:val="20"/>
                <w:szCs w:val="20"/>
              </w:rPr>
              <w:t>DSM-IV codes</w:t>
            </w:r>
          </w:p>
        </w:tc>
      </w:tr>
      <w:tr w:rsidR="00EC6A47" w:rsidRPr="00794898" w14:paraId="2AC3F51C" w14:textId="77777777" w:rsidTr="00EC6A47">
        <w:tc>
          <w:tcPr>
            <w:tcW w:w="2337" w:type="dxa"/>
          </w:tcPr>
          <w:p w14:paraId="4F617D3F" w14:textId="60F67311" w:rsidR="00EC6A47" w:rsidRPr="00794898" w:rsidRDefault="00EC6A47" w:rsidP="00E94D6C">
            <w:pPr>
              <w:rPr>
                <w:rFonts w:ascii="Times New Roman" w:hAnsi="Times New Roman" w:cs="Times New Roman"/>
                <w:sz w:val="20"/>
                <w:szCs w:val="20"/>
              </w:rPr>
            </w:pPr>
            <w:r w:rsidRPr="00794898">
              <w:rPr>
                <w:rFonts w:ascii="Times New Roman" w:hAnsi="Times New Roman" w:cs="Times New Roman"/>
                <w:sz w:val="20"/>
                <w:szCs w:val="20"/>
              </w:rPr>
              <w:t>295-298, 300, 301, 308</w:t>
            </w:r>
          </w:p>
        </w:tc>
        <w:tc>
          <w:tcPr>
            <w:tcW w:w="2337" w:type="dxa"/>
          </w:tcPr>
          <w:p w14:paraId="6A0EB05A" w14:textId="60EBF0EF" w:rsidR="00EC6A47" w:rsidRPr="00794898" w:rsidRDefault="00EC6A47" w:rsidP="00E94D6C">
            <w:pPr>
              <w:rPr>
                <w:rFonts w:ascii="Times New Roman" w:hAnsi="Times New Roman" w:cs="Times New Roman"/>
                <w:sz w:val="20"/>
                <w:szCs w:val="20"/>
              </w:rPr>
            </w:pPr>
            <w:r w:rsidRPr="00794898">
              <w:rPr>
                <w:rFonts w:ascii="Times New Roman" w:hAnsi="Times New Roman" w:cs="Times New Roman"/>
                <w:sz w:val="20"/>
                <w:szCs w:val="20"/>
              </w:rPr>
              <w:t>F20 (excluding F20.4)-F25, F28-F34, F38-F43, F48.8, F48.9, F53.0, F53.1, F60-F62, F68, F69</w:t>
            </w:r>
          </w:p>
        </w:tc>
        <w:tc>
          <w:tcPr>
            <w:tcW w:w="2338" w:type="dxa"/>
          </w:tcPr>
          <w:p w14:paraId="50905E10" w14:textId="60C8AB2F" w:rsidR="00EC6A47" w:rsidRPr="00794898" w:rsidRDefault="00EC6A47" w:rsidP="00E94D6C">
            <w:pPr>
              <w:rPr>
                <w:rFonts w:ascii="Times New Roman" w:hAnsi="Times New Roman" w:cs="Times New Roman"/>
                <w:sz w:val="20"/>
                <w:szCs w:val="20"/>
              </w:rPr>
            </w:pPr>
            <w:r w:rsidRPr="00794898">
              <w:rPr>
                <w:rFonts w:ascii="Times New Roman" w:hAnsi="Times New Roman" w:cs="Times New Roman"/>
                <w:sz w:val="20"/>
                <w:szCs w:val="20"/>
              </w:rPr>
              <w:t>General service codes A001, A003-A008, A888, A901, A905 or mental health service codes K005, K007, K623 with a family physician or visits with a psychiatrist with diagnostic codes 295-298, 300-302, 306, 309, 311</w:t>
            </w:r>
          </w:p>
        </w:tc>
        <w:tc>
          <w:tcPr>
            <w:tcW w:w="2338" w:type="dxa"/>
          </w:tcPr>
          <w:p w14:paraId="4D755ED5" w14:textId="4F6AD6BB" w:rsidR="00EC6A47" w:rsidRPr="00794898" w:rsidRDefault="00EC6A47" w:rsidP="00E94D6C">
            <w:pPr>
              <w:rPr>
                <w:rFonts w:ascii="Times New Roman" w:hAnsi="Times New Roman" w:cs="Times New Roman"/>
                <w:sz w:val="20"/>
                <w:szCs w:val="20"/>
              </w:rPr>
            </w:pPr>
            <w:r w:rsidRPr="00794898">
              <w:rPr>
                <w:rFonts w:ascii="Times New Roman" w:hAnsi="Times New Roman" w:cs="Times New Roman"/>
                <w:sz w:val="20"/>
                <w:szCs w:val="20"/>
              </w:rPr>
              <w:t>295-298, 300, 301 (except 301.1), 308.3, 309.0, 309.24, 309.28, 309.3, 309.4, 309.8, 309.9, PROVDX: 1,5, 6, 7, 15, 16</w:t>
            </w:r>
          </w:p>
        </w:tc>
      </w:tr>
    </w:tbl>
    <w:p w14:paraId="25595021" w14:textId="77777777" w:rsidR="00EC6A47" w:rsidRDefault="00EC6A47" w:rsidP="00E94D6C">
      <w:pPr>
        <w:spacing w:after="0" w:line="240" w:lineRule="auto"/>
        <w:rPr>
          <w:rFonts w:ascii="Times New Roman" w:hAnsi="Times New Roman" w:cs="Times New Roman"/>
          <w:b/>
        </w:rPr>
      </w:pPr>
    </w:p>
    <w:p w14:paraId="515FB3E7" w14:textId="5DD0910C" w:rsidR="00E94D6C" w:rsidRPr="00E5320A" w:rsidRDefault="00E94D6C" w:rsidP="00E94D6C">
      <w:pPr>
        <w:spacing w:after="0" w:line="240" w:lineRule="auto"/>
        <w:rPr>
          <w:rFonts w:ascii="Times New Roman" w:hAnsi="Times New Roman" w:cs="Times New Roman"/>
          <w:bCs/>
          <w:sz w:val="24"/>
          <w:szCs w:val="24"/>
        </w:rPr>
      </w:pPr>
      <w:r w:rsidRPr="00E5320A">
        <w:rPr>
          <w:rFonts w:ascii="Times New Roman" w:hAnsi="Times New Roman" w:cs="Times New Roman"/>
          <w:bCs/>
          <w:sz w:val="24"/>
          <w:szCs w:val="24"/>
        </w:rPr>
        <w:t xml:space="preserve">Abbreviations: DSM = Diagnostic and Statistical Manual of Mental Disorders; ICD = International Statistical Classification of Diseases and Related Health Problems (Canadian Coding Standards); OHIP = Ontario Health Insurance Plan. </w:t>
      </w:r>
    </w:p>
    <w:p w14:paraId="69342D7D" w14:textId="77777777" w:rsidR="00E94D6C" w:rsidRDefault="00E94D6C" w:rsidP="00A92A29">
      <w:pPr>
        <w:spacing w:after="0" w:line="240" w:lineRule="auto"/>
        <w:rPr>
          <w:rFonts w:ascii="Times New Roman" w:hAnsi="Times New Roman" w:cs="Times New Roman"/>
          <w:b/>
          <w:sz w:val="24"/>
          <w:szCs w:val="24"/>
        </w:rPr>
        <w:sectPr w:rsidR="00E94D6C">
          <w:footerReference w:type="default" r:id="rId6"/>
          <w:pgSz w:w="12240" w:h="15840"/>
          <w:pgMar w:top="1440" w:right="1440" w:bottom="1440" w:left="1440" w:header="720" w:footer="720" w:gutter="0"/>
          <w:cols w:space="720"/>
          <w:docGrid w:linePitch="360"/>
        </w:sectPr>
      </w:pPr>
    </w:p>
    <w:p w14:paraId="6E2E6ADE" w14:textId="616DA843" w:rsidR="00A92A29" w:rsidRPr="00743DA8" w:rsidRDefault="00A92A29" w:rsidP="00A92A29">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9D7C0C">
        <w:rPr>
          <w:rFonts w:ascii="Times New Roman" w:hAnsi="Times New Roman" w:cs="Times New Roman"/>
          <w:b/>
          <w:sz w:val="24"/>
          <w:szCs w:val="24"/>
        </w:rPr>
        <w:t>S2</w:t>
      </w:r>
      <w:r w:rsidRPr="00743DA8">
        <w:rPr>
          <w:rFonts w:ascii="Times New Roman" w:hAnsi="Times New Roman" w:cs="Times New Roman"/>
          <w:b/>
          <w:sz w:val="24"/>
          <w:szCs w:val="24"/>
        </w:rPr>
        <w:t>. Identification of autoimmune disease using acute health care encounters and prevalence in the cohort</w:t>
      </w:r>
      <w:r w:rsidRPr="00743DA8">
        <w:rPr>
          <w:rFonts w:ascii="Times New Roman" w:hAnsi="Times New Roman" w:cs="Times New Roman"/>
          <w:b/>
          <w:bCs/>
          <w:sz w:val="24"/>
          <w:szCs w:val="24"/>
        </w:rPr>
        <w:t>.</w:t>
      </w:r>
    </w:p>
    <w:p w14:paraId="05C6B2B3" w14:textId="77777777" w:rsidR="00A92A29" w:rsidRPr="00743DA8" w:rsidRDefault="00A92A29" w:rsidP="00A92A2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55"/>
        <w:gridCol w:w="1800"/>
        <w:gridCol w:w="2070"/>
        <w:gridCol w:w="1525"/>
      </w:tblGrid>
      <w:tr w:rsidR="00A92A29" w:rsidRPr="00743DA8" w14:paraId="4C21A5C2" w14:textId="77777777" w:rsidTr="007A46BA">
        <w:tc>
          <w:tcPr>
            <w:tcW w:w="3955" w:type="dxa"/>
          </w:tcPr>
          <w:p w14:paraId="32C22DCF" w14:textId="77777777" w:rsidR="00A92A29" w:rsidRPr="00743DA8" w:rsidRDefault="00A92A29" w:rsidP="00177DD2">
            <w:pPr>
              <w:rPr>
                <w:rFonts w:ascii="Times New Roman" w:hAnsi="Times New Roman" w:cs="Times New Roman"/>
                <w:b/>
                <w:sz w:val="20"/>
                <w:szCs w:val="20"/>
              </w:rPr>
            </w:pPr>
          </w:p>
          <w:p w14:paraId="5E641B30"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b/>
                <w:sz w:val="20"/>
                <w:szCs w:val="20"/>
              </w:rPr>
              <w:t>Autoimmune condition</w:t>
            </w:r>
          </w:p>
        </w:tc>
        <w:tc>
          <w:tcPr>
            <w:tcW w:w="1800" w:type="dxa"/>
          </w:tcPr>
          <w:p w14:paraId="4173FB18" w14:textId="77777777" w:rsidR="00A92A29" w:rsidRPr="00743DA8" w:rsidRDefault="00A92A29" w:rsidP="00177DD2">
            <w:pPr>
              <w:jc w:val="center"/>
              <w:rPr>
                <w:rFonts w:ascii="Times New Roman" w:hAnsi="Times New Roman" w:cs="Times New Roman"/>
                <w:b/>
                <w:bCs/>
                <w:sz w:val="20"/>
                <w:szCs w:val="20"/>
              </w:rPr>
            </w:pPr>
          </w:p>
          <w:p w14:paraId="1974AED3"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ICD-9 codes</w:t>
            </w:r>
          </w:p>
        </w:tc>
        <w:tc>
          <w:tcPr>
            <w:tcW w:w="2070" w:type="dxa"/>
          </w:tcPr>
          <w:p w14:paraId="2C6385BB" w14:textId="77777777" w:rsidR="00A92A29" w:rsidRPr="00743DA8" w:rsidRDefault="00A92A29" w:rsidP="00177DD2">
            <w:pPr>
              <w:jc w:val="center"/>
              <w:rPr>
                <w:rFonts w:ascii="Times New Roman" w:hAnsi="Times New Roman" w:cs="Times New Roman"/>
                <w:b/>
                <w:bCs/>
                <w:sz w:val="20"/>
                <w:szCs w:val="20"/>
              </w:rPr>
            </w:pPr>
          </w:p>
          <w:p w14:paraId="010E2FCD"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ICD-10 codes</w:t>
            </w:r>
          </w:p>
        </w:tc>
        <w:tc>
          <w:tcPr>
            <w:tcW w:w="1525" w:type="dxa"/>
          </w:tcPr>
          <w:p w14:paraId="184C8F49"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b/>
                <w:sz w:val="20"/>
                <w:szCs w:val="20"/>
              </w:rPr>
              <w:t>N (%) in the cohort</w:t>
            </w:r>
          </w:p>
        </w:tc>
      </w:tr>
      <w:tr w:rsidR="00A92A29" w:rsidRPr="00743DA8" w14:paraId="5572CAE4" w14:textId="77777777" w:rsidTr="007A46BA">
        <w:tc>
          <w:tcPr>
            <w:tcW w:w="3955" w:type="dxa"/>
          </w:tcPr>
          <w:p w14:paraId="41E0D855"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Conditions with brain-reactive antibodies </w:t>
            </w:r>
          </w:p>
        </w:tc>
        <w:tc>
          <w:tcPr>
            <w:tcW w:w="1800" w:type="dxa"/>
          </w:tcPr>
          <w:p w14:paraId="69D816BC" w14:textId="77777777" w:rsidR="00A92A29" w:rsidRPr="00743DA8" w:rsidRDefault="00A92A29" w:rsidP="00177DD2">
            <w:pPr>
              <w:rPr>
                <w:rFonts w:ascii="Times New Roman" w:hAnsi="Times New Roman" w:cs="Times New Roman"/>
                <w:sz w:val="20"/>
                <w:szCs w:val="20"/>
              </w:rPr>
            </w:pPr>
          </w:p>
        </w:tc>
        <w:tc>
          <w:tcPr>
            <w:tcW w:w="2070" w:type="dxa"/>
          </w:tcPr>
          <w:p w14:paraId="21ED0CAE" w14:textId="77777777" w:rsidR="00A92A29" w:rsidRPr="00743DA8" w:rsidRDefault="00A92A29" w:rsidP="00177DD2">
            <w:pPr>
              <w:rPr>
                <w:rFonts w:ascii="Times New Roman" w:hAnsi="Times New Roman" w:cs="Times New Roman"/>
                <w:sz w:val="20"/>
                <w:szCs w:val="20"/>
              </w:rPr>
            </w:pPr>
          </w:p>
        </w:tc>
        <w:tc>
          <w:tcPr>
            <w:tcW w:w="1525" w:type="dxa"/>
          </w:tcPr>
          <w:p w14:paraId="1E0C35A5" w14:textId="77777777" w:rsidR="00A92A29" w:rsidRPr="00743DA8" w:rsidRDefault="00A92A29" w:rsidP="00177DD2">
            <w:pPr>
              <w:rPr>
                <w:rFonts w:ascii="Times New Roman" w:hAnsi="Times New Roman" w:cs="Times New Roman"/>
                <w:sz w:val="20"/>
                <w:szCs w:val="20"/>
              </w:rPr>
            </w:pPr>
          </w:p>
        </w:tc>
      </w:tr>
      <w:tr w:rsidR="00A92A29" w:rsidRPr="00743DA8" w14:paraId="60235DF9" w14:textId="77777777" w:rsidTr="007A46BA">
        <w:tc>
          <w:tcPr>
            <w:tcW w:w="3955" w:type="dxa"/>
          </w:tcPr>
          <w:p w14:paraId="2FDE5F6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Autoimmune hepatitis </w:t>
            </w:r>
          </w:p>
        </w:tc>
        <w:tc>
          <w:tcPr>
            <w:tcW w:w="1800" w:type="dxa"/>
          </w:tcPr>
          <w:p w14:paraId="00FEAC57"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bCs/>
                <w:sz w:val="20"/>
                <w:szCs w:val="20"/>
              </w:rPr>
              <w:t>Not available</w:t>
            </w:r>
          </w:p>
        </w:tc>
        <w:tc>
          <w:tcPr>
            <w:tcW w:w="2070" w:type="dxa"/>
          </w:tcPr>
          <w:p w14:paraId="452648BE"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K75.4</w:t>
            </w:r>
          </w:p>
        </w:tc>
        <w:tc>
          <w:tcPr>
            <w:tcW w:w="1525" w:type="dxa"/>
          </w:tcPr>
          <w:p w14:paraId="68C17145"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75 (0.01)</w:t>
            </w:r>
          </w:p>
        </w:tc>
      </w:tr>
      <w:tr w:rsidR="00A92A29" w:rsidRPr="00743DA8" w14:paraId="461A80BE" w14:textId="77777777" w:rsidTr="007A46BA">
        <w:tc>
          <w:tcPr>
            <w:tcW w:w="3955" w:type="dxa"/>
          </w:tcPr>
          <w:p w14:paraId="47D9079A"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Autoimmune thyroiditis</w:t>
            </w:r>
          </w:p>
        </w:tc>
        <w:tc>
          <w:tcPr>
            <w:tcW w:w="1800" w:type="dxa"/>
          </w:tcPr>
          <w:p w14:paraId="6C05793B"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245.2</w:t>
            </w:r>
          </w:p>
        </w:tc>
        <w:tc>
          <w:tcPr>
            <w:tcW w:w="2070" w:type="dxa"/>
          </w:tcPr>
          <w:p w14:paraId="2908C7EB"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E06.3</w:t>
            </w:r>
          </w:p>
        </w:tc>
        <w:tc>
          <w:tcPr>
            <w:tcW w:w="1525" w:type="dxa"/>
          </w:tcPr>
          <w:p w14:paraId="50EA4309"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492 (0.06)</w:t>
            </w:r>
          </w:p>
        </w:tc>
      </w:tr>
      <w:tr w:rsidR="00A92A29" w:rsidRPr="00743DA8" w14:paraId="65E62DFE" w14:textId="77777777" w:rsidTr="007A46BA">
        <w:tc>
          <w:tcPr>
            <w:tcW w:w="3955" w:type="dxa"/>
          </w:tcPr>
          <w:p w14:paraId="01C9D603"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Celiac disease</w:t>
            </w:r>
          </w:p>
        </w:tc>
        <w:tc>
          <w:tcPr>
            <w:tcW w:w="1800" w:type="dxa"/>
          </w:tcPr>
          <w:p w14:paraId="3723F487"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579.0</w:t>
            </w:r>
          </w:p>
        </w:tc>
        <w:tc>
          <w:tcPr>
            <w:tcW w:w="2070" w:type="dxa"/>
          </w:tcPr>
          <w:p w14:paraId="7968A4CD"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K90.0</w:t>
            </w:r>
          </w:p>
        </w:tc>
        <w:tc>
          <w:tcPr>
            <w:tcW w:w="1525" w:type="dxa"/>
          </w:tcPr>
          <w:p w14:paraId="3E874170" w14:textId="0069945A"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1393 (0.18)</w:t>
            </w:r>
          </w:p>
        </w:tc>
      </w:tr>
      <w:tr w:rsidR="00A92A29" w:rsidRPr="00743DA8" w14:paraId="1174C0E2" w14:textId="77777777" w:rsidTr="007A46BA">
        <w:tc>
          <w:tcPr>
            <w:tcW w:w="3955" w:type="dxa"/>
          </w:tcPr>
          <w:p w14:paraId="4A7F4DFA"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w:t>
            </w:r>
            <w:r w:rsidR="001A0626" w:rsidRPr="00743DA8">
              <w:rPr>
                <w:rFonts w:ascii="Times New Roman" w:hAnsi="Times New Roman" w:cs="Times New Roman"/>
                <w:sz w:val="20"/>
                <w:szCs w:val="20"/>
              </w:rPr>
              <w:t>Guillain</w:t>
            </w:r>
            <w:r w:rsidR="001A0626">
              <w:rPr>
                <w:rFonts w:ascii="Times New Roman" w:hAnsi="Times New Roman" w:cs="Times New Roman"/>
                <w:sz w:val="20"/>
                <w:szCs w:val="20"/>
              </w:rPr>
              <w:t>-</w:t>
            </w:r>
            <w:r w:rsidRPr="00743DA8">
              <w:rPr>
                <w:rFonts w:ascii="Times New Roman" w:hAnsi="Times New Roman" w:cs="Times New Roman"/>
                <w:sz w:val="20"/>
                <w:szCs w:val="20"/>
              </w:rPr>
              <w:t>Barre syndrome</w:t>
            </w:r>
          </w:p>
        </w:tc>
        <w:tc>
          <w:tcPr>
            <w:tcW w:w="1800" w:type="dxa"/>
          </w:tcPr>
          <w:p w14:paraId="10DF4E75"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357.0</w:t>
            </w:r>
          </w:p>
        </w:tc>
        <w:tc>
          <w:tcPr>
            <w:tcW w:w="2070" w:type="dxa"/>
          </w:tcPr>
          <w:p w14:paraId="61D1A1CA"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G61.0</w:t>
            </w:r>
          </w:p>
        </w:tc>
        <w:tc>
          <w:tcPr>
            <w:tcW w:w="1525" w:type="dxa"/>
          </w:tcPr>
          <w:p w14:paraId="4238A091"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134 (0.02)</w:t>
            </w:r>
          </w:p>
        </w:tc>
      </w:tr>
      <w:tr w:rsidR="00A92A29" w:rsidRPr="00743DA8" w14:paraId="1A9922C6" w14:textId="77777777" w:rsidTr="007A46BA">
        <w:tc>
          <w:tcPr>
            <w:tcW w:w="3955" w:type="dxa"/>
          </w:tcPr>
          <w:p w14:paraId="47184849"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Multiple sclerosis</w:t>
            </w:r>
          </w:p>
        </w:tc>
        <w:tc>
          <w:tcPr>
            <w:tcW w:w="1800" w:type="dxa"/>
          </w:tcPr>
          <w:p w14:paraId="0999FC7A"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340</w:t>
            </w:r>
          </w:p>
        </w:tc>
        <w:tc>
          <w:tcPr>
            <w:tcW w:w="2070" w:type="dxa"/>
          </w:tcPr>
          <w:p w14:paraId="737793A2"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G35</w:t>
            </w:r>
          </w:p>
        </w:tc>
        <w:tc>
          <w:tcPr>
            <w:tcW w:w="1525" w:type="dxa"/>
          </w:tcPr>
          <w:p w14:paraId="4D679A59"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988 (0.12)</w:t>
            </w:r>
          </w:p>
        </w:tc>
      </w:tr>
      <w:tr w:rsidR="00A92A29" w:rsidRPr="00743DA8" w14:paraId="099968E3" w14:textId="77777777" w:rsidTr="007A46BA">
        <w:tc>
          <w:tcPr>
            <w:tcW w:w="3955" w:type="dxa"/>
          </w:tcPr>
          <w:p w14:paraId="7FD7C29E"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Sjogren syndrome </w:t>
            </w:r>
          </w:p>
        </w:tc>
        <w:tc>
          <w:tcPr>
            <w:tcW w:w="1800" w:type="dxa"/>
          </w:tcPr>
          <w:p w14:paraId="13522C8D"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710.2</w:t>
            </w:r>
          </w:p>
        </w:tc>
        <w:tc>
          <w:tcPr>
            <w:tcW w:w="2070" w:type="dxa"/>
          </w:tcPr>
          <w:p w14:paraId="5283C828"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M35.0</w:t>
            </w:r>
          </w:p>
        </w:tc>
        <w:tc>
          <w:tcPr>
            <w:tcW w:w="1525" w:type="dxa"/>
          </w:tcPr>
          <w:p w14:paraId="24A2837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47 (0.01)</w:t>
            </w:r>
          </w:p>
        </w:tc>
      </w:tr>
      <w:tr w:rsidR="00A92A29" w:rsidRPr="00743DA8" w14:paraId="63AC87DB" w14:textId="77777777" w:rsidTr="007A46BA">
        <w:tc>
          <w:tcPr>
            <w:tcW w:w="3955" w:type="dxa"/>
          </w:tcPr>
          <w:p w14:paraId="5D596FFB"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Systemic lupus erythematosus </w:t>
            </w:r>
          </w:p>
        </w:tc>
        <w:tc>
          <w:tcPr>
            <w:tcW w:w="1800" w:type="dxa"/>
          </w:tcPr>
          <w:p w14:paraId="4B29CDC5"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710.0</w:t>
            </w:r>
          </w:p>
        </w:tc>
        <w:tc>
          <w:tcPr>
            <w:tcW w:w="2070" w:type="dxa"/>
          </w:tcPr>
          <w:p w14:paraId="1DC7D363"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M32.1, M32.9</w:t>
            </w:r>
          </w:p>
        </w:tc>
        <w:tc>
          <w:tcPr>
            <w:tcW w:w="1525" w:type="dxa"/>
          </w:tcPr>
          <w:p w14:paraId="1605481F"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339 (0.04)</w:t>
            </w:r>
          </w:p>
        </w:tc>
      </w:tr>
      <w:tr w:rsidR="00A92A29" w:rsidRPr="00743DA8" w14:paraId="2E02C417" w14:textId="77777777" w:rsidTr="007A46BA">
        <w:tc>
          <w:tcPr>
            <w:tcW w:w="3955" w:type="dxa"/>
          </w:tcPr>
          <w:p w14:paraId="6CE4B80B"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Thyrotoxicosis, Grave’s disease</w:t>
            </w:r>
          </w:p>
        </w:tc>
        <w:tc>
          <w:tcPr>
            <w:tcW w:w="1800" w:type="dxa"/>
          </w:tcPr>
          <w:p w14:paraId="1D7575E2"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bCs/>
                <w:sz w:val="20"/>
                <w:szCs w:val="20"/>
              </w:rPr>
              <w:t>Not available</w:t>
            </w:r>
          </w:p>
        </w:tc>
        <w:tc>
          <w:tcPr>
            <w:tcW w:w="2070" w:type="dxa"/>
          </w:tcPr>
          <w:p w14:paraId="3E382A8E"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E05.0</w:t>
            </w:r>
          </w:p>
        </w:tc>
        <w:tc>
          <w:tcPr>
            <w:tcW w:w="1525" w:type="dxa"/>
          </w:tcPr>
          <w:p w14:paraId="0BC5600F"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360 (0.05)</w:t>
            </w:r>
          </w:p>
        </w:tc>
      </w:tr>
      <w:tr w:rsidR="00A92A29" w:rsidRPr="00743DA8" w14:paraId="13DD86F1" w14:textId="77777777" w:rsidTr="007A46BA">
        <w:tc>
          <w:tcPr>
            <w:tcW w:w="3955" w:type="dxa"/>
          </w:tcPr>
          <w:p w14:paraId="3B297960"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Other conditions</w:t>
            </w:r>
          </w:p>
        </w:tc>
        <w:tc>
          <w:tcPr>
            <w:tcW w:w="1800" w:type="dxa"/>
          </w:tcPr>
          <w:p w14:paraId="41223B9B" w14:textId="77777777" w:rsidR="00A92A29" w:rsidRPr="0078128E" w:rsidRDefault="00A92A29" w:rsidP="00177DD2">
            <w:pPr>
              <w:rPr>
                <w:rFonts w:ascii="Times New Roman" w:hAnsi="Times New Roman" w:cs="Times New Roman"/>
                <w:sz w:val="20"/>
                <w:szCs w:val="20"/>
              </w:rPr>
            </w:pPr>
          </w:p>
        </w:tc>
        <w:tc>
          <w:tcPr>
            <w:tcW w:w="2070" w:type="dxa"/>
          </w:tcPr>
          <w:p w14:paraId="59557A14" w14:textId="77777777" w:rsidR="00A92A29" w:rsidRPr="0078128E" w:rsidRDefault="00A92A29" w:rsidP="00177DD2">
            <w:pPr>
              <w:rPr>
                <w:rFonts w:ascii="Times New Roman" w:hAnsi="Times New Roman" w:cs="Times New Roman"/>
                <w:sz w:val="20"/>
                <w:szCs w:val="20"/>
              </w:rPr>
            </w:pPr>
          </w:p>
        </w:tc>
        <w:tc>
          <w:tcPr>
            <w:tcW w:w="1525" w:type="dxa"/>
          </w:tcPr>
          <w:p w14:paraId="3F394A20" w14:textId="77777777" w:rsidR="00A92A29" w:rsidRPr="00743DA8" w:rsidRDefault="00A92A29" w:rsidP="00177DD2">
            <w:pPr>
              <w:jc w:val="center"/>
              <w:rPr>
                <w:rFonts w:ascii="Times New Roman" w:hAnsi="Times New Roman" w:cs="Times New Roman"/>
                <w:sz w:val="20"/>
                <w:szCs w:val="20"/>
              </w:rPr>
            </w:pPr>
          </w:p>
        </w:tc>
      </w:tr>
      <w:tr w:rsidR="00A92A29" w:rsidRPr="00743DA8" w14:paraId="4003EDD4" w14:textId="77777777" w:rsidTr="007A46BA">
        <w:tc>
          <w:tcPr>
            <w:tcW w:w="3955" w:type="dxa"/>
          </w:tcPr>
          <w:p w14:paraId="348E92CF"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Alopecia areata</w:t>
            </w:r>
          </w:p>
        </w:tc>
        <w:tc>
          <w:tcPr>
            <w:tcW w:w="1800" w:type="dxa"/>
          </w:tcPr>
          <w:p w14:paraId="5CA2DF12"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bCs/>
                <w:sz w:val="20"/>
                <w:szCs w:val="20"/>
              </w:rPr>
              <w:t>Not available</w:t>
            </w:r>
          </w:p>
        </w:tc>
        <w:tc>
          <w:tcPr>
            <w:tcW w:w="2070" w:type="dxa"/>
          </w:tcPr>
          <w:p w14:paraId="6F54A781"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L63</w:t>
            </w:r>
          </w:p>
        </w:tc>
        <w:tc>
          <w:tcPr>
            <w:tcW w:w="1525" w:type="dxa"/>
          </w:tcPr>
          <w:p w14:paraId="1DAAE445"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50 (0.01)</w:t>
            </w:r>
          </w:p>
        </w:tc>
      </w:tr>
      <w:tr w:rsidR="00A92A29" w:rsidRPr="00743DA8" w14:paraId="259CCA7F" w14:textId="77777777" w:rsidTr="007A46BA">
        <w:tc>
          <w:tcPr>
            <w:tcW w:w="3955" w:type="dxa"/>
          </w:tcPr>
          <w:p w14:paraId="71C7B1C8"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Ankylosing spondylitis</w:t>
            </w:r>
          </w:p>
        </w:tc>
        <w:tc>
          <w:tcPr>
            <w:tcW w:w="1800" w:type="dxa"/>
          </w:tcPr>
          <w:p w14:paraId="14FC48B5"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720.0</w:t>
            </w:r>
          </w:p>
        </w:tc>
        <w:tc>
          <w:tcPr>
            <w:tcW w:w="2070" w:type="dxa"/>
          </w:tcPr>
          <w:p w14:paraId="2D7E15C1"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M45</w:t>
            </w:r>
          </w:p>
        </w:tc>
        <w:tc>
          <w:tcPr>
            <w:tcW w:w="1525" w:type="dxa"/>
          </w:tcPr>
          <w:p w14:paraId="59156A5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50 (0.01)</w:t>
            </w:r>
          </w:p>
        </w:tc>
      </w:tr>
      <w:tr w:rsidR="00A92A29" w:rsidRPr="00743DA8" w14:paraId="51FA1D06" w14:textId="77777777" w:rsidTr="007A46BA">
        <w:tc>
          <w:tcPr>
            <w:tcW w:w="3955" w:type="dxa"/>
          </w:tcPr>
          <w:p w14:paraId="0B112389"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Autoimmune </w:t>
            </w:r>
            <w:proofErr w:type="spellStart"/>
            <w:r w:rsidRPr="00743DA8">
              <w:rPr>
                <w:rFonts w:ascii="Times New Roman" w:hAnsi="Times New Roman" w:cs="Times New Roman"/>
                <w:sz w:val="20"/>
                <w:szCs w:val="20"/>
              </w:rPr>
              <w:t>haemolytic</w:t>
            </w:r>
            <w:proofErr w:type="spellEnd"/>
            <w:r w:rsidRPr="00743DA8">
              <w:rPr>
                <w:rFonts w:ascii="Times New Roman" w:hAnsi="Times New Roman" w:cs="Times New Roman"/>
                <w:sz w:val="20"/>
                <w:szCs w:val="20"/>
              </w:rPr>
              <w:t xml:space="preserve"> </w:t>
            </w:r>
            <w:proofErr w:type="spellStart"/>
            <w:r w:rsidRPr="00743DA8">
              <w:rPr>
                <w:rFonts w:ascii="Times New Roman" w:hAnsi="Times New Roman" w:cs="Times New Roman"/>
                <w:sz w:val="20"/>
                <w:szCs w:val="20"/>
              </w:rPr>
              <w:t>anaemia</w:t>
            </w:r>
            <w:proofErr w:type="spellEnd"/>
            <w:r w:rsidRPr="00743DA8">
              <w:rPr>
                <w:rFonts w:ascii="Times New Roman" w:hAnsi="Times New Roman" w:cs="Times New Roman"/>
                <w:sz w:val="20"/>
                <w:szCs w:val="20"/>
              </w:rPr>
              <w:t xml:space="preserve"> </w:t>
            </w:r>
          </w:p>
        </w:tc>
        <w:tc>
          <w:tcPr>
            <w:tcW w:w="1800" w:type="dxa"/>
          </w:tcPr>
          <w:p w14:paraId="2B8CF77E"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283.0</w:t>
            </w:r>
          </w:p>
        </w:tc>
        <w:tc>
          <w:tcPr>
            <w:tcW w:w="2070" w:type="dxa"/>
          </w:tcPr>
          <w:p w14:paraId="59FF6381"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D59.1</w:t>
            </w:r>
          </w:p>
        </w:tc>
        <w:tc>
          <w:tcPr>
            <w:tcW w:w="1525" w:type="dxa"/>
          </w:tcPr>
          <w:p w14:paraId="359937B0"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42 (0.01)</w:t>
            </w:r>
          </w:p>
        </w:tc>
      </w:tr>
      <w:tr w:rsidR="00A92A29" w:rsidRPr="00743DA8" w14:paraId="43D49431" w14:textId="77777777" w:rsidTr="007A46BA">
        <w:tc>
          <w:tcPr>
            <w:tcW w:w="3955" w:type="dxa"/>
          </w:tcPr>
          <w:p w14:paraId="033850F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Crohn’s disease</w:t>
            </w:r>
          </w:p>
        </w:tc>
        <w:tc>
          <w:tcPr>
            <w:tcW w:w="1800" w:type="dxa"/>
          </w:tcPr>
          <w:p w14:paraId="2286C8C8"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555</w:t>
            </w:r>
          </w:p>
        </w:tc>
        <w:tc>
          <w:tcPr>
            <w:tcW w:w="2070" w:type="dxa"/>
          </w:tcPr>
          <w:p w14:paraId="27D16B37"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K50</w:t>
            </w:r>
          </w:p>
        </w:tc>
        <w:tc>
          <w:tcPr>
            <w:tcW w:w="1525" w:type="dxa"/>
          </w:tcPr>
          <w:p w14:paraId="280ADD32" w14:textId="3577620E"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1971 (0.25)</w:t>
            </w:r>
          </w:p>
        </w:tc>
      </w:tr>
      <w:tr w:rsidR="00A92A29" w:rsidRPr="00743DA8" w14:paraId="22D10DEE" w14:textId="77777777" w:rsidTr="007A46BA">
        <w:tc>
          <w:tcPr>
            <w:tcW w:w="3955" w:type="dxa"/>
          </w:tcPr>
          <w:p w14:paraId="4D45EB26"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w:t>
            </w:r>
            <w:proofErr w:type="spellStart"/>
            <w:r w:rsidRPr="00743DA8">
              <w:rPr>
                <w:rFonts w:ascii="Times New Roman" w:hAnsi="Times New Roman" w:cs="Times New Roman"/>
                <w:sz w:val="20"/>
                <w:szCs w:val="20"/>
              </w:rPr>
              <w:t>Dermatopolymyositis</w:t>
            </w:r>
            <w:proofErr w:type="spellEnd"/>
          </w:p>
        </w:tc>
        <w:tc>
          <w:tcPr>
            <w:tcW w:w="1800" w:type="dxa"/>
          </w:tcPr>
          <w:p w14:paraId="0E5AF85C"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710.3, 710.4</w:t>
            </w:r>
          </w:p>
        </w:tc>
        <w:tc>
          <w:tcPr>
            <w:tcW w:w="2070" w:type="dxa"/>
          </w:tcPr>
          <w:p w14:paraId="52F695F2"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M33</w:t>
            </w:r>
          </w:p>
        </w:tc>
        <w:tc>
          <w:tcPr>
            <w:tcW w:w="1525" w:type="dxa"/>
          </w:tcPr>
          <w:p w14:paraId="58E34B6A"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82 (0.01)</w:t>
            </w:r>
          </w:p>
        </w:tc>
      </w:tr>
      <w:tr w:rsidR="00A92A29" w:rsidRPr="00743DA8" w14:paraId="23F8D333" w14:textId="77777777" w:rsidTr="007A46BA">
        <w:tc>
          <w:tcPr>
            <w:tcW w:w="3955" w:type="dxa"/>
          </w:tcPr>
          <w:p w14:paraId="491036EE"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Idiopathic thrombocytopenic purpura </w:t>
            </w:r>
          </w:p>
        </w:tc>
        <w:tc>
          <w:tcPr>
            <w:tcW w:w="1800" w:type="dxa"/>
          </w:tcPr>
          <w:p w14:paraId="0E182FA4"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bCs/>
                <w:sz w:val="20"/>
                <w:szCs w:val="20"/>
              </w:rPr>
              <w:t>Not available</w:t>
            </w:r>
          </w:p>
        </w:tc>
        <w:tc>
          <w:tcPr>
            <w:tcW w:w="2070" w:type="dxa"/>
          </w:tcPr>
          <w:p w14:paraId="50E85EA0"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D69.3</w:t>
            </w:r>
          </w:p>
        </w:tc>
        <w:tc>
          <w:tcPr>
            <w:tcW w:w="1525" w:type="dxa"/>
          </w:tcPr>
          <w:p w14:paraId="7D82F4DE"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256 (0.03)</w:t>
            </w:r>
          </w:p>
        </w:tc>
      </w:tr>
      <w:tr w:rsidR="00A92A29" w:rsidRPr="00743DA8" w14:paraId="65C7C599" w14:textId="77777777" w:rsidTr="007A46BA">
        <w:tc>
          <w:tcPr>
            <w:tcW w:w="3955" w:type="dxa"/>
          </w:tcPr>
          <w:p w14:paraId="1BCB0A65"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Iridocyclitis</w:t>
            </w:r>
          </w:p>
        </w:tc>
        <w:tc>
          <w:tcPr>
            <w:tcW w:w="1800" w:type="dxa"/>
          </w:tcPr>
          <w:p w14:paraId="575A8760"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364.0-364.3</w:t>
            </w:r>
          </w:p>
        </w:tc>
        <w:tc>
          <w:tcPr>
            <w:tcW w:w="2070" w:type="dxa"/>
          </w:tcPr>
          <w:p w14:paraId="4708610A"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H20</w:t>
            </w:r>
          </w:p>
        </w:tc>
        <w:tc>
          <w:tcPr>
            <w:tcW w:w="1525" w:type="dxa"/>
          </w:tcPr>
          <w:p w14:paraId="277F9D71" w14:textId="3C563238"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1407 (0.18)</w:t>
            </w:r>
          </w:p>
        </w:tc>
      </w:tr>
      <w:tr w:rsidR="00A92A29" w:rsidRPr="00743DA8" w14:paraId="00F1D86F" w14:textId="77777777" w:rsidTr="007A46BA">
        <w:tc>
          <w:tcPr>
            <w:tcW w:w="3955" w:type="dxa"/>
          </w:tcPr>
          <w:p w14:paraId="3BF47EB6"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Juvenile arthritis</w:t>
            </w:r>
          </w:p>
        </w:tc>
        <w:tc>
          <w:tcPr>
            <w:tcW w:w="1800" w:type="dxa"/>
          </w:tcPr>
          <w:p w14:paraId="2DADD6D2"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714.3</w:t>
            </w:r>
          </w:p>
        </w:tc>
        <w:tc>
          <w:tcPr>
            <w:tcW w:w="2070" w:type="dxa"/>
          </w:tcPr>
          <w:p w14:paraId="011713CE"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M08</w:t>
            </w:r>
          </w:p>
        </w:tc>
        <w:tc>
          <w:tcPr>
            <w:tcW w:w="1525" w:type="dxa"/>
          </w:tcPr>
          <w:p w14:paraId="6D5F6D5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26 (0.00)</w:t>
            </w:r>
          </w:p>
        </w:tc>
      </w:tr>
      <w:tr w:rsidR="00A92A29" w:rsidRPr="00743DA8" w14:paraId="0A6FD39A" w14:textId="77777777" w:rsidTr="007A46BA">
        <w:tc>
          <w:tcPr>
            <w:tcW w:w="3955" w:type="dxa"/>
          </w:tcPr>
          <w:p w14:paraId="5D88EBE3"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Myasthenia gravis</w:t>
            </w:r>
          </w:p>
        </w:tc>
        <w:tc>
          <w:tcPr>
            <w:tcW w:w="1800" w:type="dxa"/>
          </w:tcPr>
          <w:p w14:paraId="68CE3F53"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358.0</w:t>
            </w:r>
          </w:p>
        </w:tc>
        <w:tc>
          <w:tcPr>
            <w:tcW w:w="2070" w:type="dxa"/>
          </w:tcPr>
          <w:p w14:paraId="4B604784"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G70.0</w:t>
            </w:r>
          </w:p>
        </w:tc>
        <w:tc>
          <w:tcPr>
            <w:tcW w:w="1525" w:type="dxa"/>
          </w:tcPr>
          <w:p w14:paraId="47A4702A"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63 (0.01)</w:t>
            </w:r>
          </w:p>
        </w:tc>
      </w:tr>
      <w:tr w:rsidR="00A92A29" w:rsidRPr="00743DA8" w14:paraId="1DACA8DC" w14:textId="77777777" w:rsidTr="007A46BA">
        <w:tc>
          <w:tcPr>
            <w:tcW w:w="3955" w:type="dxa"/>
          </w:tcPr>
          <w:p w14:paraId="7F157456"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Pemphigus</w:t>
            </w:r>
          </w:p>
        </w:tc>
        <w:tc>
          <w:tcPr>
            <w:tcW w:w="1800" w:type="dxa"/>
          </w:tcPr>
          <w:p w14:paraId="751D0CB0"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694.4</w:t>
            </w:r>
          </w:p>
        </w:tc>
        <w:tc>
          <w:tcPr>
            <w:tcW w:w="2070" w:type="dxa"/>
          </w:tcPr>
          <w:p w14:paraId="767CA91B"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L10</w:t>
            </w:r>
          </w:p>
        </w:tc>
        <w:tc>
          <w:tcPr>
            <w:tcW w:w="1525" w:type="dxa"/>
          </w:tcPr>
          <w:p w14:paraId="277063AD"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22 (0.00)</w:t>
            </w:r>
          </w:p>
        </w:tc>
      </w:tr>
      <w:tr w:rsidR="00A92A29" w:rsidRPr="00743DA8" w14:paraId="302828F4" w14:textId="77777777" w:rsidTr="007A46BA">
        <w:tc>
          <w:tcPr>
            <w:tcW w:w="3955" w:type="dxa"/>
          </w:tcPr>
          <w:p w14:paraId="03D6BE91"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Pemphigoid</w:t>
            </w:r>
          </w:p>
        </w:tc>
        <w:tc>
          <w:tcPr>
            <w:tcW w:w="1800" w:type="dxa"/>
          </w:tcPr>
          <w:p w14:paraId="60596E75"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694.5</w:t>
            </w:r>
          </w:p>
        </w:tc>
        <w:tc>
          <w:tcPr>
            <w:tcW w:w="2070" w:type="dxa"/>
          </w:tcPr>
          <w:p w14:paraId="61EF57AB"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L12</w:t>
            </w:r>
          </w:p>
        </w:tc>
        <w:tc>
          <w:tcPr>
            <w:tcW w:w="1525" w:type="dxa"/>
          </w:tcPr>
          <w:p w14:paraId="36031ACE"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37 (0.00)</w:t>
            </w:r>
          </w:p>
        </w:tc>
      </w:tr>
      <w:tr w:rsidR="00A92A29" w:rsidRPr="00743DA8" w14:paraId="5F488051" w14:textId="77777777" w:rsidTr="007A46BA">
        <w:tc>
          <w:tcPr>
            <w:tcW w:w="3955" w:type="dxa"/>
          </w:tcPr>
          <w:p w14:paraId="0FB7E37F"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Pernicious </w:t>
            </w:r>
            <w:proofErr w:type="spellStart"/>
            <w:r w:rsidRPr="00743DA8">
              <w:rPr>
                <w:rFonts w:ascii="Times New Roman" w:hAnsi="Times New Roman" w:cs="Times New Roman"/>
                <w:sz w:val="20"/>
                <w:szCs w:val="20"/>
              </w:rPr>
              <w:t>anaemia</w:t>
            </w:r>
            <w:proofErr w:type="spellEnd"/>
            <w:r w:rsidRPr="00743DA8">
              <w:rPr>
                <w:rFonts w:ascii="Times New Roman" w:hAnsi="Times New Roman" w:cs="Times New Roman"/>
                <w:sz w:val="20"/>
                <w:szCs w:val="20"/>
              </w:rPr>
              <w:t xml:space="preserve"> </w:t>
            </w:r>
          </w:p>
        </w:tc>
        <w:tc>
          <w:tcPr>
            <w:tcW w:w="1800" w:type="dxa"/>
          </w:tcPr>
          <w:p w14:paraId="1C9F4439"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281.0</w:t>
            </w:r>
          </w:p>
        </w:tc>
        <w:tc>
          <w:tcPr>
            <w:tcW w:w="2070" w:type="dxa"/>
          </w:tcPr>
          <w:p w14:paraId="25090451"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D51.0</w:t>
            </w:r>
          </w:p>
        </w:tc>
        <w:tc>
          <w:tcPr>
            <w:tcW w:w="1525" w:type="dxa"/>
          </w:tcPr>
          <w:p w14:paraId="65F7677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40 (0.01)</w:t>
            </w:r>
          </w:p>
        </w:tc>
      </w:tr>
      <w:tr w:rsidR="00A92A29" w:rsidRPr="00743DA8" w14:paraId="28034D6A" w14:textId="77777777" w:rsidTr="007A46BA">
        <w:tc>
          <w:tcPr>
            <w:tcW w:w="3955" w:type="dxa"/>
          </w:tcPr>
          <w:p w14:paraId="7B6F7F96" w14:textId="77777777" w:rsidR="00A92A29" w:rsidRPr="00EC6A47" w:rsidRDefault="00A92A29" w:rsidP="00177DD2">
            <w:pPr>
              <w:rPr>
                <w:rFonts w:ascii="Times New Roman" w:hAnsi="Times New Roman" w:cs="Times New Roman"/>
                <w:sz w:val="20"/>
                <w:szCs w:val="20"/>
              </w:rPr>
            </w:pPr>
            <w:r w:rsidRPr="00EC6A47">
              <w:rPr>
                <w:rFonts w:ascii="Times New Roman" w:hAnsi="Times New Roman" w:cs="Times New Roman"/>
                <w:sz w:val="20"/>
                <w:szCs w:val="20"/>
              </w:rPr>
              <w:t xml:space="preserve">   Polymyalgia rheumatica</w:t>
            </w:r>
          </w:p>
        </w:tc>
        <w:tc>
          <w:tcPr>
            <w:tcW w:w="1800" w:type="dxa"/>
          </w:tcPr>
          <w:p w14:paraId="7F7E875D" w14:textId="46DCF4F2" w:rsidR="00A92A29" w:rsidRPr="00EC6A47" w:rsidRDefault="00F85015" w:rsidP="00177DD2">
            <w:pPr>
              <w:rPr>
                <w:rFonts w:ascii="Times New Roman" w:hAnsi="Times New Roman" w:cs="Times New Roman"/>
                <w:sz w:val="20"/>
                <w:szCs w:val="20"/>
              </w:rPr>
            </w:pPr>
            <w:r w:rsidRPr="00EC6A47">
              <w:rPr>
                <w:rFonts w:ascii="Times New Roman" w:hAnsi="Times New Roman" w:cs="Times New Roman"/>
                <w:sz w:val="20"/>
                <w:szCs w:val="20"/>
              </w:rPr>
              <w:t>446.5, 725</w:t>
            </w:r>
          </w:p>
        </w:tc>
        <w:tc>
          <w:tcPr>
            <w:tcW w:w="2070" w:type="dxa"/>
          </w:tcPr>
          <w:p w14:paraId="341BEDF3" w14:textId="77777777" w:rsidR="00A92A29" w:rsidRPr="00EC6A47" w:rsidRDefault="002E1B58" w:rsidP="00177DD2">
            <w:pPr>
              <w:rPr>
                <w:rFonts w:ascii="Times New Roman" w:hAnsi="Times New Roman" w:cs="Times New Roman"/>
                <w:sz w:val="20"/>
                <w:szCs w:val="20"/>
              </w:rPr>
            </w:pPr>
            <w:r w:rsidRPr="00EC6A47">
              <w:rPr>
                <w:rFonts w:ascii="Times New Roman" w:hAnsi="Times New Roman" w:cs="Times New Roman"/>
                <w:sz w:val="20"/>
                <w:szCs w:val="20"/>
              </w:rPr>
              <w:t xml:space="preserve">M31.5, M31.6, </w:t>
            </w:r>
            <w:r w:rsidR="00A92A29" w:rsidRPr="00EC6A47">
              <w:rPr>
                <w:rFonts w:ascii="Times New Roman" w:hAnsi="Times New Roman" w:cs="Times New Roman"/>
                <w:sz w:val="20"/>
                <w:szCs w:val="20"/>
              </w:rPr>
              <w:t>M35.3</w:t>
            </w:r>
          </w:p>
        </w:tc>
        <w:tc>
          <w:tcPr>
            <w:tcW w:w="1525" w:type="dxa"/>
          </w:tcPr>
          <w:p w14:paraId="2E846429" w14:textId="77777777" w:rsidR="00A92A29" w:rsidRPr="00EC6A47" w:rsidRDefault="00A92A29" w:rsidP="00177DD2">
            <w:pPr>
              <w:jc w:val="center"/>
              <w:rPr>
                <w:rFonts w:ascii="Times New Roman" w:hAnsi="Times New Roman" w:cs="Times New Roman"/>
                <w:sz w:val="20"/>
                <w:szCs w:val="20"/>
              </w:rPr>
            </w:pPr>
            <w:r w:rsidRPr="00EC6A47">
              <w:rPr>
                <w:rFonts w:ascii="Times New Roman" w:hAnsi="Times New Roman" w:cs="Times New Roman"/>
                <w:sz w:val="20"/>
                <w:szCs w:val="20"/>
              </w:rPr>
              <w:t>79 (0.01)</w:t>
            </w:r>
          </w:p>
        </w:tc>
      </w:tr>
      <w:tr w:rsidR="00A92A29" w:rsidRPr="00743DA8" w14:paraId="3C9D0EB2" w14:textId="77777777" w:rsidTr="007A46BA">
        <w:tc>
          <w:tcPr>
            <w:tcW w:w="3955" w:type="dxa"/>
          </w:tcPr>
          <w:p w14:paraId="21BDB127" w14:textId="77777777" w:rsidR="00A92A29" w:rsidRPr="00EC6A47" w:rsidRDefault="00A92A29" w:rsidP="00177DD2">
            <w:pPr>
              <w:rPr>
                <w:rFonts w:ascii="Times New Roman" w:hAnsi="Times New Roman" w:cs="Times New Roman"/>
                <w:sz w:val="20"/>
                <w:szCs w:val="20"/>
              </w:rPr>
            </w:pPr>
            <w:r w:rsidRPr="00EC6A47">
              <w:rPr>
                <w:rFonts w:ascii="Times New Roman" w:hAnsi="Times New Roman" w:cs="Times New Roman"/>
                <w:sz w:val="20"/>
                <w:szCs w:val="20"/>
              </w:rPr>
              <w:t xml:space="preserve">   Primary adrenocortical insufficiency </w:t>
            </w:r>
          </w:p>
        </w:tc>
        <w:tc>
          <w:tcPr>
            <w:tcW w:w="1800" w:type="dxa"/>
          </w:tcPr>
          <w:p w14:paraId="0541F040" w14:textId="25ADC341" w:rsidR="00A92A29" w:rsidRPr="00EC6A47" w:rsidRDefault="00F85015" w:rsidP="00177DD2">
            <w:pPr>
              <w:rPr>
                <w:rFonts w:ascii="Times New Roman" w:hAnsi="Times New Roman" w:cs="Times New Roman"/>
                <w:sz w:val="20"/>
                <w:szCs w:val="20"/>
              </w:rPr>
            </w:pPr>
            <w:r w:rsidRPr="00EC6A47">
              <w:rPr>
                <w:rFonts w:ascii="Times New Roman" w:hAnsi="Times New Roman" w:cs="Times New Roman"/>
                <w:sz w:val="20"/>
                <w:szCs w:val="20"/>
              </w:rPr>
              <w:t>Not available</w:t>
            </w:r>
          </w:p>
        </w:tc>
        <w:tc>
          <w:tcPr>
            <w:tcW w:w="2070" w:type="dxa"/>
          </w:tcPr>
          <w:p w14:paraId="4DAA7AE0" w14:textId="16285834" w:rsidR="00A92A29" w:rsidRPr="00EC6A47" w:rsidRDefault="002E1B58" w:rsidP="00177DD2">
            <w:pPr>
              <w:rPr>
                <w:rFonts w:ascii="Times New Roman" w:hAnsi="Times New Roman" w:cs="Times New Roman"/>
                <w:sz w:val="20"/>
                <w:szCs w:val="20"/>
              </w:rPr>
            </w:pPr>
            <w:r w:rsidRPr="00EC6A47">
              <w:rPr>
                <w:rFonts w:ascii="Times New Roman" w:hAnsi="Times New Roman" w:cs="Times New Roman"/>
                <w:sz w:val="20"/>
                <w:szCs w:val="20"/>
              </w:rPr>
              <w:t>E27.1</w:t>
            </w:r>
          </w:p>
        </w:tc>
        <w:tc>
          <w:tcPr>
            <w:tcW w:w="1525" w:type="dxa"/>
          </w:tcPr>
          <w:p w14:paraId="2038C2FC" w14:textId="77777777" w:rsidR="00A92A29" w:rsidRPr="00EC6A47" w:rsidRDefault="00A92A29" w:rsidP="00177DD2">
            <w:pPr>
              <w:jc w:val="center"/>
              <w:rPr>
                <w:rFonts w:ascii="Times New Roman" w:hAnsi="Times New Roman" w:cs="Times New Roman"/>
                <w:sz w:val="20"/>
                <w:szCs w:val="20"/>
              </w:rPr>
            </w:pPr>
            <w:r w:rsidRPr="00EC6A47">
              <w:rPr>
                <w:rFonts w:ascii="Times New Roman" w:hAnsi="Times New Roman" w:cs="Times New Roman"/>
                <w:sz w:val="20"/>
                <w:szCs w:val="20"/>
              </w:rPr>
              <w:t>61 (0.01)</w:t>
            </w:r>
          </w:p>
        </w:tc>
      </w:tr>
      <w:tr w:rsidR="00A92A29" w:rsidRPr="00743DA8" w14:paraId="00316868" w14:textId="77777777" w:rsidTr="007A46BA">
        <w:tc>
          <w:tcPr>
            <w:tcW w:w="3955" w:type="dxa"/>
          </w:tcPr>
          <w:p w14:paraId="704991A3"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Primary biliary cirrhosis </w:t>
            </w:r>
          </w:p>
        </w:tc>
        <w:tc>
          <w:tcPr>
            <w:tcW w:w="1800" w:type="dxa"/>
          </w:tcPr>
          <w:p w14:paraId="51650549"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571.6</w:t>
            </w:r>
          </w:p>
        </w:tc>
        <w:tc>
          <w:tcPr>
            <w:tcW w:w="2070" w:type="dxa"/>
          </w:tcPr>
          <w:p w14:paraId="2B88B117"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K74.3</w:t>
            </w:r>
          </w:p>
        </w:tc>
        <w:tc>
          <w:tcPr>
            <w:tcW w:w="1525" w:type="dxa"/>
          </w:tcPr>
          <w:p w14:paraId="35FE8497"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52 (0.01)</w:t>
            </w:r>
          </w:p>
        </w:tc>
      </w:tr>
      <w:tr w:rsidR="00A92A29" w:rsidRPr="00743DA8" w14:paraId="296B452D" w14:textId="77777777" w:rsidTr="007A46BA">
        <w:tc>
          <w:tcPr>
            <w:tcW w:w="3955" w:type="dxa"/>
          </w:tcPr>
          <w:p w14:paraId="027EFF34"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Psoriasis vulgaris</w:t>
            </w:r>
          </w:p>
        </w:tc>
        <w:tc>
          <w:tcPr>
            <w:tcW w:w="1800" w:type="dxa"/>
          </w:tcPr>
          <w:p w14:paraId="5D1121D1"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696.0, 696.1</w:t>
            </w:r>
          </w:p>
        </w:tc>
        <w:tc>
          <w:tcPr>
            <w:tcW w:w="2070" w:type="dxa"/>
          </w:tcPr>
          <w:p w14:paraId="754B326A"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L40, not L40.4</w:t>
            </w:r>
          </w:p>
        </w:tc>
        <w:tc>
          <w:tcPr>
            <w:tcW w:w="1525" w:type="dxa"/>
          </w:tcPr>
          <w:p w14:paraId="60DA152D"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390 (0.05)</w:t>
            </w:r>
          </w:p>
        </w:tc>
      </w:tr>
      <w:tr w:rsidR="00A92A29" w:rsidRPr="00743DA8" w14:paraId="72BF9F3E" w14:textId="77777777" w:rsidTr="007A46BA">
        <w:tc>
          <w:tcPr>
            <w:tcW w:w="3955" w:type="dxa"/>
          </w:tcPr>
          <w:p w14:paraId="38AAB6CC"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Scleroderma</w:t>
            </w:r>
          </w:p>
        </w:tc>
        <w:tc>
          <w:tcPr>
            <w:tcW w:w="1800" w:type="dxa"/>
          </w:tcPr>
          <w:p w14:paraId="083381C9"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710.1</w:t>
            </w:r>
          </w:p>
        </w:tc>
        <w:tc>
          <w:tcPr>
            <w:tcW w:w="2070" w:type="dxa"/>
          </w:tcPr>
          <w:p w14:paraId="3B06AF0C"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M34</w:t>
            </w:r>
          </w:p>
        </w:tc>
        <w:tc>
          <w:tcPr>
            <w:tcW w:w="1525" w:type="dxa"/>
          </w:tcPr>
          <w:p w14:paraId="0A762D97"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75 (0.01)</w:t>
            </w:r>
          </w:p>
        </w:tc>
      </w:tr>
      <w:tr w:rsidR="00A92A29" w:rsidRPr="00743DA8" w14:paraId="1C65166F" w14:textId="77777777" w:rsidTr="007A46BA">
        <w:tc>
          <w:tcPr>
            <w:tcW w:w="3955" w:type="dxa"/>
          </w:tcPr>
          <w:p w14:paraId="3C4CFFDD"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Seropositive rheumatoid arthritis</w:t>
            </w:r>
          </w:p>
        </w:tc>
        <w:tc>
          <w:tcPr>
            <w:tcW w:w="1800" w:type="dxa"/>
          </w:tcPr>
          <w:p w14:paraId="7100A251"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714.0-714.2, 714.9</w:t>
            </w:r>
          </w:p>
        </w:tc>
        <w:tc>
          <w:tcPr>
            <w:tcW w:w="2070" w:type="dxa"/>
          </w:tcPr>
          <w:p w14:paraId="405FDFE2"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M05-M06</w:t>
            </w:r>
          </w:p>
        </w:tc>
        <w:tc>
          <w:tcPr>
            <w:tcW w:w="1525" w:type="dxa"/>
          </w:tcPr>
          <w:p w14:paraId="391CAEA7"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680 (0.09)</w:t>
            </w:r>
          </w:p>
        </w:tc>
      </w:tr>
      <w:tr w:rsidR="00A92A29" w:rsidRPr="00743DA8" w14:paraId="696F0099" w14:textId="77777777" w:rsidTr="007A46BA">
        <w:tc>
          <w:tcPr>
            <w:tcW w:w="3955" w:type="dxa"/>
          </w:tcPr>
          <w:p w14:paraId="6D1A6B06"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Ulcerative colitis </w:t>
            </w:r>
          </w:p>
        </w:tc>
        <w:tc>
          <w:tcPr>
            <w:tcW w:w="1800" w:type="dxa"/>
          </w:tcPr>
          <w:p w14:paraId="2988C90E"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556</w:t>
            </w:r>
          </w:p>
        </w:tc>
        <w:tc>
          <w:tcPr>
            <w:tcW w:w="2070" w:type="dxa"/>
          </w:tcPr>
          <w:p w14:paraId="7F95EBEF"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K51</w:t>
            </w:r>
          </w:p>
        </w:tc>
        <w:tc>
          <w:tcPr>
            <w:tcW w:w="1525" w:type="dxa"/>
          </w:tcPr>
          <w:p w14:paraId="35892576" w14:textId="2EC43952"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2406 (0.30)</w:t>
            </w:r>
          </w:p>
        </w:tc>
      </w:tr>
      <w:tr w:rsidR="00A92A29" w:rsidRPr="00743DA8" w14:paraId="2B4018F7" w14:textId="77777777" w:rsidTr="007A46BA">
        <w:tc>
          <w:tcPr>
            <w:tcW w:w="3955" w:type="dxa"/>
          </w:tcPr>
          <w:p w14:paraId="6276DA8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Vitiligo </w:t>
            </w:r>
          </w:p>
        </w:tc>
        <w:tc>
          <w:tcPr>
            <w:tcW w:w="1800" w:type="dxa"/>
          </w:tcPr>
          <w:p w14:paraId="04AA4AEF"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bCs/>
                <w:sz w:val="20"/>
                <w:szCs w:val="20"/>
              </w:rPr>
              <w:t>Not available</w:t>
            </w:r>
          </w:p>
        </w:tc>
        <w:tc>
          <w:tcPr>
            <w:tcW w:w="2070" w:type="dxa"/>
          </w:tcPr>
          <w:p w14:paraId="140956CB"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L80</w:t>
            </w:r>
          </w:p>
        </w:tc>
        <w:tc>
          <w:tcPr>
            <w:tcW w:w="1525" w:type="dxa"/>
          </w:tcPr>
          <w:p w14:paraId="4553646A"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21 (0.00)</w:t>
            </w:r>
          </w:p>
        </w:tc>
      </w:tr>
      <w:tr w:rsidR="00A92A29" w:rsidRPr="00743DA8" w14:paraId="2F1A81A4" w14:textId="77777777" w:rsidTr="007A46BA">
        <w:tc>
          <w:tcPr>
            <w:tcW w:w="3955" w:type="dxa"/>
          </w:tcPr>
          <w:p w14:paraId="550A8921"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Wegener granulomatosis</w:t>
            </w:r>
          </w:p>
        </w:tc>
        <w:tc>
          <w:tcPr>
            <w:tcW w:w="1800" w:type="dxa"/>
          </w:tcPr>
          <w:p w14:paraId="103BA92F"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446.4</w:t>
            </w:r>
          </w:p>
        </w:tc>
        <w:tc>
          <w:tcPr>
            <w:tcW w:w="2070" w:type="dxa"/>
          </w:tcPr>
          <w:p w14:paraId="5BD61CA8" w14:textId="77777777" w:rsidR="00A92A29" w:rsidRPr="0078128E" w:rsidRDefault="00A92A29" w:rsidP="00177DD2">
            <w:pPr>
              <w:rPr>
                <w:rFonts w:ascii="Times New Roman" w:hAnsi="Times New Roman" w:cs="Times New Roman"/>
                <w:sz w:val="20"/>
                <w:szCs w:val="20"/>
              </w:rPr>
            </w:pPr>
            <w:r w:rsidRPr="0078128E">
              <w:rPr>
                <w:rFonts w:ascii="Times New Roman" w:hAnsi="Times New Roman" w:cs="Times New Roman"/>
                <w:sz w:val="20"/>
                <w:szCs w:val="20"/>
              </w:rPr>
              <w:t>M31.3</w:t>
            </w:r>
          </w:p>
        </w:tc>
        <w:tc>
          <w:tcPr>
            <w:tcW w:w="1525" w:type="dxa"/>
          </w:tcPr>
          <w:p w14:paraId="401635CB"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57 (0.01)</w:t>
            </w:r>
          </w:p>
        </w:tc>
      </w:tr>
    </w:tbl>
    <w:p w14:paraId="26EC42B4" w14:textId="77777777" w:rsidR="00A92A29" w:rsidRPr="00743DA8" w:rsidRDefault="00A92A29" w:rsidP="00A92A29">
      <w:pPr>
        <w:spacing w:after="0" w:line="240" w:lineRule="auto"/>
        <w:rPr>
          <w:rFonts w:ascii="Times New Roman" w:hAnsi="Times New Roman" w:cs="Times New Roman"/>
          <w:bCs/>
          <w:sz w:val="16"/>
          <w:szCs w:val="16"/>
        </w:rPr>
      </w:pPr>
    </w:p>
    <w:p w14:paraId="50C7A9DD" w14:textId="77777777" w:rsidR="00A92A29" w:rsidRPr="00E5320A" w:rsidRDefault="00A92A29" w:rsidP="00A92A29">
      <w:pPr>
        <w:spacing w:after="0" w:line="240" w:lineRule="auto"/>
        <w:rPr>
          <w:rFonts w:ascii="Times New Roman" w:hAnsi="Times New Roman" w:cs="Times New Roman"/>
          <w:bCs/>
          <w:sz w:val="24"/>
          <w:szCs w:val="24"/>
        </w:rPr>
      </w:pPr>
      <w:r w:rsidRPr="00E5320A">
        <w:rPr>
          <w:rFonts w:ascii="Times New Roman" w:hAnsi="Times New Roman" w:cs="Times New Roman"/>
          <w:bCs/>
          <w:sz w:val="24"/>
          <w:szCs w:val="24"/>
        </w:rPr>
        <w:t xml:space="preserve">Abbreviations: ICD = International Statistical Classification of Diseases and Related Health Problems (Canadian Coding Standards). </w:t>
      </w:r>
    </w:p>
    <w:p w14:paraId="16CC5F26" w14:textId="77777777" w:rsidR="00A92A29" w:rsidRPr="00743DA8" w:rsidRDefault="00A92A29" w:rsidP="00A92A29">
      <w:pPr>
        <w:spacing w:after="0" w:line="240" w:lineRule="auto"/>
        <w:rPr>
          <w:rFonts w:ascii="Times New Roman" w:hAnsi="Times New Roman" w:cs="Times New Roman"/>
          <w:bCs/>
          <w:sz w:val="16"/>
          <w:szCs w:val="16"/>
        </w:rPr>
        <w:sectPr w:rsidR="00A92A29" w:rsidRPr="00743DA8">
          <w:pgSz w:w="12240" w:h="15840"/>
          <w:pgMar w:top="1440" w:right="1440" w:bottom="1440" w:left="1440" w:header="720" w:footer="720" w:gutter="0"/>
          <w:cols w:space="720"/>
          <w:docGrid w:linePitch="360"/>
        </w:sectPr>
      </w:pPr>
      <w:r w:rsidRPr="00E5320A">
        <w:rPr>
          <w:rFonts w:ascii="Times New Roman" w:hAnsi="Times New Roman" w:cs="Times New Roman"/>
          <w:bCs/>
          <w:sz w:val="24"/>
          <w:szCs w:val="24"/>
        </w:rPr>
        <w:t>Not available = no specific ICD-9 code available.</w:t>
      </w:r>
    </w:p>
    <w:p w14:paraId="396B02CE" w14:textId="51FA106D" w:rsidR="00A92A29" w:rsidRPr="00743DA8" w:rsidRDefault="00A92A29" w:rsidP="00A92A29">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9D7C0C">
        <w:rPr>
          <w:rFonts w:ascii="Times New Roman" w:hAnsi="Times New Roman" w:cs="Times New Roman"/>
          <w:b/>
          <w:sz w:val="24"/>
          <w:szCs w:val="24"/>
        </w:rPr>
        <w:t>S3</w:t>
      </w:r>
      <w:r w:rsidRPr="00743DA8">
        <w:rPr>
          <w:rFonts w:ascii="Times New Roman" w:hAnsi="Times New Roman" w:cs="Times New Roman"/>
          <w:b/>
          <w:sz w:val="24"/>
          <w:szCs w:val="24"/>
        </w:rPr>
        <w:t>. Identification of autoimmune disease using validated algorithms and prevalence in the cohort</w:t>
      </w:r>
      <w:r w:rsidRPr="00743DA8">
        <w:rPr>
          <w:rFonts w:ascii="Times New Roman" w:hAnsi="Times New Roman" w:cs="Times New Roman"/>
          <w:b/>
          <w:bCs/>
          <w:sz w:val="24"/>
          <w:szCs w:val="24"/>
        </w:rPr>
        <w:t>.</w:t>
      </w:r>
    </w:p>
    <w:p w14:paraId="5957760C" w14:textId="77777777" w:rsidR="00A92A29" w:rsidRPr="00743DA8" w:rsidRDefault="00A92A29" w:rsidP="00A92A29">
      <w:pPr>
        <w:spacing w:after="0" w:line="240" w:lineRule="auto"/>
        <w:rPr>
          <w:rFonts w:ascii="Times New Roman" w:hAnsi="Times New Roman" w:cs="Times New Roman"/>
          <w:sz w:val="24"/>
          <w:szCs w:val="24"/>
        </w:rPr>
      </w:pPr>
    </w:p>
    <w:tbl>
      <w:tblPr>
        <w:tblStyle w:val="TableGrid"/>
        <w:tblW w:w="12950" w:type="dxa"/>
        <w:tblLook w:val="04A0" w:firstRow="1" w:lastRow="0" w:firstColumn="1" w:lastColumn="0" w:noHBand="0" w:noVBand="1"/>
      </w:tblPr>
      <w:tblGrid>
        <w:gridCol w:w="2065"/>
        <w:gridCol w:w="2160"/>
        <w:gridCol w:w="1440"/>
        <w:gridCol w:w="1530"/>
        <w:gridCol w:w="1710"/>
        <w:gridCol w:w="1388"/>
        <w:gridCol w:w="1249"/>
        <w:gridCol w:w="1408"/>
      </w:tblGrid>
      <w:tr w:rsidR="00A92A29" w:rsidRPr="00743DA8" w14:paraId="00454022" w14:textId="77777777" w:rsidTr="00177DD2">
        <w:tc>
          <w:tcPr>
            <w:tcW w:w="2065" w:type="dxa"/>
            <w:vMerge w:val="restart"/>
          </w:tcPr>
          <w:p w14:paraId="0B5882B4" w14:textId="77777777" w:rsidR="00A92A29" w:rsidRPr="00743DA8" w:rsidRDefault="00A92A29" w:rsidP="00177DD2">
            <w:pPr>
              <w:rPr>
                <w:rFonts w:ascii="Times New Roman" w:hAnsi="Times New Roman" w:cs="Times New Roman"/>
                <w:b/>
                <w:bCs/>
                <w:sz w:val="20"/>
                <w:szCs w:val="20"/>
              </w:rPr>
            </w:pPr>
          </w:p>
          <w:p w14:paraId="5D9AECC9" w14:textId="77777777" w:rsidR="00A92A29" w:rsidRPr="00743DA8" w:rsidRDefault="00A92A29" w:rsidP="00177DD2">
            <w:pPr>
              <w:rPr>
                <w:rFonts w:ascii="Times New Roman" w:hAnsi="Times New Roman" w:cs="Times New Roman"/>
                <w:b/>
                <w:bCs/>
                <w:sz w:val="20"/>
                <w:szCs w:val="20"/>
              </w:rPr>
            </w:pPr>
            <w:r w:rsidRPr="00743DA8">
              <w:rPr>
                <w:rFonts w:ascii="Times New Roman" w:hAnsi="Times New Roman" w:cs="Times New Roman"/>
                <w:b/>
                <w:bCs/>
                <w:sz w:val="20"/>
                <w:szCs w:val="20"/>
              </w:rPr>
              <w:t>Autoimmune condition</w:t>
            </w:r>
          </w:p>
        </w:tc>
        <w:tc>
          <w:tcPr>
            <w:tcW w:w="5130" w:type="dxa"/>
            <w:gridSpan w:val="3"/>
          </w:tcPr>
          <w:p w14:paraId="1B7ABA1B"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Acute health care encounters</w:t>
            </w:r>
          </w:p>
        </w:tc>
        <w:tc>
          <w:tcPr>
            <w:tcW w:w="3098" w:type="dxa"/>
            <w:gridSpan w:val="2"/>
          </w:tcPr>
          <w:p w14:paraId="4E42648A"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Outpatient visits</w:t>
            </w:r>
          </w:p>
        </w:tc>
        <w:tc>
          <w:tcPr>
            <w:tcW w:w="1249" w:type="dxa"/>
            <w:vMerge w:val="restart"/>
          </w:tcPr>
          <w:p w14:paraId="6417EDF4"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b/>
                <w:bCs/>
                <w:sz w:val="20"/>
                <w:szCs w:val="20"/>
              </w:rPr>
              <w:t>Sensitivity, specificity (%)</w:t>
            </w:r>
          </w:p>
        </w:tc>
        <w:tc>
          <w:tcPr>
            <w:tcW w:w="1408" w:type="dxa"/>
            <w:vMerge w:val="restart"/>
          </w:tcPr>
          <w:p w14:paraId="05109218" w14:textId="77777777" w:rsidR="00A92A29" w:rsidRPr="00743DA8" w:rsidRDefault="00A92A29" w:rsidP="00177DD2">
            <w:pPr>
              <w:jc w:val="center"/>
              <w:rPr>
                <w:rFonts w:ascii="Times New Roman" w:hAnsi="Times New Roman" w:cs="Times New Roman"/>
                <w:b/>
                <w:bCs/>
                <w:sz w:val="20"/>
                <w:szCs w:val="20"/>
              </w:rPr>
            </w:pPr>
          </w:p>
          <w:p w14:paraId="67C15E23"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N (%) in cohort</w:t>
            </w:r>
          </w:p>
        </w:tc>
      </w:tr>
      <w:tr w:rsidR="00A92A29" w:rsidRPr="00743DA8" w14:paraId="46B0407E" w14:textId="77777777" w:rsidTr="00177DD2">
        <w:tc>
          <w:tcPr>
            <w:tcW w:w="2065" w:type="dxa"/>
            <w:vMerge/>
          </w:tcPr>
          <w:p w14:paraId="7BB9FC8A" w14:textId="77777777" w:rsidR="00A92A29" w:rsidRPr="00743DA8" w:rsidRDefault="00A92A29" w:rsidP="00177DD2">
            <w:pPr>
              <w:rPr>
                <w:rFonts w:ascii="Times New Roman" w:hAnsi="Times New Roman" w:cs="Times New Roman"/>
                <w:b/>
                <w:bCs/>
                <w:sz w:val="20"/>
                <w:szCs w:val="20"/>
              </w:rPr>
            </w:pPr>
          </w:p>
        </w:tc>
        <w:tc>
          <w:tcPr>
            <w:tcW w:w="2160" w:type="dxa"/>
          </w:tcPr>
          <w:p w14:paraId="291A3013" w14:textId="77777777" w:rsidR="00A92A29"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Number of</w:t>
            </w:r>
          </w:p>
          <w:p w14:paraId="6CB30704"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encounters</w:t>
            </w:r>
          </w:p>
        </w:tc>
        <w:tc>
          <w:tcPr>
            <w:tcW w:w="1440" w:type="dxa"/>
          </w:tcPr>
          <w:p w14:paraId="2B21148C" w14:textId="77777777" w:rsidR="00A92A29" w:rsidRPr="00743DA8" w:rsidRDefault="00A92A29" w:rsidP="00177DD2">
            <w:pPr>
              <w:jc w:val="center"/>
              <w:rPr>
                <w:rFonts w:ascii="Times New Roman" w:hAnsi="Times New Roman" w:cs="Times New Roman"/>
                <w:b/>
                <w:bCs/>
                <w:sz w:val="20"/>
                <w:szCs w:val="20"/>
              </w:rPr>
            </w:pPr>
          </w:p>
          <w:p w14:paraId="2F1E0E82"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ICD-9 codes</w:t>
            </w:r>
          </w:p>
        </w:tc>
        <w:tc>
          <w:tcPr>
            <w:tcW w:w="1530" w:type="dxa"/>
          </w:tcPr>
          <w:p w14:paraId="2F1F6E4A" w14:textId="77777777" w:rsidR="00A92A29" w:rsidRPr="00743DA8" w:rsidRDefault="00A92A29" w:rsidP="00177DD2">
            <w:pPr>
              <w:jc w:val="center"/>
              <w:rPr>
                <w:rFonts w:ascii="Times New Roman" w:hAnsi="Times New Roman" w:cs="Times New Roman"/>
                <w:b/>
                <w:bCs/>
                <w:sz w:val="20"/>
                <w:szCs w:val="20"/>
              </w:rPr>
            </w:pPr>
          </w:p>
          <w:p w14:paraId="63D6D749"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ICD-10 codes</w:t>
            </w:r>
          </w:p>
        </w:tc>
        <w:tc>
          <w:tcPr>
            <w:tcW w:w="1710" w:type="dxa"/>
          </w:tcPr>
          <w:p w14:paraId="440DF385"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Number of encounters</w:t>
            </w:r>
          </w:p>
        </w:tc>
        <w:tc>
          <w:tcPr>
            <w:tcW w:w="1388" w:type="dxa"/>
          </w:tcPr>
          <w:p w14:paraId="664413A6" w14:textId="77777777" w:rsidR="00A92A29" w:rsidRPr="00743DA8" w:rsidRDefault="00A92A29" w:rsidP="00177DD2">
            <w:pPr>
              <w:jc w:val="center"/>
              <w:rPr>
                <w:rFonts w:ascii="Times New Roman" w:hAnsi="Times New Roman" w:cs="Times New Roman"/>
                <w:b/>
                <w:bCs/>
                <w:sz w:val="20"/>
                <w:szCs w:val="20"/>
              </w:rPr>
            </w:pPr>
          </w:p>
          <w:p w14:paraId="5CB2BB71" w14:textId="77777777" w:rsidR="00A92A29" w:rsidRPr="00743DA8" w:rsidRDefault="00A92A29" w:rsidP="00177DD2">
            <w:pPr>
              <w:jc w:val="center"/>
              <w:rPr>
                <w:rFonts w:ascii="Times New Roman" w:hAnsi="Times New Roman" w:cs="Times New Roman"/>
                <w:b/>
                <w:bCs/>
                <w:sz w:val="20"/>
                <w:szCs w:val="20"/>
              </w:rPr>
            </w:pPr>
            <w:r w:rsidRPr="00743DA8">
              <w:rPr>
                <w:rFonts w:ascii="Times New Roman" w:hAnsi="Times New Roman" w:cs="Times New Roman"/>
                <w:b/>
                <w:bCs/>
                <w:sz w:val="20"/>
                <w:szCs w:val="20"/>
              </w:rPr>
              <w:t>OHIP codes</w:t>
            </w:r>
          </w:p>
        </w:tc>
        <w:tc>
          <w:tcPr>
            <w:tcW w:w="1249" w:type="dxa"/>
            <w:vMerge/>
          </w:tcPr>
          <w:p w14:paraId="4FCDCCB8" w14:textId="77777777" w:rsidR="00A92A29" w:rsidRPr="00743DA8" w:rsidRDefault="00A92A29" w:rsidP="00177DD2">
            <w:pPr>
              <w:jc w:val="center"/>
              <w:rPr>
                <w:rFonts w:ascii="Times New Roman" w:hAnsi="Times New Roman" w:cs="Times New Roman"/>
                <w:b/>
                <w:bCs/>
                <w:sz w:val="20"/>
                <w:szCs w:val="20"/>
              </w:rPr>
            </w:pPr>
          </w:p>
        </w:tc>
        <w:tc>
          <w:tcPr>
            <w:tcW w:w="1408" w:type="dxa"/>
            <w:vMerge/>
          </w:tcPr>
          <w:p w14:paraId="2533938D" w14:textId="77777777" w:rsidR="00A92A29" w:rsidRPr="00743DA8" w:rsidRDefault="00A92A29" w:rsidP="00177DD2">
            <w:pPr>
              <w:jc w:val="center"/>
              <w:rPr>
                <w:rFonts w:ascii="Times New Roman" w:hAnsi="Times New Roman" w:cs="Times New Roman"/>
                <w:b/>
                <w:bCs/>
                <w:sz w:val="20"/>
                <w:szCs w:val="20"/>
              </w:rPr>
            </w:pPr>
          </w:p>
        </w:tc>
      </w:tr>
      <w:tr w:rsidR="00A92A29" w:rsidRPr="00743DA8" w14:paraId="7CE2F1DC" w14:textId="77777777" w:rsidTr="00177DD2">
        <w:tc>
          <w:tcPr>
            <w:tcW w:w="2065" w:type="dxa"/>
          </w:tcPr>
          <w:p w14:paraId="72A70B6B"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Crohn’s disease and ulcerative colitis</w:t>
            </w:r>
          </w:p>
        </w:tc>
        <w:tc>
          <w:tcPr>
            <w:tcW w:w="2160" w:type="dxa"/>
          </w:tcPr>
          <w:p w14:paraId="0D6E0C6C"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1 hospitalizations or emergency department visits</w:t>
            </w:r>
          </w:p>
        </w:tc>
        <w:tc>
          <w:tcPr>
            <w:tcW w:w="1440" w:type="dxa"/>
          </w:tcPr>
          <w:p w14:paraId="51DF4B26"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555, 556</w:t>
            </w:r>
          </w:p>
        </w:tc>
        <w:tc>
          <w:tcPr>
            <w:tcW w:w="1530" w:type="dxa"/>
          </w:tcPr>
          <w:p w14:paraId="7E52C851"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K50, K51</w:t>
            </w:r>
          </w:p>
        </w:tc>
        <w:tc>
          <w:tcPr>
            <w:tcW w:w="1710" w:type="dxa"/>
          </w:tcPr>
          <w:p w14:paraId="48DBD19F"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2 years of OHIP eligibility and ≥ 5 visits</w:t>
            </w:r>
          </w:p>
        </w:tc>
        <w:tc>
          <w:tcPr>
            <w:tcW w:w="1388" w:type="dxa"/>
          </w:tcPr>
          <w:p w14:paraId="3405A6E4"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555, 556</w:t>
            </w:r>
          </w:p>
        </w:tc>
        <w:tc>
          <w:tcPr>
            <w:tcW w:w="1249" w:type="dxa"/>
          </w:tcPr>
          <w:p w14:paraId="57E04268"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76.8, 96.2</w:t>
            </w:r>
          </w:p>
        </w:tc>
        <w:tc>
          <w:tcPr>
            <w:tcW w:w="1408" w:type="dxa"/>
          </w:tcPr>
          <w:p w14:paraId="516077DB"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3005 (0.38)</w:t>
            </w:r>
          </w:p>
        </w:tc>
      </w:tr>
      <w:tr w:rsidR="00A92A29" w:rsidRPr="00743DA8" w14:paraId="04044625" w14:textId="77777777" w:rsidTr="00177DD2">
        <w:tc>
          <w:tcPr>
            <w:tcW w:w="2065" w:type="dxa"/>
          </w:tcPr>
          <w:p w14:paraId="296574F1"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Multiple sclerosis</w:t>
            </w:r>
          </w:p>
        </w:tc>
        <w:tc>
          <w:tcPr>
            <w:tcW w:w="2160" w:type="dxa"/>
          </w:tcPr>
          <w:p w14:paraId="34440A4F"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1 hospitalizations or emergency department visits</w:t>
            </w:r>
          </w:p>
        </w:tc>
        <w:tc>
          <w:tcPr>
            <w:tcW w:w="1440" w:type="dxa"/>
          </w:tcPr>
          <w:p w14:paraId="314C3A7D"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340</w:t>
            </w:r>
          </w:p>
        </w:tc>
        <w:tc>
          <w:tcPr>
            <w:tcW w:w="1530" w:type="dxa"/>
          </w:tcPr>
          <w:p w14:paraId="546C9351"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G35</w:t>
            </w:r>
          </w:p>
        </w:tc>
        <w:tc>
          <w:tcPr>
            <w:tcW w:w="1710" w:type="dxa"/>
          </w:tcPr>
          <w:p w14:paraId="645C7652"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5 visits</w:t>
            </w:r>
          </w:p>
        </w:tc>
        <w:tc>
          <w:tcPr>
            <w:tcW w:w="1388" w:type="dxa"/>
          </w:tcPr>
          <w:p w14:paraId="4A341735"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340</w:t>
            </w:r>
          </w:p>
        </w:tc>
        <w:tc>
          <w:tcPr>
            <w:tcW w:w="1249" w:type="dxa"/>
          </w:tcPr>
          <w:p w14:paraId="4B6B29EA"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84.2, 100</w:t>
            </w:r>
          </w:p>
        </w:tc>
        <w:tc>
          <w:tcPr>
            <w:tcW w:w="1408" w:type="dxa"/>
          </w:tcPr>
          <w:p w14:paraId="6933D1CB"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2082 (0.26)</w:t>
            </w:r>
          </w:p>
        </w:tc>
      </w:tr>
      <w:tr w:rsidR="00A92A29" w:rsidRPr="00743DA8" w14:paraId="10CA63C9" w14:textId="77777777" w:rsidTr="00177DD2">
        <w:tc>
          <w:tcPr>
            <w:tcW w:w="2065" w:type="dxa"/>
          </w:tcPr>
          <w:p w14:paraId="3303B469"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Psoriasis vulgaris</w:t>
            </w:r>
          </w:p>
        </w:tc>
        <w:tc>
          <w:tcPr>
            <w:tcW w:w="2160" w:type="dxa"/>
          </w:tcPr>
          <w:p w14:paraId="302CF81D"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1 </w:t>
            </w:r>
            <w:proofErr w:type="gramStart"/>
            <w:r w:rsidRPr="00743DA8">
              <w:rPr>
                <w:rFonts w:ascii="Times New Roman" w:hAnsi="Times New Roman" w:cs="Times New Roman"/>
                <w:sz w:val="20"/>
                <w:szCs w:val="20"/>
              </w:rPr>
              <w:t>hospitalizations</w:t>
            </w:r>
            <w:proofErr w:type="gramEnd"/>
          </w:p>
        </w:tc>
        <w:tc>
          <w:tcPr>
            <w:tcW w:w="1440" w:type="dxa"/>
          </w:tcPr>
          <w:p w14:paraId="48372D74"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696.0, 696.1</w:t>
            </w:r>
          </w:p>
        </w:tc>
        <w:tc>
          <w:tcPr>
            <w:tcW w:w="1530" w:type="dxa"/>
          </w:tcPr>
          <w:p w14:paraId="07D78878"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L40</w:t>
            </w:r>
          </w:p>
        </w:tc>
        <w:tc>
          <w:tcPr>
            <w:tcW w:w="1710" w:type="dxa"/>
          </w:tcPr>
          <w:p w14:paraId="729B2873"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1 </w:t>
            </w:r>
            <w:proofErr w:type="gramStart"/>
            <w:r w:rsidRPr="00743DA8">
              <w:rPr>
                <w:rFonts w:ascii="Times New Roman" w:hAnsi="Times New Roman" w:cs="Times New Roman"/>
                <w:sz w:val="20"/>
                <w:szCs w:val="20"/>
              </w:rPr>
              <w:t>visits</w:t>
            </w:r>
            <w:proofErr w:type="gramEnd"/>
          </w:p>
        </w:tc>
        <w:tc>
          <w:tcPr>
            <w:tcW w:w="1388" w:type="dxa"/>
          </w:tcPr>
          <w:p w14:paraId="456BC135"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696</w:t>
            </w:r>
          </w:p>
        </w:tc>
        <w:tc>
          <w:tcPr>
            <w:tcW w:w="1249" w:type="dxa"/>
          </w:tcPr>
          <w:p w14:paraId="51DFEACA"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Not available</w:t>
            </w:r>
          </w:p>
        </w:tc>
        <w:tc>
          <w:tcPr>
            <w:tcW w:w="1408" w:type="dxa"/>
          </w:tcPr>
          <w:p w14:paraId="163F2DBD"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16</w:t>
            </w:r>
            <w:r>
              <w:rPr>
                <w:rFonts w:ascii="Times New Roman" w:hAnsi="Times New Roman" w:cs="Times New Roman"/>
                <w:sz w:val="20"/>
                <w:szCs w:val="20"/>
              </w:rPr>
              <w:t xml:space="preserve"> </w:t>
            </w:r>
            <w:r w:rsidRPr="00743DA8">
              <w:rPr>
                <w:rFonts w:ascii="Times New Roman" w:hAnsi="Times New Roman" w:cs="Times New Roman"/>
                <w:sz w:val="20"/>
                <w:szCs w:val="20"/>
              </w:rPr>
              <w:t>622 (2.1)</w:t>
            </w:r>
          </w:p>
        </w:tc>
      </w:tr>
      <w:tr w:rsidR="00A92A29" w:rsidRPr="00743DA8" w14:paraId="7468163D" w14:textId="77777777" w:rsidTr="00177DD2">
        <w:tc>
          <w:tcPr>
            <w:tcW w:w="2065" w:type="dxa"/>
          </w:tcPr>
          <w:p w14:paraId="3F62CB5E"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Rheumatoid arthritis</w:t>
            </w:r>
          </w:p>
        </w:tc>
        <w:tc>
          <w:tcPr>
            <w:tcW w:w="2160" w:type="dxa"/>
          </w:tcPr>
          <w:p w14:paraId="4C20BB93"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1 hospitalizations or emergency department visits</w:t>
            </w:r>
          </w:p>
        </w:tc>
        <w:tc>
          <w:tcPr>
            <w:tcW w:w="1440" w:type="dxa"/>
          </w:tcPr>
          <w:p w14:paraId="1EC8DBDC"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714</w:t>
            </w:r>
          </w:p>
        </w:tc>
        <w:tc>
          <w:tcPr>
            <w:tcW w:w="1530" w:type="dxa"/>
          </w:tcPr>
          <w:p w14:paraId="1AA7382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M05, M06</w:t>
            </w:r>
          </w:p>
        </w:tc>
        <w:tc>
          <w:tcPr>
            <w:tcW w:w="1710" w:type="dxa"/>
          </w:tcPr>
          <w:p w14:paraId="1C21F09C"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3 visits, with ≥ 1 by a specialist</w:t>
            </w:r>
          </w:p>
        </w:tc>
        <w:tc>
          <w:tcPr>
            <w:tcW w:w="1388" w:type="dxa"/>
          </w:tcPr>
          <w:p w14:paraId="5D184C3D"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714</w:t>
            </w:r>
          </w:p>
        </w:tc>
        <w:tc>
          <w:tcPr>
            <w:tcW w:w="1249" w:type="dxa"/>
          </w:tcPr>
          <w:p w14:paraId="0831A98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78, 100</w:t>
            </w:r>
          </w:p>
        </w:tc>
        <w:tc>
          <w:tcPr>
            <w:tcW w:w="1408" w:type="dxa"/>
          </w:tcPr>
          <w:p w14:paraId="7440C8E6"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4266 (0.54)</w:t>
            </w:r>
          </w:p>
        </w:tc>
      </w:tr>
      <w:tr w:rsidR="00A92A29" w:rsidRPr="00743DA8" w14:paraId="39AC42F3" w14:textId="77777777" w:rsidTr="00177DD2">
        <w:tc>
          <w:tcPr>
            <w:tcW w:w="2065" w:type="dxa"/>
          </w:tcPr>
          <w:p w14:paraId="582A1792"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Systemic lupus erythematosus </w:t>
            </w:r>
          </w:p>
        </w:tc>
        <w:tc>
          <w:tcPr>
            <w:tcW w:w="2160" w:type="dxa"/>
          </w:tcPr>
          <w:p w14:paraId="61D72E2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 1 </w:t>
            </w:r>
            <w:proofErr w:type="gramStart"/>
            <w:r w:rsidRPr="00743DA8">
              <w:rPr>
                <w:rFonts w:ascii="Times New Roman" w:hAnsi="Times New Roman" w:cs="Times New Roman"/>
                <w:sz w:val="20"/>
                <w:szCs w:val="20"/>
              </w:rPr>
              <w:t>hospitalizations</w:t>
            </w:r>
            <w:proofErr w:type="gramEnd"/>
          </w:p>
        </w:tc>
        <w:tc>
          <w:tcPr>
            <w:tcW w:w="1440" w:type="dxa"/>
          </w:tcPr>
          <w:p w14:paraId="17128083"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710.0</w:t>
            </w:r>
          </w:p>
        </w:tc>
        <w:tc>
          <w:tcPr>
            <w:tcW w:w="1530" w:type="dxa"/>
          </w:tcPr>
          <w:p w14:paraId="3BD8DC1C"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M32</w:t>
            </w:r>
          </w:p>
        </w:tc>
        <w:tc>
          <w:tcPr>
            <w:tcW w:w="1710" w:type="dxa"/>
          </w:tcPr>
          <w:p w14:paraId="0980F2B2"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3 visits, with ≥ 1 by a specialist</w:t>
            </w:r>
          </w:p>
        </w:tc>
        <w:tc>
          <w:tcPr>
            <w:tcW w:w="1388" w:type="dxa"/>
          </w:tcPr>
          <w:p w14:paraId="32EB45F2"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710</w:t>
            </w:r>
          </w:p>
        </w:tc>
        <w:tc>
          <w:tcPr>
            <w:tcW w:w="1249" w:type="dxa"/>
          </w:tcPr>
          <w:p w14:paraId="06E71FFF"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Not available</w:t>
            </w:r>
          </w:p>
        </w:tc>
        <w:tc>
          <w:tcPr>
            <w:tcW w:w="1408" w:type="dxa"/>
          </w:tcPr>
          <w:p w14:paraId="6BC32D4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326 (0.04)</w:t>
            </w:r>
          </w:p>
        </w:tc>
      </w:tr>
    </w:tbl>
    <w:p w14:paraId="2091356D" w14:textId="77777777" w:rsidR="00A92A29" w:rsidRPr="00E5320A" w:rsidRDefault="00A92A29" w:rsidP="00A92A29">
      <w:pPr>
        <w:spacing w:after="0" w:line="240" w:lineRule="auto"/>
        <w:rPr>
          <w:rFonts w:ascii="Times New Roman" w:hAnsi="Times New Roman" w:cs="Times New Roman"/>
          <w:bCs/>
          <w:sz w:val="24"/>
          <w:szCs w:val="24"/>
        </w:rPr>
      </w:pPr>
    </w:p>
    <w:p w14:paraId="7DBB6592" w14:textId="77777777" w:rsidR="00A92A29" w:rsidRPr="00E5320A" w:rsidRDefault="00A92A29" w:rsidP="00A92A29">
      <w:pPr>
        <w:spacing w:after="0" w:line="240" w:lineRule="auto"/>
        <w:rPr>
          <w:rFonts w:ascii="Times New Roman" w:hAnsi="Times New Roman" w:cs="Times New Roman"/>
          <w:bCs/>
          <w:sz w:val="24"/>
          <w:szCs w:val="24"/>
        </w:rPr>
      </w:pPr>
      <w:r w:rsidRPr="00E5320A">
        <w:rPr>
          <w:rFonts w:ascii="Times New Roman" w:hAnsi="Times New Roman" w:cs="Times New Roman"/>
          <w:bCs/>
          <w:sz w:val="24"/>
          <w:szCs w:val="24"/>
        </w:rPr>
        <w:t xml:space="preserve">Abbreviations: ICD = International Statistical Classification of Diseases and Related Health Problems (Canadian Coding Standards); OHIP = Ontario Health Insurance Plan. </w:t>
      </w:r>
    </w:p>
    <w:p w14:paraId="19347D1D" w14:textId="77777777" w:rsidR="00A92A29" w:rsidRPr="00E5320A" w:rsidRDefault="00A92A29" w:rsidP="00A92A29">
      <w:pPr>
        <w:spacing w:after="0" w:line="240" w:lineRule="auto"/>
        <w:rPr>
          <w:rFonts w:ascii="Times New Roman" w:hAnsi="Times New Roman" w:cs="Times New Roman"/>
          <w:sz w:val="24"/>
          <w:szCs w:val="24"/>
        </w:rPr>
      </w:pPr>
    </w:p>
    <w:p w14:paraId="0DB08ABE" w14:textId="77777777" w:rsidR="00A92A29" w:rsidRPr="00743DA8" w:rsidRDefault="00A92A29" w:rsidP="00A92A29">
      <w:pPr>
        <w:spacing w:after="0" w:line="240" w:lineRule="auto"/>
        <w:rPr>
          <w:rFonts w:ascii="Times New Roman" w:hAnsi="Times New Roman" w:cs="Times New Roman"/>
          <w:sz w:val="24"/>
          <w:szCs w:val="24"/>
        </w:rPr>
        <w:sectPr w:rsidR="00A92A29" w:rsidRPr="00743DA8" w:rsidSect="00177DD2">
          <w:pgSz w:w="15840" w:h="12240" w:orient="landscape"/>
          <w:pgMar w:top="1440" w:right="1440" w:bottom="1440" w:left="1440" w:header="720" w:footer="720" w:gutter="0"/>
          <w:cols w:space="720"/>
          <w:docGrid w:linePitch="360"/>
        </w:sectPr>
      </w:pPr>
    </w:p>
    <w:p w14:paraId="409D2B15" w14:textId="77777777" w:rsidR="00A92A29" w:rsidRPr="00743DA8" w:rsidRDefault="00A92A29" w:rsidP="00A92A29">
      <w:pPr>
        <w:spacing w:after="0" w:line="240" w:lineRule="auto"/>
        <w:rPr>
          <w:rFonts w:ascii="Times New Roman" w:hAnsi="Times New Roman" w:cs="Times New Roman"/>
          <w:b/>
          <w:sz w:val="24"/>
          <w:szCs w:val="24"/>
        </w:rPr>
      </w:pPr>
      <w:bookmarkStart w:id="0" w:name="_Hlk35832818"/>
      <w:r>
        <w:rPr>
          <w:rFonts w:ascii="Times New Roman" w:hAnsi="Times New Roman" w:cs="Times New Roman"/>
          <w:b/>
          <w:sz w:val="24"/>
          <w:szCs w:val="24"/>
        </w:rPr>
        <w:lastRenderedPageBreak/>
        <w:t>Table S4</w:t>
      </w:r>
      <w:r w:rsidRPr="00743DA8">
        <w:rPr>
          <w:rFonts w:ascii="Times New Roman" w:hAnsi="Times New Roman" w:cs="Times New Roman"/>
          <w:b/>
          <w:sz w:val="24"/>
          <w:szCs w:val="24"/>
        </w:rPr>
        <w:t>. Risk of incident autoimmune disease after 90 days among women with mental illness arising in the perinatal period compared to women with mental illness arising outside of the perinatal period</w:t>
      </w:r>
      <w:r>
        <w:rPr>
          <w:rFonts w:ascii="Times New Roman" w:hAnsi="Times New Roman" w:cs="Times New Roman"/>
          <w:b/>
          <w:sz w:val="24"/>
          <w:szCs w:val="24"/>
        </w:rPr>
        <w:t xml:space="preserve"> and</w:t>
      </w:r>
      <w:r w:rsidRPr="00743DA8">
        <w:rPr>
          <w:rFonts w:ascii="Times New Roman" w:hAnsi="Times New Roman" w:cs="Times New Roman"/>
          <w:b/>
          <w:sz w:val="24"/>
          <w:szCs w:val="24"/>
        </w:rPr>
        <w:t xml:space="preserve"> women without mental illness.</w:t>
      </w:r>
    </w:p>
    <w:p w14:paraId="688A8A29" w14:textId="77777777" w:rsidR="00A92A29" w:rsidRPr="00743DA8" w:rsidRDefault="00A92A29" w:rsidP="00A92A2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197"/>
        <w:gridCol w:w="5818"/>
        <w:gridCol w:w="1440"/>
        <w:gridCol w:w="1080"/>
        <w:gridCol w:w="1440"/>
        <w:gridCol w:w="810"/>
        <w:gridCol w:w="1165"/>
      </w:tblGrid>
      <w:tr w:rsidR="00A92A29" w:rsidRPr="00743DA8" w14:paraId="4389036C" w14:textId="77777777" w:rsidTr="00177DD2">
        <w:trPr>
          <w:tblHeader/>
        </w:trPr>
        <w:tc>
          <w:tcPr>
            <w:tcW w:w="1197" w:type="dxa"/>
            <w:vMerge w:val="restart"/>
          </w:tcPr>
          <w:p w14:paraId="25E33651" w14:textId="77777777" w:rsidR="00A92A29" w:rsidRPr="00743DA8" w:rsidRDefault="00A92A29" w:rsidP="00177DD2">
            <w:pPr>
              <w:jc w:val="center"/>
              <w:rPr>
                <w:rFonts w:ascii="Times New Roman" w:hAnsi="Times New Roman" w:cs="Times New Roman"/>
                <w:b/>
                <w:sz w:val="20"/>
                <w:szCs w:val="20"/>
              </w:rPr>
            </w:pPr>
          </w:p>
          <w:p w14:paraId="18A778BA" w14:textId="77777777" w:rsidR="00A92A29" w:rsidRPr="00743DA8" w:rsidRDefault="00A92A29" w:rsidP="00177DD2">
            <w:pPr>
              <w:jc w:val="center"/>
              <w:rPr>
                <w:rFonts w:ascii="Times New Roman" w:hAnsi="Times New Roman" w:cs="Times New Roman"/>
                <w:b/>
                <w:sz w:val="20"/>
                <w:szCs w:val="20"/>
              </w:rPr>
            </w:pPr>
          </w:p>
          <w:p w14:paraId="6BCF2CFE" w14:textId="77777777" w:rsidR="00A92A29" w:rsidRPr="00743DA8" w:rsidRDefault="00A92A29" w:rsidP="00177DD2">
            <w:pPr>
              <w:jc w:val="center"/>
              <w:rPr>
                <w:rFonts w:ascii="Times New Roman" w:hAnsi="Times New Roman" w:cs="Times New Roman"/>
                <w:b/>
                <w:sz w:val="20"/>
                <w:szCs w:val="20"/>
              </w:rPr>
            </w:pPr>
          </w:p>
          <w:p w14:paraId="05FDF9AC" w14:textId="77777777" w:rsidR="00A92A29" w:rsidRPr="00743DA8" w:rsidRDefault="00A92A29" w:rsidP="00177DD2">
            <w:pPr>
              <w:rPr>
                <w:rFonts w:ascii="Times New Roman" w:hAnsi="Times New Roman" w:cs="Times New Roman"/>
                <w:b/>
                <w:sz w:val="20"/>
                <w:szCs w:val="20"/>
              </w:rPr>
            </w:pPr>
            <w:r w:rsidRPr="00743DA8">
              <w:rPr>
                <w:rFonts w:ascii="Times New Roman" w:hAnsi="Times New Roman" w:cs="Times New Roman"/>
                <w:b/>
                <w:sz w:val="20"/>
                <w:szCs w:val="20"/>
              </w:rPr>
              <w:t xml:space="preserve">Analysis </w:t>
            </w:r>
          </w:p>
        </w:tc>
        <w:tc>
          <w:tcPr>
            <w:tcW w:w="5818" w:type="dxa"/>
            <w:vMerge w:val="restart"/>
          </w:tcPr>
          <w:p w14:paraId="7B5FF673" w14:textId="77777777" w:rsidR="00A92A29" w:rsidRPr="00743DA8" w:rsidRDefault="00A92A29" w:rsidP="00177DD2">
            <w:pPr>
              <w:jc w:val="center"/>
              <w:rPr>
                <w:rFonts w:ascii="Times New Roman" w:hAnsi="Times New Roman" w:cs="Times New Roman"/>
                <w:b/>
                <w:sz w:val="20"/>
                <w:szCs w:val="20"/>
              </w:rPr>
            </w:pPr>
          </w:p>
          <w:p w14:paraId="2B7E981C" w14:textId="77777777" w:rsidR="00A92A29" w:rsidRPr="00743DA8" w:rsidRDefault="00A92A29" w:rsidP="00177DD2">
            <w:pPr>
              <w:jc w:val="center"/>
              <w:rPr>
                <w:rFonts w:ascii="Times New Roman" w:hAnsi="Times New Roman" w:cs="Times New Roman"/>
                <w:b/>
                <w:sz w:val="20"/>
                <w:szCs w:val="20"/>
              </w:rPr>
            </w:pPr>
          </w:p>
          <w:p w14:paraId="329E273D" w14:textId="77777777" w:rsidR="00A92A29" w:rsidRPr="00743DA8" w:rsidRDefault="00A92A29" w:rsidP="00177DD2">
            <w:pPr>
              <w:jc w:val="center"/>
              <w:rPr>
                <w:rFonts w:ascii="Times New Roman" w:hAnsi="Times New Roman" w:cs="Times New Roman"/>
                <w:b/>
                <w:sz w:val="20"/>
                <w:szCs w:val="20"/>
              </w:rPr>
            </w:pPr>
          </w:p>
          <w:p w14:paraId="78542A6B" w14:textId="77777777" w:rsidR="00A92A29" w:rsidRPr="00743DA8" w:rsidRDefault="00A92A29" w:rsidP="00177DD2">
            <w:pPr>
              <w:rPr>
                <w:rFonts w:ascii="Times New Roman" w:hAnsi="Times New Roman" w:cs="Times New Roman"/>
                <w:b/>
                <w:sz w:val="20"/>
                <w:szCs w:val="20"/>
              </w:rPr>
            </w:pPr>
            <w:r w:rsidRPr="00743DA8">
              <w:rPr>
                <w:rFonts w:ascii="Times New Roman" w:hAnsi="Times New Roman" w:cs="Times New Roman"/>
                <w:b/>
                <w:sz w:val="20"/>
                <w:szCs w:val="20"/>
              </w:rPr>
              <w:t>Groups being compared</w:t>
            </w:r>
          </w:p>
        </w:tc>
        <w:tc>
          <w:tcPr>
            <w:tcW w:w="1440" w:type="dxa"/>
            <w:vMerge w:val="restart"/>
          </w:tcPr>
          <w:p w14:paraId="4FEC5437" w14:textId="77777777" w:rsidR="00A92A29" w:rsidRDefault="00A92A29" w:rsidP="00177DD2">
            <w:pPr>
              <w:jc w:val="center"/>
              <w:rPr>
                <w:rFonts w:ascii="Times New Roman" w:hAnsi="Times New Roman" w:cs="Times New Roman"/>
                <w:b/>
                <w:sz w:val="20"/>
                <w:szCs w:val="20"/>
              </w:rPr>
            </w:pPr>
          </w:p>
          <w:p w14:paraId="386799DF" w14:textId="77777777" w:rsidR="00A92A29" w:rsidRPr="00743DA8"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Number (%) with outcome event</w:t>
            </w:r>
          </w:p>
        </w:tc>
        <w:tc>
          <w:tcPr>
            <w:tcW w:w="2520" w:type="dxa"/>
            <w:gridSpan w:val="2"/>
          </w:tcPr>
          <w:p w14:paraId="7986DC52" w14:textId="77777777" w:rsidR="00A92A29" w:rsidRPr="00743DA8"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Incidence rate per 100,000 person-years</w:t>
            </w:r>
          </w:p>
        </w:tc>
        <w:tc>
          <w:tcPr>
            <w:tcW w:w="1975" w:type="dxa"/>
            <w:gridSpan w:val="2"/>
          </w:tcPr>
          <w:p w14:paraId="45BF2D99" w14:textId="77777777" w:rsidR="00A92A29" w:rsidRPr="00EA1D04" w:rsidRDefault="00A92A29" w:rsidP="00177DD2">
            <w:pPr>
              <w:jc w:val="center"/>
              <w:rPr>
                <w:rFonts w:ascii="Times New Roman" w:hAnsi="Times New Roman" w:cs="Times New Roman"/>
                <w:b/>
                <w:sz w:val="20"/>
                <w:szCs w:val="20"/>
              </w:rPr>
            </w:pPr>
          </w:p>
          <w:p w14:paraId="52453181" w14:textId="77777777" w:rsidR="00A92A29" w:rsidRPr="00743DA8"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Model</w:t>
            </w:r>
            <w:r w:rsidRPr="00EA1D04">
              <w:rPr>
                <w:rFonts w:ascii="Times New Roman" w:hAnsi="Times New Roman" w:cs="Times New Roman"/>
                <w:b/>
                <w:sz w:val="20"/>
                <w:szCs w:val="20"/>
                <w:vertAlign w:val="superscript"/>
              </w:rPr>
              <w:t xml:space="preserve"> </w:t>
            </w:r>
            <w:r>
              <w:rPr>
                <w:rFonts w:ascii="Times New Roman" w:hAnsi="Times New Roman" w:cs="Times New Roman"/>
                <w:b/>
                <w:sz w:val="20"/>
                <w:szCs w:val="20"/>
                <w:vertAlign w:val="superscript"/>
              </w:rPr>
              <w:t>a</w:t>
            </w:r>
          </w:p>
        </w:tc>
      </w:tr>
      <w:tr w:rsidR="00A92A29" w:rsidRPr="00743DA8" w14:paraId="7587C80B" w14:textId="77777777" w:rsidTr="00177DD2">
        <w:trPr>
          <w:tblHeader/>
        </w:trPr>
        <w:tc>
          <w:tcPr>
            <w:tcW w:w="1197" w:type="dxa"/>
            <w:vMerge/>
          </w:tcPr>
          <w:p w14:paraId="7A550CBD" w14:textId="77777777" w:rsidR="00A92A29" w:rsidRPr="00743DA8" w:rsidRDefault="00A92A29" w:rsidP="00177DD2">
            <w:pPr>
              <w:rPr>
                <w:rFonts w:ascii="Times New Roman" w:hAnsi="Times New Roman" w:cs="Times New Roman"/>
                <w:b/>
                <w:sz w:val="20"/>
                <w:szCs w:val="20"/>
              </w:rPr>
            </w:pPr>
          </w:p>
        </w:tc>
        <w:tc>
          <w:tcPr>
            <w:tcW w:w="5818" w:type="dxa"/>
            <w:vMerge/>
          </w:tcPr>
          <w:p w14:paraId="2BD6ABF1" w14:textId="77777777" w:rsidR="00A92A29" w:rsidRPr="00743DA8" w:rsidRDefault="00A92A29" w:rsidP="00177DD2">
            <w:pPr>
              <w:rPr>
                <w:rFonts w:ascii="Times New Roman" w:hAnsi="Times New Roman" w:cs="Times New Roman"/>
                <w:b/>
                <w:sz w:val="20"/>
                <w:szCs w:val="20"/>
              </w:rPr>
            </w:pPr>
          </w:p>
        </w:tc>
        <w:tc>
          <w:tcPr>
            <w:tcW w:w="1440" w:type="dxa"/>
            <w:vMerge/>
          </w:tcPr>
          <w:p w14:paraId="658F0B00" w14:textId="77777777" w:rsidR="00A92A29" w:rsidRPr="00743DA8" w:rsidRDefault="00A92A29" w:rsidP="00177DD2">
            <w:pPr>
              <w:jc w:val="center"/>
              <w:rPr>
                <w:rFonts w:ascii="Times New Roman" w:hAnsi="Times New Roman" w:cs="Times New Roman"/>
                <w:b/>
                <w:sz w:val="20"/>
                <w:szCs w:val="20"/>
              </w:rPr>
            </w:pPr>
          </w:p>
        </w:tc>
        <w:tc>
          <w:tcPr>
            <w:tcW w:w="1080" w:type="dxa"/>
          </w:tcPr>
          <w:p w14:paraId="3BA5DFA8" w14:textId="77777777" w:rsidR="00A92A29" w:rsidRPr="00743DA8"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Incidence rate</w:t>
            </w:r>
          </w:p>
        </w:tc>
        <w:tc>
          <w:tcPr>
            <w:tcW w:w="1440" w:type="dxa"/>
          </w:tcPr>
          <w:p w14:paraId="65821602" w14:textId="77777777" w:rsidR="00A92A29" w:rsidRPr="00EA1D04" w:rsidRDefault="00A92A29" w:rsidP="00177DD2">
            <w:pPr>
              <w:jc w:val="center"/>
              <w:rPr>
                <w:rFonts w:ascii="Times New Roman" w:hAnsi="Times New Roman" w:cs="Times New Roman"/>
                <w:b/>
                <w:sz w:val="20"/>
                <w:szCs w:val="20"/>
              </w:rPr>
            </w:pPr>
          </w:p>
          <w:p w14:paraId="4A932CBC" w14:textId="77777777" w:rsidR="00A92A29" w:rsidRPr="00743DA8"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95% CI</w:t>
            </w:r>
          </w:p>
        </w:tc>
        <w:tc>
          <w:tcPr>
            <w:tcW w:w="810" w:type="dxa"/>
          </w:tcPr>
          <w:p w14:paraId="0B27F241" w14:textId="77777777" w:rsidR="00A92A29" w:rsidRPr="00EA1D04" w:rsidRDefault="00A92A29" w:rsidP="00177DD2">
            <w:pPr>
              <w:jc w:val="center"/>
              <w:rPr>
                <w:rFonts w:ascii="Times New Roman" w:hAnsi="Times New Roman" w:cs="Times New Roman"/>
                <w:b/>
                <w:sz w:val="20"/>
                <w:szCs w:val="20"/>
              </w:rPr>
            </w:pPr>
          </w:p>
          <w:p w14:paraId="168565CE" w14:textId="77777777" w:rsidR="00A92A29" w:rsidRPr="00743DA8"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HR</w:t>
            </w:r>
            <w:r w:rsidRPr="00EA1D04">
              <w:rPr>
                <w:sz w:val="20"/>
                <w:szCs w:val="20"/>
              </w:rPr>
              <w:t xml:space="preserve"> </w:t>
            </w:r>
          </w:p>
        </w:tc>
        <w:tc>
          <w:tcPr>
            <w:tcW w:w="1165" w:type="dxa"/>
          </w:tcPr>
          <w:p w14:paraId="169F6089" w14:textId="77777777" w:rsidR="00A92A29" w:rsidRPr="00EA1D04" w:rsidRDefault="00A92A29" w:rsidP="00177DD2">
            <w:pPr>
              <w:jc w:val="center"/>
              <w:rPr>
                <w:rFonts w:ascii="Times New Roman" w:hAnsi="Times New Roman" w:cs="Times New Roman"/>
                <w:b/>
                <w:sz w:val="20"/>
                <w:szCs w:val="20"/>
              </w:rPr>
            </w:pPr>
          </w:p>
          <w:p w14:paraId="7B47334B" w14:textId="77777777" w:rsidR="00A92A29" w:rsidRPr="00743DA8"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95% CI</w:t>
            </w:r>
          </w:p>
        </w:tc>
      </w:tr>
      <w:tr w:rsidR="00A92A29" w:rsidRPr="00743DA8" w14:paraId="2D6588EC" w14:textId="77777777" w:rsidTr="00177DD2">
        <w:tc>
          <w:tcPr>
            <w:tcW w:w="1197" w:type="dxa"/>
            <w:vMerge w:val="restart"/>
            <w:vAlign w:val="center"/>
          </w:tcPr>
          <w:p w14:paraId="75123B50"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Perinatal mental illness by timing</w:t>
            </w:r>
          </w:p>
        </w:tc>
        <w:tc>
          <w:tcPr>
            <w:tcW w:w="5818" w:type="dxa"/>
          </w:tcPr>
          <w:p w14:paraId="577A6CDD"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between conception and 90 days postpartum</w:t>
            </w:r>
          </w:p>
        </w:tc>
        <w:tc>
          <w:tcPr>
            <w:tcW w:w="1440" w:type="dxa"/>
          </w:tcPr>
          <w:p w14:paraId="0EAF3D6B"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631 (1.7)</w:t>
            </w:r>
          </w:p>
        </w:tc>
        <w:tc>
          <w:tcPr>
            <w:tcW w:w="1080" w:type="dxa"/>
          </w:tcPr>
          <w:p w14:paraId="73D3F14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126.4 </w:t>
            </w:r>
          </w:p>
        </w:tc>
        <w:tc>
          <w:tcPr>
            <w:tcW w:w="1440" w:type="dxa"/>
          </w:tcPr>
          <w:p w14:paraId="24DB6471"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116.6</w:t>
            </w:r>
            <w:r>
              <w:rPr>
                <w:rFonts w:ascii="Times New Roman" w:hAnsi="Times New Roman" w:cs="Times New Roman"/>
                <w:sz w:val="20"/>
                <w:szCs w:val="20"/>
              </w:rPr>
              <w:t>-</w:t>
            </w:r>
            <w:r w:rsidRPr="00743DA8">
              <w:rPr>
                <w:rFonts w:ascii="Times New Roman" w:hAnsi="Times New Roman" w:cs="Times New Roman"/>
                <w:sz w:val="20"/>
                <w:szCs w:val="20"/>
              </w:rPr>
              <w:t>136.3</w:t>
            </w:r>
          </w:p>
        </w:tc>
        <w:tc>
          <w:tcPr>
            <w:tcW w:w="810" w:type="dxa"/>
          </w:tcPr>
          <w:p w14:paraId="0FA9197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0.90 </w:t>
            </w:r>
          </w:p>
        </w:tc>
        <w:tc>
          <w:tcPr>
            <w:tcW w:w="1165" w:type="dxa"/>
          </w:tcPr>
          <w:p w14:paraId="6541EE7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0.82</w:t>
            </w:r>
            <w:r>
              <w:rPr>
                <w:rFonts w:ascii="Times New Roman" w:hAnsi="Times New Roman" w:cs="Times New Roman"/>
                <w:sz w:val="20"/>
                <w:szCs w:val="20"/>
              </w:rPr>
              <w:t>-</w:t>
            </w:r>
            <w:r w:rsidRPr="00743DA8">
              <w:rPr>
                <w:rFonts w:ascii="Times New Roman" w:hAnsi="Times New Roman" w:cs="Times New Roman"/>
                <w:sz w:val="20"/>
                <w:szCs w:val="20"/>
              </w:rPr>
              <w:t>0.97</w:t>
            </w:r>
          </w:p>
        </w:tc>
      </w:tr>
      <w:tr w:rsidR="00A92A29" w:rsidRPr="00743DA8" w14:paraId="67929211" w14:textId="77777777" w:rsidTr="00177DD2">
        <w:tc>
          <w:tcPr>
            <w:tcW w:w="1197" w:type="dxa"/>
            <w:vMerge/>
          </w:tcPr>
          <w:p w14:paraId="2B4282BA" w14:textId="77777777" w:rsidR="00A92A29" w:rsidRPr="00743DA8" w:rsidRDefault="00A92A29" w:rsidP="00177DD2">
            <w:pPr>
              <w:rPr>
                <w:rFonts w:ascii="Times New Roman" w:hAnsi="Times New Roman" w:cs="Times New Roman"/>
                <w:sz w:val="20"/>
                <w:szCs w:val="20"/>
              </w:rPr>
            </w:pPr>
          </w:p>
        </w:tc>
        <w:tc>
          <w:tcPr>
            <w:tcW w:w="5818" w:type="dxa"/>
          </w:tcPr>
          <w:p w14:paraId="319DEDDE" w14:textId="33EF7182"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91</w:t>
            </w:r>
            <w:r w:rsidR="00EC6A47">
              <w:rPr>
                <w:rFonts w:ascii="Times New Roman" w:hAnsi="Times New Roman" w:cs="Times New Roman"/>
                <w:sz w:val="20"/>
                <w:szCs w:val="20"/>
              </w:rPr>
              <w:t>-</w:t>
            </w:r>
            <w:r w:rsidRPr="00743DA8">
              <w:rPr>
                <w:rFonts w:ascii="Times New Roman" w:hAnsi="Times New Roman" w:cs="Times New Roman"/>
                <w:sz w:val="20"/>
                <w:szCs w:val="20"/>
              </w:rPr>
              <w:t>365 days postpartum</w:t>
            </w:r>
          </w:p>
        </w:tc>
        <w:tc>
          <w:tcPr>
            <w:tcW w:w="1440" w:type="dxa"/>
          </w:tcPr>
          <w:p w14:paraId="12BB1E64"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457 (2.0)</w:t>
            </w:r>
          </w:p>
        </w:tc>
        <w:tc>
          <w:tcPr>
            <w:tcW w:w="1080" w:type="dxa"/>
          </w:tcPr>
          <w:p w14:paraId="2F899368"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159.4 </w:t>
            </w:r>
          </w:p>
        </w:tc>
        <w:tc>
          <w:tcPr>
            <w:tcW w:w="1440" w:type="dxa"/>
          </w:tcPr>
          <w:p w14:paraId="4BE8D5A5"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144.8</w:t>
            </w:r>
            <w:r>
              <w:rPr>
                <w:rFonts w:ascii="Times New Roman" w:hAnsi="Times New Roman" w:cs="Times New Roman"/>
                <w:sz w:val="20"/>
                <w:szCs w:val="20"/>
              </w:rPr>
              <w:t>-</w:t>
            </w:r>
            <w:r w:rsidRPr="00743DA8">
              <w:rPr>
                <w:rFonts w:ascii="Times New Roman" w:hAnsi="Times New Roman" w:cs="Times New Roman"/>
                <w:sz w:val="20"/>
                <w:szCs w:val="20"/>
              </w:rPr>
              <w:t>174.0</w:t>
            </w:r>
          </w:p>
        </w:tc>
        <w:tc>
          <w:tcPr>
            <w:tcW w:w="810" w:type="dxa"/>
          </w:tcPr>
          <w:p w14:paraId="3E59051D"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1.14 </w:t>
            </w:r>
          </w:p>
        </w:tc>
        <w:tc>
          <w:tcPr>
            <w:tcW w:w="1165" w:type="dxa"/>
          </w:tcPr>
          <w:p w14:paraId="7826122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1.03</w:t>
            </w:r>
            <w:r>
              <w:rPr>
                <w:rFonts w:ascii="Times New Roman" w:hAnsi="Times New Roman" w:cs="Times New Roman"/>
                <w:sz w:val="20"/>
                <w:szCs w:val="20"/>
              </w:rPr>
              <w:t>-</w:t>
            </w:r>
            <w:r w:rsidRPr="00743DA8">
              <w:rPr>
                <w:rFonts w:ascii="Times New Roman" w:hAnsi="Times New Roman" w:cs="Times New Roman"/>
                <w:sz w:val="20"/>
                <w:szCs w:val="20"/>
              </w:rPr>
              <w:t>1.25</w:t>
            </w:r>
          </w:p>
        </w:tc>
      </w:tr>
      <w:tr w:rsidR="00A92A29" w:rsidRPr="00743DA8" w14:paraId="6BCF86F1" w14:textId="77777777" w:rsidTr="00177DD2">
        <w:tc>
          <w:tcPr>
            <w:tcW w:w="1197" w:type="dxa"/>
            <w:vMerge/>
          </w:tcPr>
          <w:p w14:paraId="7CFA8FC8" w14:textId="77777777" w:rsidR="00A92A29" w:rsidRPr="00743DA8" w:rsidRDefault="00A92A29" w:rsidP="00177DD2">
            <w:pPr>
              <w:rPr>
                <w:rFonts w:ascii="Times New Roman" w:hAnsi="Times New Roman" w:cs="Times New Roman"/>
                <w:sz w:val="20"/>
                <w:szCs w:val="20"/>
              </w:rPr>
            </w:pPr>
          </w:p>
        </w:tc>
        <w:tc>
          <w:tcPr>
            <w:tcW w:w="5818" w:type="dxa"/>
          </w:tcPr>
          <w:p w14:paraId="336AE44B"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outside the perinatal period</w:t>
            </w:r>
          </w:p>
        </w:tc>
        <w:tc>
          <w:tcPr>
            <w:tcW w:w="1440" w:type="dxa"/>
          </w:tcPr>
          <w:p w14:paraId="26C4D5CF"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4778 (1.8)</w:t>
            </w:r>
          </w:p>
        </w:tc>
        <w:tc>
          <w:tcPr>
            <w:tcW w:w="1080" w:type="dxa"/>
          </w:tcPr>
          <w:p w14:paraId="684B2164"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140.7 </w:t>
            </w:r>
          </w:p>
        </w:tc>
        <w:tc>
          <w:tcPr>
            <w:tcW w:w="1440" w:type="dxa"/>
          </w:tcPr>
          <w:p w14:paraId="254CE63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136.7</w:t>
            </w:r>
            <w:r>
              <w:rPr>
                <w:rFonts w:ascii="Times New Roman" w:hAnsi="Times New Roman" w:cs="Times New Roman"/>
                <w:sz w:val="20"/>
                <w:szCs w:val="20"/>
              </w:rPr>
              <w:t>-</w:t>
            </w:r>
            <w:r w:rsidRPr="00743DA8">
              <w:rPr>
                <w:rFonts w:ascii="Times New Roman" w:hAnsi="Times New Roman" w:cs="Times New Roman"/>
                <w:sz w:val="20"/>
                <w:szCs w:val="20"/>
              </w:rPr>
              <w:t>144.7</w:t>
            </w:r>
          </w:p>
        </w:tc>
        <w:tc>
          <w:tcPr>
            <w:tcW w:w="810" w:type="dxa"/>
          </w:tcPr>
          <w:p w14:paraId="1228097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1.00 </w:t>
            </w:r>
          </w:p>
        </w:tc>
        <w:tc>
          <w:tcPr>
            <w:tcW w:w="1165" w:type="dxa"/>
          </w:tcPr>
          <w:p w14:paraId="24FF28DE"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Referent</w:t>
            </w:r>
          </w:p>
        </w:tc>
      </w:tr>
      <w:tr w:rsidR="00A92A29" w:rsidRPr="00743DA8" w14:paraId="3B6C9C17" w14:textId="77777777" w:rsidTr="00177DD2">
        <w:tc>
          <w:tcPr>
            <w:tcW w:w="1197" w:type="dxa"/>
            <w:vMerge/>
          </w:tcPr>
          <w:p w14:paraId="1378B188" w14:textId="77777777" w:rsidR="00A92A29" w:rsidRPr="00743DA8" w:rsidRDefault="00A92A29" w:rsidP="00177DD2">
            <w:pPr>
              <w:rPr>
                <w:rFonts w:ascii="Times New Roman" w:hAnsi="Times New Roman" w:cs="Times New Roman"/>
                <w:sz w:val="20"/>
                <w:szCs w:val="20"/>
              </w:rPr>
            </w:pPr>
          </w:p>
        </w:tc>
        <w:tc>
          <w:tcPr>
            <w:tcW w:w="5818" w:type="dxa"/>
          </w:tcPr>
          <w:p w14:paraId="183F6A20" w14:textId="77777777" w:rsidR="00A92A29" w:rsidRPr="00743DA8" w:rsidRDefault="00A92A29" w:rsidP="00177DD2">
            <w:pPr>
              <w:rPr>
                <w:rFonts w:ascii="Times New Roman" w:hAnsi="Times New Roman" w:cs="Times New Roman"/>
                <w:sz w:val="20"/>
                <w:szCs w:val="20"/>
              </w:rPr>
            </w:pPr>
          </w:p>
        </w:tc>
        <w:tc>
          <w:tcPr>
            <w:tcW w:w="1440" w:type="dxa"/>
          </w:tcPr>
          <w:p w14:paraId="53D71E8C" w14:textId="77777777" w:rsidR="00A92A29" w:rsidRPr="00743DA8" w:rsidRDefault="00A92A29" w:rsidP="00177DD2">
            <w:pPr>
              <w:jc w:val="center"/>
              <w:rPr>
                <w:rFonts w:ascii="Times New Roman" w:hAnsi="Times New Roman" w:cs="Times New Roman"/>
                <w:sz w:val="20"/>
                <w:szCs w:val="20"/>
              </w:rPr>
            </w:pPr>
          </w:p>
        </w:tc>
        <w:tc>
          <w:tcPr>
            <w:tcW w:w="1080" w:type="dxa"/>
          </w:tcPr>
          <w:p w14:paraId="7EBBC14A" w14:textId="77777777" w:rsidR="00A92A29" w:rsidRPr="00743DA8" w:rsidRDefault="00A92A29" w:rsidP="00177DD2">
            <w:pPr>
              <w:jc w:val="center"/>
              <w:rPr>
                <w:rFonts w:ascii="Times New Roman" w:hAnsi="Times New Roman" w:cs="Times New Roman"/>
                <w:sz w:val="20"/>
                <w:szCs w:val="20"/>
              </w:rPr>
            </w:pPr>
          </w:p>
        </w:tc>
        <w:tc>
          <w:tcPr>
            <w:tcW w:w="1440" w:type="dxa"/>
          </w:tcPr>
          <w:p w14:paraId="03F32B53" w14:textId="77777777" w:rsidR="00A92A29" w:rsidRPr="00743DA8" w:rsidRDefault="00A92A29" w:rsidP="00177DD2">
            <w:pPr>
              <w:jc w:val="center"/>
              <w:rPr>
                <w:rFonts w:ascii="Times New Roman" w:hAnsi="Times New Roman" w:cs="Times New Roman"/>
                <w:sz w:val="20"/>
                <w:szCs w:val="20"/>
              </w:rPr>
            </w:pPr>
          </w:p>
        </w:tc>
        <w:tc>
          <w:tcPr>
            <w:tcW w:w="810" w:type="dxa"/>
          </w:tcPr>
          <w:p w14:paraId="22D1B0F2" w14:textId="77777777" w:rsidR="00A92A29" w:rsidRPr="00743DA8" w:rsidRDefault="00A92A29" w:rsidP="00177DD2">
            <w:pPr>
              <w:jc w:val="center"/>
              <w:rPr>
                <w:rFonts w:ascii="Times New Roman" w:hAnsi="Times New Roman" w:cs="Times New Roman"/>
                <w:sz w:val="20"/>
                <w:szCs w:val="20"/>
              </w:rPr>
            </w:pPr>
          </w:p>
        </w:tc>
        <w:tc>
          <w:tcPr>
            <w:tcW w:w="1165" w:type="dxa"/>
          </w:tcPr>
          <w:p w14:paraId="617E0AAE" w14:textId="77777777" w:rsidR="00A92A29" w:rsidRPr="00743DA8" w:rsidRDefault="00A92A29" w:rsidP="00177DD2">
            <w:pPr>
              <w:jc w:val="center"/>
              <w:rPr>
                <w:rFonts w:ascii="Times New Roman" w:hAnsi="Times New Roman" w:cs="Times New Roman"/>
                <w:sz w:val="20"/>
                <w:szCs w:val="20"/>
              </w:rPr>
            </w:pPr>
          </w:p>
        </w:tc>
      </w:tr>
      <w:tr w:rsidR="00A92A29" w:rsidRPr="00743DA8" w14:paraId="43ACE46C" w14:textId="77777777" w:rsidTr="00177DD2">
        <w:tc>
          <w:tcPr>
            <w:tcW w:w="1197" w:type="dxa"/>
            <w:vMerge/>
          </w:tcPr>
          <w:p w14:paraId="50ACE0E4" w14:textId="77777777" w:rsidR="00A92A29" w:rsidRPr="00743DA8" w:rsidRDefault="00A92A29" w:rsidP="00177DD2">
            <w:pPr>
              <w:rPr>
                <w:rFonts w:ascii="Times New Roman" w:hAnsi="Times New Roman" w:cs="Times New Roman"/>
                <w:sz w:val="20"/>
                <w:szCs w:val="20"/>
              </w:rPr>
            </w:pPr>
          </w:p>
        </w:tc>
        <w:tc>
          <w:tcPr>
            <w:tcW w:w="5818" w:type="dxa"/>
          </w:tcPr>
          <w:p w14:paraId="133C700F"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between conception and 90 days postpartum</w:t>
            </w:r>
          </w:p>
        </w:tc>
        <w:tc>
          <w:tcPr>
            <w:tcW w:w="1440" w:type="dxa"/>
          </w:tcPr>
          <w:p w14:paraId="10A3B22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631 (1.7)</w:t>
            </w:r>
          </w:p>
        </w:tc>
        <w:tc>
          <w:tcPr>
            <w:tcW w:w="1080" w:type="dxa"/>
          </w:tcPr>
          <w:p w14:paraId="72F5B58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126.4 </w:t>
            </w:r>
          </w:p>
        </w:tc>
        <w:tc>
          <w:tcPr>
            <w:tcW w:w="1440" w:type="dxa"/>
          </w:tcPr>
          <w:p w14:paraId="574169C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116.6</w:t>
            </w:r>
            <w:r>
              <w:rPr>
                <w:rFonts w:ascii="Times New Roman" w:hAnsi="Times New Roman" w:cs="Times New Roman"/>
                <w:sz w:val="20"/>
                <w:szCs w:val="20"/>
              </w:rPr>
              <w:t>-</w:t>
            </w:r>
            <w:r w:rsidRPr="00743DA8">
              <w:rPr>
                <w:rFonts w:ascii="Times New Roman" w:hAnsi="Times New Roman" w:cs="Times New Roman"/>
                <w:sz w:val="20"/>
                <w:szCs w:val="20"/>
              </w:rPr>
              <w:t>136.3</w:t>
            </w:r>
          </w:p>
        </w:tc>
        <w:tc>
          <w:tcPr>
            <w:tcW w:w="810" w:type="dxa"/>
          </w:tcPr>
          <w:p w14:paraId="03832B65"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1.40 </w:t>
            </w:r>
          </w:p>
        </w:tc>
        <w:tc>
          <w:tcPr>
            <w:tcW w:w="1165" w:type="dxa"/>
          </w:tcPr>
          <w:p w14:paraId="5A247517"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1.2</w:t>
            </w:r>
            <w:r>
              <w:rPr>
                <w:rFonts w:ascii="Times New Roman" w:hAnsi="Times New Roman" w:cs="Times New Roman"/>
                <w:sz w:val="20"/>
                <w:szCs w:val="20"/>
              </w:rPr>
              <w:t>9-</w:t>
            </w:r>
            <w:r w:rsidRPr="00743DA8">
              <w:rPr>
                <w:rFonts w:ascii="Times New Roman" w:hAnsi="Times New Roman" w:cs="Times New Roman"/>
                <w:sz w:val="20"/>
                <w:szCs w:val="20"/>
              </w:rPr>
              <w:t>1.5</w:t>
            </w:r>
            <w:r>
              <w:rPr>
                <w:rFonts w:ascii="Times New Roman" w:hAnsi="Times New Roman" w:cs="Times New Roman"/>
                <w:sz w:val="20"/>
                <w:szCs w:val="20"/>
              </w:rPr>
              <w:t>2</w:t>
            </w:r>
          </w:p>
        </w:tc>
      </w:tr>
      <w:tr w:rsidR="00A92A29" w:rsidRPr="00743DA8" w14:paraId="2FBA4633" w14:textId="77777777" w:rsidTr="00177DD2">
        <w:tc>
          <w:tcPr>
            <w:tcW w:w="1197" w:type="dxa"/>
            <w:vMerge/>
          </w:tcPr>
          <w:p w14:paraId="5AC3E0BE" w14:textId="77777777" w:rsidR="00A92A29" w:rsidRPr="00743DA8" w:rsidRDefault="00A92A29" w:rsidP="00177DD2">
            <w:pPr>
              <w:rPr>
                <w:rFonts w:ascii="Times New Roman" w:hAnsi="Times New Roman" w:cs="Times New Roman"/>
                <w:sz w:val="20"/>
                <w:szCs w:val="20"/>
              </w:rPr>
            </w:pPr>
          </w:p>
        </w:tc>
        <w:tc>
          <w:tcPr>
            <w:tcW w:w="5818" w:type="dxa"/>
          </w:tcPr>
          <w:p w14:paraId="2791CD3D" w14:textId="03E25901"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91</w:t>
            </w:r>
            <w:r w:rsidR="00EC6A47">
              <w:rPr>
                <w:rFonts w:ascii="Times New Roman" w:hAnsi="Times New Roman" w:cs="Times New Roman"/>
                <w:sz w:val="20"/>
                <w:szCs w:val="20"/>
              </w:rPr>
              <w:t>-</w:t>
            </w:r>
            <w:r w:rsidRPr="00743DA8">
              <w:rPr>
                <w:rFonts w:ascii="Times New Roman" w:hAnsi="Times New Roman" w:cs="Times New Roman"/>
                <w:sz w:val="20"/>
                <w:szCs w:val="20"/>
              </w:rPr>
              <w:t>365 days postpartum</w:t>
            </w:r>
          </w:p>
        </w:tc>
        <w:tc>
          <w:tcPr>
            <w:tcW w:w="1440" w:type="dxa"/>
          </w:tcPr>
          <w:p w14:paraId="1F7B6C70"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457 (2.0)</w:t>
            </w:r>
          </w:p>
        </w:tc>
        <w:tc>
          <w:tcPr>
            <w:tcW w:w="1080" w:type="dxa"/>
          </w:tcPr>
          <w:p w14:paraId="5CFBBEE8"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159.4 </w:t>
            </w:r>
          </w:p>
        </w:tc>
        <w:tc>
          <w:tcPr>
            <w:tcW w:w="1440" w:type="dxa"/>
          </w:tcPr>
          <w:p w14:paraId="40D7A94A"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144.8</w:t>
            </w:r>
            <w:r>
              <w:rPr>
                <w:rFonts w:ascii="Times New Roman" w:hAnsi="Times New Roman" w:cs="Times New Roman"/>
                <w:sz w:val="20"/>
                <w:szCs w:val="20"/>
              </w:rPr>
              <w:t>-</w:t>
            </w:r>
            <w:r w:rsidRPr="00743DA8">
              <w:rPr>
                <w:rFonts w:ascii="Times New Roman" w:hAnsi="Times New Roman" w:cs="Times New Roman"/>
                <w:sz w:val="20"/>
                <w:szCs w:val="20"/>
              </w:rPr>
              <w:t>174.0</w:t>
            </w:r>
          </w:p>
        </w:tc>
        <w:tc>
          <w:tcPr>
            <w:tcW w:w="810" w:type="dxa"/>
          </w:tcPr>
          <w:p w14:paraId="2C86620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1.7</w:t>
            </w:r>
            <w:r>
              <w:rPr>
                <w:rFonts w:ascii="Times New Roman" w:hAnsi="Times New Roman" w:cs="Times New Roman"/>
                <w:sz w:val="20"/>
                <w:szCs w:val="20"/>
              </w:rPr>
              <w:t>8</w:t>
            </w:r>
            <w:r w:rsidRPr="00743DA8">
              <w:rPr>
                <w:rFonts w:ascii="Times New Roman" w:hAnsi="Times New Roman" w:cs="Times New Roman"/>
                <w:sz w:val="20"/>
                <w:szCs w:val="20"/>
              </w:rPr>
              <w:t xml:space="preserve"> </w:t>
            </w:r>
          </w:p>
        </w:tc>
        <w:tc>
          <w:tcPr>
            <w:tcW w:w="1165" w:type="dxa"/>
          </w:tcPr>
          <w:p w14:paraId="3A6AD6AC"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1.62</w:t>
            </w:r>
            <w:r>
              <w:rPr>
                <w:rFonts w:ascii="Times New Roman" w:hAnsi="Times New Roman" w:cs="Times New Roman"/>
                <w:sz w:val="20"/>
                <w:szCs w:val="20"/>
              </w:rPr>
              <w:t>-</w:t>
            </w:r>
            <w:r w:rsidRPr="00743DA8">
              <w:rPr>
                <w:rFonts w:ascii="Times New Roman" w:hAnsi="Times New Roman" w:cs="Times New Roman"/>
                <w:sz w:val="20"/>
                <w:szCs w:val="20"/>
              </w:rPr>
              <w:t>1.9</w:t>
            </w:r>
            <w:r>
              <w:rPr>
                <w:rFonts w:ascii="Times New Roman" w:hAnsi="Times New Roman" w:cs="Times New Roman"/>
                <w:sz w:val="20"/>
                <w:szCs w:val="20"/>
              </w:rPr>
              <w:t>6</w:t>
            </w:r>
          </w:p>
        </w:tc>
      </w:tr>
      <w:tr w:rsidR="00A92A29" w:rsidRPr="00743DA8" w14:paraId="64D813B9" w14:textId="77777777" w:rsidTr="00177DD2">
        <w:tc>
          <w:tcPr>
            <w:tcW w:w="1197" w:type="dxa"/>
            <w:vMerge/>
          </w:tcPr>
          <w:p w14:paraId="1823D178" w14:textId="77777777" w:rsidR="00A92A29" w:rsidRPr="00743DA8" w:rsidRDefault="00A92A29" w:rsidP="00177DD2">
            <w:pPr>
              <w:rPr>
                <w:rFonts w:ascii="Times New Roman" w:hAnsi="Times New Roman" w:cs="Times New Roman"/>
                <w:sz w:val="20"/>
                <w:szCs w:val="20"/>
              </w:rPr>
            </w:pPr>
          </w:p>
        </w:tc>
        <w:tc>
          <w:tcPr>
            <w:tcW w:w="5818" w:type="dxa"/>
          </w:tcPr>
          <w:p w14:paraId="3127B240"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No mental illness </w:t>
            </w:r>
          </w:p>
        </w:tc>
        <w:tc>
          <w:tcPr>
            <w:tcW w:w="1440" w:type="dxa"/>
          </w:tcPr>
          <w:p w14:paraId="5AEE09EE"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4950 (1.1)</w:t>
            </w:r>
          </w:p>
        </w:tc>
        <w:tc>
          <w:tcPr>
            <w:tcW w:w="1080" w:type="dxa"/>
          </w:tcPr>
          <w:p w14:paraId="78FFD0A4"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88.9</w:t>
            </w:r>
          </w:p>
        </w:tc>
        <w:tc>
          <w:tcPr>
            <w:tcW w:w="1440" w:type="dxa"/>
          </w:tcPr>
          <w:p w14:paraId="08F413F9"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86.5-91.4</w:t>
            </w:r>
          </w:p>
        </w:tc>
        <w:tc>
          <w:tcPr>
            <w:tcW w:w="810" w:type="dxa"/>
          </w:tcPr>
          <w:p w14:paraId="16AEFC9E"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1.00 </w:t>
            </w:r>
          </w:p>
        </w:tc>
        <w:tc>
          <w:tcPr>
            <w:tcW w:w="1165" w:type="dxa"/>
          </w:tcPr>
          <w:p w14:paraId="521E05F9"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Referent</w:t>
            </w:r>
          </w:p>
        </w:tc>
      </w:tr>
    </w:tbl>
    <w:p w14:paraId="50797A1F" w14:textId="77777777" w:rsidR="00A92A29" w:rsidRPr="00743DA8" w:rsidRDefault="00A92A29" w:rsidP="00A92A29">
      <w:pPr>
        <w:spacing w:after="0" w:line="240" w:lineRule="auto"/>
        <w:rPr>
          <w:rFonts w:ascii="Times New Roman" w:hAnsi="Times New Roman" w:cs="Times New Roman"/>
          <w:sz w:val="24"/>
          <w:szCs w:val="24"/>
          <w:vertAlign w:val="superscript"/>
          <w:lang w:val="en-GB"/>
        </w:rPr>
      </w:pPr>
    </w:p>
    <w:p w14:paraId="5F4ECFE6" w14:textId="77777777" w:rsidR="00A92A29" w:rsidRPr="00E5320A" w:rsidRDefault="00A92A29" w:rsidP="00A92A29">
      <w:pPr>
        <w:spacing w:after="0" w:line="240" w:lineRule="auto"/>
        <w:rPr>
          <w:rFonts w:ascii="Times New Roman" w:hAnsi="Times New Roman" w:cs="Times New Roman"/>
          <w:sz w:val="24"/>
          <w:szCs w:val="24"/>
        </w:rPr>
      </w:pPr>
      <w:r w:rsidRPr="00E5320A">
        <w:rPr>
          <w:rFonts w:ascii="Times New Roman" w:hAnsi="Times New Roman" w:cs="Times New Roman"/>
          <w:sz w:val="24"/>
          <w:szCs w:val="24"/>
          <w:vertAlign w:val="superscript"/>
        </w:rPr>
        <w:t>a</w:t>
      </w:r>
      <w:r w:rsidRPr="00E5320A">
        <w:rPr>
          <w:rFonts w:ascii="Times New Roman" w:hAnsi="Times New Roman" w:cs="Times New Roman"/>
          <w:sz w:val="24"/>
          <w:szCs w:val="24"/>
          <w:lang w:val="en-GB"/>
        </w:rPr>
        <w:t xml:space="preserve"> Groups were matched on</w:t>
      </w:r>
      <w:r w:rsidRPr="00E5320A">
        <w:rPr>
          <w:rFonts w:ascii="Times New Roman" w:hAnsi="Times New Roman" w:cs="Times New Roman"/>
          <w:b/>
          <w:sz w:val="24"/>
          <w:szCs w:val="24"/>
          <w:lang w:val="en-GB"/>
        </w:rPr>
        <w:t xml:space="preserve"> </w:t>
      </w:r>
      <w:r w:rsidRPr="00E5320A">
        <w:rPr>
          <w:rFonts w:ascii="Times New Roman" w:hAnsi="Times New Roman" w:cs="Times New Roman"/>
          <w:sz w:val="24"/>
          <w:szCs w:val="24"/>
        </w:rPr>
        <w:t xml:space="preserve">age, parity, </w:t>
      </w:r>
      <w:proofErr w:type="spellStart"/>
      <w:r w:rsidRPr="00E5320A">
        <w:rPr>
          <w:rFonts w:ascii="Times New Roman" w:hAnsi="Times New Roman" w:cs="Times New Roman"/>
          <w:sz w:val="24"/>
          <w:szCs w:val="24"/>
        </w:rPr>
        <w:t>neighbourhood</w:t>
      </w:r>
      <w:proofErr w:type="spellEnd"/>
      <w:r w:rsidRPr="00E5320A">
        <w:rPr>
          <w:rFonts w:ascii="Times New Roman" w:hAnsi="Times New Roman" w:cs="Times New Roman"/>
          <w:sz w:val="24"/>
          <w:szCs w:val="24"/>
        </w:rPr>
        <w:t xml:space="preserve"> income quintile, area of residence, other chronic conditions, and substance use disorders.</w:t>
      </w:r>
    </w:p>
    <w:p w14:paraId="6D8AA62F" w14:textId="77777777" w:rsidR="00A92A29" w:rsidRPr="00743DA8" w:rsidRDefault="00A92A29" w:rsidP="00A92A29">
      <w:pPr>
        <w:spacing w:after="0" w:line="240" w:lineRule="auto"/>
        <w:rPr>
          <w:rFonts w:ascii="Times New Roman" w:hAnsi="Times New Roman" w:cs="Times New Roman"/>
          <w:sz w:val="24"/>
          <w:szCs w:val="24"/>
        </w:rPr>
      </w:pPr>
    </w:p>
    <w:p w14:paraId="7B164E09" w14:textId="77777777" w:rsidR="00A92A29" w:rsidRPr="00743DA8" w:rsidRDefault="00A92A29" w:rsidP="00A92A29">
      <w:pPr>
        <w:spacing w:after="0" w:line="240" w:lineRule="auto"/>
        <w:rPr>
          <w:rFonts w:ascii="Times New Roman" w:hAnsi="Times New Roman" w:cs="Times New Roman"/>
          <w:sz w:val="24"/>
          <w:szCs w:val="24"/>
        </w:rPr>
      </w:pPr>
    </w:p>
    <w:p w14:paraId="21BC9DF1" w14:textId="77777777" w:rsidR="00A92A29" w:rsidRPr="00743DA8" w:rsidRDefault="00A92A29" w:rsidP="00A92A29">
      <w:pPr>
        <w:spacing w:after="0" w:line="240" w:lineRule="auto"/>
        <w:rPr>
          <w:rFonts w:ascii="Times New Roman" w:hAnsi="Times New Roman" w:cs="Times New Roman"/>
          <w:b/>
          <w:sz w:val="24"/>
          <w:szCs w:val="24"/>
        </w:rPr>
        <w:sectPr w:rsidR="00A92A29" w:rsidRPr="00743DA8" w:rsidSect="00177DD2">
          <w:pgSz w:w="15840" w:h="12240" w:orient="landscape"/>
          <w:pgMar w:top="1440" w:right="1440" w:bottom="1440" w:left="1440" w:header="720" w:footer="720" w:gutter="0"/>
          <w:cols w:space="720"/>
          <w:docGrid w:linePitch="360"/>
        </w:sectPr>
      </w:pPr>
    </w:p>
    <w:p w14:paraId="5C03E4F7" w14:textId="77777777" w:rsidR="00A92A29" w:rsidRDefault="00A92A29" w:rsidP="00A92A2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S5. Risk of incident autoimmune disease after 90 days among </w:t>
      </w:r>
      <w:r w:rsidRPr="00667346">
        <w:rPr>
          <w:rFonts w:ascii="Times New Roman" w:hAnsi="Times New Roman" w:cs="Times New Roman"/>
          <w:b/>
          <w:sz w:val="24"/>
          <w:szCs w:val="24"/>
        </w:rPr>
        <w:t xml:space="preserve">women with mental illness </w:t>
      </w:r>
      <w:r>
        <w:rPr>
          <w:rFonts w:ascii="Times New Roman" w:hAnsi="Times New Roman" w:cs="Times New Roman"/>
          <w:b/>
          <w:sz w:val="24"/>
          <w:szCs w:val="24"/>
        </w:rPr>
        <w:t xml:space="preserve">arising in the perinatal period compared separately to: </w:t>
      </w:r>
      <w:r w:rsidRPr="00667346">
        <w:rPr>
          <w:rFonts w:ascii="Times New Roman" w:hAnsi="Times New Roman" w:cs="Times New Roman"/>
          <w:b/>
          <w:sz w:val="24"/>
          <w:szCs w:val="24"/>
        </w:rPr>
        <w:t>women with mental illness arising outside the perinatal period</w:t>
      </w:r>
      <w:r>
        <w:rPr>
          <w:rFonts w:ascii="Times New Roman" w:hAnsi="Times New Roman" w:cs="Times New Roman"/>
          <w:b/>
          <w:sz w:val="24"/>
          <w:szCs w:val="24"/>
        </w:rPr>
        <w:t xml:space="preserve">, </w:t>
      </w:r>
      <w:r w:rsidRPr="00667346">
        <w:rPr>
          <w:rFonts w:ascii="Times New Roman" w:hAnsi="Times New Roman" w:cs="Times New Roman"/>
          <w:b/>
          <w:sz w:val="24"/>
          <w:szCs w:val="24"/>
        </w:rPr>
        <w:t>women without mental illness</w:t>
      </w:r>
      <w:r>
        <w:rPr>
          <w:rFonts w:ascii="Times New Roman" w:hAnsi="Times New Roman" w:cs="Times New Roman"/>
          <w:b/>
          <w:sz w:val="24"/>
          <w:szCs w:val="24"/>
        </w:rPr>
        <w:t xml:space="preserve"> who were within a perinatal period at index, and women without mental illness who were not within a perinatal period at index</w:t>
      </w:r>
      <w:r w:rsidRPr="00F137A7">
        <w:rPr>
          <w:rFonts w:ascii="Times New Roman" w:hAnsi="Times New Roman" w:cs="Times New Roman"/>
          <w:b/>
          <w:sz w:val="24"/>
          <w:szCs w:val="24"/>
        </w:rPr>
        <w:t>.</w:t>
      </w:r>
    </w:p>
    <w:p w14:paraId="1C73BD56" w14:textId="77777777" w:rsidR="00A92A29" w:rsidRDefault="00A92A29" w:rsidP="00A92A2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64"/>
        <w:gridCol w:w="5641"/>
        <w:gridCol w:w="1323"/>
        <w:gridCol w:w="1121"/>
        <w:gridCol w:w="1282"/>
        <w:gridCol w:w="1047"/>
        <w:gridCol w:w="1072"/>
      </w:tblGrid>
      <w:tr w:rsidR="00A92A29" w:rsidRPr="00667346" w14:paraId="34DD5B59" w14:textId="77777777" w:rsidTr="00177DD2">
        <w:tc>
          <w:tcPr>
            <w:tcW w:w="1464" w:type="dxa"/>
            <w:vMerge w:val="restart"/>
          </w:tcPr>
          <w:p w14:paraId="1F334B69" w14:textId="77777777" w:rsidR="00A92A29" w:rsidRDefault="00A92A29" w:rsidP="00177DD2">
            <w:pPr>
              <w:jc w:val="center"/>
              <w:rPr>
                <w:rFonts w:ascii="Times New Roman" w:hAnsi="Times New Roman" w:cs="Times New Roman"/>
                <w:b/>
              </w:rPr>
            </w:pPr>
          </w:p>
          <w:p w14:paraId="0DE0B358" w14:textId="77777777" w:rsidR="00A92A29" w:rsidRDefault="00A92A29" w:rsidP="00177DD2">
            <w:pPr>
              <w:jc w:val="center"/>
              <w:rPr>
                <w:rFonts w:ascii="Times New Roman" w:hAnsi="Times New Roman" w:cs="Times New Roman"/>
                <w:b/>
              </w:rPr>
            </w:pPr>
          </w:p>
          <w:p w14:paraId="004CF34A" w14:textId="77777777" w:rsidR="00A92A29" w:rsidRDefault="00A92A29" w:rsidP="00177DD2">
            <w:pPr>
              <w:jc w:val="center"/>
              <w:rPr>
                <w:rFonts w:ascii="Times New Roman" w:hAnsi="Times New Roman" w:cs="Times New Roman"/>
                <w:b/>
              </w:rPr>
            </w:pPr>
          </w:p>
          <w:p w14:paraId="231E19D4" w14:textId="77777777" w:rsidR="00A92A29" w:rsidRDefault="00A92A29" w:rsidP="00177DD2">
            <w:pPr>
              <w:rPr>
                <w:rFonts w:ascii="Times New Roman" w:hAnsi="Times New Roman" w:cs="Times New Roman"/>
                <w:b/>
              </w:rPr>
            </w:pPr>
            <w:r w:rsidRPr="00667346">
              <w:rPr>
                <w:rFonts w:ascii="Times New Roman" w:hAnsi="Times New Roman" w:cs="Times New Roman"/>
                <w:b/>
              </w:rPr>
              <w:t>Outcome</w:t>
            </w:r>
          </w:p>
        </w:tc>
        <w:tc>
          <w:tcPr>
            <w:tcW w:w="5641" w:type="dxa"/>
            <w:vMerge w:val="restart"/>
          </w:tcPr>
          <w:p w14:paraId="54D1997B" w14:textId="77777777" w:rsidR="00A92A29" w:rsidRDefault="00A92A29" w:rsidP="00177DD2">
            <w:pPr>
              <w:jc w:val="center"/>
              <w:rPr>
                <w:rFonts w:ascii="Times New Roman" w:hAnsi="Times New Roman" w:cs="Times New Roman"/>
                <w:b/>
              </w:rPr>
            </w:pPr>
          </w:p>
          <w:p w14:paraId="07F9E625" w14:textId="77777777" w:rsidR="00A92A29" w:rsidRDefault="00A92A29" w:rsidP="00177DD2">
            <w:pPr>
              <w:jc w:val="center"/>
              <w:rPr>
                <w:rFonts w:ascii="Times New Roman" w:hAnsi="Times New Roman" w:cs="Times New Roman"/>
                <w:b/>
              </w:rPr>
            </w:pPr>
          </w:p>
          <w:p w14:paraId="18FEC07B" w14:textId="77777777" w:rsidR="00A92A29" w:rsidRDefault="00A92A29" w:rsidP="00177DD2">
            <w:pPr>
              <w:jc w:val="center"/>
              <w:rPr>
                <w:rFonts w:ascii="Times New Roman" w:hAnsi="Times New Roman" w:cs="Times New Roman"/>
                <w:b/>
              </w:rPr>
            </w:pPr>
          </w:p>
          <w:p w14:paraId="002AFA84" w14:textId="77777777" w:rsidR="00A92A29" w:rsidRDefault="00A92A29" w:rsidP="00177DD2">
            <w:pPr>
              <w:rPr>
                <w:rFonts w:ascii="Times New Roman" w:hAnsi="Times New Roman" w:cs="Times New Roman"/>
                <w:b/>
              </w:rPr>
            </w:pPr>
            <w:r>
              <w:rPr>
                <w:rFonts w:ascii="Times New Roman" w:hAnsi="Times New Roman" w:cs="Times New Roman"/>
                <w:b/>
              </w:rPr>
              <w:t>Groups being compared</w:t>
            </w:r>
          </w:p>
        </w:tc>
        <w:tc>
          <w:tcPr>
            <w:tcW w:w="1323" w:type="dxa"/>
            <w:vMerge w:val="restart"/>
          </w:tcPr>
          <w:p w14:paraId="0BD9468A" w14:textId="77777777" w:rsidR="00A92A29" w:rsidRPr="00667346" w:rsidRDefault="00A92A29" w:rsidP="00177DD2">
            <w:pPr>
              <w:jc w:val="center"/>
              <w:rPr>
                <w:rFonts w:ascii="Times New Roman" w:hAnsi="Times New Roman" w:cs="Times New Roman"/>
                <w:b/>
              </w:rPr>
            </w:pPr>
            <w:r w:rsidRPr="00667346">
              <w:rPr>
                <w:rFonts w:ascii="Times New Roman" w:hAnsi="Times New Roman" w:cs="Times New Roman"/>
                <w:b/>
              </w:rPr>
              <w:t>Number</w:t>
            </w:r>
            <w:r>
              <w:rPr>
                <w:rFonts w:ascii="Times New Roman" w:hAnsi="Times New Roman" w:cs="Times New Roman"/>
                <w:b/>
              </w:rPr>
              <w:t xml:space="preserve"> (%)</w:t>
            </w:r>
            <w:r w:rsidRPr="00667346">
              <w:rPr>
                <w:rFonts w:ascii="Times New Roman" w:hAnsi="Times New Roman" w:cs="Times New Roman"/>
                <w:b/>
              </w:rPr>
              <w:t xml:space="preserve"> with outcome event</w:t>
            </w:r>
          </w:p>
        </w:tc>
        <w:tc>
          <w:tcPr>
            <w:tcW w:w="2403" w:type="dxa"/>
            <w:gridSpan w:val="2"/>
          </w:tcPr>
          <w:p w14:paraId="2973D289" w14:textId="77777777" w:rsidR="00A92A29" w:rsidRDefault="00A92A29" w:rsidP="00177DD2">
            <w:pPr>
              <w:jc w:val="center"/>
              <w:rPr>
                <w:rFonts w:ascii="Times New Roman" w:hAnsi="Times New Roman" w:cs="Times New Roman"/>
                <w:b/>
              </w:rPr>
            </w:pPr>
            <w:r>
              <w:rPr>
                <w:rFonts w:ascii="Times New Roman" w:hAnsi="Times New Roman" w:cs="Times New Roman"/>
                <w:b/>
              </w:rPr>
              <w:t>Incidence r</w:t>
            </w:r>
            <w:r w:rsidRPr="00667346">
              <w:rPr>
                <w:rFonts w:ascii="Times New Roman" w:hAnsi="Times New Roman" w:cs="Times New Roman"/>
                <w:b/>
              </w:rPr>
              <w:t>ate per 100,000 person-years</w:t>
            </w:r>
          </w:p>
        </w:tc>
        <w:tc>
          <w:tcPr>
            <w:tcW w:w="2119" w:type="dxa"/>
            <w:gridSpan w:val="2"/>
          </w:tcPr>
          <w:p w14:paraId="5B608EAD" w14:textId="77777777" w:rsidR="00A92A29" w:rsidRDefault="00A92A29" w:rsidP="00177DD2">
            <w:pPr>
              <w:jc w:val="center"/>
              <w:rPr>
                <w:rFonts w:ascii="Times New Roman" w:hAnsi="Times New Roman" w:cs="Times New Roman"/>
                <w:b/>
              </w:rPr>
            </w:pPr>
          </w:p>
          <w:p w14:paraId="224E674B" w14:textId="77777777" w:rsidR="00A92A29" w:rsidRDefault="00A92A29" w:rsidP="00177DD2">
            <w:pPr>
              <w:jc w:val="center"/>
              <w:rPr>
                <w:rFonts w:ascii="Times New Roman" w:hAnsi="Times New Roman" w:cs="Times New Roman"/>
                <w:b/>
              </w:rPr>
            </w:pPr>
            <w:r>
              <w:rPr>
                <w:rFonts w:ascii="Times New Roman" w:hAnsi="Times New Roman" w:cs="Times New Roman"/>
                <w:b/>
              </w:rPr>
              <w:t>Model</w:t>
            </w:r>
            <w:r w:rsidRPr="00990C4C">
              <w:rPr>
                <w:rFonts w:ascii="Times New Roman" w:hAnsi="Times New Roman" w:cs="Times New Roman"/>
                <w:b/>
                <w:sz w:val="24"/>
                <w:szCs w:val="24"/>
                <w:vertAlign w:val="superscript"/>
              </w:rPr>
              <w:t xml:space="preserve"> a</w:t>
            </w:r>
          </w:p>
        </w:tc>
      </w:tr>
      <w:tr w:rsidR="00A92A29" w:rsidRPr="00667346" w14:paraId="3A7CB148" w14:textId="77777777" w:rsidTr="00177DD2">
        <w:tc>
          <w:tcPr>
            <w:tcW w:w="1464" w:type="dxa"/>
            <w:vMerge/>
          </w:tcPr>
          <w:p w14:paraId="2B063A87" w14:textId="77777777" w:rsidR="00A92A29" w:rsidRPr="00667346" w:rsidRDefault="00A92A29" w:rsidP="00177DD2">
            <w:pPr>
              <w:rPr>
                <w:rFonts w:ascii="Times New Roman" w:hAnsi="Times New Roman" w:cs="Times New Roman"/>
                <w:b/>
              </w:rPr>
            </w:pPr>
          </w:p>
        </w:tc>
        <w:tc>
          <w:tcPr>
            <w:tcW w:w="5641" w:type="dxa"/>
            <w:vMerge/>
          </w:tcPr>
          <w:p w14:paraId="290014AD" w14:textId="77777777" w:rsidR="00A92A29" w:rsidRPr="00667346" w:rsidRDefault="00A92A29" w:rsidP="00177DD2">
            <w:pPr>
              <w:rPr>
                <w:rFonts w:ascii="Times New Roman" w:hAnsi="Times New Roman" w:cs="Times New Roman"/>
                <w:b/>
              </w:rPr>
            </w:pPr>
          </w:p>
        </w:tc>
        <w:tc>
          <w:tcPr>
            <w:tcW w:w="1323" w:type="dxa"/>
            <w:vMerge/>
          </w:tcPr>
          <w:p w14:paraId="0325FD34" w14:textId="77777777" w:rsidR="00A92A29" w:rsidRPr="00667346" w:rsidRDefault="00A92A29" w:rsidP="00177DD2">
            <w:pPr>
              <w:jc w:val="center"/>
              <w:rPr>
                <w:rFonts w:ascii="Times New Roman" w:hAnsi="Times New Roman" w:cs="Times New Roman"/>
                <w:b/>
              </w:rPr>
            </w:pPr>
          </w:p>
        </w:tc>
        <w:tc>
          <w:tcPr>
            <w:tcW w:w="1121" w:type="dxa"/>
          </w:tcPr>
          <w:p w14:paraId="636F6AE3" w14:textId="77777777" w:rsidR="00A92A29" w:rsidRPr="00667346" w:rsidRDefault="00A92A29" w:rsidP="00177DD2">
            <w:pPr>
              <w:jc w:val="center"/>
              <w:rPr>
                <w:rFonts w:ascii="Times New Roman" w:hAnsi="Times New Roman" w:cs="Times New Roman"/>
                <w:b/>
              </w:rPr>
            </w:pPr>
            <w:r>
              <w:rPr>
                <w:rFonts w:ascii="Times New Roman" w:hAnsi="Times New Roman" w:cs="Times New Roman"/>
                <w:b/>
              </w:rPr>
              <w:t>Incidence rate</w:t>
            </w:r>
          </w:p>
        </w:tc>
        <w:tc>
          <w:tcPr>
            <w:tcW w:w="1282" w:type="dxa"/>
          </w:tcPr>
          <w:p w14:paraId="44646CBF" w14:textId="77777777" w:rsidR="00A92A29" w:rsidRDefault="00A92A29" w:rsidP="00177DD2">
            <w:pPr>
              <w:jc w:val="center"/>
              <w:rPr>
                <w:rFonts w:ascii="Times New Roman" w:hAnsi="Times New Roman" w:cs="Times New Roman"/>
                <w:b/>
              </w:rPr>
            </w:pPr>
          </w:p>
          <w:p w14:paraId="5BACA38B" w14:textId="77777777" w:rsidR="00A92A29" w:rsidRDefault="00A92A29" w:rsidP="00177DD2">
            <w:pPr>
              <w:jc w:val="center"/>
              <w:rPr>
                <w:rFonts w:ascii="Times New Roman" w:hAnsi="Times New Roman" w:cs="Times New Roman"/>
                <w:b/>
              </w:rPr>
            </w:pPr>
            <w:r>
              <w:rPr>
                <w:rFonts w:ascii="Times New Roman" w:hAnsi="Times New Roman" w:cs="Times New Roman"/>
                <w:b/>
              </w:rPr>
              <w:t>95% CI</w:t>
            </w:r>
          </w:p>
        </w:tc>
        <w:tc>
          <w:tcPr>
            <w:tcW w:w="1047" w:type="dxa"/>
          </w:tcPr>
          <w:p w14:paraId="090AE244" w14:textId="77777777" w:rsidR="00A92A29" w:rsidRDefault="00A92A29" w:rsidP="00177DD2">
            <w:pPr>
              <w:jc w:val="center"/>
              <w:rPr>
                <w:rFonts w:ascii="Times New Roman" w:hAnsi="Times New Roman" w:cs="Times New Roman"/>
                <w:b/>
              </w:rPr>
            </w:pPr>
          </w:p>
          <w:p w14:paraId="01970B38" w14:textId="77777777" w:rsidR="00A92A29" w:rsidRPr="00667346" w:rsidRDefault="00A92A29" w:rsidP="00177DD2">
            <w:pPr>
              <w:jc w:val="center"/>
              <w:rPr>
                <w:rFonts w:ascii="Times New Roman" w:hAnsi="Times New Roman" w:cs="Times New Roman"/>
                <w:b/>
              </w:rPr>
            </w:pPr>
            <w:r>
              <w:rPr>
                <w:rFonts w:ascii="Times New Roman" w:hAnsi="Times New Roman" w:cs="Times New Roman"/>
                <w:b/>
              </w:rPr>
              <w:t>HR</w:t>
            </w:r>
            <w:r>
              <w:t xml:space="preserve"> </w:t>
            </w:r>
          </w:p>
        </w:tc>
        <w:tc>
          <w:tcPr>
            <w:tcW w:w="1072" w:type="dxa"/>
          </w:tcPr>
          <w:p w14:paraId="1A9625E2" w14:textId="77777777" w:rsidR="00A92A29" w:rsidRDefault="00A92A29" w:rsidP="00177DD2">
            <w:pPr>
              <w:jc w:val="center"/>
              <w:rPr>
                <w:rFonts w:ascii="Times New Roman" w:hAnsi="Times New Roman" w:cs="Times New Roman"/>
                <w:b/>
              </w:rPr>
            </w:pPr>
          </w:p>
          <w:p w14:paraId="0D380DF9" w14:textId="77777777" w:rsidR="00A92A29" w:rsidRDefault="00A92A29" w:rsidP="00177DD2">
            <w:pPr>
              <w:jc w:val="center"/>
              <w:rPr>
                <w:rFonts w:ascii="Times New Roman" w:hAnsi="Times New Roman" w:cs="Times New Roman"/>
                <w:b/>
              </w:rPr>
            </w:pPr>
            <w:r>
              <w:rPr>
                <w:rFonts w:ascii="Times New Roman" w:hAnsi="Times New Roman" w:cs="Times New Roman"/>
                <w:b/>
              </w:rPr>
              <w:t>95% CI</w:t>
            </w:r>
          </w:p>
        </w:tc>
      </w:tr>
      <w:tr w:rsidR="00A92A29" w:rsidRPr="00667346" w14:paraId="0DBEC07E" w14:textId="77777777" w:rsidTr="00177DD2">
        <w:tc>
          <w:tcPr>
            <w:tcW w:w="1464" w:type="dxa"/>
            <w:vMerge w:val="restart"/>
          </w:tcPr>
          <w:p w14:paraId="5CA9F29B" w14:textId="77777777" w:rsidR="00A92A29" w:rsidRPr="00667346" w:rsidRDefault="00A92A29" w:rsidP="00177DD2">
            <w:pPr>
              <w:rPr>
                <w:rFonts w:ascii="Times New Roman" w:hAnsi="Times New Roman" w:cs="Times New Roman"/>
              </w:rPr>
            </w:pPr>
            <w:r w:rsidRPr="00667346">
              <w:rPr>
                <w:rFonts w:ascii="Times New Roman" w:hAnsi="Times New Roman" w:cs="Times New Roman"/>
              </w:rPr>
              <w:t>Any autoimmune disease</w:t>
            </w:r>
          </w:p>
        </w:tc>
        <w:tc>
          <w:tcPr>
            <w:tcW w:w="5641" w:type="dxa"/>
          </w:tcPr>
          <w:p w14:paraId="7ECD0590" w14:textId="77777777" w:rsidR="00A92A29" w:rsidRPr="00667346"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1A5B5CAD"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1088 (1.8)</w:t>
            </w:r>
          </w:p>
        </w:tc>
        <w:tc>
          <w:tcPr>
            <w:tcW w:w="1121" w:type="dxa"/>
          </w:tcPr>
          <w:p w14:paraId="3DFF19F6"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138.4 </w:t>
            </w:r>
          </w:p>
        </w:tc>
        <w:tc>
          <w:tcPr>
            <w:tcW w:w="1282" w:type="dxa"/>
          </w:tcPr>
          <w:p w14:paraId="7E93C649" w14:textId="77777777" w:rsidR="00A92A29" w:rsidRDefault="00A92A29" w:rsidP="00177DD2">
            <w:pPr>
              <w:jc w:val="center"/>
              <w:rPr>
                <w:rFonts w:ascii="Times New Roman" w:hAnsi="Times New Roman" w:cs="Times New Roman"/>
              </w:rPr>
            </w:pPr>
            <w:r>
              <w:rPr>
                <w:rFonts w:ascii="Times New Roman" w:hAnsi="Times New Roman" w:cs="Times New Roman"/>
              </w:rPr>
              <w:t>130.2-146.7</w:t>
            </w:r>
          </w:p>
        </w:tc>
        <w:tc>
          <w:tcPr>
            <w:tcW w:w="1047" w:type="dxa"/>
          </w:tcPr>
          <w:p w14:paraId="062AC925"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0.98 </w:t>
            </w:r>
          </w:p>
        </w:tc>
        <w:tc>
          <w:tcPr>
            <w:tcW w:w="1072" w:type="dxa"/>
          </w:tcPr>
          <w:p w14:paraId="32735633" w14:textId="77777777" w:rsidR="00A92A29" w:rsidRDefault="00A92A29" w:rsidP="00177DD2">
            <w:pPr>
              <w:jc w:val="center"/>
              <w:rPr>
                <w:rFonts w:ascii="Times New Roman" w:hAnsi="Times New Roman" w:cs="Times New Roman"/>
              </w:rPr>
            </w:pPr>
            <w:r>
              <w:rPr>
                <w:rFonts w:ascii="Times New Roman" w:hAnsi="Times New Roman" w:cs="Times New Roman"/>
              </w:rPr>
              <w:t>0.92-1.05</w:t>
            </w:r>
          </w:p>
        </w:tc>
      </w:tr>
      <w:tr w:rsidR="00A92A29" w:rsidRPr="00667346" w14:paraId="146268E1" w14:textId="77777777" w:rsidTr="00177DD2">
        <w:tc>
          <w:tcPr>
            <w:tcW w:w="1464" w:type="dxa"/>
            <w:vMerge/>
          </w:tcPr>
          <w:p w14:paraId="69EB4CB5" w14:textId="77777777" w:rsidR="00A92A29" w:rsidRPr="00667346" w:rsidRDefault="00A92A29" w:rsidP="00177DD2">
            <w:pPr>
              <w:rPr>
                <w:rFonts w:ascii="Times New Roman" w:hAnsi="Times New Roman" w:cs="Times New Roman"/>
              </w:rPr>
            </w:pPr>
          </w:p>
        </w:tc>
        <w:tc>
          <w:tcPr>
            <w:tcW w:w="5641" w:type="dxa"/>
          </w:tcPr>
          <w:p w14:paraId="02EA98AB" w14:textId="77777777" w:rsidR="00A92A29" w:rsidRPr="00667346" w:rsidRDefault="00A92A29" w:rsidP="00177DD2">
            <w:pPr>
              <w:rPr>
                <w:rFonts w:ascii="Times New Roman" w:hAnsi="Times New Roman" w:cs="Times New Roman"/>
              </w:rPr>
            </w:pPr>
            <w:r>
              <w:rPr>
                <w:rFonts w:ascii="Times New Roman" w:hAnsi="Times New Roman" w:cs="Times New Roman"/>
              </w:rPr>
              <w:t>Mental illness arising outside the perinatal period</w:t>
            </w:r>
          </w:p>
        </w:tc>
        <w:tc>
          <w:tcPr>
            <w:tcW w:w="1323" w:type="dxa"/>
          </w:tcPr>
          <w:p w14:paraId="7CEF9496"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4778 (1.8)</w:t>
            </w:r>
          </w:p>
        </w:tc>
        <w:tc>
          <w:tcPr>
            <w:tcW w:w="1121" w:type="dxa"/>
          </w:tcPr>
          <w:p w14:paraId="0E242EBE"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140.7 </w:t>
            </w:r>
          </w:p>
        </w:tc>
        <w:tc>
          <w:tcPr>
            <w:tcW w:w="1282" w:type="dxa"/>
          </w:tcPr>
          <w:p w14:paraId="1D21D6F6" w14:textId="77777777" w:rsidR="00A92A29" w:rsidRDefault="00A92A29" w:rsidP="00177DD2">
            <w:pPr>
              <w:jc w:val="center"/>
              <w:rPr>
                <w:rFonts w:ascii="Times New Roman" w:hAnsi="Times New Roman" w:cs="Times New Roman"/>
              </w:rPr>
            </w:pPr>
            <w:r>
              <w:rPr>
                <w:rFonts w:ascii="Times New Roman" w:hAnsi="Times New Roman" w:cs="Times New Roman"/>
              </w:rPr>
              <w:t>136.7-144.7</w:t>
            </w:r>
          </w:p>
        </w:tc>
        <w:tc>
          <w:tcPr>
            <w:tcW w:w="1047" w:type="dxa"/>
          </w:tcPr>
          <w:p w14:paraId="36406E17"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60CC3036"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r w:rsidR="00A92A29" w:rsidRPr="00667346" w14:paraId="3ABEA4FE" w14:textId="77777777" w:rsidTr="00177DD2">
        <w:tc>
          <w:tcPr>
            <w:tcW w:w="1464" w:type="dxa"/>
            <w:vMerge/>
          </w:tcPr>
          <w:p w14:paraId="1E5E2A60" w14:textId="77777777" w:rsidR="00A92A29" w:rsidRPr="00667346" w:rsidRDefault="00A92A29" w:rsidP="00177DD2">
            <w:pPr>
              <w:rPr>
                <w:rFonts w:ascii="Times New Roman" w:hAnsi="Times New Roman" w:cs="Times New Roman"/>
              </w:rPr>
            </w:pPr>
          </w:p>
        </w:tc>
        <w:tc>
          <w:tcPr>
            <w:tcW w:w="5641" w:type="dxa"/>
          </w:tcPr>
          <w:p w14:paraId="1D8C65EA" w14:textId="77777777" w:rsidR="00A92A29" w:rsidRDefault="00A92A29" w:rsidP="00177DD2">
            <w:pPr>
              <w:rPr>
                <w:rFonts w:ascii="Times New Roman" w:hAnsi="Times New Roman" w:cs="Times New Roman"/>
              </w:rPr>
            </w:pPr>
          </w:p>
        </w:tc>
        <w:tc>
          <w:tcPr>
            <w:tcW w:w="1323" w:type="dxa"/>
          </w:tcPr>
          <w:p w14:paraId="2E2E8EF6" w14:textId="77777777" w:rsidR="00A92A29" w:rsidRDefault="00A92A29" w:rsidP="00177DD2">
            <w:pPr>
              <w:jc w:val="center"/>
              <w:rPr>
                <w:rFonts w:ascii="Times New Roman" w:hAnsi="Times New Roman" w:cs="Times New Roman"/>
              </w:rPr>
            </w:pPr>
          </w:p>
        </w:tc>
        <w:tc>
          <w:tcPr>
            <w:tcW w:w="1121" w:type="dxa"/>
          </w:tcPr>
          <w:p w14:paraId="4B2F3BBF" w14:textId="77777777" w:rsidR="00A92A29" w:rsidRDefault="00A92A29" w:rsidP="00177DD2">
            <w:pPr>
              <w:jc w:val="center"/>
              <w:rPr>
                <w:rFonts w:ascii="Times New Roman" w:hAnsi="Times New Roman" w:cs="Times New Roman"/>
              </w:rPr>
            </w:pPr>
          </w:p>
        </w:tc>
        <w:tc>
          <w:tcPr>
            <w:tcW w:w="1282" w:type="dxa"/>
          </w:tcPr>
          <w:p w14:paraId="6E13FA0E" w14:textId="77777777" w:rsidR="00A92A29" w:rsidRDefault="00A92A29" w:rsidP="00177DD2">
            <w:pPr>
              <w:jc w:val="center"/>
              <w:rPr>
                <w:rFonts w:ascii="Times New Roman" w:hAnsi="Times New Roman" w:cs="Times New Roman"/>
              </w:rPr>
            </w:pPr>
          </w:p>
        </w:tc>
        <w:tc>
          <w:tcPr>
            <w:tcW w:w="1047" w:type="dxa"/>
          </w:tcPr>
          <w:p w14:paraId="0F6CEBF7" w14:textId="77777777" w:rsidR="00A92A29" w:rsidRDefault="00A92A29" w:rsidP="00177DD2">
            <w:pPr>
              <w:jc w:val="center"/>
              <w:rPr>
                <w:rFonts w:ascii="Times New Roman" w:hAnsi="Times New Roman" w:cs="Times New Roman"/>
              </w:rPr>
            </w:pPr>
          </w:p>
        </w:tc>
        <w:tc>
          <w:tcPr>
            <w:tcW w:w="1072" w:type="dxa"/>
          </w:tcPr>
          <w:p w14:paraId="60A52664" w14:textId="77777777" w:rsidR="00A92A29" w:rsidRDefault="00A92A29" w:rsidP="00177DD2">
            <w:pPr>
              <w:jc w:val="center"/>
              <w:rPr>
                <w:rFonts w:ascii="Times New Roman" w:hAnsi="Times New Roman" w:cs="Times New Roman"/>
              </w:rPr>
            </w:pPr>
          </w:p>
        </w:tc>
      </w:tr>
      <w:tr w:rsidR="00A92A29" w:rsidRPr="00667346" w14:paraId="0E652B3F" w14:textId="77777777" w:rsidTr="00177DD2">
        <w:tc>
          <w:tcPr>
            <w:tcW w:w="1464" w:type="dxa"/>
            <w:vMerge/>
          </w:tcPr>
          <w:p w14:paraId="3ECC75DF" w14:textId="77777777" w:rsidR="00A92A29" w:rsidRPr="00667346" w:rsidRDefault="00A92A29" w:rsidP="00177DD2">
            <w:pPr>
              <w:rPr>
                <w:rFonts w:ascii="Times New Roman" w:hAnsi="Times New Roman" w:cs="Times New Roman"/>
              </w:rPr>
            </w:pPr>
          </w:p>
        </w:tc>
        <w:tc>
          <w:tcPr>
            <w:tcW w:w="5641" w:type="dxa"/>
          </w:tcPr>
          <w:p w14:paraId="44D2BE6F" w14:textId="77777777" w:rsidR="00A92A29"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63E07AAB" w14:textId="77777777" w:rsidR="00A92A29" w:rsidRDefault="00A92A29" w:rsidP="00177DD2">
            <w:pPr>
              <w:jc w:val="center"/>
              <w:rPr>
                <w:rFonts w:ascii="Times New Roman" w:hAnsi="Times New Roman" w:cs="Times New Roman"/>
              </w:rPr>
            </w:pPr>
            <w:r>
              <w:rPr>
                <w:rFonts w:ascii="Times New Roman" w:hAnsi="Times New Roman" w:cs="Times New Roman"/>
              </w:rPr>
              <w:t>1088 (1.8)</w:t>
            </w:r>
          </w:p>
        </w:tc>
        <w:tc>
          <w:tcPr>
            <w:tcW w:w="1121" w:type="dxa"/>
          </w:tcPr>
          <w:p w14:paraId="35CEE3DD"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138.4 </w:t>
            </w:r>
          </w:p>
        </w:tc>
        <w:tc>
          <w:tcPr>
            <w:tcW w:w="1282" w:type="dxa"/>
          </w:tcPr>
          <w:p w14:paraId="5D0864C8" w14:textId="77777777" w:rsidR="00A92A29" w:rsidRDefault="00A92A29" w:rsidP="00177DD2">
            <w:pPr>
              <w:jc w:val="center"/>
              <w:rPr>
                <w:rFonts w:ascii="Times New Roman" w:hAnsi="Times New Roman" w:cs="Times New Roman"/>
              </w:rPr>
            </w:pPr>
            <w:r>
              <w:rPr>
                <w:rFonts w:ascii="Times New Roman" w:hAnsi="Times New Roman" w:cs="Times New Roman"/>
              </w:rPr>
              <w:t>130.2-146.7</w:t>
            </w:r>
          </w:p>
        </w:tc>
        <w:tc>
          <w:tcPr>
            <w:tcW w:w="1047" w:type="dxa"/>
          </w:tcPr>
          <w:p w14:paraId="260F4225"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1.54 </w:t>
            </w:r>
          </w:p>
        </w:tc>
        <w:tc>
          <w:tcPr>
            <w:tcW w:w="1072" w:type="dxa"/>
          </w:tcPr>
          <w:p w14:paraId="32695817" w14:textId="77777777" w:rsidR="00A92A29" w:rsidRDefault="00A92A29" w:rsidP="00177DD2">
            <w:pPr>
              <w:jc w:val="center"/>
              <w:rPr>
                <w:rFonts w:ascii="Times New Roman" w:hAnsi="Times New Roman" w:cs="Times New Roman"/>
              </w:rPr>
            </w:pPr>
            <w:r>
              <w:rPr>
                <w:rFonts w:ascii="Times New Roman" w:hAnsi="Times New Roman" w:cs="Times New Roman"/>
              </w:rPr>
              <w:t>1.43-1.66</w:t>
            </w:r>
          </w:p>
        </w:tc>
      </w:tr>
      <w:tr w:rsidR="00A92A29" w:rsidRPr="00667346" w14:paraId="066E4D58" w14:textId="77777777" w:rsidTr="00177DD2">
        <w:tc>
          <w:tcPr>
            <w:tcW w:w="1464" w:type="dxa"/>
            <w:vMerge/>
          </w:tcPr>
          <w:p w14:paraId="5A38CEE6" w14:textId="77777777" w:rsidR="00A92A29" w:rsidRPr="00667346" w:rsidRDefault="00A92A29" w:rsidP="00177DD2">
            <w:pPr>
              <w:rPr>
                <w:rFonts w:ascii="Times New Roman" w:hAnsi="Times New Roman" w:cs="Times New Roman"/>
              </w:rPr>
            </w:pPr>
          </w:p>
        </w:tc>
        <w:tc>
          <w:tcPr>
            <w:tcW w:w="5641" w:type="dxa"/>
          </w:tcPr>
          <w:p w14:paraId="5066448A" w14:textId="77777777" w:rsidR="00A92A29" w:rsidRPr="00667346" w:rsidRDefault="00A92A29" w:rsidP="00177DD2">
            <w:pPr>
              <w:rPr>
                <w:rFonts w:ascii="Times New Roman" w:hAnsi="Times New Roman" w:cs="Times New Roman"/>
              </w:rPr>
            </w:pPr>
            <w:r>
              <w:rPr>
                <w:rFonts w:ascii="Times New Roman" w:hAnsi="Times New Roman" w:cs="Times New Roman"/>
              </w:rPr>
              <w:t>No mental illness but within a perinatal period at index</w:t>
            </w:r>
          </w:p>
        </w:tc>
        <w:tc>
          <w:tcPr>
            <w:tcW w:w="1323" w:type="dxa"/>
          </w:tcPr>
          <w:p w14:paraId="7E604D0D"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1955 (1.1)</w:t>
            </w:r>
          </w:p>
        </w:tc>
        <w:tc>
          <w:tcPr>
            <w:tcW w:w="1121" w:type="dxa"/>
          </w:tcPr>
          <w:p w14:paraId="4F78F3A4"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89.1 </w:t>
            </w:r>
          </w:p>
        </w:tc>
        <w:tc>
          <w:tcPr>
            <w:tcW w:w="1282" w:type="dxa"/>
          </w:tcPr>
          <w:p w14:paraId="6E27C799" w14:textId="77777777" w:rsidR="00A92A29" w:rsidRDefault="00A92A29" w:rsidP="00177DD2">
            <w:pPr>
              <w:jc w:val="center"/>
              <w:rPr>
                <w:rFonts w:ascii="Times New Roman" w:hAnsi="Times New Roman" w:cs="Times New Roman"/>
              </w:rPr>
            </w:pPr>
            <w:r>
              <w:rPr>
                <w:rFonts w:ascii="Times New Roman" w:hAnsi="Times New Roman" w:cs="Times New Roman"/>
              </w:rPr>
              <w:t>85.2-93.1</w:t>
            </w:r>
          </w:p>
        </w:tc>
        <w:tc>
          <w:tcPr>
            <w:tcW w:w="1047" w:type="dxa"/>
          </w:tcPr>
          <w:p w14:paraId="07211D70"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1C73180C"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r w:rsidR="00A92A29" w:rsidRPr="00667346" w14:paraId="1C0411FD" w14:textId="77777777" w:rsidTr="00177DD2">
        <w:tc>
          <w:tcPr>
            <w:tcW w:w="1464" w:type="dxa"/>
            <w:vMerge/>
          </w:tcPr>
          <w:p w14:paraId="5099D94C" w14:textId="77777777" w:rsidR="00A92A29" w:rsidRPr="00667346" w:rsidRDefault="00A92A29" w:rsidP="00177DD2">
            <w:pPr>
              <w:rPr>
                <w:rFonts w:ascii="Times New Roman" w:hAnsi="Times New Roman" w:cs="Times New Roman"/>
              </w:rPr>
            </w:pPr>
          </w:p>
        </w:tc>
        <w:tc>
          <w:tcPr>
            <w:tcW w:w="5641" w:type="dxa"/>
          </w:tcPr>
          <w:p w14:paraId="39321885" w14:textId="77777777" w:rsidR="00A92A29" w:rsidRPr="00667346" w:rsidRDefault="00A92A29" w:rsidP="00177DD2">
            <w:pPr>
              <w:rPr>
                <w:rFonts w:ascii="Times New Roman" w:hAnsi="Times New Roman" w:cs="Times New Roman"/>
              </w:rPr>
            </w:pPr>
          </w:p>
        </w:tc>
        <w:tc>
          <w:tcPr>
            <w:tcW w:w="1323" w:type="dxa"/>
          </w:tcPr>
          <w:p w14:paraId="51E36CF9" w14:textId="77777777" w:rsidR="00A92A29" w:rsidRPr="00667346" w:rsidRDefault="00A92A29" w:rsidP="00177DD2">
            <w:pPr>
              <w:jc w:val="center"/>
              <w:rPr>
                <w:rFonts w:ascii="Times New Roman" w:hAnsi="Times New Roman" w:cs="Times New Roman"/>
              </w:rPr>
            </w:pPr>
          </w:p>
        </w:tc>
        <w:tc>
          <w:tcPr>
            <w:tcW w:w="1121" w:type="dxa"/>
          </w:tcPr>
          <w:p w14:paraId="1CD87150" w14:textId="77777777" w:rsidR="00A92A29" w:rsidRPr="00667346" w:rsidRDefault="00A92A29" w:rsidP="00177DD2">
            <w:pPr>
              <w:jc w:val="center"/>
              <w:rPr>
                <w:rFonts w:ascii="Times New Roman" w:hAnsi="Times New Roman" w:cs="Times New Roman"/>
              </w:rPr>
            </w:pPr>
          </w:p>
        </w:tc>
        <w:tc>
          <w:tcPr>
            <w:tcW w:w="1282" w:type="dxa"/>
          </w:tcPr>
          <w:p w14:paraId="367FD045" w14:textId="77777777" w:rsidR="00A92A29" w:rsidRPr="00667346" w:rsidRDefault="00A92A29" w:rsidP="00177DD2">
            <w:pPr>
              <w:jc w:val="center"/>
              <w:rPr>
                <w:rFonts w:ascii="Times New Roman" w:hAnsi="Times New Roman" w:cs="Times New Roman"/>
              </w:rPr>
            </w:pPr>
          </w:p>
        </w:tc>
        <w:tc>
          <w:tcPr>
            <w:tcW w:w="1047" w:type="dxa"/>
          </w:tcPr>
          <w:p w14:paraId="6065C879" w14:textId="77777777" w:rsidR="00A92A29" w:rsidRPr="00667346" w:rsidRDefault="00A92A29" w:rsidP="00177DD2">
            <w:pPr>
              <w:jc w:val="center"/>
              <w:rPr>
                <w:rFonts w:ascii="Times New Roman" w:hAnsi="Times New Roman" w:cs="Times New Roman"/>
              </w:rPr>
            </w:pPr>
          </w:p>
        </w:tc>
        <w:tc>
          <w:tcPr>
            <w:tcW w:w="1072" w:type="dxa"/>
          </w:tcPr>
          <w:p w14:paraId="3BC8A8E4" w14:textId="77777777" w:rsidR="00A92A29" w:rsidRPr="00667346" w:rsidRDefault="00A92A29" w:rsidP="00177DD2">
            <w:pPr>
              <w:jc w:val="center"/>
              <w:rPr>
                <w:rFonts w:ascii="Times New Roman" w:hAnsi="Times New Roman" w:cs="Times New Roman"/>
              </w:rPr>
            </w:pPr>
          </w:p>
        </w:tc>
      </w:tr>
      <w:tr w:rsidR="00A92A29" w:rsidRPr="00667346" w14:paraId="5C166004" w14:textId="77777777" w:rsidTr="00177DD2">
        <w:tc>
          <w:tcPr>
            <w:tcW w:w="1464" w:type="dxa"/>
            <w:vMerge/>
          </w:tcPr>
          <w:p w14:paraId="6332E49C" w14:textId="77777777" w:rsidR="00A92A29" w:rsidRPr="00667346" w:rsidRDefault="00A92A29" w:rsidP="00177DD2">
            <w:pPr>
              <w:rPr>
                <w:rFonts w:ascii="Times New Roman" w:hAnsi="Times New Roman" w:cs="Times New Roman"/>
              </w:rPr>
            </w:pPr>
          </w:p>
        </w:tc>
        <w:tc>
          <w:tcPr>
            <w:tcW w:w="5641" w:type="dxa"/>
          </w:tcPr>
          <w:p w14:paraId="32791C60" w14:textId="77777777" w:rsidR="00A92A29"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6B425156" w14:textId="77777777" w:rsidR="00A92A29" w:rsidRDefault="00A92A29" w:rsidP="00177DD2">
            <w:pPr>
              <w:jc w:val="center"/>
              <w:rPr>
                <w:rFonts w:ascii="Times New Roman" w:hAnsi="Times New Roman" w:cs="Times New Roman"/>
              </w:rPr>
            </w:pPr>
            <w:r>
              <w:rPr>
                <w:rFonts w:ascii="Times New Roman" w:hAnsi="Times New Roman" w:cs="Times New Roman"/>
              </w:rPr>
              <w:t>1088 (1.8)</w:t>
            </w:r>
          </w:p>
        </w:tc>
        <w:tc>
          <w:tcPr>
            <w:tcW w:w="1121" w:type="dxa"/>
          </w:tcPr>
          <w:p w14:paraId="6A372E80"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138.4 </w:t>
            </w:r>
          </w:p>
        </w:tc>
        <w:tc>
          <w:tcPr>
            <w:tcW w:w="1282" w:type="dxa"/>
          </w:tcPr>
          <w:p w14:paraId="61FFD1D2" w14:textId="77777777" w:rsidR="00A92A29" w:rsidRDefault="00A92A29" w:rsidP="00177DD2">
            <w:pPr>
              <w:jc w:val="center"/>
              <w:rPr>
                <w:rFonts w:ascii="Times New Roman" w:hAnsi="Times New Roman" w:cs="Times New Roman"/>
              </w:rPr>
            </w:pPr>
            <w:r>
              <w:rPr>
                <w:rFonts w:ascii="Times New Roman" w:hAnsi="Times New Roman" w:cs="Times New Roman"/>
              </w:rPr>
              <w:t>130.2-146.7</w:t>
            </w:r>
          </w:p>
        </w:tc>
        <w:tc>
          <w:tcPr>
            <w:tcW w:w="1047" w:type="dxa"/>
          </w:tcPr>
          <w:p w14:paraId="2E213FA7"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1.54 </w:t>
            </w:r>
          </w:p>
        </w:tc>
        <w:tc>
          <w:tcPr>
            <w:tcW w:w="1072" w:type="dxa"/>
          </w:tcPr>
          <w:p w14:paraId="4C93C5C1" w14:textId="77777777" w:rsidR="00A92A29" w:rsidRDefault="00A92A29" w:rsidP="00177DD2">
            <w:pPr>
              <w:jc w:val="center"/>
              <w:rPr>
                <w:rFonts w:ascii="Times New Roman" w:hAnsi="Times New Roman" w:cs="Times New Roman"/>
              </w:rPr>
            </w:pPr>
            <w:r>
              <w:rPr>
                <w:rFonts w:ascii="Times New Roman" w:hAnsi="Times New Roman" w:cs="Times New Roman"/>
              </w:rPr>
              <w:t>1.43-1.65</w:t>
            </w:r>
          </w:p>
        </w:tc>
      </w:tr>
      <w:tr w:rsidR="00A92A29" w:rsidRPr="00667346" w14:paraId="7C31F169" w14:textId="77777777" w:rsidTr="00177DD2">
        <w:tc>
          <w:tcPr>
            <w:tcW w:w="1464" w:type="dxa"/>
            <w:vMerge/>
          </w:tcPr>
          <w:p w14:paraId="616E70AA" w14:textId="77777777" w:rsidR="00A92A29" w:rsidRPr="00667346" w:rsidRDefault="00A92A29" w:rsidP="00177DD2">
            <w:pPr>
              <w:rPr>
                <w:rFonts w:ascii="Times New Roman" w:hAnsi="Times New Roman" w:cs="Times New Roman"/>
              </w:rPr>
            </w:pPr>
          </w:p>
        </w:tc>
        <w:tc>
          <w:tcPr>
            <w:tcW w:w="5641" w:type="dxa"/>
          </w:tcPr>
          <w:p w14:paraId="64E50338" w14:textId="77777777" w:rsidR="00A92A29" w:rsidRDefault="00A92A29" w:rsidP="00177DD2">
            <w:pPr>
              <w:rPr>
                <w:rFonts w:ascii="Times New Roman" w:hAnsi="Times New Roman" w:cs="Times New Roman"/>
              </w:rPr>
            </w:pPr>
            <w:r>
              <w:rPr>
                <w:rFonts w:ascii="Times New Roman" w:hAnsi="Times New Roman" w:cs="Times New Roman"/>
              </w:rPr>
              <w:t>No mental illness and not within a perinatal period at index</w:t>
            </w:r>
          </w:p>
        </w:tc>
        <w:tc>
          <w:tcPr>
            <w:tcW w:w="1323" w:type="dxa"/>
          </w:tcPr>
          <w:p w14:paraId="40B976E7" w14:textId="77777777" w:rsidR="00A92A29" w:rsidRDefault="00A92A29" w:rsidP="00177DD2">
            <w:pPr>
              <w:jc w:val="center"/>
              <w:rPr>
                <w:rFonts w:ascii="Times New Roman" w:hAnsi="Times New Roman" w:cs="Times New Roman"/>
              </w:rPr>
            </w:pPr>
            <w:r>
              <w:rPr>
                <w:rFonts w:ascii="Times New Roman" w:hAnsi="Times New Roman" w:cs="Times New Roman"/>
              </w:rPr>
              <w:t>2995 (1.0)</w:t>
            </w:r>
          </w:p>
        </w:tc>
        <w:tc>
          <w:tcPr>
            <w:tcW w:w="1121" w:type="dxa"/>
          </w:tcPr>
          <w:p w14:paraId="2613438D"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88.8 </w:t>
            </w:r>
          </w:p>
        </w:tc>
        <w:tc>
          <w:tcPr>
            <w:tcW w:w="1282" w:type="dxa"/>
          </w:tcPr>
          <w:p w14:paraId="4C134493" w14:textId="77777777" w:rsidR="00A92A29" w:rsidRDefault="00A92A29" w:rsidP="00177DD2">
            <w:pPr>
              <w:jc w:val="center"/>
              <w:rPr>
                <w:rFonts w:ascii="Times New Roman" w:hAnsi="Times New Roman" w:cs="Times New Roman"/>
              </w:rPr>
            </w:pPr>
            <w:r>
              <w:rPr>
                <w:rFonts w:ascii="Times New Roman" w:hAnsi="Times New Roman" w:cs="Times New Roman"/>
              </w:rPr>
              <w:t>85.6-92.0</w:t>
            </w:r>
          </w:p>
        </w:tc>
        <w:tc>
          <w:tcPr>
            <w:tcW w:w="1047" w:type="dxa"/>
          </w:tcPr>
          <w:p w14:paraId="1A3A98C4"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5503571E"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r w:rsidR="00A92A29" w:rsidRPr="00667346" w14:paraId="56A95294" w14:textId="77777777" w:rsidTr="00177DD2">
        <w:tc>
          <w:tcPr>
            <w:tcW w:w="1464" w:type="dxa"/>
          </w:tcPr>
          <w:p w14:paraId="23074F58" w14:textId="77777777" w:rsidR="00A92A29" w:rsidRPr="00667346" w:rsidRDefault="00A92A29" w:rsidP="00177DD2">
            <w:pPr>
              <w:rPr>
                <w:rFonts w:ascii="Times New Roman" w:hAnsi="Times New Roman" w:cs="Times New Roman"/>
              </w:rPr>
            </w:pPr>
          </w:p>
        </w:tc>
        <w:tc>
          <w:tcPr>
            <w:tcW w:w="5641" w:type="dxa"/>
          </w:tcPr>
          <w:p w14:paraId="6A7BA2BB" w14:textId="77777777" w:rsidR="00A92A29" w:rsidRPr="00667346" w:rsidRDefault="00A92A29" w:rsidP="00177DD2">
            <w:pPr>
              <w:rPr>
                <w:rFonts w:ascii="Times New Roman" w:hAnsi="Times New Roman" w:cs="Times New Roman"/>
              </w:rPr>
            </w:pPr>
          </w:p>
        </w:tc>
        <w:tc>
          <w:tcPr>
            <w:tcW w:w="1323" w:type="dxa"/>
          </w:tcPr>
          <w:p w14:paraId="241ECFE1" w14:textId="77777777" w:rsidR="00A92A29" w:rsidRPr="00667346" w:rsidRDefault="00A92A29" w:rsidP="00177DD2">
            <w:pPr>
              <w:rPr>
                <w:rFonts w:ascii="Times New Roman" w:hAnsi="Times New Roman" w:cs="Times New Roman"/>
              </w:rPr>
            </w:pPr>
          </w:p>
        </w:tc>
        <w:tc>
          <w:tcPr>
            <w:tcW w:w="1121" w:type="dxa"/>
          </w:tcPr>
          <w:p w14:paraId="4D19AC73" w14:textId="77777777" w:rsidR="00A92A29" w:rsidRPr="00667346" w:rsidRDefault="00A92A29" w:rsidP="00177DD2">
            <w:pPr>
              <w:rPr>
                <w:rFonts w:ascii="Times New Roman" w:hAnsi="Times New Roman" w:cs="Times New Roman"/>
              </w:rPr>
            </w:pPr>
          </w:p>
        </w:tc>
        <w:tc>
          <w:tcPr>
            <w:tcW w:w="1282" w:type="dxa"/>
          </w:tcPr>
          <w:p w14:paraId="6CF99D14" w14:textId="77777777" w:rsidR="00A92A29" w:rsidRPr="00667346" w:rsidRDefault="00A92A29" w:rsidP="00177DD2">
            <w:pPr>
              <w:rPr>
                <w:rFonts w:ascii="Times New Roman" w:hAnsi="Times New Roman" w:cs="Times New Roman"/>
              </w:rPr>
            </w:pPr>
          </w:p>
        </w:tc>
        <w:tc>
          <w:tcPr>
            <w:tcW w:w="1047" w:type="dxa"/>
          </w:tcPr>
          <w:p w14:paraId="3F0BF849" w14:textId="77777777" w:rsidR="00A92A29" w:rsidRPr="00667346" w:rsidRDefault="00A92A29" w:rsidP="00177DD2">
            <w:pPr>
              <w:rPr>
                <w:rFonts w:ascii="Times New Roman" w:hAnsi="Times New Roman" w:cs="Times New Roman"/>
              </w:rPr>
            </w:pPr>
          </w:p>
        </w:tc>
        <w:tc>
          <w:tcPr>
            <w:tcW w:w="1072" w:type="dxa"/>
          </w:tcPr>
          <w:p w14:paraId="4940D146" w14:textId="77777777" w:rsidR="00A92A29" w:rsidRPr="00667346" w:rsidRDefault="00A92A29" w:rsidP="00177DD2">
            <w:pPr>
              <w:rPr>
                <w:rFonts w:ascii="Times New Roman" w:hAnsi="Times New Roman" w:cs="Times New Roman"/>
              </w:rPr>
            </w:pPr>
          </w:p>
        </w:tc>
      </w:tr>
      <w:tr w:rsidR="00A92A29" w:rsidRPr="00667346" w14:paraId="04655F48" w14:textId="77777777" w:rsidTr="00177DD2">
        <w:tc>
          <w:tcPr>
            <w:tcW w:w="1464" w:type="dxa"/>
            <w:vMerge w:val="restart"/>
          </w:tcPr>
          <w:p w14:paraId="38D1E40A" w14:textId="77777777" w:rsidR="00A92A29" w:rsidRPr="00667346" w:rsidRDefault="00A92A29" w:rsidP="00177DD2">
            <w:pPr>
              <w:rPr>
                <w:rFonts w:ascii="Times New Roman" w:hAnsi="Times New Roman" w:cs="Times New Roman"/>
              </w:rPr>
            </w:pPr>
            <w:r w:rsidRPr="0061610D">
              <w:rPr>
                <w:rFonts w:ascii="Times New Roman" w:hAnsi="Times New Roman" w:cs="Times New Roman"/>
              </w:rPr>
              <w:t>Autoimmune disease with brain-reactive antibodies</w:t>
            </w:r>
          </w:p>
        </w:tc>
        <w:tc>
          <w:tcPr>
            <w:tcW w:w="5641" w:type="dxa"/>
          </w:tcPr>
          <w:p w14:paraId="6726192A" w14:textId="77777777" w:rsidR="00A92A29" w:rsidRPr="00667346"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3BA04FAD"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403 (0.7)</w:t>
            </w:r>
          </w:p>
        </w:tc>
        <w:tc>
          <w:tcPr>
            <w:tcW w:w="1121" w:type="dxa"/>
          </w:tcPr>
          <w:p w14:paraId="101D7D83"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51.0 </w:t>
            </w:r>
          </w:p>
        </w:tc>
        <w:tc>
          <w:tcPr>
            <w:tcW w:w="1282" w:type="dxa"/>
          </w:tcPr>
          <w:p w14:paraId="5664C003" w14:textId="77777777" w:rsidR="00A92A29" w:rsidRDefault="00A92A29" w:rsidP="00177DD2">
            <w:pPr>
              <w:jc w:val="center"/>
              <w:rPr>
                <w:rFonts w:ascii="Times New Roman" w:hAnsi="Times New Roman" w:cs="Times New Roman"/>
              </w:rPr>
            </w:pPr>
            <w:r>
              <w:rPr>
                <w:rFonts w:ascii="Times New Roman" w:hAnsi="Times New Roman" w:cs="Times New Roman"/>
              </w:rPr>
              <w:t>46.0-56.0</w:t>
            </w:r>
          </w:p>
        </w:tc>
        <w:tc>
          <w:tcPr>
            <w:tcW w:w="1047" w:type="dxa"/>
          </w:tcPr>
          <w:p w14:paraId="7227207B"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62161661" w14:textId="77777777" w:rsidR="00A92A29" w:rsidRDefault="00A92A29" w:rsidP="00177DD2">
            <w:pPr>
              <w:jc w:val="center"/>
              <w:rPr>
                <w:rFonts w:ascii="Times New Roman" w:hAnsi="Times New Roman" w:cs="Times New Roman"/>
              </w:rPr>
            </w:pPr>
            <w:r>
              <w:rPr>
                <w:rFonts w:ascii="Times New Roman" w:hAnsi="Times New Roman" w:cs="Times New Roman"/>
              </w:rPr>
              <w:t>0.90-1.12</w:t>
            </w:r>
          </w:p>
        </w:tc>
      </w:tr>
      <w:tr w:rsidR="00A92A29" w:rsidRPr="00667346" w14:paraId="7B80FAA2" w14:textId="77777777" w:rsidTr="00177DD2">
        <w:tc>
          <w:tcPr>
            <w:tcW w:w="1464" w:type="dxa"/>
            <w:vMerge/>
          </w:tcPr>
          <w:p w14:paraId="4005110B" w14:textId="77777777" w:rsidR="00A92A29" w:rsidRPr="00667346" w:rsidRDefault="00A92A29" w:rsidP="00177DD2">
            <w:pPr>
              <w:rPr>
                <w:rFonts w:ascii="Times New Roman" w:hAnsi="Times New Roman" w:cs="Times New Roman"/>
              </w:rPr>
            </w:pPr>
          </w:p>
        </w:tc>
        <w:tc>
          <w:tcPr>
            <w:tcW w:w="5641" w:type="dxa"/>
          </w:tcPr>
          <w:p w14:paraId="1D6B9C34" w14:textId="77777777" w:rsidR="00A92A29" w:rsidRPr="00667346" w:rsidRDefault="00A92A29" w:rsidP="00177DD2">
            <w:pPr>
              <w:rPr>
                <w:rFonts w:ascii="Times New Roman" w:hAnsi="Times New Roman" w:cs="Times New Roman"/>
              </w:rPr>
            </w:pPr>
            <w:r>
              <w:rPr>
                <w:rFonts w:ascii="Times New Roman" w:hAnsi="Times New Roman" w:cs="Times New Roman"/>
              </w:rPr>
              <w:t>Mental illness arising outside the perinatal period</w:t>
            </w:r>
          </w:p>
        </w:tc>
        <w:tc>
          <w:tcPr>
            <w:tcW w:w="1323" w:type="dxa"/>
          </w:tcPr>
          <w:p w14:paraId="44543C20"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1735 (0.7)</w:t>
            </w:r>
          </w:p>
        </w:tc>
        <w:tc>
          <w:tcPr>
            <w:tcW w:w="1121" w:type="dxa"/>
          </w:tcPr>
          <w:p w14:paraId="6E936B2B"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50.8 </w:t>
            </w:r>
          </w:p>
        </w:tc>
        <w:tc>
          <w:tcPr>
            <w:tcW w:w="1282" w:type="dxa"/>
          </w:tcPr>
          <w:p w14:paraId="28833EC4" w14:textId="77777777" w:rsidR="00A92A29" w:rsidRDefault="00A92A29" w:rsidP="00177DD2">
            <w:pPr>
              <w:jc w:val="center"/>
              <w:rPr>
                <w:rFonts w:ascii="Times New Roman" w:hAnsi="Times New Roman" w:cs="Times New Roman"/>
              </w:rPr>
            </w:pPr>
            <w:r>
              <w:rPr>
                <w:rFonts w:ascii="Times New Roman" w:hAnsi="Times New Roman" w:cs="Times New Roman"/>
              </w:rPr>
              <w:t>48.4-53.2</w:t>
            </w:r>
          </w:p>
        </w:tc>
        <w:tc>
          <w:tcPr>
            <w:tcW w:w="1047" w:type="dxa"/>
          </w:tcPr>
          <w:p w14:paraId="4E0BBFA4"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33C3D9A2"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r w:rsidR="00A92A29" w:rsidRPr="00667346" w14:paraId="0AEEF67B" w14:textId="77777777" w:rsidTr="00177DD2">
        <w:tc>
          <w:tcPr>
            <w:tcW w:w="1464" w:type="dxa"/>
            <w:vMerge/>
          </w:tcPr>
          <w:p w14:paraId="1E1C1071" w14:textId="77777777" w:rsidR="00A92A29" w:rsidRPr="00667346" w:rsidRDefault="00A92A29" w:rsidP="00177DD2">
            <w:pPr>
              <w:rPr>
                <w:rFonts w:ascii="Times New Roman" w:hAnsi="Times New Roman" w:cs="Times New Roman"/>
              </w:rPr>
            </w:pPr>
          </w:p>
        </w:tc>
        <w:tc>
          <w:tcPr>
            <w:tcW w:w="5641" w:type="dxa"/>
          </w:tcPr>
          <w:p w14:paraId="35AF6EA2" w14:textId="77777777" w:rsidR="00A92A29" w:rsidRPr="00667346" w:rsidRDefault="00A92A29" w:rsidP="00177DD2">
            <w:pPr>
              <w:rPr>
                <w:rFonts w:ascii="Times New Roman" w:hAnsi="Times New Roman" w:cs="Times New Roman"/>
              </w:rPr>
            </w:pPr>
          </w:p>
        </w:tc>
        <w:tc>
          <w:tcPr>
            <w:tcW w:w="1323" w:type="dxa"/>
          </w:tcPr>
          <w:p w14:paraId="2633FD71" w14:textId="77777777" w:rsidR="00A92A29" w:rsidRPr="00667346" w:rsidRDefault="00A92A29" w:rsidP="00177DD2">
            <w:pPr>
              <w:jc w:val="center"/>
              <w:rPr>
                <w:rFonts w:ascii="Times New Roman" w:hAnsi="Times New Roman" w:cs="Times New Roman"/>
              </w:rPr>
            </w:pPr>
          </w:p>
        </w:tc>
        <w:tc>
          <w:tcPr>
            <w:tcW w:w="1121" w:type="dxa"/>
          </w:tcPr>
          <w:p w14:paraId="338EA18E" w14:textId="77777777" w:rsidR="00A92A29" w:rsidRPr="00667346" w:rsidRDefault="00A92A29" w:rsidP="00177DD2">
            <w:pPr>
              <w:jc w:val="center"/>
              <w:rPr>
                <w:rFonts w:ascii="Times New Roman" w:hAnsi="Times New Roman" w:cs="Times New Roman"/>
              </w:rPr>
            </w:pPr>
          </w:p>
        </w:tc>
        <w:tc>
          <w:tcPr>
            <w:tcW w:w="1282" w:type="dxa"/>
          </w:tcPr>
          <w:p w14:paraId="01D8A5B2" w14:textId="77777777" w:rsidR="00A92A29" w:rsidRPr="00667346" w:rsidRDefault="00A92A29" w:rsidP="00177DD2">
            <w:pPr>
              <w:jc w:val="center"/>
              <w:rPr>
                <w:rFonts w:ascii="Times New Roman" w:hAnsi="Times New Roman" w:cs="Times New Roman"/>
              </w:rPr>
            </w:pPr>
          </w:p>
        </w:tc>
        <w:tc>
          <w:tcPr>
            <w:tcW w:w="1047" w:type="dxa"/>
          </w:tcPr>
          <w:p w14:paraId="6F5960B9" w14:textId="77777777" w:rsidR="00A92A29" w:rsidRPr="00667346" w:rsidRDefault="00A92A29" w:rsidP="00177DD2">
            <w:pPr>
              <w:jc w:val="center"/>
              <w:rPr>
                <w:rFonts w:ascii="Times New Roman" w:hAnsi="Times New Roman" w:cs="Times New Roman"/>
              </w:rPr>
            </w:pPr>
          </w:p>
        </w:tc>
        <w:tc>
          <w:tcPr>
            <w:tcW w:w="1072" w:type="dxa"/>
          </w:tcPr>
          <w:p w14:paraId="52E088DA" w14:textId="77777777" w:rsidR="00A92A29" w:rsidRPr="00667346" w:rsidRDefault="00A92A29" w:rsidP="00177DD2">
            <w:pPr>
              <w:jc w:val="center"/>
              <w:rPr>
                <w:rFonts w:ascii="Times New Roman" w:hAnsi="Times New Roman" w:cs="Times New Roman"/>
              </w:rPr>
            </w:pPr>
          </w:p>
        </w:tc>
      </w:tr>
      <w:tr w:rsidR="00A92A29" w:rsidRPr="00667346" w14:paraId="632A697B" w14:textId="77777777" w:rsidTr="00177DD2">
        <w:tc>
          <w:tcPr>
            <w:tcW w:w="1464" w:type="dxa"/>
            <w:vMerge/>
          </w:tcPr>
          <w:p w14:paraId="0C7273A6" w14:textId="77777777" w:rsidR="00A92A29" w:rsidRPr="00667346" w:rsidRDefault="00A92A29" w:rsidP="00177DD2">
            <w:pPr>
              <w:rPr>
                <w:rFonts w:ascii="Times New Roman" w:hAnsi="Times New Roman" w:cs="Times New Roman"/>
              </w:rPr>
            </w:pPr>
          </w:p>
        </w:tc>
        <w:tc>
          <w:tcPr>
            <w:tcW w:w="5641" w:type="dxa"/>
          </w:tcPr>
          <w:p w14:paraId="1DCB6C2B" w14:textId="77777777" w:rsidR="00A92A29" w:rsidDel="007C5298"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20015E54" w14:textId="77777777" w:rsidR="00A92A29" w:rsidDel="007C5298" w:rsidRDefault="00A92A29" w:rsidP="00177DD2">
            <w:pPr>
              <w:jc w:val="center"/>
              <w:rPr>
                <w:rFonts w:ascii="Times New Roman" w:hAnsi="Times New Roman" w:cs="Times New Roman"/>
              </w:rPr>
            </w:pPr>
            <w:r>
              <w:rPr>
                <w:rFonts w:ascii="Times New Roman" w:hAnsi="Times New Roman" w:cs="Times New Roman"/>
              </w:rPr>
              <w:t>403 (0.7)</w:t>
            </w:r>
          </w:p>
        </w:tc>
        <w:tc>
          <w:tcPr>
            <w:tcW w:w="1121" w:type="dxa"/>
          </w:tcPr>
          <w:p w14:paraId="6F8C7289" w14:textId="77777777" w:rsidR="00A92A29" w:rsidDel="007C5298" w:rsidRDefault="00A92A29" w:rsidP="00177DD2">
            <w:pPr>
              <w:jc w:val="center"/>
              <w:rPr>
                <w:rFonts w:ascii="Times New Roman" w:hAnsi="Times New Roman" w:cs="Times New Roman"/>
              </w:rPr>
            </w:pPr>
            <w:r>
              <w:rPr>
                <w:rFonts w:ascii="Times New Roman" w:hAnsi="Times New Roman" w:cs="Times New Roman"/>
              </w:rPr>
              <w:t xml:space="preserve">51.0 </w:t>
            </w:r>
          </w:p>
        </w:tc>
        <w:tc>
          <w:tcPr>
            <w:tcW w:w="1282" w:type="dxa"/>
          </w:tcPr>
          <w:p w14:paraId="7A12F08C" w14:textId="77777777" w:rsidR="00A92A29" w:rsidRDefault="00A92A29" w:rsidP="00177DD2">
            <w:pPr>
              <w:jc w:val="center"/>
              <w:rPr>
                <w:rFonts w:ascii="Times New Roman" w:hAnsi="Times New Roman" w:cs="Times New Roman"/>
              </w:rPr>
            </w:pPr>
            <w:r>
              <w:rPr>
                <w:rFonts w:ascii="Times New Roman" w:hAnsi="Times New Roman" w:cs="Times New Roman"/>
              </w:rPr>
              <w:t>46.0-56.0</w:t>
            </w:r>
          </w:p>
        </w:tc>
        <w:tc>
          <w:tcPr>
            <w:tcW w:w="1047" w:type="dxa"/>
          </w:tcPr>
          <w:p w14:paraId="43A31196" w14:textId="77777777" w:rsidR="00A92A29" w:rsidDel="007C5298" w:rsidRDefault="00A92A29" w:rsidP="00177DD2">
            <w:pPr>
              <w:jc w:val="center"/>
              <w:rPr>
                <w:rFonts w:ascii="Times New Roman" w:hAnsi="Times New Roman" w:cs="Times New Roman"/>
              </w:rPr>
            </w:pPr>
            <w:r>
              <w:rPr>
                <w:rFonts w:ascii="Times New Roman" w:hAnsi="Times New Roman" w:cs="Times New Roman"/>
              </w:rPr>
              <w:t xml:space="preserve">1.68 </w:t>
            </w:r>
          </w:p>
        </w:tc>
        <w:tc>
          <w:tcPr>
            <w:tcW w:w="1072" w:type="dxa"/>
          </w:tcPr>
          <w:p w14:paraId="61E68287" w14:textId="77777777" w:rsidR="00A92A29" w:rsidRDefault="00A92A29" w:rsidP="00177DD2">
            <w:pPr>
              <w:jc w:val="center"/>
              <w:rPr>
                <w:rFonts w:ascii="Times New Roman" w:hAnsi="Times New Roman" w:cs="Times New Roman"/>
              </w:rPr>
            </w:pPr>
            <w:r>
              <w:rPr>
                <w:rFonts w:ascii="Times New Roman" w:hAnsi="Times New Roman" w:cs="Times New Roman"/>
              </w:rPr>
              <w:t>1.48-1.90</w:t>
            </w:r>
          </w:p>
        </w:tc>
      </w:tr>
      <w:tr w:rsidR="00A92A29" w:rsidRPr="00667346" w14:paraId="500AB75E" w14:textId="77777777" w:rsidTr="00177DD2">
        <w:tc>
          <w:tcPr>
            <w:tcW w:w="1464" w:type="dxa"/>
            <w:vMerge/>
          </w:tcPr>
          <w:p w14:paraId="6D1D77DC" w14:textId="77777777" w:rsidR="00A92A29" w:rsidRPr="00667346" w:rsidRDefault="00A92A29" w:rsidP="00177DD2">
            <w:pPr>
              <w:rPr>
                <w:rFonts w:ascii="Times New Roman" w:hAnsi="Times New Roman" w:cs="Times New Roman"/>
              </w:rPr>
            </w:pPr>
          </w:p>
        </w:tc>
        <w:tc>
          <w:tcPr>
            <w:tcW w:w="5641" w:type="dxa"/>
          </w:tcPr>
          <w:p w14:paraId="1E8C2D82" w14:textId="77777777" w:rsidR="00A92A29" w:rsidRDefault="00A92A29" w:rsidP="00177DD2">
            <w:pPr>
              <w:rPr>
                <w:rFonts w:ascii="Times New Roman" w:hAnsi="Times New Roman" w:cs="Times New Roman"/>
              </w:rPr>
            </w:pPr>
            <w:r>
              <w:rPr>
                <w:rFonts w:ascii="Times New Roman" w:hAnsi="Times New Roman" w:cs="Times New Roman"/>
              </w:rPr>
              <w:t>No mental illness but within a perinatal period at index</w:t>
            </w:r>
          </w:p>
        </w:tc>
        <w:tc>
          <w:tcPr>
            <w:tcW w:w="1323" w:type="dxa"/>
          </w:tcPr>
          <w:p w14:paraId="02BA8E00" w14:textId="77777777" w:rsidR="00A92A29" w:rsidRDefault="00A92A29" w:rsidP="00177DD2">
            <w:pPr>
              <w:jc w:val="center"/>
              <w:rPr>
                <w:rFonts w:ascii="Times New Roman" w:hAnsi="Times New Roman" w:cs="Times New Roman"/>
              </w:rPr>
            </w:pPr>
            <w:r>
              <w:rPr>
                <w:rFonts w:ascii="Times New Roman" w:hAnsi="Times New Roman" w:cs="Times New Roman"/>
              </w:rPr>
              <w:t>664 (0.4)</w:t>
            </w:r>
          </w:p>
        </w:tc>
        <w:tc>
          <w:tcPr>
            <w:tcW w:w="1121" w:type="dxa"/>
          </w:tcPr>
          <w:p w14:paraId="49E64B33"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30.2 </w:t>
            </w:r>
          </w:p>
        </w:tc>
        <w:tc>
          <w:tcPr>
            <w:tcW w:w="1282" w:type="dxa"/>
          </w:tcPr>
          <w:p w14:paraId="22DFBC06" w14:textId="77777777" w:rsidR="00A92A29" w:rsidRDefault="00A92A29" w:rsidP="00177DD2">
            <w:pPr>
              <w:jc w:val="center"/>
              <w:rPr>
                <w:rFonts w:ascii="Times New Roman" w:hAnsi="Times New Roman" w:cs="Times New Roman"/>
              </w:rPr>
            </w:pPr>
            <w:r>
              <w:rPr>
                <w:rFonts w:ascii="Times New Roman" w:hAnsi="Times New Roman" w:cs="Times New Roman"/>
              </w:rPr>
              <w:t>27.9-32.5</w:t>
            </w:r>
          </w:p>
        </w:tc>
        <w:tc>
          <w:tcPr>
            <w:tcW w:w="1047" w:type="dxa"/>
          </w:tcPr>
          <w:p w14:paraId="7C3CEA26"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47EFA7F2"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r w:rsidR="00A92A29" w:rsidRPr="00667346" w14:paraId="741E9CB4" w14:textId="77777777" w:rsidTr="00177DD2">
        <w:tc>
          <w:tcPr>
            <w:tcW w:w="1464" w:type="dxa"/>
            <w:vMerge/>
          </w:tcPr>
          <w:p w14:paraId="462983CA" w14:textId="77777777" w:rsidR="00A92A29" w:rsidRPr="00667346" w:rsidRDefault="00A92A29" w:rsidP="00177DD2">
            <w:pPr>
              <w:rPr>
                <w:rFonts w:ascii="Times New Roman" w:hAnsi="Times New Roman" w:cs="Times New Roman"/>
              </w:rPr>
            </w:pPr>
          </w:p>
        </w:tc>
        <w:tc>
          <w:tcPr>
            <w:tcW w:w="5641" w:type="dxa"/>
          </w:tcPr>
          <w:p w14:paraId="41B1B2C6" w14:textId="77777777" w:rsidR="00A92A29" w:rsidRDefault="00A92A29" w:rsidP="00177DD2">
            <w:pPr>
              <w:rPr>
                <w:rFonts w:ascii="Times New Roman" w:hAnsi="Times New Roman" w:cs="Times New Roman"/>
              </w:rPr>
            </w:pPr>
          </w:p>
        </w:tc>
        <w:tc>
          <w:tcPr>
            <w:tcW w:w="1323" w:type="dxa"/>
          </w:tcPr>
          <w:p w14:paraId="59244054" w14:textId="77777777" w:rsidR="00A92A29" w:rsidRDefault="00A92A29" w:rsidP="00177DD2">
            <w:pPr>
              <w:jc w:val="center"/>
              <w:rPr>
                <w:rFonts w:ascii="Times New Roman" w:hAnsi="Times New Roman" w:cs="Times New Roman"/>
              </w:rPr>
            </w:pPr>
          </w:p>
        </w:tc>
        <w:tc>
          <w:tcPr>
            <w:tcW w:w="1121" w:type="dxa"/>
          </w:tcPr>
          <w:p w14:paraId="5EC4ADA8" w14:textId="77777777" w:rsidR="00A92A29" w:rsidRDefault="00A92A29" w:rsidP="00177DD2">
            <w:pPr>
              <w:jc w:val="center"/>
              <w:rPr>
                <w:rFonts w:ascii="Times New Roman" w:hAnsi="Times New Roman" w:cs="Times New Roman"/>
              </w:rPr>
            </w:pPr>
          </w:p>
        </w:tc>
        <w:tc>
          <w:tcPr>
            <w:tcW w:w="1282" w:type="dxa"/>
          </w:tcPr>
          <w:p w14:paraId="3A46E963" w14:textId="77777777" w:rsidR="00A92A29" w:rsidRDefault="00A92A29" w:rsidP="00177DD2">
            <w:pPr>
              <w:jc w:val="center"/>
              <w:rPr>
                <w:rFonts w:ascii="Times New Roman" w:hAnsi="Times New Roman" w:cs="Times New Roman"/>
              </w:rPr>
            </w:pPr>
          </w:p>
        </w:tc>
        <w:tc>
          <w:tcPr>
            <w:tcW w:w="1047" w:type="dxa"/>
          </w:tcPr>
          <w:p w14:paraId="4D744F42" w14:textId="77777777" w:rsidR="00A92A29" w:rsidRDefault="00A92A29" w:rsidP="00177DD2">
            <w:pPr>
              <w:jc w:val="center"/>
              <w:rPr>
                <w:rFonts w:ascii="Times New Roman" w:hAnsi="Times New Roman" w:cs="Times New Roman"/>
              </w:rPr>
            </w:pPr>
          </w:p>
        </w:tc>
        <w:tc>
          <w:tcPr>
            <w:tcW w:w="1072" w:type="dxa"/>
          </w:tcPr>
          <w:p w14:paraId="02117E15" w14:textId="77777777" w:rsidR="00A92A29" w:rsidRDefault="00A92A29" w:rsidP="00177DD2">
            <w:pPr>
              <w:jc w:val="center"/>
              <w:rPr>
                <w:rFonts w:ascii="Times New Roman" w:hAnsi="Times New Roman" w:cs="Times New Roman"/>
              </w:rPr>
            </w:pPr>
          </w:p>
        </w:tc>
      </w:tr>
      <w:tr w:rsidR="00A92A29" w:rsidRPr="00667346" w14:paraId="6A491272" w14:textId="77777777" w:rsidTr="00177DD2">
        <w:tc>
          <w:tcPr>
            <w:tcW w:w="1464" w:type="dxa"/>
            <w:vMerge/>
          </w:tcPr>
          <w:p w14:paraId="556EA49F" w14:textId="77777777" w:rsidR="00A92A29" w:rsidRPr="00667346" w:rsidRDefault="00A92A29" w:rsidP="00177DD2">
            <w:pPr>
              <w:rPr>
                <w:rFonts w:ascii="Times New Roman" w:hAnsi="Times New Roman" w:cs="Times New Roman"/>
              </w:rPr>
            </w:pPr>
          </w:p>
        </w:tc>
        <w:tc>
          <w:tcPr>
            <w:tcW w:w="5641" w:type="dxa"/>
          </w:tcPr>
          <w:p w14:paraId="10AE42A7" w14:textId="77777777" w:rsidR="00A92A29"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083FC0CF" w14:textId="77777777" w:rsidR="00A92A29" w:rsidRDefault="00A92A29" w:rsidP="00177DD2">
            <w:pPr>
              <w:jc w:val="center"/>
              <w:rPr>
                <w:rFonts w:ascii="Times New Roman" w:hAnsi="Times New Roman" w:cs="Times New Roman"/>
              </w:rPr>
            </w:pPr>
            <w:r>
              <w:rPr>
                <w:rFonts w:ascii="Times New Roman" w:hAnsi="Times New Roman" w:cs="Times New Roman"/>
              </w:rPr>
              <w:t>403 (0.7)</w:t>
            </w:r>
          </w:p>
        </w:tc>
        <w:tc>
          <w:tcPr>
            <w:tcW w:w="1121" w:type="dxa"/>
          </w:tcPr>
          <w:p w14:paraId="10D48B43"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51.0 </w:t>
            </w:r>
          </w:p>
        </w:tc>
        <w:tc>
          <w:tcPr>
            <w:tcW w:w="1282" w:type="dxa"/>
          </w:tcPr>
          <w:p w14:paraId="44EF3672" w14:textId="77777777" w:rsidR="00A92A29" w:rsidRDefault="00A92A29" w:rsidP="00177DD2">
            <w:pPr>
              <w:jc w:val="center"/>
              <w:rPr>
                <w:rFonts w:ascii="Times New Roman" w:hAnsi="Times New Roman" w:cs="Times New Roman"/>
              </w:rPr>
            </w:pPr>
            <w:r>
              <w:rPr>
                <w:rFonts w:ascii="Times New Roman" w:hAnsi="Times New Roman" w:cs="Times New Roman"/>
              </w:rPr>
              <w:t>46.0-56.0</w:t>
            </w:r>
          </w:p>
        </w:tc>
        <w:tc>
          <w:tcPr>
            <w:tcW w:w="1047" w:type="dxa"/>
          </w:tcPr>
          <w:p w14:paraId="28089A98"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1.73 </w:t>
            </w:r>
          </w:p>
        </w:tc>
        <w:tc>
          <w:tcPr>
            <w:tcW w:w="1072" w:type="dxa"/>
          </w:tcPr>
          <w:p w14:paraId="6D1F7143" w14:textId="77777777" w:rsidR="00A92A29" w:rsidRDefault="00A92A29" w:rsidP="00177DD2">
            <w:pPr>
              <w:jc w:val="center"/>
              <w:rPr>
                <w:rFonts w:ascii="Times New Roman" w:hAnsi="Times New Roman" w:cs="Times New Roman"/>
              </w:rPr>
            </w:pPr>
            <w:r>
              <w:rPr>
                <w:rFonts w:ascii="Times New Roman" w:hAnsi="Times New Roman" w:cs="Times New Roman"/>
              </w:rPr>
              <w:t>1.54-1.94</w:t>
            </w:r>
          </w:p>
        </w:tc>
      </w:tr>
      <w:tr w:rsidR="00A92A29" w:rsidRPr="00667346" w14:paraId="48957D83" w14:textId="77777777" w:rsidTr="00177DD2">
        <w:tc>
          <w:tcPr>
            <w:tcW w:w="1464" w:type="dxa"/>
            <w:vMerge/>
          </w:tcPr>
          <w:p w14:paraId="10558A0A" w14:textId="77777777" w:rsidR="00A92A29" w:rsidRPr="00667346" w:rsidRDefault="00A92A29" w:rsidP="00177DD2">
            <w:pPr>
              <w:rPr>
                <w:rFonts w:ascii="Times New Roman" w:hAnsi="Times New Roman" w:cs="Times New Roman"/>
              </w:rPr>
            </w:pPr>
          </w:p>
        </w:tc>
        <w:tc>
          <w:tcPr>
            <w:tcW w:w="5641" w:type="dxa"/>
          </w:tcPr>
          <w:p w14:paraId="3C9D6751" w14:textId="77777777" w:rsidR="00A92A29" w:rsidRDefault="00A92A29" w:rsidP="00177DD2">
            <w:pPr>
              <w:rPr>
                <w:rFonts w:ascii="Times New Roman" w:hAnsi="Times New Roman" w:cs="Times New Roman"/>
              </w:rPr>
            </w:pPr>
            <w:r>
              <w:rPr>
                <w:rFonts w:ascii="Times New Roman" w:hAnsi="Times New Roman" w:cs="Times New Roman"/>
              </w:rPr>
              <w:t>No mental illness and not within a perinatal period at index</w:t>
            </w:r>
          </w:p>
        </w:tc>
        <w:tc>
          <w:tcPr>
            <w:tcW w:w="1323" w:type="dxa"/>
          </w:tcPr>
          <w:p w14:paraId="7D91656A" w14:textId="77777777" w:rsidR="00A92A29" w:rsidRDefault="00A92A29" w:rsidP="00177DD2">
            <w:pPr>
              <w:jc w:val="center"/>
              <w:rPr>
                <w:rFonts w:ascii="Times New Roman" w:hAnsi="Times New Roman" w:cs="Times New Roman"/>
              </w:rPr>
            </w:pPr>
            <w:r>
              <w:rPr>
                <w:rFonts w:ascii="Times New Roman" w:hAnsi="Times New Roman" w:cs="Times New Roman"/>
              </w:rPr>
              <w:t>978 (0.3)</w:t>
            </w:r>
          </w:p>
        </w:tc>
        <w:tc>
          <w:tcPr>
            <w:tcW w:w="1121" w:type="dxa"/>
          </w:tcPr>
          <w:p w14:paraId="4DEC8F4A"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28.9 </w:t>
            </w:r>
          </w:p>
        </w:tc>
        <w:tc>
          <w:tcPr>
            <w:tcW w:w="1282" w:type="dxa"/>
          </w:tcPr>
          <w:p w14:paraId="0741E66C" w14:textId="77777777" w:rsidR="00A92A29" w:rsidRDefault="00A92A29" w:rsidP="00177DD2">
            <w:pPr>
              <w:jc w:val="center"/>
              <w:rPr>
                <w:rFonts w:ascii="Times New Roman" w:hAnsi="Times New Roman" w:cs="Times New Roman"/>
              </w:rPr>
            </w:pPr>
            <w:r>
              <w:rPr>
                <w:rFonts w:ascii="Times New Roman" w:hAnsi="Times New Roman" w:cs="Times New Roman"/>
              </w:rPr>
              <w:t>27.1-30.7</w:t>
            </w:r>
          </w:p>
        </w:tc>
        <w:tc>
          <w:tcPr>
            <w:tcW w:w="1047" w:type="dxa"/>
          </w:tcPr>
          <w:p w14:paraId="06317D3A"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339DD231"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r w:rsidR="00A92A29" w:rsidRPr="00667346" w14:paraId="6D765782" w14:textId="77777777" w:rsidTr="00177DD2">
        <w:tc>
          <w:tcPr>
            <w:tcW w:w="1464" w:type="dxa"/>
          </w:tcPr>
          <w:p w14:paraId="29FCF105" w14:textId="77777777" w:rsidR="00A92A29" w:rsidRPr="00667346" w:rsidRDefault="00A92A29" w:rsidP="00177DD2">
            <w:pPr>
              <w:rPr>
                <w:rFonts w:ascii="Times New Roman" w:hAnsi="Times New Roman" w:cs="Times New Roman"/>
              </w:rPr>
            </w:pPr>
          </w:p>
        </w:tc>
        <w:tc>
          <w:tcPr>
            <w:tcW w:w="5641" w:type="dxa"/>
          </w:tcPr>
          <w:p w14:paraId="67B70BE7" w14:textId="77777777" w:rsidR="00A92A29" w:rsidRPr="00667346" w:rsidRDefault="00A92A29" w:rsidP="00177DD2">
            <w:pPr>
              <w:rPr>
                <w:rFonts w:ascii="Times New Roman" w:hAnsi="Times New Roman" w:cs="Times New Roman"/>
              </w:rPr>
            </w:pPr>
          </w:p>
        </w:tc>
        <w:tc>
          <w:tcPr>
            <w:tcW w:w="1323" w:type="dxa"/>
          </w:tcPr>
          <w:p w14:paraId="74509ADF" w14:textId="77777777" w:rsidR="00A92A29" w:rsidRPr="00667346" w:rsidRDefault="00A92A29" w:rsidP="00177DD2">
            <w:pPr>
              <w:rPr>
                <w:rFonts w:ascii="Times New Roman" w:hAnsi="Times New Roman" w:cs="Times New Roman"/>
              </w:rPr>
            </w:pPr>
          </w:p>
        </w:tc>
        <w:tc>
          <w:tcPr>
            <w:tcW w:w="1121" w:type="dxa"/>
          </w:tcPr>
          <w:p w14:paraId="535243D0" w14:textId="77777777" w:rsidR="00A92A29" w:rsidRPr="00667346" w:rsidRDefault="00A92A29" w:rsidP="00177DD2">
            <w:pPr>
              <w:rPr>
                <w:rFonts w:ascii="Times New Roman" w:hAnsi="Times New Roman" w:cs="Times New Roman"/>
              </w:rPr>
            </w:pPr>
          </w:p>
        </w:tc>
        <w:tc>
          <w:tcPr>
            <w:tcW w:w="1282" w:type="dxa"/>
          </w:tcPr>
          <w:p w14:paraId="1600647F" w14:textId="77777777" w:rsidR="00A92A29" w:rsidRPr="00667346" w:rsidRDefault="00A92A29" w:rsidP="00177DD2">
            <w:pPr>
              <w:rPr>
                <w:rFonts w:ascii="Times New Roman" w:hAnsi="Times New Roman" w:cs="Times New Roman"/>
              </w:rPr>
            </w:pPr>
          </w:p>
        </w:tc>
        <w:tc>
          <w:tcPr>
            <w:tcW w:w="1047" w:type="dxa"/>
          </w:tcPr>
          <w:p w14:paraId="281C1F20" w14:textId="77777777" w:rsidR="00A92A29" w:rsidRPr="00667346" w:rsidRDefault="00A92A29" w:rsidP="00177DD2">
            <w:pPr>
              <w:rPr>
                <w:rFonts w:ascii="Times New Roman" w:hAnsi="Times New Roman" w:cs="Times New Roman"/>
              </w:rPr>
            </w:pPr>
          </w:p>
        </w:tc>
        <w:tc>
          <w:tcPr>
            <w:tcW w:w="1072" w:type="dxa"/>
          </w:tcPr>
          <w:p w14:paraId="59E2D0EF" w14:textId="77777777" w:rsidR="00A92A29" w:rsidRPr="00667346" w:rsidRDefault="00A92A29" w:rsidP="00177DD2">
            <w:pPr>
              <w:rPr>
                <w:rFonts w:ascii="Times New Roman" w:hAnsi="Times New Roman" w:cs="Times New Roman"/>
              </w:rPr>
            </w:pPr>
          </w:p>
        </w:tc>
      </w:tr>
      <w:tr w:rsidR="00A92A29" w:rsidRPr="00667346" w14:paraId="6FD08BEE" w14:textId="77777777" w:rsidTr="00177DD2">
        <w:tc>
          <w:tcPr>
            <w:tcW w:w="1464" w:type="dxa"/>
            <w:vMerge w:val="restart"/>
          </w:tcPr>
          <w:p w14:paraId="70080BA3" w14:textId="77777777" w:rsidR="00A92A29" w:rsidRPr="00667346" w:rsidRDefault="00A92A29" w:rsidP="00177DD2">
            <w:pPr>
              <w:rPr>
                <w:rFonts w:ascii="Times New Roman" w:hAnsi="Times New Roman" w:cs="Times New Roman"/>
              </w:rPr>
            </w:pPr>
            <w:r w:rsidRPr="0061610D">
              <w:rPr>
                <w:rFonts w:ascii="Times New Roman" w:hAnsi="Times New Roman" w:cs="Times New Roman"/>
              </w:rPr>
              <w:t>Other autoimmune disease</w:t>
            </w:r>
          </w:p>
        </w:tc>
        <w:tc>
          <w:tcPr>
            <w:tcW w:w="5641" w:type="dxa"/>
          </w:tcPr>
          <w:p w14:paraId="7FB35E54" w14:textId="77777777" w:rsidR="00A92A29" w:rsidRPr="00667346"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1F36AEEF"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708 (1.2)</w:t>
            </w:r>
          </w:p>
        </w:tc>
        <w:tc>
          <w:tcPr>
            <w:tcW w:w="1121" w:type="dxa"/>
          </w:tcPr>
          <w:p w14:paraId="0FE1C864"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89.8 </w:t>
            </w:r>
          </w:p>
        </w:tc>
        <w:tc>
          <w:tcPr>
            <w:tcW w:w="1282" w:type="dxa"/>
          </w:tcPr>
          <w:p w14:paraId="63D15554" w14:textId="77777777" w:rsidR="00A92A29" w:rsidRDefault="00A92A29" w:rsidP="00177DD2">
            <w:pPr>
              <w:jc w:val="center"/>
              <w:rPr>
                <w:rFonts w:ascii="Times New Roman" w:hAnsi="Times New Roman" w:cs="Times New Roman"/>
              </w:rPr>
            </w:pPr>
            <w:r>
              <w:rPr>
                <w:rFonts w:ascii="Times New Roman" w:hAnsi="Times New Roman" w:cs="Times New Roman"/>
              </w:rPr>
              <w:t>83.2-96.4</w:t>
            </w:r>
          </w:p>
        </w:tc>
        <w:tc>
          <w:tcPr>
            <w:tcW w:w="1047" w:type="dxa"/>
          </w:tcPr>
          <w:p w14:paraId="70C36FC6"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0.97 </w:t>
            </w:r>
          </w:p>
        </w:tc>
        <w:tc>
          <w:tcPr>
            <w:tcW w:w="1072" w:type="dxa"/>
          </w:tcPr>
          <w:p w14:paraId="14A3ED3A" w14:textId="77777777" w:rsidR="00A92A29" w:rsidRDefault="00A92A29" w:rsidP="00177DD2">
            <w:pPr>
              <w:jc w:val="center"/>
              <w:rPr>
                <w:rFonts w:ascii="Times New Roman" w:hAnsi="Times New Roman" w:cs="Times New Roman"/>
              </w:rPr>
            </w:pPr>
            <w:r>
              <w:rPr>
                <w:rFonts w:ascii="Times New Roman" w:hAnsi="Times New Roman" w:cs="Times New Roman"/>
              </w:rPr>
              <w:t>0.89-1.05</w:t>
            </w:r>
          </w:p>
        </w:tc>
      </w:tr>
      <w:tr w:rsidR="00A92A29" w:rsidRPr="00667346" w14:paraId="02E6032C" w14:textId="77777777" w:rsidTr="00177DD2">
        <w:tc>
          <w:tcPr>
            <w:tcW w:w="1464" w:type="dxa"/>
            <w:vMerge/>
          </w:tcPr>
          <w:p w14:paraId="2E951CB4" w14:textId="77777777" w:rsidR="00A92A29" w:rsidRPr="00667346" w:rsidRDefault="00A92A29" w:rsidP="00177DD2">
            <w:pPr>
              <w:rPr>
                <w:rFonts w:ascii="Times New Roman" w:hAnsi="Times New Roman" w:cs="Times New Roman"/>
              </w:rPr>
            </w:pPr>
          </w:p>
        </w:tc>
        <w:tc>
          <w:tcPr>
            <w:tcW w:w="5641" w:type="dxa"/>
          </w:tcPr>
          <w:p w14:paraId="297AE6F4" w14:textId="77777777" w:rsidR="00A92A29" w:rsidRPr="00667346" w:rsidRDefault="00A92A29" w:rsidP="00177DD2">
            <w:pPr>
              <w:rPr>
                <w:rFonts w:ascii="Times New Roman" w:hAnsi="Times New Roman" w:cs="Times New Roman"/>
              </w:rPr>
            </w:pPr>
            <w:r>
              <w:rPr>
                <w:rFonts w:ascii="Times New Roman" w:hAnsi="Times New Roman" w:cs="Times New Roman"/>
              </w:rPr>
              <w:t>Mental illness arising outside the perinatal period</w:t>
            </w:r>
          </w:p>
        </w:tc>
        <w:tc>
          <w:tcPr>
            <w:tcW w:w="1323" w:type="dxa"/>
          </w:tcPr>
          <w:p w14:paraId="6AFAF601"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3153 (1.2)</w:t>
            </w:r>
          </w:p>
        </w:tc>
        <w:tc>
          <w:tcPr>
            <w:tcW w:w="1121" w:type="dxa"/>
          </w:tcPr>
          <w:p w14:paraId="38BC7CA0"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92.6 </w:t>
            </w:r>
          </w:p>
        </w:tc>
        <w:tc>
          <w:tcPr>
            <w:tcW w:w="1282" w:type="dxa"/>
          </w:tcPr>
          <w:p w14:paraId="3205CE22" w14:textId="77777777" w:rsidR="00A92A29" w:rsidRDefault="00A92A29" w:rsidP="00177DD2">
            <w:pPr>
              <w:jc w:val="center"/>
              <w:rPr>
                <w:rFonts w:ascii="Times New Roman" w:hAnsi="Times New Roman" w:cs="Times New Roman"/>
              </w:rPr>
            </w:pPr>
            <w:r>
              <w:rPr>
                <w:rFonts w:ascii="Times New Roman" w:hAnsi="Times New Roman" w:cs="Times New Roman"/>
              </w:rPr>
              <w:t>89.4-95.8</w:t>
            </w:r>
          </w:p>
        </w:tc>
        <w:tc>
          <w:tcPr>
            <w:tcW w:w="1047" w:type="dxa"/>
          </w:tcPr>
          <w:p w14:paraId="23C1B72F"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1.00</w:t>
            </w:r>
          </w:p>
        </w:tc>
        <w:tc>
          <w:tcPr>
            <w:tcW w:w="1072" w:type="dxa"/>
          </w:tcPr>
          <w:p w14:paraId="599D4ED4"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Referent </w:t>
            </w:r>
          </w:p>
        </w:tc>
      </w:tr>
      <w:tr w:rsidR="00A92A29" w:rsidRPr="00667346" w14:paraId="6C5739D1" w14:textId="77777777" w:rsidTr="00177DD2">
        <w:tc>
          <w:tcPr>
            <w:tcW w:w="1464" w:type="dxa"/>
            <w:vMerge/>
          </w:tcPr>
          <w:p w14:paraId="4D144E87" w14:textId="77777777" w:rsidR="00A92A29" w:rsidRPr="00667346" w:rsidRDefault="00A92A29" w:rsidP="00177DD2">
            <w:pPr>
              <w:rPr>
                <w:rFonts w:ascii="Times New Roman" w:hAnsi="Times New Roman" w:cs="Times New Roman"/>
              </w:rPr>
            </w:pPr>
          </w:p>
        </w:tc>
        <w:tc>
          <w:tcPr>
            <w:tcW w:w="5641" w:type="dxa"/>
          </w:tcPr>
          <w:p w14:paraId="1F157CF2" w14:textId="77777777" w:rsidR="00A92A29" w:rsidRPr="00667346" w:rsidRDefault="00A92A29" w:rsidP="00177DD2">
            <w:pPr>
              <w:rPr>
                <w:rFonts w:ascii="Times New Roman" w:hAnsi="Times New Roman" w:cs="Times New Roman"/>
              </w:rPr>
            </w:pPr>
          </w:p>
        </w:tc>
        <w:tc>
          <w:tcPr>
            <w:tcW w:w="1323" w:type="dxa"/>
          </w:tcPr>
          <w:p w14:paraId="1667099D" w14:textId="77777777" w:rsidR="00A92A29" w:rsidRPr="00667346" w:rsidRDefault="00A92A29" w:rsidP="00177DD2">
            <w:pPr>
              <w:jc w:val="center"/>
              <w:rPr>
                <w:rFonts w:ascii="Times New Roman" w:hAnsi="Times New Roman" w:cs="Times New Roman"/>
              </w:rPr>
            </w:pPr>
          </w:p>
        </w:tc>
        <w:tc>
          <w:tcPr>
            <w:tcW w:w="1121" w:type="dxa"/>
          </w:tcPr>
          <w:p w14:paraId="09E87A45" w14:textId="77777777" w:rsidR="00A92A29" w:rsidRPr="00667346" w:rsidRDefault="00A92A29" w:rsidP="00177DD2">
            <w:pPr>
              <w:jc w:val="center"/>
              <w:rPr>
                <w:rFonts w:ascii="Times New Roman" w:hAnsi="Times New Roman" w:cs="Times New Roman"/>
              </w:rPr>
            </w:pPr>
          </w:p>
        </w:tc>
        <w:tc>
          <w:tcPr>
            <w:tcW w:w="1282" w:type="dxa"/>
          </w:tcPr>
          <w:p w14:paraId="36A75F51" w14:textId="77777777" w:rsidR="00A92A29" w:rsidRPr="00667346" w:rsidRDefault="00A92A29" w:rsidP="00177DD2">
            <w:pPr>
              <w:jc w:val="center"/>
              <w:rPr>
                <w:rFonts w:ascii="Times New Roman" w:hAnsi="Times New Roman" w:cs="Times New Roman"/>
              </w:rPr>
            </w:pPr>
          </w:p>
        </w:tc>
        <w:tc>
          <w:tcPr>
            <w:tcW w:w="1047" w:type="dxa"/>
          </w:tcPr>
          <w:p w14:paraId="4E006D62" w14:textId="77777777" w:rsidR="00A92A29" w:rsidRPr="00667346" w:rsidRDefault="00A92A29" w:rsidP="00177DD2">
            <w:pPr>
              <w:jc w:val="center"/>
              <w:rPr>
                <w:rFonts w:ascii="Times New Roman" w:hAnsi="Times New Roman" w:cs="Times New Roman"/>
              </w:rPr>
            </w:pPr>
          </w:p>
        </w:tc>
        <w:tc>
          <w:tcPr>
            <w:tcW w:w="1072" w:type="dxa"/>
          </w:tcPr>
          <w:p w14:paraId="017122F8" w14:textId="77777777" w:rsidR="00A92A29" w:rsidRPr="00667346" w:rsidRDefault="00A92A29" w:rsidP="00177DD2">
            <w:pPr>
              <w:jc w:val="center"/>
              <w:rPr>
                <w:rFonts w:ascii="Times New Roman" w:hAnsi="Times New Roman" w:cs="Times New Roman"/>
              </w:rPr>
            </w:pPr>
          </w:p>
        </w:tc>
      </w:tr>
      <w:tr w:rsidR="00A92A29" w:rsidRPr="00667346" w14:paraId="0CE86CF8" w14:textId="77777777" w:rsidTr="00177DD2">
        <w:tc>
          <w:tcPr>
            <w:tcW w:w="1464" w:type="dxa"/>
            <w:vMerge/>
          </w:tcPr>
          <w:p w14:paraId="6951E9D5" w14:textId="77777777" w:rsidR="00A92A29" w:rsidRPr="00667346" w:rsidRDefault="00A92A29" w:rsidP="00177DD2">
            <w:pPr>
              <w:rPr>
                <w:rFonts w:ascii="Times New Roman" w:hAnsi="Times New Roman" w:cs="Times New Roman"/>
              </w:rPr>
            </w:pPr>
          </w:p>
        </w:tc>
        <w:tc>
          <w:tcPr>
            <w:tcW w:w="5641" w:type="dxa"/>
          </w:tcPr>
          <w:p w14:paraId="06846CC5" w14:textId="77777777" w:rsidR="00A92A29" w:rsidRPr="00667346"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214D739F"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708 (1.2)</w:t>
            </w:r>
          </w:p>
        </w:tc>
        <w:tc>
          <w:tcPr>
            <w:tcW w:w="1121" w:type="dxa"/>
          </w:tcPr>
          <w:p w14:paraId="33595B20"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89.8 </w:t>
            </w:r>
          </w:p>
        </w:tc>
        <w:tc>
          <w:tcPr>
            <w:tcW w:w="1282" w:type="dxa"/>
          </w:tcPr>
          <w:p w14:paraId="0609B598" w14:textId="77777777" w:rsidR="00A92A29" w:rsidRDefault="00A92A29" w:rsidP="00177DD2">
            <w:pPr>
              <w:jc w:val="center"/>
              <w:rPr>
                <w:rFonts w:ascii="Times New Roman" w:hAnsi="Times New Roman" w:cs="Times New Roman"/>
              </w:rPr>
            </w:pPr>
            <w:r>
              <w:rPr>
                <w:rFonts w:ascii="Times New Roman" w:hAnsi="Times New Roman" w:cs="Times New Roman"/>
              </w:rPr>
              <w:t>83.2-96.4</w:t>
            </w:r>
          </w:p>
        </w:tc>
        <w:tc>
          <w:tcPr>
            <w:tcW w:w="1047" w:type="dxa"/>
          </w:tcPr>
          <w:p w14:paraId="3D8828F7" w14:textId="77777777" w:rsidR="00A92A29" w:rsidRPr="00667346" w:rsidRDefault="00A92A29" w:rsidP="00177DD2">
            <w:pPr>
              <w:jc w:val="center"/>
              <w:rPr>
                <w:rFonts w:ascii="Times New Roman" w:hAnsi="Times New Roman" w:cs="Times New Roman"/>
              </w:rPr>
            </w:pPr>
            <w:r>
              <w:rPr>
                <w:rFonts w:ascii="Times New Roman" w:hAnsi="Times New Roman" w:cs="Times New Roman"/>
              </w:rPr>
              <w:t xml:space="preserve">1.48 </w:t>
            </w:r>
          </w:p>
        </w:tc>
        <w:tc>
          <w:tcPr>
            <w:tcW w:w="1072" w:type="dxa"/>
          </w:tcPr>
          <w:p w14:paraId="2B984DAB" w14:textId="77777777" w:rsidR="00A92A29" w:rsidRDefault="00A92A29" w:rsidP="00177DD2">
            <w:pPr>
              <w:jc w:val="center"/>
              <w:rPr>
                <w:rFonts w:ascii="Times New Roman" w:hAnsi="Times New Roman" w:cs="Times New Roman"/>
              </w:rPr>
            </w:pPr>
            <w:r>
              <w:rPr>
                <w:rFonts w:ascii="Times New Roman" w:hAnsi="Times New Roman" w:cs="Times New Roman"/>
              </w:rPr>
              <w:t>1.35-1.62</w:t>
            </w:r>
          </w:p>
        </w:tc>
      </w:tr>
      <w:tr w:rsidR="00A92A29" w:rsidRPr="00667346" w14:paraId="550AE141" w14:textId="77777777" w:rsidTr="00177DD2">
        <w:tc>
          <w:tcPr>
            <w:tcW w:w="1464" w:type="dxa"/>
            <w:vMerge/>
          </w:tcPr>
          <w:p w14:paraId="4BA92362" w14:textId="77777777" w:rsidR="00A92A29" w:rsidRPr="00667346" w:rsidRDefault="00A92A29" w:rsidP="00177DD2">
            <w:pPr>
              <w:rPr>
                <w:rFonts w:ascii="Times New Roman" w:hAnsi="Times New Roman" w:cs="Times New Roman"/>
              </w:rPr>
            </w:pPr>
          </w:p>
        </w:tc>
        <w:tc>
          <w:tcPr>
            <w:tcW w:w="5641" w:type="dxa"/>
          </w:tcPr>
          <w:p w14:paraId="32BF56C5" w14:textId="77777777" w:rsidR="00A92A29" w:rsidRDefault="00A92A29" w:rsidP="00177DD2">
            <w:pPr>
              <w:rPr>
                <w:rFonts w:ascii="Times New Roman" w:hAnsi="Times New Roman" w:cs="Times New Roman"/>
              </w:rPr>
            </w:pPr>
            <w:r>
              <w:rPr>
                <w:rFonts w:ascii="Times New Roman" w:hAnsi="Times New Roman" w:cs="Times New Roman"/>
              </w:rPr>
              <w:t>No mental illness but within a perinatal period at index</w:t>
            </w:r>
          </w:p>
        </w:tc>
        <w:tc>
          <w:tcPr>
            <w:tcW w:w="1323" w:type="dxa"/>
          </w:tcPr>
          <w:p w14:paraId="71709A2E" w14:textId="77777777" w:rsidR="00A92A29" w:rsidRDefault="00A92A29" w:rsidP="00177DD2">
            <w:pPr>
              <w:jc w:val="center"/>
              <w:rPr>
                <w:rFonts w:ascii="Times New Roman" w:hAnsi="Times New Roman" w:cs="Times New Roman"/>
              </w:rPr>
            </w:pPr>
            <w:r>
              <w:rPr>
                <w:rFonts w:ascii="Times New Roman" w:hAnsi="Times New Roman" w:cs="Times New Roman"/>
              </w:rPr>
              <w:t>1328 (0.8)</w:t>
            </w:r>
          </w:p>
        </w:tc>
        <w:tc>
          <w:tcPr>
            <w:tcW w:w="1121" w:type="dxa"/>
          </w:tcPr>
          <w:p w14:paraId="07D7D605"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60.4 </w:t>
            </w:r>
          </w:p>
        </w:tc>
        <w:tc>
          <w:tcPr>
            <w:tcW w:w="1282" w:type="dxa"/>
          </w:tcPr>
          <w:p w14:paraId="7E3A224E" w14:textId="77777777" w:rsidR="00A92A29" w:rsidRDefault="00A92A29" w:rsidP="00177DD2">
            <w:pPr>
              <w:jc w:val="center"/>
              <w:rPr>
                <w:rFonts w:ascii="Times New Roman" w:hAnsi="Times New Roman" w:cs="Times New Roman"/>
              </w:rPr>
            </w:pPr>
            <w:r>
              <w:rPr>
                <w:rFonts w:ascii="Times New Roman" w:hAnsi="Times New Roman" w:cs="Times New Roman"/>
              </w:rPr>
              <w:t>57.2-63.7</w:t>
            </w:r>
          </w:p>
        </w:tc>
        <w:tc>
          <w:tcPr>
            <w:tcW w:w="1047" w:type="dxa"/>
          </w:tcPr>
          <w:p w14:paraId="1742F5C9"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7EDBE5C6"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r w:rsidR="00A92A29" w:rsidRPr="00667346" w14:paraId="6BFC16E7" w14:textId="77777777" w:rsidTr="00177DD2">
        <w:tc>
          <w:tcPr>
            <w:tcW w:w="1464" w:type="dxa"/>
            <w:vMerge/>
          </w:tcPr>
          <w:p w14:paraId="1D704C10" w14:textId="77777777" w:rsidR="00A92A29" w:rsidRPr="00667346" w:rsidRDefault="00A92A29" w:rsidP="00177DD2">
            <w:pPr>
              <w:rPr>
                <w:rFonts w:ascii="Times New Roman" w:hAnsi="Times New Roman" w:cs="Times New Roman"/>
              </w:rPr>
            </w:pPr>
          </w:p>
        </w:tc>
        <w:tc>
          <w:tcPr>
            <w:tcW w:w="5641" w:type="dxa"/>
          </w:tcPr>
          <w:p w14:paraId="7822C64B" w14:textId="77777777" w:rsidR="00A92A29" w:rsidRDefault="00A92A29" w:rsidP="00177DD2">
            <w:pPr>
              <w:rPr>
                <w:rFonts w:ascii="Times New Roman" w:hAnsi="Times New Roman" w:cs="Times New Roman"/>
              </w:rPr>
            </w:pPr>
          </w:p>
        </w:tc>
        <w:tc>
          <w:tcPr>
            <w:tcW w:w="1323" w:type="dxa"/>
          </w:tcPr>
          <w:p w14:paraId="691E2C32" w14:textId="77777777" w:rsidR="00A92A29" w:rsidRDefault="00A92A29" w:rsidP="00177DD2">
            <w:pPr>
              <w:jc w:val="center"/>
              <w:rPr>
                <w:rFonts w:ascii="Times New Roman" w:hAnsi="Times New Roman" w:cs="Times New Roman"/>
              </w:rPr>
            </w:pPr>
          </w:p>
        </w:tc>
        <w:tc>
          <w:tcPr>
            <w:tcW w:w="1121" w:type="dxa"/>
          </w:tcPr>
          <w:p w14:paraId="45926B3B" w14:textId="77777777" w:rsidR="00A92A29" w:rsidRDefault="00A92A29" w:rsidP="00177DD2">
            <w:pPr>
              <w:jc w:val="center"/>
              <w:rPr>
                <w:rFonts w:ascii="Times New Roman" w:hAnsi="Times New Roman" w:cs="Times New Roman"/>
              </w:rPr>
            </w:pPr>
          </w:p>
        </w:tc>
        <w:tc>
          <w:tcPr>
            <w:tcW w:w="1282" w:type="dxa"/>
          </w:tcPr>
          <w:p w14:paraId="1D2893F2" w14:textId="77777777" w:rsidR="00A92A29" w:rsidRDefault="00A92A29" w:rsidP="00177DD2">
            <w:pPr>
              <w:jc w:val="center"/>
              <w:rPr>
                <w:rFonts w:ascii="Times New Roman" w:hAnsi="Times New Roman" w:cs="Times New Roman"/>
              </w:rPr>
            </w:pPr>
          </w:p>
        </w:tc>
        <w:tc>
          <w:tcPr>
            <w:tcW w:w="1047" w:type="dxa"/>
          </w:tcPr>
          <w:p w14:paraId="38C078C4" w14:textId="77777777" w:rsidR="00A92A29" w:rsidRDefault="00A92A29" w:rsidP="00177DD2">
            <w:pPr>
              <w:jc w:val="center"/>
              <w:rPr>
                <w:rFonts w:ascii="Times New Roman" w:hAnsi="Times New Roman" w:cs="Times New Roman"/>
              </w:rPr>
            </w:pPr>
          </w:p>
        </w:tc>
        <w:tc>
          <w:tcPr>
            <w:tcW w:w="1072" w:type="dxa"/>
          </w:tcPr>
          <w:p w14:paraId="4AE5C67A" w14:textId="77777777" w:rsidR="00A92A29" w:rsidRDefault="00A92A29" w:rsidP="00177DD2">
            <w:pPr>
              <w:jc w:val="center"/>
              <w:rPr>
                <w:rFonts w:ascii="Times New Roman" w:hAnsi="Times New Roman" w:cs="Times New Roman"/>
              </w:rPr>
            </w:pPr>
          </w:p>
        </w:tc>
      </w:tr>
      <w:tr w:rsidR="00A92A29" w:rsidRPr="00667346" w14:paraId="2B1D5004" w14:textId="77777777" w:rsidTr="00177DD2">
        <w:trPr>
          <w:trHeight w:val="225"/>
        </w:trPr>
        <w:tc>
          <w:tcPr>
            <w:tcW w:w="1464" w:type="dxa"/>
            <w:vMerge/>
          </w:tcPr>
          <w:p w14:paraId="41077AED" w14:textId="77777777" w:rsidR="00A92A29" w:rsidRPr="00667346" w:rsidRDefault="00A92A29" w:rsidP="00177DD2">
            <w:pPr>
              <w:rPr>
                <w:rFonts w:ascii="Times New Roman" w:hAnsi="Times New Roman" w:cs="Times New Roman"/>
              </w:rPr>
            </w:pPr>
          </w:p>
        </w:tc>
        <w:tc>
          <w:tcPr>
            <w:tcW w:w="5641" w:type="dxa"/>
          </w:tcPr>
          <w:p w14:paraId="5703BC39" w14:textId="77777777" w:rsidR="00A92A29" w:rsidRDefault="00A92A29" w:rsidP="00177DD2">
            <w:pPr>
              <w:rPr>
                <w:rFonts w:ascii="Times New Roman" w:hAnsi="Times New Roman" w:cs="Times New Roman"/>
              </w:rPr>
            </w:pPr>
            <w:r>
              <w:rPr>
                <w:rFonts w:ascii="Times New Roman" w:hAnsi="Times New Roman" w:cs="Times New Roman"/>
              </w:rPr>
              <w:t>Mental illness arising in the perinatal period</w:t>
            </w:r>
          </w:p>
        </w:tc>
        <w:tc>
          <w:tcPr>
            <w:tcW w:w="1323" w:type="dxa"/>
          </w:tcPr>
          <w:p w14:paraId="4558C6A6" w14:textId="77777777" w:rsidR="00A92A29" w:rsidRDefault="00A92A29" w:rsidP="00177DD2">
            <w:pPr>
              <w:jc w:val="center"/>
              <w:rPr>
                <w:rFonts w:ascii="Times New Roman" w:hAnsi="Times New Roman" w:cs="Times New Roman"/>
              </w:rPr>
            </w:pPr>
            <w:r>
              <w:rPr>
                <w:rFonts w:ascii="Times New Roman" w:hAnsi="Times New Roman" w:cs="Times New Roman"/>
              </w:rPr>
              <w:t>708 (1.2)</w:t>
            </w:r>
          </w:p>
        </w:tc>
        <w:tc>
          <w:tcPr>
            <w:tcW w:w="1121" w:type="dxa"/>
          </w:tcPr>
          <w:p w14:paraId="79C9B660"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89.8 </w:t>
            </w:r>
          </w:p>
        </w:tc>
        <w:tc>
          <w:tcPr>
            <w:tcW w:w="1282" w:type="dxa"/>
          </w:tcPr>
          <w:p w14:paraId="4A668C8B" w14:textId="77777777" w:rsidR="00A92A29" w:rsidRDefault="00A92A29" w:rsidP="00177DD2">
            <w:pPr>
              <w:jc w:val="center"/>
              <w:rPr>
                <w:rFonts w:ascii="Times New Roman" w:hAnsi="Times New Roman" w:cs="Times New Roman"/>
              </w:rPr>
            </w:pPr>
            <w:r>
              <w:rPr>
                <w:rFonts w:ascii="Times New Roman" w:hAnsi="Times New Roman" w:cs="Times New Roman"/>
              </w:rPr>
              <w:t>83.2-96.4</w:t>
            </w:r>
          </w:p>
        </w:tc>
        <w:tc>
          <w:tcPr>
            <w:tcW w:w="1047" w:type="dxa"/>
          </w:tcPr>
          <w:p w14:paraId="5B2A7A26"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1.44 </w:t>
            </w:r>
          </w:p>
        </w:tc>
        <w:tc>
          <w:tcPr>
            <w:tcW w:w="1072" w:type="dxa"/>
          </w:tcPr>
          <w:p w14:paraId="079CF2DA" w14:textId="77777777" w:rsidR="00A92A29" w:rsidRDefault="00A92A29" w:rsidP="00177DD2">
            <w:pPr>
              <w:jc w:val="center"/>
              <w:rPr>
                <w:rFonts w:ascii="Times New Roman" w:hAnsi="Times New Roman" w:cs="Times New Roman"/>
              </w:rPr>
            </w:pPr>
            <w:r>
              <w:rPr>
                <w:rFonts w:ascii="Times New Roman" w:hAnsi="Times New Roman" w:cs="Times New Roman"/>
              </w:rPr>
              <w:t>1.32-1.57</w:t>
            </w:r>
          </w:p>
        </w:tc>
      </w:tr>
      <w:tr w:rsidR="00A92A29" w:rsidRPr="00667346" w14:paraId="2C2290C9" w14:textId="77777777" w:rsidTr="00177DD2">
        <w:tc>
          <w:tcPr>
            <w:tcW w:w="1464" w:type="dxa"/>
            <w:vMerge/>
          </w:tcPr>
          <w:p w14:paraId="1E93737C" w14:textId="77777777" w:rsidR="00A92A29" w:rsidRPr="00667346" w:rsidRDefault="00A92A29" w:rsidP="00177DD2">
            <w:pPr>
              <w:rPr>
                <w:rFonts w:ascii="Times New Roman" w:hAnsi="Times New Roman" w:cs="Times New Roman"/>
              </w:rPr>
            </w:pPr>
          </w:p>
        </w:tc>
        <w:tc>
          <w:tcPr>
            <w:tcW w:w="5641" w:type="dxa"/>
          </w:tcPr>
          <w:p w14:paraId="19C22135" w14:textId="77777777" w:rsidR="00A92A29" w:rsidRDefault="00A92A29" w:rsidP="00177DD2">
            <w:pPr>
              <w:rPr>
                <w:rFonts w:ascii="Times New Roman" w:hAnsi="Times New Roman" w:cs="Times New Roman"/>
              </w:rPr>
            </w:pPr>
            <w:r>
              <w:rPr>
                <w:rFonts w:ascii="Times New Roman" w:hAnsi="Times New Roman" w:cs="Times New Roman"/>
              </w:rPr>
              <w:t>No mental illness and not within a perinatal period at index</w:t>
            </w:r>
          </w:p>
        </w:tc>
        <w:tc>
          <w:tcPr>
            <w:tcW w:w="1323" w:type="dxa"/>
          </w:tcPr>
          <w:p w14:paraId="4780BAD5" w14:textId="77777777" w:rsidR="00A92A29" w:rsidRDefault="00A92A29" w:rsidP="00177DD2">
            <w:pPr>
              <w:jc w:val="center"/>
              <w:rPr>
                <w:rFonts w:ascii="Times New Roman" w:hAnsi="Times New Roman" w:cs="Times New Roman"/>
              </w:rPr>
            </w:pPr>
            <w:r>
              <w:rPr>
                <w:rFonts w:ascii="Times New Roman" w:hAnsi="Times New Roman" w:cs="Times New Roman"/>
              </w:rPr>
              <w:t>2076 (0.7)</w:t>
            </w:r>
          </w:p>
        </w:tc>
        <w:tc>
          <w:tcPr>
            <w:tcW w:w="1121" w:type="dxa"/>
          </w:tcPr>
          <w:p w14:paraId="308C4948"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61.4 </w:t>
            </w:r>
          </w:p>
        </w:tc>
        <w:tc>
          <w:tcPr>
            <w:tcW w:w="1282" w:type="dxa"/>
          </w:tcPr>
          <w:p w14:paraId="10E42913" w14:textId="77777777" w:rsidR="00A92A29" w:rsidRDefault="00A92A29" w:rsidP="00177DD2">
            <w:pPr>
              <w:jc w:val="center"/>
              <w:rPr>
                <w:rFonts w:ascii="Times New Roman" w:hAnsi="Times New Roman" w:cs="Times New Roman"/>
              </w:rPr>
            </w:pPr>
            <w:r>
              <w:rPr>
                <w:rFonts w:ascii="Times New Roman" w:hAnsi="Times New Roman" w:cs="Times New Roman"/>
              </w:rPr>
              <w:t>58.8-64.1</w:t>
            </w:r>
          </w:p>
        </w:tc>
        <w:tc>
          <w:tcPr>
            <w:tcW w:w="1047" w:type="dxa"/>
          </w:tcPr>
          <w:p w14:paraId="1C08702F" w14:textId="77777777" w:rsidR="00A92A29" w:rsidRDefault="00A92A29" w:rsidP="00177DD2">
            <w:pPr>
              <w:jc w:val="center"/>
              <w:rPr>
                <w:rFonts w:ascii="Times New Roman" w:hAnsi="Times New Roman" w:cs="Times New Roman"/>
              </w:rPr>
            </w:pPr>
            <w:r>
              <w:rPr>
                <w:rFonts w:ascii="Times New Roman" w:hAnsi="Times New Roman" w:cs="Times New Roman"/>
              </w:rPr>
              <w:t xml:space="preserve">1.00 </w:t>
            </w:r>
          </w:p>
        </w:tc>
        <w:tc>
          <w:tcPr>
            <w:tcW w:w="1072" w:type="dxa"/>
          </w:tcPr>
          <w:p w14:paraId="0AC469FC" w14:textId="77777777" w:rsidR="00A92A29" w:rsidRDefault="00A92A29" w:rsidP="00177DD2">
            <w:pPr>
              <w:jc w:val="center"/>
              <w:rPr>
                <w:rFonts w:ascii="Times New Roman" w:hAnsi="Times New Roman" w:cs="Times New Roman"/>
              </w:rPr>
            </w:pPr>
            <w:r>
              <w:rPr>
                <w:rFonts w:ascii="Times New Roman" w:hAnsi="Times New Roman" w:cs="Times New Roman"/>
              </w:rPr>
              <w:t>Referent</w:t>
            </w:r>
          </w:p>
        </w:tc>
      </w:tr>
    </w:tbl>
    <w:p w14:paraId="45193740" w14:textId="77777777" w:rsidR="00A92A29" w:rsidRDefault="00A92A29" w:rsidP="00A92A29">
      <w:pPr>
        <w:spacing w:after="0" w:line="240" w:lineRule="auto"/>
        <w:rPr>
          <w:rFonts w:ascii="Times New Roman" w:hAnsi="Times New Roman" w:cs="Times New Roman"/>
          <w:b/>
          <w:sz w:val="24"/>
          <w:szCs w:val="24"/>
        </w:rPr>
      </w:pPr>
    </w:p>
    <w:p w14:paraId="73696FFC" w14:textId="77777777" w:rsidR="00A92A29" w:rsidRDefault="00A92A29" w:rsidP="00A92A29">
      <w:pPr>
        <w:spacing w:after="0" w:line="240" w:lineRule="auto"/>
        <w:rPr>
          <w:rFonts w:ascii="Times New Roman" w:hAnsi="Times New Roman" w:cs="Times New Roman"/>
          <w:b/>
          <w:sz w:val="24"/>
          <w:szCs w:val="24"/>
        </w:rPr>
        <w:sectPr w:rsidR="00A92A29" w:rsidSect="00177DD2">
          <w:pgSz w:w="15840" w:h="12240" w:orient="landscape" w:code="1"/>
          <w:pgMar w:top="1440" w:right="1440" w:bottom="1440" w:left="1440" w:header="720" w:footer="720" w:gutter="0"/>
          <w:cols w:space="708"/>
          <w:docGrid w:linePitch="360"/>
        </w:sectPr>
      </w:pPr>
    </w:p>
    <w:p w14:paraId="2EF9F94E" w14:textId="77777777" w:rsidR="00A92A29" w:rsidRPr="00743DA8" w:rsidRDefault="00A92A29" w:rsidP="00A92A2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S6</w:t>
      </w:r>
      <w:r w:rsidRPr="00743DA8">
        <w:rPr>
          <w:rFonts w:ascii="Times New Roman" w:hAnsi="Times New Roman" w:cs="Times New Roman"/>
          <w:b/>
          <w:sz w:val="24"/>
          <w:szCs w:val="24"/>
        </w:rPr>
        <w:t>. Risk of incident autoimmune disease after 90 days, using alternative outcome definitions, among women with mental illness arising in the perinatal period compared to women with mental illness arising outside the perinatal period</w:t>
      </w:r>
      <w:r>
        <w:rPr>
          <w:rFonts w:ascii="Times New Roman" w:hAnsi="Times New Roman" w:cs="Times New Roman"/>
          <w:b/>
          <w:sz w:val="24"/>
          <w:szCs w:val="24"/>
        </w:rPr>
        <w:t xml:space="preserve"> and</w:t>
      </w:r>
      <w:r w:rsidRPr="00743DA8">
        <w:rPr>
          <w:rFonts w:ascii="Times New Roman" w:hAnsi="Times New Roman" w:cs="Times New Roman"/>
          <w:b/>
          <w:sz w:val="24"/>
          <w:szCs w:val="24"/>
        </w:rPr>
        <w:t xml:space="preserve"> women without mental illness.</w:t>
      </w:r>
    </w:p>
    <w:p w14:paraId="46DDE866" w14:textId="77777777" w:rsidR="00A92A29" w:rsidRPr="00743DA8" w:rsidRDefault="00A92A29" w:rsidP="00A92A29">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75"/>
        <w:gridCol w:w="4651"/>
        <w:gridCol w:w="1649"/>
        <w:gridCol w:w="1170"/>
        <w:gridCol w:w="1712"/>
        <w:gridCol w:w="719"/>
        <w:gridCol w:w="1074"/>
      </w:tblGrid>
      <w:tr w:rsidR="00A92A29" w:rsidRPr="00743DA8" w14:paraId="63B3D0B7" w14:textId="77777777" w:rsidTr="00177DD2">
        <w:tc>
          <w:tcPr>
            <w:tcW w:w="1975" w:type="dxa"/>
            <w:vMerge w:val="restart"/>
          </w:tcPr>
          <w:p w14:paraId="4A295A56" w14:textId="77777777" w:rsidR="00A92A29" w:rsidRPr="00EA1D04" w:rsidRDefault="00A92A29" w:rsidP="00177DD2">
            <w:pPr>
              <w:jc w:val="center"/>
              <w:rPr>
                <w:rFonts w:ascii="Times New Roman" w:hAnsi="Times New Roman" w:cs="Times New Roman"/>
                <w:b/>
                <w:sz w:val="20"/>
                <w:szCs w:val="20"/>
              </w:rPr>
            </w:pPr>
          </w:p>
          <w:p w14:paraId="2F7B6172" w14:textId="77777777" w:rsidR="00A92A29" w:rsidRPr="00EA1D04" w:rsidRDefault="00A92A29" w:rsidP="00177DD2">
            <w:pPr>
              <w:jc w:val="center"/>
              <w:rPr>
                <w:rFonts w:ascii="Times New Roman" w:hAnsi="Times New Roman" w:cs="Times New Roman"/>
                <w:b/>
                <w:sz w:val="20"/>
                <w:szCs w:val="20"/>
              </w:rPr>
            </w:pPr>
          </w:p>
          <w:p w14:paraId="2B5621D7" w14:textId="77777777" w:rsidR="00A92A29" w:rsidRPr="00EA1D04" w:rsidRDefault="00A92A29" w:rsidP="00177DD2">
            <w:pPr>
              <w:jc w:val="center"/>
              <w:rPr>
                <w:rFonts w:ascii="Times New Roman" w:hAnsi="Times New Roman" w:cs="Times New Roman"/>
                <w:b/>
                <w:sz w:val="20"/>
                <w:szCs w:val="20"/>
              </w:rPr>
            </w:pPr>
          </w:p>
          <w:p w14:paraId="225CFD43" w14:textId="77777777" w:rsidR="00A92A29" w:rsidRPr="00EA1D04" w:rsidRDefault="00A92A29" w:rsidP="00177DD2">
            <w:pPr>
              <w:rPr>
                <w:rFonts w:ascii="Times New Roman" w:hAnsi="Times New Roman" w:cs="Times New Roman"/>
                <w:b/>
                <w:sz w:val="20"/>
                <w:szCs w:val="20"/>
              </w:rPr>
            </w:pPr>
            <w:r w:rsidRPr="00EA1D04">
              <w:rPr>
                <w:rFonts w:ascii="Times New Roman" w:hAnsi="Times New Roman" w:cs="Times New Roman"/>
                <w:b/>
                <w:sz w:val="20"/>
                <w:szCs w:val="20"/>
              </w:rPr>
              <w:t>Outcome</w:t>
            </w:r>
          </w:p>
        </w:tc>
        <w:tc>
          <w:tcPr>
            <w:tcW w:w="4651" w:type="dxa"/>
            <w:vMerge w:val="restart"/>
          </w:tcPr>
          <w:p w14:paraId="646CCA1B" w14:textId="77777777" w:rsidR="00A92A29" w:rsidRPr="00EA1D04" w:rsidRDefault="00A92A29" w:rsidP="00177DD2">
            <w:pPr>
              <w:jc w:val="center"/>
              <w:rPr>
                <w:rFonts w:ascii="Times New Roman" w:hAnsi="Times New Roman" w:cs="Times New Roman"/>
                <w:b/>
                <w:sz w:val="20"/>
                <w:szCs w:val="20"/>
              </w:rPr>
            </w:pPr>
          </w:p>
          <w:p w14:paraId="3C9254B0" w14:textId="77777777" w:rsidR="00A92A29" w:rsidRPr="00EA1D04" w:rsidRDefault="00A92A29" w:rsidP="00177DD2">
            <w:pPr>
              <w:jc w:val="center"/>
              <w:rPr>
                <w:rFonts w:ascii="Times New Roman" w:hAnsi="Times New Roman" w:cs="Times New Roman"/>
                <w:b/>
                <w:sz w:val="20"/>
                <w:szCs w:val="20"/>
              </w:rPr>
            </w:pPr>
          </w:p>
          <w:p w14:paraId="54C7A679" w14:textId="77777777" w:rsidR="00A92A29" w:rsidRPr="00EA1D04" w:rsidRDefault="00A92A29" w:rsidP="00177DD2">
            <w:pPr>
              <w:jc w:val="center"/>
              <w:rPr>
                <w:rFonts w:ascii="Times New Roman" w:hAnsi="Times New Roman" w:cs="Times New Roman"/>
                <w:b/>
                <w:sz w:val="20"/>
                <w:szCs w:val="20"/>
              </w:rPr>
            </w:pPr>
          </w:p>
          <w:p w14:paraId="0A4A5530" w14:textId="77777777" w:rsidR="00A92A29" w:rsidRPr="00EA1D04" w:rsidRDefault="00A92A29" w:rsidP="00177DD2">
            <w:pPr>
              <w:rPr>
                <w:rFonts w:ascii="Times New Roman" w:hAnsi="Times New Roman" w:cs="Times New Roman"/>
                <w:b/>
                <w:sz w:val="20"/>
                <w:szCs w:val="20"/>
              </w:rPr>
            </w:pPr>
            <w:r w:rsidRPr="00EA1D04">
              <w:rPr>
                <w:rFonts w:ascii="Times New Roman" w:hAnsi="Times New Roman" w:cs="Times New Roman"/>
                <w:b/>
                <w:sz w:val="20"/>
                <w:szCs w:val="20"/>
              </w:rPr>
              <w:t>Groups being compared</w:t>
            </w:r>
          </w:p>
        </w:tc>
        <w:tc>
          <w:tcPr>
            <w:tcW w:w="1649" w:type="dxa"/>
            <w:vMerge w:val="restart"/>
          </w:tcPr>
          <w:p w14:paraId="223569EE" w14:textId="77777777" w:rsidR="00EC6A47" w:rsidRDefault="00EC6A47" w:rsidP="00177DD2">
            <w:pPr>
              <w:jc w:val="center"/>
              <w:rPr>
                <w:rFonts w:ascii="Times New Roman" w:hAnsi="Times New Roman" w:cs="Times New Roman"/>
                <w:b/>
                <w:sz w:val="20"/>
                <w:szCs w:val="20"/>
              </w:rPr>
            </w:pPr>
          </w:p>
          <w:p w14:paraId="60B2D51F" w14:textId="57278565" w:rsidR="00A92A29" w:rsidRPr="00EA1D04"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Number (%) with outcome event</w:t>
            </w:r>
          </w:p>
        </w:tc>
        <w:tc>
          <w:tcPr>
            <w:tcW w:w="2882" w:type="dxa"/>
            <w:gridSpan w:val="2"/>
          </w:tcPr>
          <w:p w14:paraId="47A6F96D" w14:textId="77777777" w:rsidR="00A92A29" w:rsidRPr="00EA1D04"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Incidence rate per 100,000 person-years</w:t>
            </w:r>
          </w:p>
        </w:tc>
        <w:tc>
          <w:tcPr>
            <w:tcW w:w="1793" w:type="dxa"/>
            <w:gridSpan w:val="2"/>
          </w:tcPr>
          <w:p w14:paraId="6BBBAB67" w14:textId="77777777" w:rsidR="00A92A29" w:rsidRPr="00EA1D04" w:rsidRDefault="00A92A29" w:rsidP="00177DD2">
            <w:pPr>
              <w:jc w:val="center"/>
              <w:rPr>
                <w:rFonts w:ascii="Times New Roman" w:hAnsi="Times New Roman" w:cs="Times New Roman"/>
                <w:b/>
                <w:sz w:val="20"/>
                <w:szCs w:val="20"/>
              </w:rPr>
            </w:pPr>
          </w:p>
          <w:p w14:paraId="19AB8256" w14:textId="77777777" w:rsidR="00A92A29" w:rsidRPr="00EA1D04"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Model</w:t>
            </w:r>
            <w:r w:rsidRPr="00EA1D04">
              <w:rPr>
                <w:rFonts w:ascii="Times New Roman" w:hAnsi="Times New Roman" w:cs="Times New Roman"/>
                <w:b/>
                <w:sz w:val="20"/>
                <w:szCs w:val="20"/>
                <w:vertAlign w:val="superscript"/>
              </w:rPr>
              <w:t xml:space="preserve"> b</w:t>
            </w:r>
          </w:p>
        </w:tc>
      </w:tr>
      <w:tr w:rsidR="00A92A29" w:rsidRPr="00743DA8" w14:paraId="6EEEE619" w14:textId="77777777" w:rsidTr="00177DD2">
        <w:tc>
          <w:tcPr>
            <w:tcW w:w="1975" w:type="dxa"/>
            <w:vMerge/>
          </w:tcPr>
          <w:p w14:paraId="045AF485" w14:textId="77777777" w:rsidR="00A92A29" w:rsidRPr="00EA1D04" w:rsidRDefault="00A92A29" w:rsidP="00177DD2">
            <w:pPr>
              <w:rPr>
                <w:rFonts w:ascii="Times New Roman" w:hAnsi="Times New Roman" w:cs="Times New Roman"/>
                <w:b/>
                <w:sz w:val="20"/>
                <w:szCs w:val="20"/>
              </w:rPr>
            </w:pPr>
          </w:p>
        </w:tc>
        <w:tc>
          <w:tcPr>
            <w:tcW w:w="4651" w:type="dxa"/>
            <w:vMerge/>
          </w:tcPr>
          <w:p w14:paraId="30634558" w14:textId="77777777" w:rsidR="00A92A29" w:rsidRPr="00EA1D04" w:rsidRDefault="00A92A29" w:rsidP="00177DD2">
            <w:pPr>
              <w:rPr>
                <w:rFonts w:ascii="Times New Roman" w:hAnsi="Times New Roman" w:cs="Times New Roman"/>
                <w:b/>
                <w:sz w:val="20"/>
                <w:szCs w:val="20"/>
              </w:rPr>
            </w:pPr>
          </w:p>
        </w:tc>
        <w:tc>
          <w:tcPr>
            <w:tcW w:w="1649" w:type="dxa"/>
            <w:vMerge/>
          </w:tcPr>
          <w:p w14:paraId="6B680F31" w14:textId="77777777" w:rsidR="00A92A29" w:rsidRPr="00EA1D04" w:rsidRDefault="00A92A29" w:rsidP="00177DD2">
            <w:pPr>
              <w:jc w:val="center"/>
              <w:rPr>
                <w:rFonts w:ascii="Times New Roman" w:hAnsi="Times New Roman" w:cs="Times New Roman"/>
                <w:b/>
                <w:sz w:val="20"/>
                <w:szCs w:val="20"/>
              </w:rPr>
            </w:pPr>
          </w:p>
        </w:tc>
        <w:tc>
          <w:tcPr>
            <w:tcW w:w="1170" w:type="dxa"/>
          </w:tcPr>
          <w:p w14:paraId="121BBCEB" w14:textId="77777777" w:rsidR="00A92A29" w:rsidRPr="00EA1D04"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Incidence rate</w:t>
            </w:r>
          </w:p>
        </w:tc>
        <w:tc>
          <w:tcPr>
            <w:tcW w:w="1712" w:type="dxa"/>
          </w:tcPr>
          <w:p w14:paraId="4D2B4F6C" w14:textId="77777777" w:rsidR="00A92A29" w:rsidRPr="00EA1D04" w:rsidRDefault="00A92A29" w:rsidP="00177DD2">
            <w:pPr>
              <w:jc w:val="center"/>
              <w:rPr>
                <w:rFonts w:ascii="Times New Roman" w:hAnsi="Times New Roman" w:cs="Times New Roman"/>
                <w:b/>
                <w:sz w:val="20"/>
                <w:szCs w:val="20"/>
              </w:rPr>
            </w:pPr>
          </w:p>
          <w:p w14:paraId="1192CA17" w14:textId="77777777" w:rsidR="00A92A29" w:rsidRPr="00EA1D04"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95% CI</w:t>
            </w:r>
          </w:p>
        </w:tc>
        <w:tc>
          <w:tcPr>
            <w:tcW w:w="719" w:type="dxa"/>
          </w:tcPr>
          <w:p w14:paraId="475F7E64" w14:textId="77777777" w:rsidR="00A92A29" w:rsidRPr="00EA1D04" w:rsidRDefault="00A92A29" w:rsidP="00177DD2">
            <w:pPr>
              <w:jc w:val="center"/>
              <w:rPr>
                <w:rFonts w:ascii="Times New Roman" w:hAnsi="Times New Roman" w:cs="Times New Roman"/>
                <w:b/>
                <w:sz w:val="20"/>
                <w:szCs w:val="20"/>
              </w:rPr>
            </w:pPr>
          </w:p>
          <w:p w14:paraId="35809859" w14:textId="77777777" w:rsidR="00A92A29" w:rsidRPr="00EA1D04"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HR</w:t>
            </w:r>
            <w:r w:rsidRPr="00EA1D04">
              <w:rPr>
                <w:sz w:val="20"/>
                <w:szCs w:val="20"/>
              </w:rPr>
              <w:t xml:space="preserve"> </w:t>
            </w:r>
          </w:p>
        </w:tc>
        <w:tc>
          <w:tcPr>
            <w:tcW w:w="1074" w:type="dxa"/>
          </w:tcPr>
          <w:p w14:paraId="216155E4" w14:textId="77777777" w:rsidR="00A92A29" w:rsidRPr="00EA1D04" w:rsidRDefault="00A92A29" w:rsidP="00177DD2">
            <w:pPr>
              <w:jc w:val="center"/>
              <w:rPr>
                <w:rFonts w:ascii="Times New Roman" w:hAnsi="Times New Roman" w:cs="Times New Roman"/>
                <w:b/>
                <w:sz w:val="20"/>
                <w:szCs w:val="20"/>
              </w:rPr>
            </w:pPr>
          </w:p>
          <w:p w14:paraId="2E28D137" w14:textId="77777777" w:rsidR="00A92A29" w:rsidRPr="00EA1D04" w:rsidRDefault="00A92A29" w:rsidP="00177DD2">
            <w:pPr>
              <w:jc w:val="center"/>
              <w:rPr>
                <w:rFonts w:ascii="Times New Roman" w:hAnsi="Times New Roman" w:cs="Times New Roman"/>
                <w:b/>
                <w:sz w:val="20"/>
                <w:szCs w:val="20"/>
              </w:rPr>
            </w:pPr>
            <w:r w:rsidRPr="00EA1D04">
              <w:rPr>
                <w:rFonts w:ascii="Times New Roman" w:hAnsi="Times New Roman" w:cs="Times New Roman"/>
                <w:b/>
                <w:sz w:val="20"/>
                <w:szCs w:val="20"/>
              </w:rPr>
              <w:t>95% CI</w:t>
            </w:r>
          </w:p>
        </w:tc>
      </w:tr>
      <w:tr w:rsidR="00EC6A47" w:rsidRPr="00743DA8" w14:paraId="5E7675E7" w14:textId="77777777" w:rsidTr="00177DD2">
        <w:tc>
          <w:tcPr>
            <w:tcW w:w="1975" w:type="dxa"/>
            <w:vMerge w:val="restart"/>
            <w:vAlign w:val="center"/>
          </w:tcPr>
          <w:p w14:paraId="5DFE32FC" w14:textId="77777777" w:rsidR="00EC6A47" w:rsidRPr="00743DA8" w:rsidRDefault="00EC6A47" w:rsidP="00EC6A47">
            <w:pPr>
              <w:rPr>
                <w:rFonts w:ascii="Times New Roman" w:hAnsi="Times New Roman" w:cs="Times New Roman"/>
                <w:sz w:val="20"/>
                <w:szCs w:val="20"/>
              </w:rPr>
            </w:pPr>
            <w:r w:rsidRPr="00743DA8">
              <w:rPr>
                <w:rFonts w:ascii="Times New Roman" w:hAnsi="Times New Roman" w:cs="Times New Roman"/>
                <w:sz w:val="20"/>
                <w:szCs w:val="20"/>
              </w:rPr>
              <w:t>Autoimmune disease, including related physician visits</w:t>
            </w:r>
          </w:p>
        </w:tc>
        <w:tc>
          <w:tcPr>
            <w:tcW w:w="4651" w:type="dxa"/>
          </w:tcPr>
          <w:p w14:paraId="7BF6C895" w14:textId="77777777" w:rsidR="00EC6A47" w:rsidRPr="00743DA8" w:rsidRDefault="00EC6A47" w:rsidP="00EC6A47">
            <w:pPr>
              <w:rPr>
                <w:rFonts w:ascii="Times New Roman" w:hAnsi="Times New Roman" w:cs="Times New Roman"/>
                <w:sz w:val="20"/>
                <w:szCs w:val="20"/>
              </w:rPr>
            </w:pPr>
            <w:r w:rsidRPr="00743DA8">
              <w:rPr>
                <w:rFonts w:ascii="Times New Roman" w:hAnsi="Times New Roman" w:cs="Times New Roman"/>
                <w:sz w:val="20"/>
                <w:szCs w:val="20"/>
              </w:rPr>
              <w:t>Mental illness arising in the perinatal period</w:t>
            </w:r>
          </w:p>
        </w:tc>
        <w:tc>
          <w:tcPr>
            <w:tcW w:w="1649" w:type="dxa"/>
          </w:tcPr>
          <w:p w14:paraId="4579F091" w14:textId="2CCEA9E9"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8085 (13.3)</w:t>
            </w:r>
          </w:p>
        </w:tc>
        <w:tc>
          <w:tcPr>
            <w:tcW w:w="1170" w:type="dxa"/>
          </w:tcPr>
          <w:p w14:paraId="720ECF01" w14:textId="669A9D01"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1,109.7 </w:t>
            </w:r>
          </w:p>
        </w:tc>
        <w:tc>
          <w:tcPr>
            <w:tcW w:w="1712" w:type="dxa"/>
          </w:tcPr>
          <w:p w14:paraId="3D283B85" w14:textId="3A01292D"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1,085.5-1,133.9</w:t>
            </w:r>
          </w:p>
        </w:tc>
        <w:tc>
          <w:tcPr>
            <w:tcW w:w="719" w:type="dxa"/>
          </w:tcPr>
          <w:p w14:paraId="4B80355B" w14:textId="57D0A205"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1.00 </w:t>
            </w:r>
          </w:p>
        </w:tc>
        <w:tc>
          <w:tcPr>
            <w:tcW w:w="1074" w:type="dxa"/>
          </w:tcPr>
          <w:p w14:paraId="108BCE4F" w14:textId="4FB69D5A"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0.98-1.03</w:t>
            </w:r>
          </w:p>
        </w:tc>
      </w:tr>
      <w:tr w:rsidR="00EC6A47" w:rsidRPr="00743DA8" w14:paraId="304618EC" w14:textId="77777777" w:rsidTr="00177DD2">
        <w:tc>
          <w:tcPr>
            <w:tcW w:w="1975" w:type="dxa"/>
            <w:vMerge/>
          </w:tcPr>
          <w:p w14:paraId="01960A85" w14:textId="77777777" w:rsidR="00EC6A47" w:rsidRPr="00743DA8" w:rsidRDefault="00EC6A47" w:rsidP="00EC6A47">
            <w:pPr>
              <w:rPr>
                <w:rFonts w:ascii="Times New Roman" w:hAnsi="Times New Roman" w:cs="Times New Roman"/>
                <w:sz w:val="20"/>
                <w:szCs w:val="20"/>
              </w:rPr>
            </w:pPr>
          </w:p>
        </w:tc>
        <w:tc>
          <w:tcPr>
            <w:tcW w:w="4651" w:type="dxa"/>
          </w:tcPr>
          <w:p w14:paraId="741E3D7F" w14:textId="77777777" w:rsidR="00EC6A47" w:rsidRPr="00743DA8" w:rsidRDefault="00EC6A47" w:rsidP="00EC6A47">
            <w:pPr>
              <w:rPr>
                <w:rFonts w:ascii="Times New Roman" w:hAnsi="Times New Roman" w:cs="Times New Roman"/>
                <w:sz w:val="20"/>
                <w:szCs w:val="20"/>
              </w:rPr>
            </w:pPr>
            <w:r w:rsidRPr="00743DA8">
              <w:rPr>
                <w:rFonts w:ascii="Times New Roman" w:hAnsi="Times New Roman" w:cs="Times New Roman"/>
                <w:sz w:val="20"/>
                <w:szCs w:val="20"/>
              </w:rPr>
              <w:t>Mental illness arising outside the perinatal period</w:t>
            </w:r>
          </w:p>
        </w:tc>
        <w:tc>
          <w:tcPr>
            <w:tcW w:w="1649" w:type="dxa"/>
          </w:tcPr>
          <w:p w14:paraId="472A1F48" w14:textId="6A7E3CE2"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35 023 (13.2)</w:t>
            </w:r>
          </w:p>
        </w:tc>
        <w:tc>
          <w:tcPr>
            <w:tcW w:w="1170" w:type="dxa"/>
          </w:tcPr>
          <w:p w14:paraId="35FEF2FC" w14:textId="023492C1"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1,109.3 </w:t>
            </w:r>
          </w:p>
        </w:tc>
        <w:tc>
          <w:tcPr>
            <w:tcW w:w="1712" w:type="dxa"/>
          </w:tcPr>
          <w:p w14:paraId="10BC819F" w14:textId="2145C803"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1,097.7-1,120.9</w:t>
            </w:r>
          </w:p>
        </w:tc>
        <w:tc>
          <w:tcPr>
            <w:tcW w:w="719" w:type="dxa"/>
          </w:tcPr>
          <w:p w14:paraId="2AC55C99" w14:textId="4301942E"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1.00 </w:t>
            </w:r>
          </w:p>
        </w:tc>
        <w:tc>
          <w:tcPr>
            <w:tcW w:w="1074" w:type="dxa"/>
          </w:tcPr>
          <w:p w14:paraId="707E1705" w14:textId="0FEF64D3"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Referent </w:t>
            </w:r>
          </w:p>
        </w:tc>
      </w:tr>
      <w:tr w:rsidR="00EC6A47" w:rsidRPr="00743DA8" w14:paraId="11918528" w14:textId="77777777" w:rsidTr="00177DD2">
        <w:tc>
          <w:tcPr>
            <w:tcW w:w="1975" w:type="dxa"/>
            <w:vMerge/>
          </w:tcPr>
          <w:p w14:paraId="0C36E430" w14:textId="77777777" w:rsidR="00EC6A47" w:rsidRPr="00743DA8" w:rsidRDefault="00EC6A47" w:rsidP="00EC6A47">
            <w:pPr>
              <w:rPr>
                <w:rFonts w:ascii="Times New Roman" w:hAnsi="Times New Roman" w:cs="Times New Roman"/>
                <w:sz w:val="20"/>
                <w:szCs w:val="20"/>
              </w:rPr>
            </w:pPr>
          </w:p>
        </w:tc>
        <w:tc>
          <w:tcPr>
            <w:tcW w:w="4651" w:type="dxa"/>
          </w:tcPr>
          <w:p w14:paraId="30DCBFBC" w14:textId="77777777" w:rsidR="00EC6A47" w:rsidRPr="00743DA8" w:rsidRDefault="00EC6A47" w:rsidP="00EC6A47">
            <w:pPr>
              <w:rPr>
                <w:rFonts w:ascii="Times New Roman" w:hAnsi="Times New Roman" w:cs="Times New Roman"/>
                <w:sz w:val="20"/>
                <w:szCs w:val="20"/>
              </w:rPr>
            </w:pPr>
          </w:p>
        </w:tc>
        <w:tc>
          <w:tcPr>
            <w:tcW w:w="1649" w:type="dxa"/>
          </w:tcPr>
          <w:p w14:paraId="1FB44EEA" w14:textId="77777777" w:rsidR="00EC6A47" w:rsidRPr="00EC6A47" w:rsidRDefault="00EC6A47" w:rsidP="00EC6A47">
            <w:pPr>
              <w:jc w:val="center"/>
              <w:rPr>
                <w:rFonts w:ascii="Times New Roman" w:hAnsi="Times New Roman" w:cs="Times New Roman"/>
                <w:sz w:val="20"/>
                <w:szCs w:val="20"/>
              </w:rPr>
            </w:pPr>
          </w:p>
        </w:tc>
        <w:tc>
          <w:tcPr>
            <w:tcW w:w="1170" w:type="dxa"/>
          </w:tcPr>
          <w:p w14:paraId="634422A6" w14:textId="77777777" w:rsidR="00EC6A47" w:rsidRPr="00EC6A47" w:rsidRDefault="00EC6A47" w:rsidP="00EC6A47">
            <w:pPr>
              <w:jc w:val="center"/>
              <w:rPr>
                <w:rFonts w:ascii="Times New Roman" w:hAnsi="Times New Roman" w:cs="Times New Roman"/>
                <w:sz w:val="20"/>
                <w:szCs w:val="20"/>
              </w:rPr>
            </w:pPr>
          </w:p>
        </w:tc>
        <w:tc>
          <w:tcPr>
            <w:tcW w:w="1712" w:type="dxa"/>
          </w:tcPr>
          <w:p w14:paraId="47F22A9F" w14:textId="77777777" w:rsidR="00EC6A47" w:rsidRPr="00EC6A47" w:rsidRDefault="00EC6A47" w:rsidP="00EC6A47">
            <w:pPr>
              <w:jc w:val="center"/>
              <w:rPr>
                <w:rFonts w:ascii="Times New Roman" w:hAnsi="Times New Roman" w:cs="Times New Roman"/>
                <w:sz w:val="20"/>
                <w:szCs w:val="20"/>
              </w:rPr>
            </w:pPr>
          </w:p>
        </w:tc>
        <w:tc>
          <w:tcPr>
            <w:tcW w:w="719" w:type="dxa"/>
          </w:tcPr>
          <w:p w14:paraId="3059FA51" w14:textId="77777777" w:rsidR="00EC6A47" w:rsidRPr="00EC6A47" w:rsidRDefault="00EC6A47" w:rsidP="00EC6A47">
            <w:pPr>
              <w:jc w:val="center"/>
              <w:rPr>
                <w:rFonts w:ascii="Times New Roman" w:hAnsi="Times New Roman" w:cs="Times New Roman"/>
                <w:sz w:val="20"/>
                <w:szCs w:val="20"/>
              </w:rPr>
            </w:pPr>
          </w:p>
        </w:tc>
        <w:tc>
          <w:tcPr>
            <w:tcW w:w="1074" w:type="dxa"/>
          </w:tcPr>
          <w:p w14:paraId="06E4C621" w14:textId="77777777" w:rsidR="00EC6A47" w:rsidRPr="00EC6A47" w:rsidRDefault="00EC6A47" w:rsidP="00EC6A47">
            <w:pPr>
              <w:jc w:val="center"/>
              <w:rPr>
                <w:rFonts w:ascii="Times New Roman" w:hAnsi="Times New Roman" w:cs="Times New Roman"/>
                <w:sz w:val="20"/>
                <w:szCs w:val="20"/>
              </w:rPr>
            </w:pPr>
          </w:p>
        </w:tc>
      </w:tr>
      <w:tr w:rsidR="00EC6A47" w:rsidRPr="00743DA8" w14:paraId="3D5DC0A4" w14:textId="77777777" w:rsidTr="00177DD2">
        <w:tc>
          <w:tcPr>
            <w:tcW w:w="1975" w:type="dxa"/>
            <w:vMerge/>
          </w:tcPr>
          <w:p w14:paraId="16AE069B" w14:textId="77777777" w:rsidR="00EC6A47" w:rsidRPr="00743DA8" w:rsidRDefault="00EC6A47" w:rsidP="00EC6A47">
            <w:pPr>
              <w:rPr>
                <w:rFonts w:ascii="Times New Roman" w:hAnsi="Times New Roman" w:cs="Times New Roman"/>
                <w:sz w:val="20"/>
                <w:szCs w:val="20"/>
              </w:rPr>
            </w:pPr>
          </w:p>
        </w:tc>
        <w:tc>
          <w:tcPr>
            <w:tcW w:w="4651" w:type="dxa"/>
          </w:tcPr>
          <w:p w14:paraId="2D402F31" w14:textId="77777777" w:rsidR="00EC6A47" w:rsidRPr="00743DA8" w:rsidRDefault="00EC6A47" w:rsidP="00EC6A47">
            <w:pPr>
              <w:rPr>
                <w:rFonts w:ascii="Times New Roman" w:hAnsi="Times New Roman" w:cs="Times New Roman"/>
                <w:sz w:val="20"/>
                <w:szCs w:val="20"/>
              </w:rPr>
            </w:pPr>
            <w:r w:rsidRPr="00743DA8">
              <w:rPr>
                <w:rFonts w:ascii="Times New Roman" w:hAnsi="Times New Roman" w:cs="Times New Roman"/>
                <w:sz w:val="20"/>
                <w:szCs w:val="20"/>
              </w:rPr>
              <w:t>Mental illness arising in the perinatal period</w:t>
            </w:r>
          </w:p>
        </w:tc>
        <w:tc>
          <w:tcPr>
            <w:tcW w:w="1649" w:type="dxa"/>
          </w:tcPr>
          <w:p w14:paraId="125F3E33" w14:textId="0F591DCC"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8085 (13.3)</w:t>
            </w:r>
          </w:p>
        </w:tc>
        <w:tc>
          <w:tcPr>
            <w:tcW w:w="1170" w:type="dxa"/>
          </w:tcPr>
          <w:p w14:paraId="6AE1E45F" w14:textId="24ECE3B9"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1,109.7 </w:t>
            </w:r>
          </w:p>
        </w:tc>
        <w:tc>
          <w:tcPr>
            <w:tcW w:w="1712" w:type="dxa"/>
          </w:tcPr>
          <w:p w14:paraId="7702F30A" w14:textId="37B87F25"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1,085.5-1,133.9</w:t>
            </w:r>
          </w:p>
        </w:tc>
        <w:tc>
          <w:tcPr>
            <w:tcW w:w="719" w:type="dxa"/>
          </w:tcPr>
          <w:p w14:paraId="4732C171" w14:textId="5EFEEAE2"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1.45 </w:t>
            </w:r>
          </w:p>
        </w:tc>
        <w:tc>
          <w:tcPr>
            <w:tcW w:w="1074" w:type="dxa"/>
          </w:tcPr>
          <w:p w14:paraId="0133DACE" w14:textId="4BB387C5"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1.42-1.48</w:t>
            </w:r>
          </w:p>
        </w:tc>
      </w:tr>
      <w:tr w:rsidR="00EC6A47" w:rsidRPr="00743DA8" w14:paraId="79159646" w14:textId="77777777" w:rsidTr="00177DD2">
        <w:tc>
          <w:tcPr>
            <w:tcW w:w="1975" w:type="dxa"/>
            <w:vMerge/>
          </w:tcPr>
          <w:p w14:paraId="50B42912" w14:textId="77777777" w:rsidR="00EC6A47" w:rsidRPr="00743DA8" w:rsidRDefault="00EC6A47" w:rsidP="00EC6A47">
            <w:pPr>
              <w:rPr>
                <w:rFonts w:ascii="Times New Roman" w:hAnsi="Times New Roman" w:cs="Times New Roman"/>
                <w:sz w:val="20"/>
                <w:szCs w:val="20"/>
              </w:rPr>
            </w:pPr>
          </w:p>
        </w:tc>
        <w:tc>
          <w:tcPr>
            <w:tcW w:w="4651" w:type="dxa"/>
          </w:tcPr>
          <w:p w14:paraId="2A988682" w14:textId="77777777" w:rsidR="00EC6A47" w:rsidRPr="00743DA8" w:rsidRDefault="00EC6A47" w:rsidP="00EC6A47">
            <w:pPr>
              <w:rPr>
                <w:rFonts w:ascii="Times New Roman" w:hAnsi="Times New Roman" w:cs="Times New Roman"/>
                <w:sz w:val="20"/>
                <w:szCs w:val="20"/>
              </w:rPr>
            </w:pPr>
            <w:r w:rsidRPr="00743DA8">
              <w:rPr>
                <w:rFonts w:ascii="Times New Roman" w:hAnsi="Times New Roman" w:cs="Times New Roman"/>
                <w:sz w:val="20"/>
                <w:szCs w:val="20"/>
              </w:rPr>
              <w:t xml:space="preserve">No mental illness </w:t>
            </w:r>
          </w:p>
        </w:tc>
        <w:tc>
          <w:tcPr>
            <w:tcW w:w="1649" w:type="dxa"/>
          </w:tcPr>
          <w:p w14:paraId="386D0371" w14:textId="794BD1A7"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40 735 (8.7)</w:t>
            </w:r>
          </w:p>
        </w:tc>
        <w:tc>
          <w:tcPr>
            <w:tcW w:w="1170" w:type="dxa"/>
          </w:tcPr>
          <w:p w14:paraId="4929D433" w14:textId="42FE3504"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766.4</w:t>
            </w:r>
          </w:p>
        </w:tc>
        <w:tc>
          <w:tcPr>
            <w:tcW w:w="1712" w:type="dxa"/>
          </w:tcPr>
          <w:p w14:paraId="64BE93AC" w14:textId="3F5837D5"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758.9-773.8</w:t>
            </w:r>
          </w:p>
        </w:tc>
        <w:tc>
          <w:tcPr>
            <w:tcW w:w="719" w:type="dxa"/>
          </w:tcPr>
          <w:p w14:paraId="7E3423F1" w14:textId="05DC715D"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 xml:space="preserve">1.00 </w:t>
            </w:r>
          </w:p>
        </w:tc>
        <w:tc>
          <w:tcPr>
            <w:tcW w:w="1074" w:type="dxa"/>
          </w:tcPr>
          <w:p w14:paraId="3153DB6C" w14:textId="112A03FF" w:rsidR="00EC6A47" w:rsidRPr="00EC6A47" w:rsidRDefault="00EC6A47" w:rsidP="00EC6A47">
            <w:pPr>
              <w:jc w:val="center"/>
              <w:rPr>
                <w:rFonts w:ascii="Times New Roman" w:hAnsi="Times New Roman" w:cs="Times New Roman"/>
                <w:sz w:val="20"/>
                <w:szCs w:val="20"/>
              </w:rPr>
            </w:pPr>
            <w:r w:rsidRPr="00EC6A47">
              <w:rPr>
                <w:rFonts w:ascii="Times New Roman" w:hAnsi="Times New Roman" w:cs="Times New Roman"/>
                <w:sz w:val="20"/>
                <w:szCs w:val="20"/>
              </w:rPr>
              <w:t>Referent</w:t>
            </w:r>
          </w:p>
        </w:tc>
      </w:tr>
      <w:tr w:rsidR="00A92A29" w:rsidRPr="00743DA8" w14:paraId="294AB5BD" w14:textId="77777777" w:rsidTr="00177DD2">
        <w:tc>
          <w:tcPr>
            <w:tcW w:w="1975" w:type="dxa"/>
          </w:tcPr>
          <w:p w14:paraId="4C32E5AD" w14:textId="77777777" w:rsidR="00A92A29" w:rsidRPr="00743DA8" w:rsidRDefault="00A92A29" w:rsidP="00177DD2">
            <w:pPr>
              <w:rPr>
                <w:rFonts w:ascii="Times New Roman" w:hAnsi="Times New Roman" w:cs="Times New Roman"/>
                <w:sz w:val="20"/>
                <w:szCs w:val="20"/>
              </w:rPr>
            </w:pPr>
          </w:p>
        </w:tc>
        <w:tc>
          <w:tcPr>
            <w:tcW w:w="4651" w:type="dxa"/>
          </w:tcPr>
          <w:p w14:paraId="57A20D91" w14:textId="77777777" w:rsidR="00A92A29" w:rsidRPr="00743DA8" w:rsidRDefault="00A92A29" w:rsidP="00177DD2">
            <w:pPr>
              <w:rPr>
                <w:rFonts w:ascii="Times New Roman" w:hAnsi="Times New Roman" w:cs="Times New Roman"/>
                <w:sz w:val="20"/>
                <w:szCs w:val="20"/>
              </w:rPr>
            </w:pPr>
          </w:p>
        </w:tc>
        <w:tc>
          <w:tcPr>
            <w:tcW w:w="1649" w:type="dxa"/>
          </w:tcPr>
          <w:p w14:paraId="7EEF46D8" w14:textId="77777777" w:rsidR="00A92A29" w:rsidRPr="00743DA8" w:rsidRDefault="00A92A29" w:rsidP="00177DD2">
            <w:pPr>
              <w:rPr>
                <w:rFonts w:ascii="Times New Roman" w:hAnsi="Times New Roman" w:cs="Times New Roman"/>
                <w:sz w:val="20"/>
                <w:szCs w:val="20"/>
              </w:rPr>
            </w:pPr>
          </w:p>
        </w:tc>
        <w:tc>
          <w:tcPr>
            <w:tcW w:w="1170" w:type="dxa"/>
          </w:tcPr>
          <w:p w14:paraId="3C7DBE23" w14:textId="77777777" w:rsidR="00A92A29" w:rsidRPr="00743DA8" w:rsidRDefault="00A92A29" w:rsidP="00177DD2">
            <w:pPr>
              <w:rPr>
                <w:rFonts w:ascii="Times New Roman" w:hAnsi="Times New Roman" w:cs="Times New Roman"/>
                <w:sz w:val="20"/>
                <w:szCs w:val="20"/>
              </w:rPr>
            </w:pPr>
          </w:p>
        </w:tc>
        <w:tc>
          <w:tcPr>
            <w:tcW w:w="1712" w:type="dxa"/>
          </w:tcPr>
          <w:p w14:paraId="3EF40D52" w14:textId="77777777" w:rsidR="00A92A29" w:rsidRPr="00743DA8" w:rsidRDefault="00A92A29" w:rsidP="00177DD2">
            <w:pPr>
              <w:rPr>
                <w:rFonts w:ascii="Times New Roman" w:hAnsi="Times New Roman" w:cs="Times New Roman"/>
                <w:sz w:val="20"/>
                <w:szCs w:val="20"/>
              </w:rPr>
            </w:pPr>
          </w:p>
        </w:tc>
        <w:tc>
          <w:tcPr>
            <w:tcW w:w="719" w:type="dxa"/>
          </w:tcPr>
          <w:p w14:paraId="33AFDD01" w14:textId="77777777" w:rsidR="00A92A29" w:rsidRPr="00743DA8" w:rsidRDefault="00A92A29" w:rsidP="00177DD2">
            <w:pPr>
              <w:rPr>
                <w:rFonts w:ascii="Times New Roman" w:hAnsi="Times New Roman" w:cs="Times New Roman"/>
                <w:sz w:val="20"/>
                <w:szCs w:val="20"/>
              </w:rPr>
            </w:pPr>
          </w:p>
        </w:tc>
        <w:tc>
          <w:tcPr>
            <w:tcW w:w="1074" w:type="dxa"/>
          </w:tcPr>
          <w:p w14:paraId="7CBE3D83" w14:textId="77777777" w:rsidR="00A92A29" w:rsidRPr="00743DA8" w:rsidRDefault="00A92A29" w:rsidP="00177DD2">
            <w:pPr>
              <w:rPr>
                <w:rFonts w:ascii="Times New Roman" w:hAnsi="Times New Roman" w:cs="Times New Roman"/>
                <w:sz w:val="20"/>
                <w:szCs w:val="20"/>
              </w:rPr>
            </w:pPr>
          </w:p>
        </w:tc>
      </w:tr>
      <w:tr w:rsidR="00A92A29" w:rsidRPr="00743DA8" w14:paraId="5D32FC82" w14:textId="77777777" w:rsidTr="00177DD2">
        <w:tc>
          <w:tcPr>
            <w:tcW w:w="1975" w:type="dxa"/>
            <w:vMerge w:val="restart"/>
            <w:vAlign w:val="center"/>
          </w:tcPr>
          <w:p w14:paraId="322AE3E9"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Autoimmune disease, using validated algorithms for specific conditions</w:t>
            </w:r>
            <w:r w:rsidRPr="000E3A50">
              <w:rPr>
                <w:rFonts w:ascii="Times New Roman" w:hAnsi="Times New Roman" w:cs="Times New Roman"/>
                <w:sz w:val="24"/>
                <w:szCs w:val="24"/>
                <w:vertAlign w:val="superscript"/>
              </w:rPr>
              <w:t xml:space="preserve"> a</w:t>
            </w:r>
          </w:p>
        </w:tc>
        <w:tc>
          <w:tcPr>
            <w:tcW w:w="4651" w:type="dxa"/>
          </w:tcPr>
          <w:p w14:paraId="327629BA"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in the perinatal period</w:t>
            </w:r>
          </w:p>
        </w:tc>
        <w:tc>
          <w:tcPr>
            <w:tcW w:w="1649" w:type="dxa"/>
          </w:tcPr>
          <w:p w14:paraId="7A2B945E"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2481 (4.1)</w:t>
            </w:r>
          </w:p>
        </w:tc>
        <w:tc>
          <w:tcPr>
            <w:tcW w:w="1170" w:type="dxa"/>
          </w:tcPr>
          <w:p w14:paraId="74E7C525"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319.8 </w:t>
            </w:r>
          </w:p>
        </w:tc>
        <w:tc>
          <w:tcPr>
            <w:tcW w:w="1712" w:type="dxa"/>
          </w:tcPr>
          <w:p w14:paraId="7A8304F7"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307.2</w:t>
            </w:r>
            <w:r>
              <w:rPr>
                <w:rFonts w:ascii="Times New Roman" w:hAnsi="Times New Roman" w:cs="Times New Roman"/>
                <w:sz w:val="20"/>
                <w:szCs w:val="20"/>
              </w:rPr>
              <w:t>-</w:t>
            </w:r>
            <w:r w:rsidRPr="00743DA8">
              <w:rPr>
                <w:rFonts w:ascii="Times New Roman" w:hAnsi="Times New Roman" w:cs="Times New Roman"/>
                <w:sz w:val="20"/>
                <w:szCs w:val="20"/>
              </w:rPr>
              <w:t>332.3</w:t>
            </w:r>
          </w:p>
        </w:tc>
        <w:tc>
          <w:tcPr>
            <w:tcW w:w="719" w:type="dxa"/>
          </w:tcPr>
          <w:p w14:paraId="0F62608F"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1.04 </w:t>
            </w:r>
          </w:p>
        </w:tc>
        <w:tc>
          <w:tcPr>
            <w:tcW w:w="1074" w:type="dxa"/>
          </w:tcPr>
          <w:p w14:paraId="4C1F05EC"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1.00</w:t>
            </w:r>
            <w:r>
              <w:rPr>
                <w:rFonts w:ascii="Times New Roman" w:hAnsi="Times New Roman" w:cs="Times New Roman"/>
                <w:sz w:val="20"/>
                <w:szCs w:val="20"/>
              </w:rPr>
              <w:t>-</w:t>
            </w:r>
            <w:r w:rsidRPr="00743DA8">
              <w:rPr>
                <w:rFonts w:ascii="Times New Roman" w:hAnsi="Times New Roman" w:cs="Times New Roman"/>
                <w:sz w:val="20"/>
                <w:szCs w:val="20"/>
              </w:rPr>
              <w:t>1.09</w:t>
            </w:r>
          </w:p>
        </w:tc>
      </w:tr>
      <w:tr w:rsidR="00A92A29" w:rsidRPr="00743DA8" w14:paraId="100DAB80" w14:textId="77777777" w:rsidTr="00177DD2">
        <w:tc>
          <w:tcPr>
            <w:tcW w:w="1975" w:type="dxa"/>
            <w:vMerge/>
          </w:tcPr>
          <w:p w14:paraId="080DF5E6" w14:textId="77777777" w:rsidR="00A92A29" w:rsidRPr="00743DA8" w:rsidRDefault="00A92A29" w:rsidP="00177DD2">
            <w:pPr>
              <w:rPr>
                <w:rFonts w:ascii="Times New Roman" w:hAnsi="Times New Roman" w:cs="Times New Roman"/>
                <w:sz w:val="20"/>
                <w:szCs w:val="20"/>
              </w:rPr>
            </w:pPr>
          </w:p>
        </w:tc>
        <w:tc>
          <w:tcPr>
            <w:tcW w:w="4651" w:type="dxa"/>
          </w:tcPr>
          <w:p w14:paraId="1A9F36E6"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outside the perinatal period</w:t>
            </w:r>
          </w:p>
        </w:tc>
        <w:tc>
          <w:tcPr>
            <w:tcW w:w="1649" w:type="dxa"/>
          </w:tcPr>
          <w:p w14:paraId="6909CDD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10</w:t>
            </w:r>
            <w:r>
              <w:rPr>
                <w:rFonts w:ascii="Times New Roman" w:hAnsi="Times New Roman" w:cs="Times New Roman"/>
                <w:sz w:val="20"/>
                <w:szCs w:val="20"/>
              </w:rPr>
              <w:t xml:space="preserve"> </w:t>
            </w:r>
            <w:r w:rsidRPr="00743DA8">
              <w:rPr>
                <w:rFonts w:ascii="Times New Roman" w:hAnsi="Times New Roman" w:cs="Times New Roman"/>
                <w:sz w:val="20"/>
                <w:szCs w:val="20"/>
              </w:rPr>
              <w:t>292 (3.9)</w:t>
            </w:r>
          </w:p>
        </w:tc>
        <w:tc>
          <w:tcPr>
            <w:tcW w:w="1170" w:type="dxa"/>
          </w:tcPr>
          <w:p w14:paraId="382A014D"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306.4 </w:t>
            </w:r>
          </w:p>
        </w:tc>
        <w:tc>
          <w:tcPr>
            <w:tcW w:w="1712" w:type="dxa"/>
          </w:tcPr>
          <w:p w14:paraId="3E80C528"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300.5</w:t>
            </w:r>
            <w:r>
              <w:rPr>
                <w:rFonts w:ascii="Times New Roman" w:hAnsi="Times New Roman" w:cs="Times New Roman"/>
                <w:sz w:val="20"/>
                <w:szCs w:val="20"/>
              </w:rPr>
              <w:t>-</w:t>
            </w:r>
            <w:r w:rsidRPr="00743DA8">
              <w:rPr>
                <w:rFonts w:ascii="Times New Roman" w:hAnsi="Times New Roman" w:cs="Times New Roman"/>
                <w:sz w:val="20"/>
                <w:szCs w:val="20"/>
              </w:rPr>
              <w:t>312.3</w:t>
            </w:r>
          </w:p>
        </w:tc>
        <w:tc>
          <w:tcPr>
            <w:tcW w:w="719" w:type="dxa"/>
          </w:tcPr>
          <w:p w14:paraId="6D1875BB"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1.00 </w:t>
            </w:r>
          </w:p>
        </w:tc>
        <w:tc>
          <w:tcPr>
            <w:tcW w:w="1074" w:type="dxa"/>
          </w:tcPr>
          <w:p w14:paraId="5E697DD8"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Referent</w:t>
            </w:r>
          </w:p>
        </w:tc>
      </w:tr>
      <w:tr w:rsidR="00A92A29" w:rsidRPr="00743DA8" w14:paraId="6C900DE3" w14:textId="77777777" w:rsidTr="00177DD2">
        <w:tc>
          <w:tcPr>
            <w:tcW w:w="1975" w:type="dxa"/>
            <w:vMerge/>
          </w:tcPr>
          <w:p w14:paraId="777913C8" w14:textId="77777777" w:rsidR="00A92A29" w:rsidRPr="00743DA8" w:rsidRDefault="00A92A29" w:rsidP="00177DD2">
            <w:pPr>
              <w:rPr>
                <w:rFonts w:ascii="Times New Roman" w:hAnsi="Times New Roman" w:cs="Times New Roman"/>
                <w:sz w:val="20"/>
                <w:szCs w:val="20"/>
              </w:rPr>
            </w:pPr>
          </w:p>
        </w:tc>
        <w:tc>
          <w:tcPr>
            <w:tcW w:w="4651" w:type="dxa"/>
          </w:tcPr>
          <w:p w14:paraId="7AF8C807" w14:textId="77777777" w:rsidR="00A92A29" w:rsidRPr="00743DA8" w:rsidRDefault="00A92A29" w:rsidP="00177DD2">
            <w:pPr>
              <w:rPr>
                <w:rFonts w:ascii="Times New Roman" w:hAnsi="Times New Roman" w:cs="Times New Roman"/>
                <w:sz w:val="20"/>
                <w:szCs w:val="20"/>
              </w:rPr>
            </w:pPr>
          </w:p>
        </w:tc>
        <w:tc>
          <w:tcPr>
            <w:tcW w:w="1649" w:type="dxa"/>
          </w:tcPr>
          <w:p w14:paraId="351EB5CC" w14:textId="77777777" w:rsidR="00A92A29" w:rsidRPr="00743DA8" w:rsidRDefault="00A92A29" w:rsidP="00177DD2">
            <w:pPr>
              <w:jc w:val="center"/>
              <w:rPr>
                <w:rFonts w:ascii="Times New Roman" w:hAnsi="Times New Roman" w:cs="Times New Roman"/>
                <w:sz w:val="20"/>
                <w:szCs w:val="20"/>
              </w:rPr>
            </w:pPr>
          </w:p>
        </w:tc>
        <w:tc>
          <w:tcPr>
            <w:tcW w:w="1170" w:type="dxa"/>
          </w:tcPr>
          <w:p w14:paraId="76311352" w14:textId="77777777" w:rsidR="00A92A29" w:rsidRPr="00743DA8" w:rsidRDefault="00A92A29" w:rsidP="00177DD2">
            <w:pPr>
              <w:jc w:val="center"/>
              <w:rPr>
                <w:rFonts w:ascii="Times New Roman" w:hAnsi="Times New Roman" w:cs="Times New Roman"/>
                <w:sz w:val="20"/>
                <w:szCs w:val="20"/>
              </w:rPr>
            </w:pPr>
          </w:p>
        </w:tc>
        <w:tc>
          <w:tcPr>
            <w:tcW w:w="1712" w:type="dxa"/>
          </w:tcPr>
          <w:p w14:paraId="53BF242E" w14:textId="77777777" w:rsidR="00A92A29" w:rsidRPr="00743DA8" w:rsidRDefault="00A92A29" w:rsidP="00177DD2">
            <w:pPr>
              <w:jc w:val="center"/>
              <w:rPr>
                <w:rFonts w:ascii="Times New Roman" w:hAnsi="Times New Roman" w:cs="Times New Roman"/>
                <w:sz w:val="20"/>
                <w:szCs w:val="20"/>
              </w:rPr>
            </w:pPr>
          </w:p>
        </w:tc>
        <w:tc>
          <w:tcPr>
            <w:tcW w:w="719" w:type="dxa"/>
          </w:tcPr>
          <w:p w14:paraId="66DBC80F" w14:textId="77777777" w:rsidR="00A92A29" w:rsidRPr="00743DA8" w:rsidRDefault="00A92A29" w:rsidP="00177DD2">
            <w:pPr>
              <w:jc w:val="center"/>
              <w:rPr>
                <w:rFonts w:ascii="Times New Roman" w:hAnsi="Times New Roman" w:cs="Times New Roman"/>
                <w:sz w:val="20"/>
                <w:szCs w:val="20"/>
              </w:rPr>
            </w:pPr>
          </w:p>
        </w:tc>
        <w:tc>
          <w:tcPr>
            <w:tcW w:w="1074" w:type="dxa"/>
          </w:tcPr>
          <w:p w14:paraId="1896CF01" w14:textId="77777777" w:rsidR="00A92A29" w:rsidRPr="00743DA8" w:rsidRDefault="00A92A29" w:rsidP="00177DD2">
            <w:pPr>
              <w:jc w:val="center"/>
              <w:rPr>
                <w:rFonts w:ascii="Times New Roman" w:hAnsi="Times New Roman" w:cs="Times New Roman"/>
                <w:sz w:val="20"/>
                <w:szCs w:val="20"/>
              </w:rPr>
            </w:pPr>
          </w:p>
        </w:tc>
      </w:tr>
      <w:tr w:rsidR="00A92A29" w:rsidRPr="00743DA8" w14:paraId="5CB213B7" w14:textId="77777777" w:rsidTr="00177DD2">
        <w:tc>
          <w:tcPr>
            <w:tcW w:w="1975" w:type="dxa"/>
            <w:vMerge/>
          </w:tcPr>
          <w:p w14:paraId="6D71A3F7" w14:textId="77777777" w:rsidR="00A92A29" w:rsidRPr="00743DA8" w:rsidRDefault="00A92A29" w:rsidP="00177DD2">
            <w:pPr>
              <w:rPr>
                <w:rFonts w:ascii="Times New Roman" w:hAnsi="Times New Roman" w:cs="Times New Roman"/>
                <w:sz w:val="20"/>
                <w:szCs w:val="20"/>
              </w:rPr>
            </w:pPr>
          </w:p>
        </w:tc>
        <w:tc>
          <w:tcPr>
            <w:tcW w:w="4651" w:type="dxa"/>
          </w:tcPr>
          <w:p w14:paraId="3BAC272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in the perinatal period</w:t>
            </w:r>
          </w:p>
        </w:tc>
        <w:tc>
          <w:tcPr>
            <w:tcW w:w="1649" w:type="dxa"/>
          </w:tcPr>
          <w:p w14:paraId="5666D6B6"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2481 (4.1)</w:t>
            </w:r>
          </w:p>
        </w:tc>
        <w:tc>
          <w:tcPr>
            <w:tcW w:w="1170" w:type="dxa"/>
          </w:tcPr>
          <w:p w14:paraId="4247F24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319.8 </w:t>
            </w:r>
          </w:p>
        </w:tc>
        <w:tc>
          <w:tcPr>
            <w:tcW w:w="1712" w:type="dxa"/>
          </w:tcPr>
          <w:p w14:paraId="5D25CEA1"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307.2</w:t>
            </w:r>
            <w:r>
              <w:rPr>
                <w:rFonts w:ascii="Times New Roman" w:hAnsi="Times New Roman" w:cs="Times New Roman"/>
                <w:sz w:val="20"/>
                <w:szCs w:val="20"/>
              </w:rPr>
              <w:t>-</w:t>
            </w:r>
            <w:r w:rsidRPr="00743DA8">
              <w:rPr>
                <w:rFonts w:ascii="Times New Roman" w:hAnsi="Times New Roman" w:cs="Times New Roman"/>
                <w:sz w:val="20"/>
                <w:szCs w:val="20"/>
              </w:rPr>
              <w:t>332.3</w:t>
            </w:r>
          </w:p>
        </w:tc>
        <w:tc>
          <w:tcPr>
            <w:tcW w:w="719" w:type="dxa"/>
          </w:tcPr>
          <w:p w14:paraId="0E74CB9C"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1.36 </w:t>
            </w:r>
          </w:p>
        </w:tc>
        <w:tc>
          <w:tcPr>
            <w:tcW w:w="1074" w:type="dxa"/>
          </w:tcPr>
          <w:p w14:paraId="31B3E056"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1.30</w:t>
            </w:r>
            <w:r>
              <w:rPr>
                <w:rFonts w:ascii="Times New Roman" w:hAnsi="Times New Roman" w:cs="Times New Roman"/>
                <w:sz w:val="20"/>
                <w:szCs w:val="20"/>
              </w:rPr>
              <w:t>-</w:t>
            </w:r>
            <w:r w:rsidRPr="00743DA8">
              <w:rPr>
                <w:rFonts w:ascii="Times New Roman" w:hAnsi="Times New Roman" w:cs="Times New Roman"/>
                <w:sz w:val="20"/>
                <w:szCs w:val="20"/>
              </w:rPr>
              <w:t>1.4</w:t>
            </w:r>
            <w:r>
              <w:rPr>
                <w:rFonts w:ascii="Times New Roman" w:hAnsi="Times New Roman" w:cs="Times New Roman"/>
                <w:sz w:val="20"/>
                <w:szCs w:val="20"/>
              </w:rPr>
              <w:t>2</w:t>
            </w:r>
          </w:p>
        </w:tc>
      </w:tr>
      <w:tr w:rsidR="00A92A29" w:rsidRPr="00743DA8" w14:paraId="448991E7" w14:textId="77777777" w:rsidTr="00177DD2">
        <w:tc>
          <w:tcPr>
            <w:tcW w:w="1975" w:type="dxa"/>
            <w:vMerge/>
          </w:tcPr>
          <w:p w14:paraId="36AB3078" w14:textId="77777777" w:rsidR="00A92A29" w:rsidRPr="00743DA8" w:rsidRDefault="00A92A29" w:rsidP="00177DD2">
            <w:pPr>
              <w:rPr>
                <w:rFonts w:ascii="Times New Roman" w:hAnsi="Times New Roman" w:cs="Times New Roman"/>
                <w:sz w:val="20"/>
                <w:szCs w:val="20"/>
              </w:rPr>
            </w:pPr>
          </w:p>
        </w:tc>
        <w:tc>
          <w:tcPr>
            <w:tcW w:w="4651" w:type="dxa"/>
          </w:tcPr>
          <w:p w14:paraId="606F2F0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 xml:space="preserve">No mental illness </w:t>
            </w:r>
          </w:p>
        </w:tc>
        <w:tc>
          <w:tcPr>
            <w:tcW w:w="1649" w:type="dxa"/>
          </w:tcPr>
          <w:p w14:paraId="246C0BAB"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12 827 (2.7)</w:t>
            </w:r>
          </w:p>
        </w:tc>
        <w:tc>
          <w:tcPr>
            <w:tcW w:w="1170" w:type="dxa"/>
          </w:tcPr>
          <w:p w14:paraId="600856B7"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232.6</w:t>
            </w:r>
          </w:p>
        </w:tc>
        <w:tc>
          <w:tcPr>
            <w:tcW w:w="1712" w:type="dxa"/>
          </w:tcPr>
          <w:p w14:paraId="3AF3A224"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228.6-236.6</w:t>
            </w:r>
          </w:p>
        </w:tc>
        <w:tc>
          <w:tcPr>
            <w:tcW w:w="719" w:type="dxa"/>
          </w:tcPr>
          <w:p w14:paraId="2FA01BFE"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1.00 </w:t>
            </w:r>
          </w:p>
        </w:tc>
        <w:tc>
          <w:tcPr>
            <w:tcW w:w="1074" w:type="dxa"/>
          </w:tcPr>
          <w:p w14:paraId="2C5E9BBE"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Referent</w:t>
            </w:r>
          </w:p>
        </w:tc>
      </w:tr>
    </w:tbl>
    <w:p w14:paraId="6CAF2880" w14:textId="77777777" w:rsidR="00A92A29" w:rsidRPr="00E5320A" w:rsidRDefault="00A92A29" w:rsidP="00A92A29">
      <w:pPr>
        <w:spacing w:after="0" w:line="240" w:lineRule="auto"/>
        <w:rPr>
          <w:rFonts w:ascii="Times New Roman" w:hAnsi="Times New Roman" w:cs="Times New Roman"/>
          <w:sz w:val="24"/>
          <w:szCs w:val="24"/>
          <w:vertAlign w:val="superscript"/>
        </w:rPr>
      </w:pPr>
    </w:p>
    <w:p w14:paraId="16B1B1AF" w14:textId="77777777" w:rsidR="00A92A29" w:rsidRPr="00E5320A" w:rsidRDefault="00A92A29" w:rsidP="00A92A29">
      <w:pPr>
        <w:spacing w:after="0" w:line="240" w:lineRule="auto"/>
        <w:rPr>
          <w:rFonts w:ascii="Times New Roman" w:hAnsi="Times New Roman" w:cs="Times New Roman"/>
          <w:color w:val="000000" w:themeColor="text1"/>
          <w:sz w:val="24"/>
          <w:szCs w:val="24"/>
        </w:rPr>
      </w:pPr>
      <w:proofErr w:type="spellStart"/>
      <w:r w:rsidRPr="00E5320A">
        <w:rPr>
          <w:rFonts w:ascii="Times New Roman" w:hAnsi="Times New Roman" w:cs="Times New Roman"/>
          <w:sz w:val="24"/>
          <w:szCs w:val="24"/>
          <w:vertAlign w:val="superscript"/>
        </w:rPr>
        <w:t>a</w:t>
      </w:r>
      <w:proofErr w:type="spellEnd"/>
      <w:r w:rsidRPr="00E5320A">
        <w:rPr>
          <w:rFonts w:ascii="Times New Roman" w:hAnsi="Times New Roman" w:cs="Times New Roman"/>
          <w:sz w:val="24"/>
          <w:szCs w:val="24"/>
        </w:rPr>
        <w:t xml:space="preserve"> Includes </w:t>
      </w:r>
      <w:r w:rsidRPr="00E5320A">
        <w:rPr>
          <w:rFonts w:ascii="Times New Roman" w:hAnsi="Times New Roman" w:cs="Times New Roman"/>
          <w:color w:val="000000" w:themeColor="text1"/>
          <w:sz w:val="24"/>
          <w:szCs w:val="24"/>
        </w:rPr>
        <w:t>Crohn’s disease and ulcerative colitis, multiple sclerosis, psoriasis vulgaris, rheumatoid arthritis, and systemic lupus erythematosus.</w:t>
      </w:r>
    </w:p>
    <w:p w14:paraId="39FA51BA" w14:textId="77777777" w:rsidR="00A92A29" w:rsidRPr="00E5320A" w:rsidRDefault="00A92A29" w:rsidP="00A92A29">
      <w:pPr>
        <w:spacing w:after="0" w:line="240" w:lineRule="auto"/>
        <w:rPr>
          <w:rFonts w:ascii="Times New Roman" w:hAnsi="Times New Roman" w:cs="Times New Roman"/>
          <w:sz w:val="24"/>
          <w:szCs w:val="24"/>
        </w:rPr>
      </w:pPr>
      <w:r w:rsidRPr="00E5320A">
        <w:rPr>
          <w:rFonts w:ascii="Times New Roman" w:hAnsi="Times New Roman" w:cs="Times New Roman"/>
          <w:sz w:val="24"/>
          <w:szCs w:val="24"/>
          <w:vertAlign w:val="superscript"/>
        </w:rPr>
        <w:t>b</w:t>
      </w:r>
      <w:r w:rsidRPr="00E5320A">
        <w:rPr>
          <w:rFonts w:ascii="Times New Roman" w:hAnsi="Times New Roman" w:cs="Times New Roman"/>
          <w:sz w:val="24"/>
          <w:szCs w:val="24"/>
          <w:lang w:val="en-GB"/>
        </w:rPr>
        <w:t xml:space="preserve"> Groups were matched on</w:t>
      </w:r>
      <w:r w:rsidRPr="00E5320A">
        <w:rPr>
          <w:rFonts w:ascii="Times New Roman" w:hAnsi="Times New Roman" w:cs="Times New Roman"/>
          <w:b/>
          <w:sz w:val="24"/>
          <w:szCs w:val="24"/>
          <w:lang w:val="en-GB"/>
        </w:rPr>
        <w:t xml:space="preserve"> </w:t>
      </w:r>
      <w:r w:rsidRPr="00E5320A">
        <w:rPr>
          <w:rFonts w:ascii="Times New Roman" w:hAnsi="Times New Roman" w:cs="Times New Roman"/>
          <w:sz w:val="24"/>
          <w:szCs w:val="24"/>
        </w:rPr>
        <w:t xml:space="preserve">age, parity, </w:t>
      </w:r>
      <w:proofErr w:type="spellStart"/>
      <w:r w:rsidRPr="00E5320A">
        <w:rPr>
          <w:rFonts w:ascii="Times New Roman" w:hAnsi="Times New Roman" w:cs="Times New Roman"/>
          <w:sz w:val="24"/>
          <w:szCs w:val="24"/>
        </w:rPr>
        <w:t>neighbourhood</w:t>
      </w:r>
      <w:proofErr w:type="spellEnd"/>
      <w:r w:rsidRPr="00E5320A">
        <w:rPr>
          <w:rFonts w:ascii="Times New Roman" w:hAnsi="Times New Roman" w:cs="Times New Roman"/>
          <w:sz w:val="24"/>
          <w:szCs w:val="24"/>
        </w:rPr>
        <w:t xml:space="preserve"> income quintile, area of residence, other chronic conditions, and substance use disorders.</w:t>
      </w:r>
    </w:p>
    <w:p w14:paraId="531E2D87" w14:textId="77777777" w:rsidR="00A92A29" w:rsidRDefault="00A92A29" w:rsidP="00A92A29">
      <w:pPr>
        <w:spacing w:after="0" w:line="240" w:lineRule="auto"/>
        <w:rPr>
          <w:rFonts w:ascii="Times New Roman" w:hAnsi="Times New Roman" w:cs="Times New Roman"/>
          <w:b/>
          <w:sz w:val="24"/>
          <w:szCs w:val="24"/>
        </w:rPr>
        <w:sectPr w:rsidR="00A92A29" w:rsidSect="00177DD2">
          <w:pgSz w:w="15840" w:h="12240" w:orient="landscape" w:code="1"/>
          <w:pgMar w:top="1440" w:right="1440" w:bottom="1440" w:left="1440" w:header="720" w:footer="720" w:gutter="0"/>
          <w:cols w:space="708"/>
          <w:docGrid w:linePitch="360"/>
        </w:sectPr>
      </w:pPr>
    </w:p>
    <w:p w14:paraId="47C56F88" w14:textId="77777777" w:rsidR="00A92A29" w:rsidRPr="00743DA8" w:rsidRDefault="00A92A29" w:rsidP="00A92A2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S7</w:t>
      </w:r>
      <w:r w:rsidRPr="00743DA8">
        <w:rPr>
          <w:rFonts w:ascii="Times New Roman" w:hAnsi="Times New Roman" w:cs="Times New Roman"/>
          <w:b/>
          <w:sz w:val="24"/>
          <w:szCs w:val="24"/>
        </w:rPr>
        <w:t>. Risk of incident autoimmune disease after 90 days among women with mental illness arising in the perinatal period compared to each of: women with mental illness arising outside of the perinatal period, women without mental illness who were in a perinatal period at index, and women without mental illness who were not in a perinatal period at index, excluding women with only one mental health encounter from the comparison group.</w:t>
      </w:r>
    </w:p>
    <w:bookmarkEnd w:id="0"/>
    <w:p w14:paraId="7C5485ED" w14:textId="77777777" w:rsidR="00A92A29" w:rsidRPr="00743DA8" w:rsidRDefault="00A92A29" w:rsidP="00A92A2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8"/>
        <w:gridCol w:w="5297"/>
        <w:gridCol w:w="1620"/>
        <w:gridCol w:w="1170"/>
        <w:gridCol w:w="1445"/>
        <w:gridCol w:w="897"/>
        <w:gridCol w:w="1163"/>
      </w:tblGrid>
      <w:tr w:rsidR="00A92A29" w:rsidRPr="00743DA8" w14:paraId="65D254C7" w14:textId="77777777" w:rsidTr="00177DD2">
        <w:tc>
          <w:tcPr>
            <w:tcW w:w="1358" w:type="dxa"/>
            <w:vMerge w:val="restart"/>
          </w:tcPr>
          <w:p w14:paraId="51A2C6EA" w14:textId="77777777" w:rsidR="00A92A29" w:rsidRPr="00743DA8" w:rsidRDefault="00A92A29" w:rsidP="00177DD2">
            <w:pPr>
              <w:jc w:val="center"/>
              <w:rPr>
                <w:rFonts w:ascii="Times New Roman" w:hAnsi="Times New Roman" w:cs="Times New Roman"/>
                <w:b/>
                <w:sz w:val="20"/>
                <w:szCs w:val="20"/>
              </w:rPr>
            </w:pPr>
          </w:p>
          <w:p w14:paraId="6CB5D58C" w14:textId="77777777" w:rsidR="00A92A29" w:rsidRDefault="00A92A29" w:rsidP="00177DD2">
            <w:pPr>
              <w:jc w:val="center"/>
              <w:rPr>
                <w:rFonts w:ascii="Times New Roman" w:hAnsi="Times New Roman" w:cs="Times New Roman"/>
                <w:b/>
                <w:sz w:val="20"/>
                <w:szCs w:val="20"/>
              </w:rPr>
            </w:pPr>
          </w:p>
          <w:p w14:paraId="16CE5432" w14:textId="77777777" w:rsidR="00A92A29" w:rsidRPr="00743DA8" w:rsidRDefault="00A92A29" w:rsidP="00177DD2">
            <w:pPr>
              <w:jc w:val="center"/>
              <w:rPr>
                <w:rFonts w:ascii="Times New Roman" w:hAnsi="Times New Roman" w:cs="Times New Roman"/>
                <w:b/>
                <w:sz w:val="20"/>
                <w:szCs w:val="20"/>
              </w:rPr>
            </w:pPr>
          </w:p>
          <w:p w14:paraId="0480D138" w14:textId="77777777" w:rsidR="00A92A29" w:rsidRPr="00743DA8" w:rsidRDefault="00A92A29" w:rsidP="00177DD2">
            <w:pPr>
              <w:rPr>
                <w:rFonts w:ascii="Times New Roman" w:hAnsi="Times New Roman" w:cs="Times New Roman"/>
                <w:b/>
                <w:sz w:val="20"/>
                <w:szCs w:val="20"/>
              </w:rPr>
            </w:pPr>
            <w:r w:rsidRPr="00743DA8">
              <w:rPr>
                <w:rFonts w:ascii="Times New Roman" w:hAnsi="Times New Roman" w:cs="Times New Roman"/>
                <w:b/>
                <w:sz w:val="20"/>
                <w:szCs w:val="20"/>
              </w:rPr>
              <w:t>Outcome</w:t>
            </w:r>
          </w:p>
        </w:tc>
        <w:tc>
          <w:tcPr>
            <w:tcW w:w="5297" w:type="dxa"/>
            <w:vMerge w:val="restart"/>
          </w:tcPr>
          <w:p w14:paraId="5CE6F6A8" w14:textId="77777777" w:rsidR="00A92A29" w:rsidRPr="00743DA8" w:rsidRDefault="00A92A29" w:rsidP="00177DD2">
            <w:pPr>
              <w:jc w:val="center"/>
              <w:rPr>
                <w:rFonts w:ascii="Times New Roman" w:hAnsi="Times New Roman" w:cs="Times New Roman"/>
                <w:b/>
                <w:sz w:val="20"/>
                <w:szCs w:val="20"/>
              </w:rPr>
            </w:pPr>
          </w:p>
          <w:p w14:paraId="23917668" w14:textId="77777777" w:rsidR="00A92A29" w:rsidRDefault="00A92A29" w:rsidP="00177DD2">
            <w:pPr>
              <w:jc w:val="center"/>
              <w:rPr>
                <w:rFonts w:ascii="Times New Roman" w:hAnsi="Times New Roman" w:cs="Times New Roman"/>
                <w:b/>
                <w:sz w:val="20"/>
                <w:szCs w:val="20"/>
              </w:rPr>
            </w:pPr>
          </w:p>
          <w:p w14:paraId="1E78326C" w14:textId="77777777" w:rsidR="00A92A29" w:rsidRPr="00743DA8" w:rsidRDefault="00A92A29" w:rsidP="00177DD2">
            <w:pPr>
              <w:jc w:val="center"/>
              <w:rPr>
                <w:rFonts w:ascii="Times New Roman" w:hAnsi="Times New Roman" w:cs="Times New Roman"/>
                <w:b/>
                <w:sz w:val="20"/>
                <w:szCs w:val="20"/>
              </w:rPr>
            </w:pPr>
          </w:p>
          <w:p w14:paraId="04332D62" w14:textId="77777777" w:rsidR="00A92A29" w:rsidRPr="00743DA8" w:rsidRDefault="00A92A29" w:rsidP="00177DD2">
            <w:pPr>
              <w:rPr>
                <w:rFonts w:ascii="Times New Roman" w:hAnsi="Times New Roman" w:cs="Times New Roman"/>
                <w:b/>
                <w:sz w:val="20"/>
                <w:szCs w:val="20"/>
              </w:rPr>
            </w:pPr>
            <w:r w:rsidRPr="00743DA8">
              <w:rPr>
                <w:rFonts w:ascii="Times New Roman" w:hAnsi="Times New Roman" w:cs="Times New Roman"/>
                <w:b/>
                <w:sz w:val="20"/>
                <w:szCs w:val="20"/>
              </w:rPr>
              <w:t>Groups being compared</w:t>
            </w:r>
          </w:p>
        </w:tc>
        <w:tc>
          <w:tcPr>
            <w:tcW w:w="1620" w:type="dxa"/>
            <w:vMerge w:val="restart"/>
          </w:tcPr>
          <w:p w14:paraId="3A60BB67" w14:textId="77777777" w:rsidR="00A92A29" w:rsidRDefault="00A92A29" w:rsidP="00177DD2">
            <w:pPr>
              <w:jc w:val="center"/>
              <w:rPr>
                <w:rFonts w:ascii="Times New Roman" w:hAnsi="Times New Roman" w:cs="Times New Roman"/>
                <w:b/>
                <w:sz w:val="20"/>
                <w:szCs w:val="20"/>
              </w:rPr>
            </w:pPr>
          </w:p>
          <w:p w14:paraId="2C023E1A" w14:textId="77777777" w:rsidR="00A92A29" w:rsidRPr="00743DA8" w:rsidRDefault="00A92A29" w:rsidP="00177DD2">
            <w:pPr>
              <w:jc w:val="center"/>
              <w:rPr>
                <w:rFonts w:ascii="Times New Roman" w:hAnsi="Times New Roman" w:cs="Times New Roman"/>
                <w:b/>
                <w:sz w:val="20"/>
                <w:szCs w:val="20"/>
              </w:rPr>
            </w:pPr>
            <w:r w:rsidRPr="00743DA8">
              <w:rPr>
                <w:rFonts w:ascii="Times New Roman" w:hAnsi="Times New Roman" w:cs="Times New Roman"/>
                <w:b/>
                <w:sz w:val="20"/>
                <w:szCs w:val="20"/>
              </w:rPr>
              <w:t>Number (%) with outcome event</w:t>
            </w:r>
          </w:p>
        </w:tc>
        <w:tc>
          <w:tcPr>
            <w:tcW w:w="2615" w:type="dxa"/>
            <w:gridSpan w:val="2"/>
          </w:tcPr>
          <w:p w14:paraId="6D15438F" w14:textId="77777777" w:rsidR="00A92A29" w:rsidRPr="00743DA8" w:rsidRDefault="00A92A29" w:rsidP="00177DD2">
            <w:pPr>
              <w:jc w:val="center"/>
              <w:rPr>
                <w:rFonts w:ascii="Times New Roman" w:hAnsi="Times New Roman" w:cs="Times New Roman"/>
                <w:b/>
                <w:sz w:val="20"/>
                <w:szCs w:val="20"/>
              </w:rPr>
            </w:pPr>
            <w:r w:rsidRPr="00743DA8">
              <w:rPr>
                <w:rFonts w:ascii="Times New Roman" w:hAnsi="Times New Roman" w:cs="Times New Roman"/>
                <w:b/>
                <w:sz w:val="20"/>
                <w:szCs w:val="20"/>
              </w:rPr>
              <w:t>Incidence rate per 100,000 person-years</w:t>
            </w:r>
          </w:p>
        </w:tc>
        <w:tc>
          <w:tcPr>
            <w:tcW w:w="2060" w:type="dxa"/>
            <w:gridSpan w:val="2"/>
          </w:tcPr>
          <w:p w14:paraId="65610C73" w14:textId="77777777" w:rsidR="00EC6A47" w:rsidRDefault="00EC6A47" w:rsidP="00177DD2">
            <w:pPr>
              <w:jc w:val="center"/>
              <w:rPr>
                <w:rFonts w:ascii="Times New Roman" w:hAnsi="Times New Roman" w:cs="Times New Roman"/>
                <w:b/>
                <w:sz w:val="20"/>
                <w:szCs w:val="20"/>
              </w:rPr>
            </w:pPr>
          </w:p>
          <w:p w14:paraId="63CDB62A" w14:textId="1D7D2780" w:rsidR="00A92A29" w:rsidRPr="00743DA8" w:rsidRDefault="00A92A29" w:rsidP="00177DD2">
            <w:pPr>
              <w:jc w:val="center"/>
              <w:rPr>
                <w:rFonts w:ascii="Times New Roman" w:hAnsi="Times New Roman" w:cs="Times New Roman"/>
                <w:b/>
                <w:sz w:val="20"/>
                <w:szCs w:val="20"/>
              </w:rPr>
            </w:pPr>
            <w:r>
              <w:rPr>
                <w:rFonts w:ascii="Times New Roman" w:hAnsi="Times New Roman" w:cs="Times New Roman"/>
                <w:b/>
                <w:sz w:val="20"/>
                <w:szCs w:val="20"/>
              </w:rPr>
              <w:t xml:space="preserve">Model </w:t>
            </w:r>
            <w:r>
              <w:rPr>
                <w:rFonts w:ascii="Times New Roman" w:hAnsi="Times New Roman" w:cs="Times New Roman"/>
                <w:sz w:val="24"/>
                <w:szCs w:val="24"/>
                <w:vertAlign w:val="superscript"/>
              </w:rPr>
              <w:t>b</w:t>
            </w:r>
          </w:p>
        </w:tc>
      </w:tr>
      <w:tr w:rsidR="00A92A29" w:rsidRPr="00743DA8" w14:paraId="3038E770" w14:textId="77777777" w:rsidTr="00177DD2">
        <w:tc>
          <w:tcPr>
            <w:tcW w:w="1358" w:type="dxa"/>
            <w:vMerge/>
          </w:tcPr>
          <w:p w14:paraId="510B493B" w14:textId="77777777" w:rsidR="00A92A29" w:rsidRPr="00743DA8" w:rsidRDefault="00A92A29" w:rsidP="00177DD2">
            <w:pPr>
              <w:rPr>
                <w:rFonts w:ascii="Times New Roman" w:hAnsi="Times New Roman" w:cs="Times New Roman"/>
                <w:b/>
                <w:sz w:val="20"/>
                <w:szCs w:val="20"/>
              </w:rPr>
            </w:pPr>
          </w:p>
        </w:tc>
        <w:tc>
          <w:tcPr>
            <w:tcW w:w="5297" w:type="dxa"/>
            <w:vMerge/>
          </w:tcPr>
          <w:p w14:paraId="39054EB3" w14:textId="77777777" w:rsidR="00A92A29" w:rsidRPr="00743DA8" w:rsidRDefault="00A92A29" w:rsidP="00177DD2">
            <w:pPr>
              <w:rPr>
                <w:rFonts w:ascii="Times New Roman" w:hAnsi="Times New Roman" w:cs="Times New Roman"/>
                <w:b/>
                <w:sz w:val="20"/>
                <w:szCs w:val="20"/>
              </w:rPr>
            </w:pPr>
          </w:p>
        </w:tc>
        <w:tc>
          <w:tcPr>
            <w:tcW w:w="1620" w:type="dxa"/>
            <w:vMerge/>
          </w:tcPr>
          <w:p w14:paraId="1BA902F2" w14:textId="77777777" w:rsidR="00A92A29" w:rsidRPr="00743DA8" w:rsidRDefault="00A92A29" w:rsidP="00177DD2">
            <w:pPr>
              <w:jc w:val="center"/>
              <w:rPr>
                <w:rFonts w:ascii="Times New Roman" w:hAnsi="Times New Roman" w:cs="Times New Roman"/>
                <w:b/>
                <w:sz w:val="20"/>
                <w:szCs w:val="20"/>
              </w:rPr>
            </w:pPr>
          </w:p>
        </w:tc>
        <w:tc>
          <w:tcPr>
            <w:tcW w:w="1170" w:type="dxa"/>
          </w:tcPr>
          <w:p w14:paraId="3DE2B031" w14:textId="77777777" w:rsidR="00A92A29" w:rsidRPr="00743DA8" w:rsidRDefault="00A92A29" w:rsidP="00177DD2">
            <w:pPr>
              <w:jc w:val="center"/>
              <w:rPr>
                <w:rFonts w:ascii="Times New Roman" w:hAnsi="Times New Roman" w:cs="Times New Roman"/>
                <w:b/>
                <w:sz w:val="20"/>
                <w:szCs w:val="20"/>
              </w:rPr>
            </w:pPr>
            <w:r>
              <w:rPr>
                <w:rFonts w:ascii="Times New Roman" w:hAnsi="Times New Roman" w:cs="Times New Roman"/>
                <w:b/>
                <w:sz w:val="20"/>
                <w:szCs w:val="20"/>
              </w:rPr>
              <w:t>Incidence rate</w:t>
            </w:r>
          </w:p>
        </w:tc>
        <w:tc>
          <w:tcPr>
            <w:tcW w:w="1445" w:type="dxa"/>
          </w:tcPr>
          <w:p w14:paraId="4EA29937" w14:textId="77777777" w:rsidR="00EC6A47" w:rsidRDefault="00EC6A47" w:rsidP="00177DD2">
            <w:pPr>
              <w:jc w:val="center"/>
              <w:rPr>
                <w:rFonts w:ascii="Times New Roman" w:hAnsi="Times New Roman" w:cs="Times New Roman"/>
                <w:b/>
                <w:sz w:val="20"/>
                <w:szCs w:val="20"/>
              </w:rPr>
            </w:pPr>
          </w:p>
          <w:p w14:paraId="3C8E1D12" w14:textId="762D9B10" w:rsidR="00A92A29" w:rsidRPr="00743DA8" w:rsidRDefault="00A92A29" w:rsidP="00177DD2">
            <w:pPr>
              <w:jc w:val="center"/>
              <w:rPr>
                <w:rFonts w:ascii="Times New Roman" w:hAnsi="Times New Roman" w:cs="Times New Roman"/>
                <w:b/>
                <w:sz w:val="20"/>
                <w:szCs w:val="20"/>
              </w:rPr>
            </w:pPr>
            <w:r>
              <w:rPr>
                <w:rFonts w:ascii="Times New Roman" w:hAnsi="Times New Roman" w:cs="Times New Roman"/>
                <w:b/>
                <w:sz w:val="20"/>
                <w:szCs w:val="20"/>
              </w:rPr>
              <w:t>95% CI</w:t>
            </w:r>
          </w:p>
        </w:tc>
        <w:tc>
          <w:tcPr>
            <w:tcW w:w="897" w:type="dxa"/>
          </w:tcPr>
          <w:p w14:paraId="05292B95" w14:textId="77777777" w:rsidR="00EC6A47" w:rsidRDefault="00EC6A47" w:rsidP="00177DD2">
            <w:pPr>
              <w:jc w:val="center"/>
              <w:rPr>
                <w:rFonts w:ascii="Times New Roman" w:hAnsi="Times New Roman" w:cs="Times New Roman"/>
                <w:b/>
                <w:sz w:val="20"/>
                <w:szCs w:val="20"/>
              </w:rPr>
            </w:pPr>
          </w:p>
          <w:p w14:paraId="32FE0A24" w14:textId="4EDCBC1B" w:rsidR="00A92A29" w:rsidRPr="00743DA8" w:rsidRDefault="00A92A29" w:rsidP="00177DD2">
            <w:pPr>
              <w:jc w:val="center"/>
              <w:rPr>
                <w:rFonts w:ascii="Times New Roman" w:hAnsi="Times New Roman" w:cs="Times New Roman"/>
                <w:b/>
                <w:sz w:val="20"/>
                <w:szCs w:val="20"/>
              </w:rPr>
            </w:pPr>
            <w:r>
              <w:rPr>
                <w:rFonts w:ascii="Times New Roman" w:hAnsi="Times New Roman" w:cs="Times New Roman"/>
                <w:b/>
                <w:sz w:val="20"/>
                <w:szCs w:val="20"/>
              </w:rPr>
              <w:t>HR</w:t>
            </w:r>
          </w:p>
        </w:tc>
        <w:tc>
          <w:tcPr>
            <w:tcW w:w="1163" w:type="dxa"/>
          </w:tcPr>
          <w:p w14:paraId="31669511" w14:textId="77777777" w:rsidR="00EC6A47" w:rsidRDefault="00EC6A47" w:rsidP="00177DD2">
            <w:pPr>
              <w:jc w:val="center"/>
              <w:rPr>
                <w:rFonts w:ascii="Times New Roman" w:hAnsi="Times New Roman" w:cs="Times New Roman"/>
                <w:b/>
                <w:sz w:val="20"/>
                <w:szCs w:val="20"/>
              </w:rPr>
            </w:pPr>
          </w:p>
          <w:p w14:paraId="56D7CF4F" w14:textId="1779A974" w:rsidR="00A92A29" w:rsidRPr="00743DA8" w:rsidRDefault="00A92A29" w:rsidP="00177DD2">
            <w:pPr>
              <w:jc w:val="center"/>
              <w:rPr>
                <w:rFonts w:ascii="Times New Roman" w:hAnsi="Times New Roman" w:cs="Times New Roman"/>
                <w:b/>
                <w:sz w:val="20"/>
                <w:szCs w:val="20"/>
              </w:rPr>
            </w:pPr>
            <w:r>
              <w:rPr>
                <w:rFonts w:ascii="Times New Roman" w:hAnsi="Times New Roman" w:cs="Times New Roman"/>
                <w:b/>
                <w:sz w:val="20"/>
                <w:szCs w:val="20"/>
              </w:rPr>
              <w:t>95% CI</w:t>
            </w:r>
          </w:p>
        </w:tc>
      </w:tr>
      <w:tr w:rsidR="00A92A29" w:rsidRPr="00743DA8" w14:paraId="05A6FBB4" w14:textId="77777777" w:rsidTr="00177DD2">
        <w:tc>
          <w:tcPr>
            <w:tcW w:w="1358" w:type="dxa"/>
            <w:vMerge w:val="restart"/>
            <w:vAlign w:val="center"/>
          </w:tcPr>
          <w:p w14:paraId="12137015"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Any autoimmune disease</w:t>
            </w:r>
          </w:p>
        </w:tc>
        <w:tc>
          <w:tcPr>
            <w:tcW w:w="5297" w:type="dxa"/>
          </w:tcPr>
          <w:p w14:paraId="0EBF988B"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in the perinatal period</w:t>
            </w:r>
          </w:p>
        </w:tc>
        <w:tc>
          <w:tcPr>
            <w:tcW w:w="1620" w:type="dxa"/>
          </w:tcPr>
          <w:p w14:paraId="674BC7D6"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1088 (1.8)</w:t>
            </w:r>
          </w:p>
        </w:tc>
        <w:tc>
          <w:tcPr>
            <w:tcW w:w="1170" w:type="dxa"/>
          </w:tcPr>
          <w:p w14:paraId="613E578C"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138.4 </w:t>
            </w:r>
          </w:p>
        </w:tc>
        <w:tc>
          <w:tcPr>
            <w:tcW w:w="1445" w:type="dxa"/>
          </w:tcPr>
          <w:p w14:paraId="2FB18AE6"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130.2</w:t>
            </w:r>
            <w:r>
              <w:rPr>
                <w:rFonts w:ascii="Times New Roman" w:hAnsi="Times New Roman" w:cs="Times New Roman"/>
                <w:sz w:val="20"/>
                <w:szCs w:val="20"/>
              </w:rPr>
              <w:t>-</w:t>
            </w:r>
            <w:r w:rsidRPr="00743DA8">
              <w:rPr>
                <w:rFonts w:ascii="Times New Roman" w:hAnsi="Times New Roman" w:cs="Times New Roman"/>
                <w:sz w:val="20"/>
                <w:szCs w:val="20"/>
              </w:rPr>
              <w:t>146.7</w:t>
            </w:r>
          </w:p>
        </w:tc>
        <w:tc>
          <w:tcPr>
            <w:tcW w:w="897" w:type="dxa"/>
          </w:tcPr>
          <w:p w14:paraId="492A68C1"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0.98 </w:t>
            </w:r>
          </w:p>
        </w:tc>
        <w:tc>
          <w:tcPr>
            <w:tcW w:w="1163" w:type="dxa"/>
          </w:tcPr>
          <w:p w14:paraId="7B018DB9"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0.92</w:t>
            </w:r>
            <w:r>
              <w:rPr>
                <w:rFonts w:ascii="Times New Roman" w:hAnsi="Times New Roman" w:cs="Times New Roman"/>
                <w:sz w:val="20"/>
                <w:szCs w:val="20"/>
              </w:rPr>
              <w:t>-</w:t>
            </w:r>
            <w:r w:rsidRPr="00743DA8">
              <w:rPr>
                <w:rFonts w:ascii="Times New Roman" w:hAnsi="Times New Roman" w:cs="Times New Roman"/>
                <w:sz w:val="20"/>
                <w:szCs w:val="20"/>
              </w:rPr>
              <w:t>1.05</w:t>
            </w:r>
          </w:p>
        </w:tc>
      </w:tr>
      <w:tr w:rsidR="00A92A29" w:rsidRPr="00743DA8" w14:paraId="6D34BC04" w14:textId="77777777" w:rsidTr="00177DD2">
        <w:tc>
          <w:tcPr>
            <w:tcW w:w="1358" w:type="dxa"/>
            <w:vMerge/>
          </w:tcPr>
          <w:p w14:paraId="7212E7DA" w14:textId="77777777" w:rsidR="00A92A29" w:rsidRPr="00743DA8" w:rsidRDefault="00A92A29" w:rsidP="00177DD2">
            <w:pPr>
              <w:rPr>
                <w:rFonts w:ascii="Times New Roman" w:hAnsi="Times New Roman" w:cs="Times New Roman"/>
                <w:sz w:val="20"/>
                <w:szCs w:val="20"/>
              </w:rPr>
            </w:pPr>
          </w:p>
        </w:tc>
        <w:tc>
          <w:tcPr>
            <w:tcW w:w="5297" w:type="dxa"/>
          </w:tcPr>
          <w:p w14:paraId="5A5590A0"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outside the perinatal period</w:t>
            </w:r>
          </w:p>
        </w:tc>
        <w:tc>
          <w:tcPr>
            <w:tcW w:w="1620" w:type="dxa"/>
          </w:tcPr>
          <w:p w14:paraId="1F9A42D6"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4778 (1.8)</w:t>
            </w:r>
          </w:p>
        </w:tc>
        <w:tc>
          <w:tcPr>
            <w:tcW w:w="1170" w:type="dxa"/>
          </w:tcPr>
          <w:p w14:paraId="7C02D71E"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140.7 </w:t>
            </w:r>
          </w:p>
        </w:tc>
        <w:tc>
          <w:tcPr>
            <w:tcW w:w="1445" w:type="dxa"/>
          </w:tcPr>
          <w:p w14:paraId="14038FC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136.7</w:t>
            </w:r>
            <w:r>
              <w:rPr>
                <w:rFonts w:ascii="Times New Roman" w:hAnsi="Times New Roman" w:cs="Times New Roman"/>
                <w:sz w:val="20"/>
                <w:szCs w:val="20"/>
              </w:rPr>
              <w:t>-</w:t>
            </w:r>
            <w:r w:rsidRPr="00743DA8">
              <w:rPr>
                <w:rFonts w:ascii="Times New Roman" w:hAnsi="Times New Roman" w:cs="Times New Roman"/>
                <w:sz w:val="20"/>
                <w:szCs w:val="20"/>
              </w:rPr>
              <w:t>144.7</w:t>
            </w:r>
          </w:p>
        </w:tc>
        <w:tc>
          <w:tcPr>
            <w:tcW w:w="897" w:type="dxa"/>
          </w:tcPr>
          <w:p w14:paraId="67AEFB09"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1.00 </w:t>
            </w:r>
          </w:p>
        </w:tc>
        <w:tc>
          <w:tcPr>
            <w:tcW w:w="1163" w:type="dxa"/>
          </w:tcPr>
          <w:p w14:paraId="3EE1883F"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 xml:space="preserve">Referent </w:t>
            </w:r>
          </w:p>
        </w:tc>
      </w:tr>
      <w:tr w:rsidR="00A92A29" w:rsidRPr="00743DA8" w14:paraId="7ED1CA82" w14:textId="77777777" w:rsidTr="00177DD2">
        <w:tc>
          <w:tcPr>
            <w:tcW w:w="1358" w:type="dxa"/>
            <w:vMerge/>
          </w:tcPr>
          <w:p w14:paraId="1B1DCB35" w14:textId="77777777" w:rsidR="00A92A29" w:rsidRPr="00743DA8" w:rsidRDefault="00A92A29" w:rsidP="00177DD2">
            <w:pPr>
              <w:rPr>
                <w:rFonts w:ascii="Times New Roman" w:hAnsi="Times New Roman" w:cs="Times New Roman"/>
                <w:sz w:val="20"/>
                <w:szCs w:val="20"/>
              </w:rPr>
            </w:pPr>
          </w:p>
        </w:tc>
        <w:tc>
          <w:tcPr>
            <w:tcW w:w="5297" w:type="dxa"/>
          </w:tcPr>
          <w:p w14:paraId="61097D81" w14:textId="77777777" w:rsidR="00A92A29" w:rsidRPr="00743DA8" w:rsidRDefault="00A92A29" w:rsidP="00177DD2">
            <w:pPr>
              <w:rPr>
                <w:rFonts w:ascii="Times New Roman" w:hAnsi="Times New Roman" w:cs="Times New Roman"/>
                <w:sz w:val="20"/>
                <w:szCs w:val="20"/>
              </w:rPr>
            </w:pPr>
          </w:p>
        </w:tc>
        <w:tc>
          <w:tcPr>
            <w:tcW w:w="1620" w:type="dxa"/>
          </w:tcPr>
          <w:p w14:paraId="4420A21E" w14:textId="77777777" w:rsidR="00A92A29" w:rsidRPr="00743DA8" w:rsidRDefault="00A92A29" w:rsidP="00177DD2">
            <w:pPr>
              <w:jc w:val="center"/>
              <w:rPr>
                <w:rFonts w:ascii="Times New Roman" w:hAnsi="Times New Roman" w:cs="Times New Roman"/>
                <w:sz w:val="20"/>
                <w:szCs w:val="20"/>
              </w:rPr>
            </w:pPr>
          </w:p>
        </w:tc>
        <w:tc>
          <w:tcPr>
            <w:tcW w:w="1170" w:type="dxa"/>
          </w:tcPr>
          <w:p w14:paraId="32F83416" w14:textId="77777777" w:rsidR="00A92A29" w:rsidRPr="00743DA8" w:rsidRDefault="00A92A29" w:rsidP="00177DD2">
            <w:pPr>
              <w:jc w:val="center"/>
              <w:rPr>
                <w:rFonts w:ascii="Times New Roman" w:hAnsi="Times New Roman" w:cs="Times New Roman"/>
                <w:sz w:val="20"/>
                <w:szCs w:val="20"/>
              </w:rPr>
            </w:pPr>
          </w:p>
        </w:tc>
        <w:tc>
          <w:tcPr>
            <w:tcW w:w="1445" w:type="dxa"/>
          </w:tcPr>
          <w:p w14:paraId="76F30C00" w14:textId="77777777" w:rsidR="00A92A29" w:rsidRPr="00743DA8" w:rsidRDefault="00A92A29" w:rsidP="00177DD2">
            <w:pPr>
              <w:jc w:val="center"/>
              <w:rPr>
                <w:rFonts w:ascii="Times New Roman" w:hAnsi="Times New Roman" w:cs="Times New Roman"/>
                <w:sz w:val="20"/>
                <w:szCs w:val="20"/>
              </w:rPr>
            </w:pPr>
          </w:p>
        </w:tc>
        <w:tc>
          <w:tcPr>
            <w:tcW w:w="897" w:type="dxa"/>
          </w:tcPr>
          <w:p w14:paraId="65205E4C" w14:textId="77777777" w:rsidR="00A92A29" w:rsidRPr="00743DA8" w:rsidRDefault="00A92A29" w:rsidP="00177DD2">
            <w:pPr>
              <w:jc w:val="center"/>
              <w:rPr>
                <w:rFonts w:ascii="Times New Roman" w:hAnsi="Times New Roman" w:cs="Times New Roman"/>
                <w:sz w:val="20"/>
                <w:szCs w:val="20"/>
              </w:rPr>
            </w:pPr>
          </w:p>
        </w:tc>
        <w:tc>
          <w:tcPr>
            <w:tcW w:w="1163" w:type="dxa"/>
          </w:tcPr>
          <w:p w14:paraId="25CE8505" w14:textId="77777777" w:rsidR="00A92A29" w:rsidRPr="00743DA8" w:rsidRDefault="00A92A29" w:rsidP="00177DD2">
            <w:pPr>
              <w:jc w:val="center"/>
              <w:rPr>
                <w:rFonts w:ascii="Times New Roman" w:hAnsi="Times New Roman" w:cs="Times New Roman"/>
                <w:sz w:val="20"/>
                <w:szCs w:val="20"/>
              </w:rPr>
            </w:pPr>
          </w:p>
        </w:tc>
      </w:tr>
      <w:tr w:rsidR="00A92A29" w:rsidRPr="00743DA8" w14:paraId="61DCC0F7" w14:textId="77777777" w:rsidTr="00177DD2">
        <w:tc>
          <w:tcPr>
            <w:tcW w:w="1358" w:type="dxa"/>
            <w:vMerge/>
          </w:tcPr>
          <w:p w14:paraId="5152D82F" w14:textId="77777777" w:rsidR="00A92A29" w:rsidRPr="00743DA8" w:rsidRDefault="00A92A29" w:rsidP="00177DD2">
            <w:pPr>
              <w:rPr>
                <w:rFonts w:ascii="Times New Roman" w:hAnsi="Times New Roman" w:cs="Times New Roman"/>
                <w:sz w:val="20"/>
                <w:szCs w:val="20"/>
              </w:rPr>
            </w:pPr>
          </w:p>
        </w:tc>
        <w:tc>
          <w:tcPr>
            <w:tcW w:w="5297" w:type="dxa"/>
          </w:tcPr>
          <w:p w14:paraId="723C5FC2"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Mental illness arising in the perinatal period</w:t>
            </w:r>
          </w:p>
        </w:tc>
        <w:tc>
          <w:tcPr>
            <w:tcW w:w="1620" w:type="dxa"/>
          </w:tcPr>
          <w:p w14:paraId="113289C5"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1088 (1.8)</w:t>
            </w:r>
          </w:p>
        </w:tc>
        <w:tc>
          <w:tcPr>
            <w:tcW w:w="1170" w:type="dxa"/>
          </w:tcPr>
          <w:p w14:paraId="5ADBFA72"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138.4 </w:t>
            </w:r>
          </w:p>
        </w:tc>
        <w:tc>
          <w:tcPr>
            <w:tcW w:w="1445" w:type="dxa"/>
          </w:tcPr>
          <w:p w14:paraId="4423C3E0"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130.2</w:t>
            </w:r>
            <w:r>
              <w:rPr>
                <w:rFonts w:ascii="Times New Roman" w:hAnsi="Times New Roman" w:cs="Times New Roman"/>
                <w:sz w:val="20"/>
                <w:szCs w:val="20"/>
              </w:rPr>
              <w:t>-</w:t>
            </w:r>
            <w:r w:rsidRPr="00743DA8">
              <w:rPr>
                <w:rFonts w:ascii="Times New Roman" w:hAnsi="Times New Roman" w:cs="Times New Roman"/>
                <w:sz w:val="20"/>
                <w:szCs w:val="20"/>
              </w:rPr>
              <w:t>146.7</w:t>
            </w:r>
          </w:p>
        </w:tc>
        <w:tc>
          <w:tcPr>
            <w:tcW w:w="897" w:type="dxa"/>
          </w:tcPr>
          <w:p w14:paraId="2B1E47C3"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1.6</w:t>
            </w:r>
            <w:r>
              <w:rPr>
                <w:rFonts w:ascii="Times New Roman" w:hAnsi="Times New Roman" w:cs="Times New Roman"/>
                <w:sz w:val="20"/>
                <w:szCs w:val="20"/>
              </w:rPr>
              <w:t>1</w:t>
            </w:r>
            <w:r w:rsidRPr="00743DA8">
              <w:rPr>
                <w:rFonts w:ascii="Times New Roman" w:hAnsi="Times New Roman" w:cs="Times New Roman"/>
                <w:sz w:val="20"/>
                <w:szCs w:val="20"/>
              </w:rPr>
              <w:t xml:space="preserve"> </w:t>
            </w:r>
          </w:p>
        </w:tc>
        <w:tc>
          <w:tcPr>
            <w:tcW w:w="1163" w:type="dxa"/>
          </w:tcPr>
          <w:p w14:paraId="43B3C015"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1.</w:t>
            </w:r>
            <w:r>
              <w:rPr>
                <w:rFonts w:ascii="Times New Roman" w:hAnsi="Times New Roman" w:cs="Times New Roman"/>
                <w:sz w:val="20"/>
                <w:szCs w:val="20"/>
              </w:rPr>
              <w:t>50-</w:t>
            </w:r>
            <w:r w:rsidRPr="00743DA8">
              <w:rPr>
                <w:rFonts w:ascii="Times New Roman" w:hAnsi="Times New Roman" w:cs="Times New Roman"/>
                <w:sz w:val="20"/>
                <w:szCs w:val="20"/>
              </w:rPr>
              <w:t>1.7</w:t>
            </w:r>
            <w:r>
              <w:rPr>
                <w:rFonts w:ascii="Times New Roman" w:hAnsi="Times New Roman" w:cs="Times New Roman"/>
                <w:sz w:val="20"/>
                <w:szCs w:val="20"/>
              </w:rPr>
              <w:t>2</w:t>
            </w:r>
          </w:p>
        </w:tc>
      </w:tr>
      <w:tr w:rsidR="00A92A29" w:rsidRPr="00743DA8" w14:paraId="0A6D7D21" w14:textId="77777777" w:rsidTr="00177DD2">
        <w:tc>
          <w:tcPr>
            <w:tcW w:w="1358" w:type="dxa"/>
            <w:vMerge/>
          </w:tcPr>
          <w:p w14:paraId="6CE3ADAD" w14:textId="77777777" w:rsidR="00A92A29" w:rsidRPr="00743DA8" w:rsidRDefault="00A92A29" w:rsidP="00177DD2">
            <w:pPr>
              <w:rPr>
                <w:rFonts w:ascii="Times New Roman" w:hAnsi="Times New Roman" w:cs="Times New Roman"/>
                <w:sz w:val="20"/>
                <w:szCs w:val="20"/>
              </w:rPr>
            </w:pPr>
          </w:p>
        </w:tc>
        <w:tc>
          <w:tcPr>
            <w:tcW w:w="5297" w:type="dxa"/>
          </w:tcPr>
          <w:p w14:paraId="758ABFE7" w14:textId="77777777" w:rsidR="00A92A29" w:rsidRPr="00743DA8" w:rsidRDefault="00A92A29" w:rsidP="00177DD2">
            <w:pPr>
              <w:rPr>
                <w:rFonts w:ascii="Times New Roman" w:hAnsi="Times New Roman" w:cs="Times New Roman"/>
                <w:sz w:val="20"/>
                <w:szCs w:val="20"/>
              </w:rPr>
            </w:pPr>
            <w:r w:rsidRPr="00743DA8">
              <w:rPr>
                <w:rFonts w:ascii="Times New Roman" w:hAnsi="Times New Roman" w:cs="Times New Roman"/>
                <w:sz w:val="20"/>
                <w:szCs w:val="20"/>
              </w:rPr>
              <w:t>No mental illness</w:t>
            </w:r>
            <w:r w:rsidRPr="00E5320A">
              <w:rPr>
                <w:rFonts w:ascii="Times New Roman" w:hAnsi="Times New Roman" w:cs="Times New Roman"/>
                <w:sz w:val="24"/>
                <w:szCs w:val="24"/>
                <w:vertAlign w:val="superscript"/>
              </w:rPr>
              <w:t xml:space="preserve"> a</w:t>
            </w:r>
          </w:p>
        </w:tc>
        <w:tc>
          <w:tcPr>
            <w:tcW w:w="1620" w:type="dxa"/>
          </w:tcPr>
          <w:p w14:paraId="66F0FD12"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3346 (1.0)</w:t>
            </w:r>
          </w:p>
        </w:tc>
        <w:tc>
          <w:tcPr>
            <w:tcW w:w="1170" w:type="dxa"/>
          </w:tcPr>
          <w:p w14:paraId="46299AFE"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84.7</w:t>
            </w:r>
          </w:p>
        </w:tc>
        <w:tc>
          <w:tcPr>
            <w:tcW w:w="1445" w:type="dxa"/>
          </w:tcPr>
          <w:p w14:paraId="452BDAFD"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81.8-87.6</w:t>
            </w:r>
          </w:p>
        </w:tc>
        <w:tc>
          <w:tcPr>
            <w:tcW w:w="897" w:type="dxa"/>
          </w:tcPr>
          <w:p w14:paraId="3E7CF826" w14:textId="77777777" w:rsidR="00A92A29" w:rsidRPr="00743DA8" w:rsidRDefault="00A92A29" w:rsidP="00177DD2">
            <w:pPr>
              <w:jc w:val="center"/>
              <w:rPr>
                <w:rFonts w:ascii="Times New Roman" w:hAnsi="Times New Roman" w:cs="Times New Roman"/>
                <w:sz w:val="20"/>
                <w:szCs w:val="20"/>
              </w:rPr>
            </w:pPr>
            <w:r w:rsidRPr="00743DA8">
              <w:rPr>
                <w:rFonts w:ascii="Times New Roman" w:hAnsi="Times New Roman" w:cs="Times New Roman"/>
                <w:sz w:val="20"/>
                <w:szCs w:val="20"/>
              </w:rPr>
              <w:t xml:space="preserve">1.00 </w:t>
            </w:r>
          </w:p>
        </w:tc>
        <w:tc>
          <w:tcPr>
            <w:tcW w:w="1163" w:type="dxa"/>
          </w:tcPr>
          <w:p w14:paraId="5B489448" w14:textId="77777777" w:rsidR="00A92A29" w:rsidRPr="00743DA8" w:rsidRDefault="00A92A29" w:rsidP="00177DD2">
            <w:pPr>
              <w:jc w:val="center"/>
              <w:rPr>
                <w:rFonts w:ascii="Times New Roman" w:hAnsi="Times New Roman" w:cs="Times New Roman"/>
                <w:sz w:val="20"/>
                <w:szCs w:val="20"/>
              </w:rPr>
            </w:pPr>
            <w:r>
              <w:rPr>
                <w:rFonts w:ascii="Times New Roman" w:hAnsi="Times New Roman" w:cs="Times New Roman"/>
                <w:sz w:val="20"/>
                <w:szCs w:val="20"/>
              </w:rPr>
              <w:t>Referent</w:t>
            </w:r>
          </w:p>
        </w:tc>
      </w:tr>
    </w:tbl>
    <w:p w14:paraId="25660ED7" w14:textId="77777777" w:rsidR="00A92A29" w:rsidRPr="00743DA8" w:rsidRDefault="00A92A29" w:rsidP="00A92A29">
      <w:pPr>
        <w:spacing w:after="0" w:line="240" w:lineRule="auto"/>
        <w:rPr>
          <w:rFonts w:ascii="Times New Roman" w:hAnsi="Times New Roman" w:cs="Times New Roman"/>
          <w:sz w:val="24"/>
          <w:szCs w:val="24"/>
          <w:vertAlign w:val="superscript"/>
          <w:lang w:val="en-GB"/>
        </w:rPr>
      </w:pPr>
    </w:p>
    <w:p w14:paraId="57541C41" w14:textId="77777777" w:rsidR="00A92A29" w:rsidRPr="00E5320A" w:rsidRDefault="00A92A29" w:rsidP="00A92A29">
      <w:pPr>
        <w:spacing w:after="0" w:line="240" w:lineRule="auto"/>
        <w:rPr>
          <w:rFonts w:ascii="Times New Roman" w:hAnsi="Times New Roman" w:cs="Times New Roman"/>
          <w:sz w:val="24"/>
          <w:szCs w:val="24"/>
          <w:lang w:val="en-GB"/>
        </w:rPr>
      </w:pPr>
      <w:r w:rsidRPr="00E5320A">
        <w:rPr>
          <w:rFonts w:ascii="Times New Roman" w:hAnsi="Times New Roman" w:cs="Times New Roman"/>
          <w:sz w:val="24"/>
          <w:szCs w:val="24"/>
          <w:vertAlign w:val="superscript"/>
        </w:rPr>
        <w:t>a</w:t>
      </w:r>
      <w:r w:rsidRPr="00E5320A">
        <w:rPr>
          <w:rFonts w:ascii="Times New Roman" w:hAnsi="Times New Roman" w:cs="Times New Roman"/>
          <w:sz w:val="24"/>
          <w:szCs w:val="24"/>
          <w:lang w:val="en-GB"/>
        </w:rPr>
        <w:t xml:space="preserve"> Excludes women with only one mental health encounter with a psychiatrist or general practitioner.</w:t>
      </w:r>
    </w:p>
    <w:p w14:paraId="50CCD4C3" w14:textId="77777777" w:rsidR="00A92A29" w:rsidRDefault="00A92A29" w:rsidP="00A92A29">
      <w:pPr>
        <w:spacing w:after="0" w:line="240" w:lineRule="auto"/>
        <w:rPr>
          <w:rFonts w:ascii="Times New Roman" w:hAnsi="Times New Roman" w:cs="Times New Roman"/>
          <w:sz w:val="24"/>
          <w:szCs w:val="24"/>
        </w:rPr>
        <w:sectPr w:rsidR="00A92A29" w:rsidSect="00177DD2">
          <w:pgSz w:w="15840" w:h="12240" w:orient="landscape" w:code="1"/>
          <w:pgMar w:top="1440" w:right="1440" w:bottom="1440" w:left="1440" w:header="720" w:footer="720" w:gutter="0"/>
          <w:cols w:space="708"/>
          <w:docGrid w:linePitch="360"/>
        </w:sectPr>
      </w:pPr>
      <w:r w:rsidRPr="00E5320A">
        <w:rPr>
          <w:rFonts w:ascii="Times New Roman" w:hAnsi="Times New Roman" w:cs="Times New Roman"/>
          <w:sz w:val="24"/>
          <w:szCs w:val="24"/>
          <w:vertAlign w:val="superscript"/>
        </w:rPr>
        <w:t xml:space="preserve">b </w:t>
      </w:r>
      <w:r w:rsidRPr="00E5320A">
        <w:rPr>
          <w:rFonts w:ascii="Times New Roman" w:hAnsi="Times New Roman" w:cs="Times New Roman"/>
          <w:sz w:val="24"/>
          <w:szCs w:val="24"/>
          <w:lang w:val="en-GB"/>
        </w:rPr>
        <w:t>Groups were matched on</w:t>
      </w:r>
      <w:r w:rsidRPr="00E5320A">
        <w:rPr>
          <w:rFonts w:ascii="Times New Roman" w:hAnsi="Times New Roman" w:cs="Times New Roman"/>
          <w:b/>
          <w:sz w:val="24"/>
          <w:szCs w:val="24"/>
          <w:lang w:val="en-GB"/>
        </w:rPr>
        <w:t xml:space="preserve"> </w:t>
      </w:r>
      <w:r w:rsidRPr="00E5320A">
        <w:rPr>
          <w:rFonts w:ascii="Times New Roman" w:hAnsi="Times New Roman" w:cs="Times New Roman"/>
          <w:sz w:val="24"/>
          <w:szCs w:val="24"/>
        </w:rPr>
        <w:t xml:space="preserve">age, parity, </w:t>
      </w:r>
      <w:proofErr w:type="spellStart"/>
      <w:r w:rsidRPr="00E5320A">
        <w:rPr>
          <w:rFonts w:ascii="Times New Roman" w:hAnsi="Times New Roman" w:cs="Times New Roman"/>
          <w:sz w:val="24"/>
          <w:szCs w:val="24"/>
        </w:rPr>
        <w:t>neighbourhood</w:t>
      </w:r>
      <w:proofErr w:type="spellEnd"/>
      <w:r w:rsidRPr="00E5320A">
        <w:rPr>
          <w:rFonts w:ascii="Times New Roman" w:hAnsi="Times New Roman" w:cs="Times New Roman"/>
          <w:sz w:val="24"/>
          <w:szCs w:val="24"/>
        </w:rPr>
        <w:t xml:space="preserve"> income quintile, area of residence, other chronic conditions, and substance use disorders.</w:t>
      </w:r>
    </w:p>
    <w:p w14:paraId="5D0B0CF0" w14:textId="4771836B" w:rsidR="00A92A29" w:rsidRDefault="00A92A29" w:rsidP="00A92A29">
      <w:pPr>
        <w:spacing w:after="0" w:line="240" w:lineRule="auto"/>
        <w:rPr>
          <w:rFonts w:ascii="Times New Roman" w:hAnsi="Times New Roman" w:cs="Times New Roman"/>
          <w:b/>
          <w:sz w:val="24"/>
          <w:szCs w:val="24"/>
        </w:rPr>
      </w:pPr>
      <w:r w:rsidRPr="000D5054">
        <w:rPr>
          <w:rFonts w:ascii="Times New Roman" w:hAnsi="Times New Roman" w:cs="Times New Roman"/>
          <w:b/>
          <w:sz w:val="24"/>
          <w:szCs w:val="24"/>
        </w:rPr>
        <w:lastRenderedPageBreak/>
        <w:t xml:space="preserve">Figure </w:t>
      </w:r>
      <w:r>
        <w:rPr>
          <w:rFonts w:ascii="Times New Roman" w:hAnsi="Times New Roman" w:cs="Times New Roman"/>
          <w:b/>
          <w:sz w:val="24"/>
          <w:szCs w:val="24"/>
        </w:rPr>
        <w:t>S</w:t>
      </w:r>
      <w:r w:rsidRPr="000D5054">
        <w:rPr>
          <w:rFonts w:ascii="Times New Roman" w:hAnsi="Times New Roman" w:cs="Times New Roman"/>
          <w:b/>
          <w:sz w:val="24"/>
          <w:szCs w:val="24"/>
        </w:rPr>
        <w:t xml:space="preserve">1. Cumulative </w:t>
      </w:r>
      <w:r w:rsidR="00236EA4">
        <w:rPr>
          <w:rFonts w:ascii="Times New Roman" w:hAnsi="Times New Roman" w:cs="Times New Roman"/>
          <w:b/>
          <w:sz w:val="24"/>
          <w:szCs w:val="24"/>
        </w:rPr>
        <w:t>probability</w:t>
      </w:r>
      <w:r w:rsidR="00236EA4" w:rsidRPr="000D5054">
        <w:rPr>
          <w:rFonts w:ascii="Times New Roman" w:hAnsi="Times New Roman" w:cs="Times New Roman"/>
          <w:b/>
          <w:sz w:val="24"/>
          <w:szCs w:val="24"/>
        </w:rPr>
        <w:t xml:space="preserve"> </w:t>
      </w:r>
      <w:r w:rsidRPr="000D5054">
        <w:rPr>
          <w:rFonts w:ascii="Times New Roman" w:hAnsi="Times New Roman" w:cs="Times New Roman"/>
          <w:b/>
          <w:sz w:val="24"/>
          <w:szCs w:val="24"/>
        </w:rPr>
        <w:t>of autoimmune disease after 90 days among women with mental illness arising in the perinatal period, women with mental illness arising outside the perinatal period, and women without mental illness</w:t>
      </w:r>
      <w:r>
        <w:rPr>
          <w:rFonts w:ascii="Times New Roman" w:hAnsi="Times New Roman" w:cs="Times New Roman"/>
          <w:b/>
          <w:sz w:val="24"/>
          <w:szCs w:val="24"/>
        </w:rPr>
        <w:t xml:space="preserve"> who were and were not in a perinatal period at index</w:t>
      </w:r>
      <w:r w:rsidRPr="000D5054">
        <w:rPr>
          <w:rFonts w:ascii="Times New Roman" w:hAnsi="Times New Roman" w:cs="Times New Roman"/>
          <w:b/>
          <w:sz w:val="24"/>
          <w:szCs w:val="24"/>
        </w:rPr>
        <w:t>.</w:t>
      </w:r>
    </w:p>
    <w:p w14:paraId="0BFC33B3" w14:textId="77777777" w:rsidR="00A92A29" w:rsidRDefault="00A92A29" w:rsidP="00A92A29">
      <w:pPr>
        <w:spacing w:after="0" w:line="240" w:lineRule="auto"/>
        <w:rPr>
          <w:rFonts w:ascii="Times New Roman" w:hAnsi="Times New Roman" w:cs="Times New Roman"/>
          <w:sz w:val="24"/>
          <w:szCs w:val="24"/>
        </w:rPr>
      </w:pPr>
    </w:p>
    <w:p w14:paraId="65580BB4" w14:textId="48CFA580" w:rsidR="00A92A29" w:rsidRPr="00E5320A" w:rsidRDefault="00710603" w:rsidP="00A92A2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0967EE" wp14:editId="2120B68D">
            <wp:extent cx="5803563" cy="51752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1146" cy="5182012"/>
                    </a:xfrm>
                    <a:prstGeom prst="rect">
                      <a:avLst/>
                    </a:prstGeom>
                    <a:noFill/>
                  </pic:spPr>
                </pic:pic>
              </a:graphicData>
            </a:graphic>
          </wp:inline>
        </w:drawing>
      </w:r>
    </w:p>
    <w:p w14:paraId="7DC5E2A3" w14:textId="77777777" w:rsidR="00A92A29" w:rsidRPr="00E5320A" w:rsidRDefault="00A92A29" w:rsidP="00A92A29">
      <w:pPr>
        <w:rPr>
          <w:rFonts w:ascii="Times New Roman" w:hAnsi="Times New Roman" w:cs="Times New Roman"/>
          <w:sz w:val="24"/>
          <w:szCs w:val="24"/>
        </w:rPr>
      </w:pPr>
    </w:p>
    <w:p w14:paraId="2B9476C9" w14:textId="77777777" w:rsidR="00A92A29" w:rsidRDefault="00A92A29" w:rsidP="00A92A29">
      <w:pPr>
        <w:spacing w:after="0" w:line="480" w:lineRule="auto"/>
      </w:pPr>
    </w:p>
    <w:p w14:paraId="799DC253" w14:textId="77777777" w:rsidR="00177DD2" w:rsidRDefault="00177DD2"/>
    <w:sectPr w:rsidR="00177DD2" w:rsidSect="00177DD2">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6A18" w14:textId="77777777" w:rsidR="00C93589" w:rsidRDefault="00C93589" w:rsidP="00A92A29">
      <w:pPr>
        <w:spacing w:after="0" w:line="240" w:lineRule="auto"/>
      </w:pPr>
      <w:r>
        <w:separator/>
      </w:r>
    </w:p>
  </w:endnote>
  <w:endnote w:type="continuationSeparator" w:id="0">
    <w:p w14:paraId="4F51B3EA" w14:textId="77777777" w:rsidR="00C93589" w:rsidRDefault="00C93589" w:rsidP="00A9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615982"/>
      <w:docPartObj>
        <w:docPartGallery w:val="Page Numbers (Bottom of Page)"/>
        <w:docPartUnique/>
      </w:docPartObj>
    </w:sdtPr>
    <w:sdtEndPr>
      <w:rPr>
        <w:rFonts w:ascii="Times New Roman" w:hAnsi="Times New Roman" w:cs="Times New Roman"/>
        <w:noProof/>
        <w:sz w:val="24"/>
        <w:szCs w:val="24"/>
      </w:rPr>
    </w:sdtEndPr>
    <w:sdtContent>
      <w:p w14:paraId="09228B6D" w14:textId="77777777" w:rsidR="00710603" w:rsidRPr="00A92A29" w:rsidRDefault="00710603">
        <w:pPr>
          <w:pStyle w:val="Footer"/>
          <w:jc w:val="right"/>
          <w:rPr>
            <w:rFonts w:ascii="Times New Roman" w:hAnsi="Times New Roman" w:cs="Times New Roman"/>
            <w:sz w:val="24"/>
            <w:szCs w:val="24"/>
          </w:rPr>
        </w:pPr>
        <w:r w:rsidRPr="00A92A29">
          <w:rPr>
            <w:rFonts w:ascii="Times New Roman" w:hAnsi="Times New Roman" w:cs="Times New Roman"/>
            <w:sz w:val="24"/>
            <w:szCs w:val="24"/>
          </w:rPr>
          <w:fldChar w:fldCharType="begin"/>
        </w:r>
        <w:r w:rsidRPr="00A92A29">
          <w:rPr>
            <w:rFonts w:ascii="Times New Roman" w:hAnsi="Times New Roman" w:cs="Times New Roman"/>
            <w:sz w:val="24"/>
            <w:szCs w:val="24"/>
          </w:rPr>
          <w:instrText xml:space="preserve"> PAGE   \* MERGEFORMAT </w:instrText>
        </w:r>
        <w:r w:rsidRPr="00A92A29">
          <w:rPr>
            <w:rFonts w:ascii="Times New Roman" w:hAnsi="Times New Roman" w:cs="Times New Roman"/>
            <w:sz w:val="24"/>
            <w:szCs w:val="24"/>
          </w:rPr>
          <w:fldChar w:fldCharType="separate"/>
        </w:r>
        <w:r w:rsidRPr="00A92A29">
          <w:rPr>
            <w:rFonts w:ascii="Times New Roman" w:hAnsi="Times New Roman" w:cs="Times New Roman"/>
            <w:noProof/>
            <w:sz w:val="24"/>
            <w:szCs w:val="24"/>
          </w:rPr>
          <w:t>2</w:t>
        </w:r>
        <w:r w:rsidRPr="00A92A29">
          <w:rPr>
            <w:rFonts w:ascii="Times New Roman" w:hAnsi="Times New Roman" w:cs="Times New Roman"/>
            <w:noProof/>
            <w:sz w:val="24"/>
            <w:szCs w:val="24"/>
          </w:rPr>
          <w:fldChar w:fldCharType="end"/>
        </w:r>
      </w:p>
    </w:sdtContent>
  </w:sdt>
  <w:p w14:paraId="0D4B9A49" w14:textId="77777777" w:rsidR="00710603" w:rsidRDefault="0071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FA44" w14:textId="77777777" w:rsidR="00C93589" w:rsidRDefault="00C93589" w:rsidP="00A92A29">
      <w:pPr>
        <w:spacing w:after="0" w:line="240" w:lineRule="auto"/>
      </w:pPr>
      <w:r>
        <w:separator/>
      </w:r>
    </w:p>
  </w:footnote>
  <w:footnote w:type="continuationSeparator" w:id="0">
    <w:p w14:paraId="119135DD" w14:textId="77777777" w:rsidR="00C93589" w:rsidRDefault="00C93589" w:rsidP="00A92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9"/>
    <w:rsid w:val="00177DD2"/>
    <w:rsid w:val="001A0626"/>
    <w:rsid w:val="00236EA4"/>
    <w:rsid w:val="00273655"/>
    <w:rsid w:val="002E1B58"/>
    <w:rsid w:val="0050597F"/>
    <w:rsid w:val="005E5F6C"/>
    <w:rsid w:val="00692975"/>
    <w:rsid w:val="00710603"/>
    <w:rsid w:val="0078128E"/>
    <w:rsid w:val="00794898"/>
    <w:rsid w:val="007A46BA"/>
    <w:rsid w:val="007C69AF"/>
    <w:rsid w:val="0087255C"/>
    <w:rsid w:val="008F24D1"/>
    <w:rsid w:val="00937CF9"/>
    <w:rsid w:val="00991BB4"/>
    <w:rsid w:val="009B1EA6"/>
    <w:rsid w:val="009D3B6E"/>
    <w:rsid w:val="009D7C0C"/>
    <w:rsid w:val="00A92A29"/>
    <w:rsid w:val="00B63607"/>
    <w:rsid w:val="00B8738F"/>
    <w:rsid w:val="00C93589"/>
    <w:rsid w:val="00D17C4F"/>
    <w:rsid w:val="00E94D6C"/>
    <w:rsid w:val="00EC6A47"/>
    <w:rsid w:val="00F057F2"/>
    <w:rsid w:val="00F13B1B"/>
    <w:rsid w:val="00F7557F"/>
    <w:rsid w:val="00F85015"/>
    <w:rsid w:val="00F90660"/>
    <w:rsid w:val="00FF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F5A5"/>
  <w15:chartTrackingRefBased/>
  <w15:docId w15:val="{AE9B1ACD-F72B-41F3-A384-78F60C38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2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29"/>
  </w:style>
  <w:style w:type="table" w:styleId="TableGrid">
    <w:name w:val="Table Grid"/>
    <w:basedOn w:val="TableNormal"/>
    <w:uiPriority w:val="39"/>
    <w:rsid w:val="00A9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29"/>
  </w:style>
  <w:style w:type="paragraph" w:styleId="BalloonText">
    <w:name w:val="Balloon Text"/>
    <w:basedOn w:val="Normal"/>
    <w:link w:val="BalloonTextChar"/>
    <w:uiPriority w:val="99"/>
    <w:semiHidden/>
    <w:unhideWhenUsed/>
    <w:rsid w:val="001A0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626"/>
    <w:rPr>
      <w:rFonts w:ascii="Segoe UI" w:hAnsi="Segoe UI" w:cs="Segoe UI"/>
      <w:sz w:val="18"/>
      <w:szCs w:val="18"/>
    </w:rPr>
  </w:style>
  <w:style w:type="character" w:styleId="CommentReference">
    <w:name w:val="annotation reference"/>
    <w:basedOn w:val="DefaultParagraphFont"/>
    <w:uiPriority w:val="99"/>
    <w:semiHidden/>
    <w:unhideWhenUsed/>
    <w:rsid w:val="00F85015"/>
    <w:rPr>
      <w:sz w:val="16"/>
      <w:szCs w:val="16"/>
    </w:rPr>
  </w:style>
  <w:style w:type="paragraph" w:styleId="CommentText">
    <w:name w:val="annotation text"/>
    <w:basedOn w:val="Normal"/>
    <w:link w:val="CommentTextChar"/>
    <w:uiPriority w:val="99"/>
    <w:semiHidden/>
    <w:unhideWhenUsed/>
    <w:rsid w:val="00F85015"/>
    <w:pPr>
      <w:spacing w:line="240" w:lineRule="auto"/>
    </w:pPr>
    <w:rPr>
      <w:sz w:val="20"/>
      <w:szCs w:val="20"/>
    </w:rPr>
  </w:style>
  <w:style w:type="character" w:customStyle="1" w:styleId="CommentTextChar">
    <w:name w:val="Comment Text Char"/>
    <w:basedOn w:val="DefaultParagraphFont"/>
    <w:link w:val="CommentText"/>
    <w:uiPriority w:val="99"/>
    <w:semiHidden/>
    <w:rsid w:val="00F85015"/>
    <w:rPr>
      <w:sz w:val="20"/>
      <w:szCs w:val="20"/>
    </w:rPr>
  </w:style>
  <w:style w:type="paragraph" w:styleId="CommentSubject">
    <w:name w:val="annotation subject"/>
    <w:basedOn w:val="CommentText"/>
    <w:next w:val="CommentText"/>
    <w:link w:val="CommentSubjectChar"/>
    <w:uiPriority w:val="99"/>
    <w:semiHidden/>
    <w:unhideWhenUsed/>
    <w:rsid w:val="00F85015"/>
    <w:rPr>
      <w:b/>
      <w:bCs/>
    </w:rPr>
  </w:style>
  <w:style w:type="character" w:customStyle="1" w:styleId="CommentSubjectChar">
    <w:name w:val="Comment Subject Char"/>
    <w:basedOn w:val="CommentTextChar"/>
    <w:link w:val="CommentSubject"/>
    <w:uiPriority w:val="99"/>
    <w:semiHidden/>
    <w:rsid w:val="00F85015"/>
    <w:rPr>
      <w:b/>
      <w:bCs/>
      <w:sz w:val="20"/>
      <w:szCs w:val="20"/>
    </w:rPr>
  </w:style>
  <w:style w:type="paragraph" w:styleId="Revision">
    <w:name w:val="Revision"/>
    <w:hidden/>
    <w:uiPriority w:val="99"/>
    <w:semiHidden/>
    <w:rsid w:val="00F05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1575</Words>
  <Characters>8981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Brown</dc:creator>
  <cp:keywords/>
  <dc:description/>
  <cp:lastModifiedBy>Lee, Boon</cp:lastModifiedBy>
  <cp:revision>2</cp:revision>
  <dcterms:created xsi:type="dcterms:W3CDTF">2021-12-01T08:25:00Z</dcterms:created>
  <dcterms:modified xsi:type="dcterms:W3CDTF">2021-12-01T08:25:00Z</dcterms:modified>
</cp:coreProperties>
</file>