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433E6" w14:textId="5D4B1BC5" w:rsidR="00841161" w:rsidRPr="0063150D" w:rsidRDefault="00841161" w:rsidP="00732CFC">
      <w:pPr>
        <w:jc w:val="center"/>
        <w:rPr>
          <w:rFonts w:ascii="Arial" w:hAnsi="Arial" w:cs="Arial"/>
          <w:b/>
          <w:bCs/>
          <w:sz w:val="28"/>
          <w:szCs w:val="32"/>
        </w:rPr>
      </w:pPr>
      <w:r w:rsidRPr="0063150D">
        <w:rPr>
          <w:rFonts w:ascii="Arial" w:hAnsi="Arial" w:cs="Arial"/>
          <w:b/>
          <w:bCs/>
          <w:sz w:val="28"/>
          <w:szCs w:val="32"/>
        </w:rPr>
        <w:t>Supplementa</w:t>
      </w:r>
      <w:r w:rsidR="007E136C">
        <w:rPr>
          <w:rFonts w:ascii="Arial" w:hAnsi="Arial" w:cs="Arial" w:hint="eastAsia"/>
          <w:b/>
          <w:bCs/>
          <w:sz w:val="28"/>
          <w:szCs w:val="32"/>
        </w:rPr>
        <w:t xml:space="preserve">l </w:t>
      </w:r>
      <w:r w:rsidRPr="0063150D">
        <w:rPr>
          <w:rFonts w:ascii="Arial" w:hAnsi="Arial" w:cs="Arial"/>
          <w:b/>
          <w:bCs/>
          <w:sz w:val="28"/>
          <w:szCs w:val="32"/>
        </w:rPr>
        <w:t>Material</w:t>
      </w:r>
    </w:p>
    <w:p w14:paraId="11E7BCAC" w14:textId="77777777" w:rsidR="00841161" w:rsidRPr="0063150D" w:rsidRDefault="00841161">
      <w:pPr>
        <w:rPr>
          <w:rFonts w:ascii="Arial" w:hAnsi="Arial" w:cs="Arial"/>
          <w:b/>
          <w:bCs/>
        </w:rPr>
      </w:pPr>
    </w:p>
    <w:tbl>
      <w:tblPr>
        <w:tblW w:w="10609" w:type="dxa"/>
        <w:tblInd w:w="-1068" w:type="dxa"/>
        <w:tblLook w:val="04A0" w:firstRow="1" w:lastRow="0" w:firstColumn="1" w:lastColumn="0" w:noHBand="0" w:noVBand="1"/>
      </w:tblPr>
      <w:tblGrid>
        <w:gridCol w:w="816"/>
        <w:gridCol w:w="3796"/>
        <w:gridCol w:w="122"/>
        <w:gridCol w:w="1514"/>
        <w:gridCol w:w="65"/>
        <w:gridCol w:w="803"/>
        <w:gridCol w:w="260"/>
        <w:gridCol w:w="859"/>
        <w:gridCol w:w="204"/>
        <w:gridCol w:w="2170"/>
      </w:tblGrid>
      <w:tr w:rsidR="00841161" w:rsidRPr="0063150D" w14:paraId="1A35F9A2" w14:textId="77777777" w:rsidTr="002B0CF6">
        <w:trPr>
          <w:trHeight w:val="400"/>
        </w:trPr>
        <w:tc>
          <w:tcPr>
            <w:tcW w:w="10609" w:type="dxa"/>
            <w:gridSpan w:val="10"/>
            <w:tcBorders>
              <w:top w:val="nil"/>
              <w:left w:val="nil"/>
              <w:bottom w:val="single" w:sz="8" w:space="0" w:color="auto"/>
              <w:right w:val="nil"/>
            </w:tcBorders>
            <w:shd w:val="clear" w:color="auto" w:fill="auto"/>
            <w:noWrap/>
            <w:vAlign w:val="center"/>
            <w:hideMark/>
          </w:tcPr>
          <w:p w14:paraId="023DDC38" w14:textId="77777777" w:rsidR="00841161" w:rsidRPr="0063150D" w:rsidRDefault="00841161" w:rsidP="00063BCA">
            <w:pPr>
              <w:widowControl/>
              <w:jc w:val="left"/>
              <w:rPr>
                <w:rFonts w:ascii="Arial" w:eastAsia="等线" w:hAnsi="Arial" w:cs="Arial"/>
                <w:kern w:val="0"/>
                <w:sz w:val="20"/>
                <w:szCs w:val="20"/>
              </w:rPr>
            </w:pPr>
            <w:r w:rsidRPr="0063150D">
              <w:rPr>
                <w:rFonts w:ascii="Arial" w:eastAsia="等线" w:hAnsi="Arial" w:cs="Arial"/>
                <w:b/>
                <w:bCs/>
                <w:kern w:val="0"/>
                <w:sz w:val="20"/>
                <w:szCs w:val="20"/>
              </w:rPr>
              <w:t>Supplemental table 1</w:t>
            </w:r>
            <w:r w:rsidRPr="0063150D">
              <w:rPr>
                <w:rFonts w:ascii="Arial" w:eastAsia="等线" w:hAnsi="Arial" w:cs="Arial"/>
                <w:kern w:val="0"/>
                <w:sz w:val="20"/>
                <w:szCs w:val="20"/>
              </w:rPr>
              <w:t>: The mRNA levels of CBXs in different types of BC tissues and normal tissues at transcriptome level.</w:t>
            </w:r>
          </w:p>
        </w:tc>
      </w:tr>
      <w:tr w:rsidR="00841161" w:rsidRPr="0063150D" w14:paraId="67C6B669" w14:textId="77777777" w:rsidTr="002B0CF6">
        <w:trPr>
          <w:trHeight w:val="290"/>
        </w:trPr>
        <w:tc>
          <w:tcPr>
            <w:tcW w:w="816" w:type="dxa"/>
            <w:tcBorders>
              <w:top w:val="nil"/>
              <w:left w:val="nil"/>
              <w:bottom w:val="single" w:sz="8" w:space="0" w:color="auto"/>
              <w:right w:val="nil"/>
            </w:tcBorders>
            <w:shd w:val="clear" w:color="auto" w:fill="auto"/>
            <w:noWrap/>
            <w:vAlign w:val="bottom"/>
            <w:hideMark/>
          </w:tcPr>
          <w:p w14:paraId="23B6728E" w14:textId="77777777" w:rsidR="00841161" w:rsidRPr="0063150D" w:rsidRDefault="00841161" w:rsidP="00BD6FAF">
            <w:pPr>
              <w:widowControl/>
              <w:jc w:val="center"/>
              <w:rPr>
                <w:rFonts w:ascii="Arial" w:eastAsia="等线" w:hAnsi="Arial" w:cs="Arial"/>
                <w:b/>
                <w:bCs/>
                <w:kern w:val="0"/>
                <w:sz w:val="22"/>
              </w:rPr>
            </w:pPr>
            <w:r w:rsidRPr="0063150D">
              <w:rPr>
                <w:rFonts w:ascii="Arial" w:eastAsia="等线" w:hAnsi="Arial" w:cs="Arial"/>
                <w:b/>
                <w:bCs/>
                <w:kern w:val="0"/>
                <w:sz w:val="22"/>
              </w:rPr>
              <w:t>Name</w:t>
            </w:r>
          </w:p>
        </w:tc>
        <w:tc>
          <w:tcPr>
            <w:tcW w:w="3796" w:type="dxa"/>
            <w:tcBorders>
              <w:top w:val="nil"/>
              <w:left w:val="nil"/>
              <w:bottom w:val="single" w:sz="8" w:space="0" w:color="auto"/>
              <w:right w:val="nil"/>
            </w:tcBorders>
            <w:shd w:val="clear" w:color="auto" w:fill="auto"/>
            <w:noWrap/>
            <w:vAlign w:val="bottom"/>
            <w:hideMark/>
          </w:tcPr>
          <w:p w14:paraId="29556CA2" w14:textId="77777777" w:rsidR="00841161" w:rsidRPr="0063150D" w:rsidRDefault="00841161" w:rsidP="00BD6FAF">
            <w:pPr>
              <w:widowControl/>
              <w:jc w:val="left"/>
              <w:rPr>
                <w:rFonts w:ascii="Arial" w:eastAsia="等线" w:hAnsi="Arial" w:cs="Arial"/>
                <w:b/>
                <w:bCs/>
                <w:kern w:val="0"/>
                <w:sz w:val="22"/>
              </w:rPr>
            </w:pPr>
            <w:r w:rsidRPr="0063150D">
              <w:rPr>
                <w:rFonts w:ascii="Arial" w:eastAsia="等线" w:hAnsi="Arial" w:cs="Arial"/>
                <w:b/>
                <w:bCs/>
                <w:kern w:val="0"/>
                <w:sz w:val="22"/>
              </w:rPr>
              <w:t>Types of BC VS. Nomal tissues</w:t>
            </w:r>
          </w:p>
        </w:tc>
        <w:tc>
          <w:tcPr>
            <w:tcW w:w="1701" w:type="dxa"/>
            <w:gridSpan w:val="3"/>
            <w:tcBorders>
              <w:top w:val="nil"/>
              <w:left w:val="nil"/>
              <w:bottom w:val="single" w:sz="8" w:space="0" w:color="auto"/>
              <w:right w:val="nil"/>
            </w:tcBorders>
            <w:shd w:val="clear" w:color="auto" w:fill="auto"/>
            <w:noWrap/>
            <w:vAlign w:val="bottom"/>
            <w:hideMark/>
          </w:tcPr>
          <w:p w14:paraId="4D353B6C" w14:textId="77777777" w:rsidR="00841161" w:rsidRDefault="00841161" w:rsidP="00BD6FAF">
            <w:pPr>
              <w:widowControl/>
              <w:jc w:val="center"/>
              <w:rPr>
                <w:rFonts w:ascii="Arial" w:eastAsia="等线" w:hAnsi="Arial" w:cs="Arial"/>
                <w:b/>
                <w:bCs/>
                <w:kern w:val="0"/>
                <w:sz w:val="22"/>
              </w:rPr>
            </w:pPr>
            <w:r w:rsidRPr="0063150D">
              <w:rPr>
                <w:rFonts w:ascii="Arial" w:eastAsia="等线" w:hAnsi="Arial" w:cs="Arial"/>
                <w:b/>
                <w:bCs/>
                <w:kern w:val="0"/>
                <w:sz w:val="22"/>
              </w:rPr>
              <w:t>Fold</w:t>
            </w:r>
          </w:p>
          <w:p w14:paraId="0E357D66" w14:textId="77777777" w:rsidR="00841161" w:rsidRPr="0063150D" w:rsidRDefault="00841161" w:rsidP="00BD6FAF">
            <w:pPr>
              <w:widowControl/>
              <w:jc w:val="center"/>
              <w:rPr>
                <w:rFonts w:ascii="Arial" w:eastAsia="等线" w:hAnsi="Arial" w:cs="Arial"/>
                <w:b/>
                <w:bCs/>
                <w:kern w:val="0"/>
                <w:sz w:val="22"/>
              </w:rPr>
            </w:pPr>
            <w:r w:rsidRPr="0063150D">
              <w:rPr>
                <w:rFonts w:ascii="Arial" w:eastAsia="等线" w:hAnsi="Arial" w:cs="Arial"/>
                <w:b/>
                <w:bCs/>
                <w:kern w:val="0"/>
                <w:sz w:val="22"/>
              </w:rPr>
              <w:t xml:space="preserve"> Change</w:t>
            </w:r>
          </w:p>
        </w:tc>
        <w:tc>
          <w:tcPr>
            <w:tcW w:w="803" w:type="dxa"/>
            <w:tcBorders>
              <w:top w:val="nil"/>
              <w:left w:val="nil"/>
              <w:bottom w:val="single" w:sz="8" w:space="0" w:color="auto"/>
              <w:right w:val="nil"/>
            </w:tcBorders>
            <w:shd w:val="clear" w:color="auto" w:fill="auto"/>
            <w:noWrap/>
            <w:vAlign w:val="bottom"/>
            <w:hideMark/>
          </w:tcPr>
          <w:p w14:paraId="35185965" w14:textId="77777777" w:rsidR="00841161" w:rsidRPr="0063150D" w:rsidRDefault="00841161" w:rsidP="00BD6FAF">
            <w:pPr>
              <w:widowControl/>
              <w:jc w:val="center"/>
              <w:rPr>
                <w:rFonts w:ascii="Arial" w:eastAsia="等线" w:hAnsi="Arial" w:cs="Arial"/>
                <w:b/>
                <w:bCs/>
                <w:kern w:val="0"/>
                <w:sz w:val="22"/>
              </w:rPr>
            </w:pPr>
            <w:r w:rsidRPr="0063150D">
              <w:rPr>
                <w:rFonts w:ascii="Arial" w:eastAsia="等线" w:hAnsi="Arial" w:cs="Arial"/>
                <w:b/>
                <w:bCs/>
                <w:kern w:val="0"/>
                <w:sz w:val="22"/>
              </w:rPr>
              <w:t>P Value</w:t>
            </w:r>
          </w:p>
        </w:tc>
        <w:tc>
          <w:tcPr>
            <w:tcW w:w="1323" w:type="dxa"/>
            <w:gridSpan w:val="3"/>
            <w:tcBorders>
              <w:top w:val="nil"/>
              <w:left w:val="nil"/>
              <w:bottom w:val="single" w:sz="8" w:space="0" w:color="auto"/>
              <w:right w:val="nil"/>
            </w:tcBorders>
            <w:shd w:val="clear" w:color="auto" w:fill="auto"/>
            <w:noWrap/>
            <w:vAlign w:val="bottom"/>
            <w:hideMark/>
          </w:tcPr>
          <w:p w14:paraId="022A3908" w14:textId="77777777" w:rsidR="00841161" w:rsidRPr="0063150D" w:rsidRDefault="00841161" w:rsidP="00BD6FAF">
            <w:pPr>
              <w:widowControl/>
              <w:jc w:val="center"/>
              <w:rPr>
                <w:rFonts w:ascii="Arial" w:eastAsia="等线" w:hAnsi="Arial" w:cs="Arial"/>
                <w:b/>
                <w:bCs/>
                <w:kern w:val="0"/>
                <w:sz w:val="22"/>
              </w:rPr>
            </w:pPr>
            <w:r w:rsidRPr="0063150D">
              <w:rPr>
                <w:rFonts w:ascii="Arial" w:eastAsia="等线" w:hAnsi="Arial" w:cs="Arial"/>
                <w:b/>
                <w:bCs/>
                <w:kern w:val="0"/>
                <w:sz w:val="22"/>
              </w:rPr>
              <w:t>t-test</w:t>
            </w:r>
          </w:p>
        </w:tc>
        <w:tc>
          <w:tcPr>
            <w:tcW w:w="2170" w:type="dxa"/>
            <w:tcBorders>
              <w:top w:val="nil"/>
              <w:left w:val="nil"/>
              <w:bottom w:val="single" w:sz="8" w:space="0" w:color="auto"/>
              <w:right w:val="nil"/>
            </w:tcBorders>
            <w:shd w:val="clear" w:color="auto" w:fill="auto"/>
            <w:noWrap/>
            <w:vAlign w:val="bottom"/>
            <w:hideMark/>
          </w:tcPr>
          <w:p w14:paraId="28DAAA5F" w14:textId="77777777" w:rsidR="00841161" w:rsidRPr="0063150D" w:rsidRDefault="00841161" w:rsidP="00BD6FAF">
            <w:pPr>
              <w:widowControl/>
              <w:jc w:val="center"/>
              <w:rPr>
                <w:rFonts w:ascii="Arial" w:eastAsia="等线" w:hAnsi="Arial" w:cs="Arial"/>
                <w:b/>
                <w:bCs/>
                <w:kern w:val="0"/>
                <w:sz w:val="22"/>
              </w:rPr>
            </w:pPr>
            <w:r w:rsidRPr="0063150D">
              <w:rPr>
                <w:rFonts w:ascii="Arial" w:eastAsia="等线" w:hAnsi="Arial" w:cs="Arial"/>
                <w:b/>
                <w:bCs/>
                <w:kern w:val="0"/>
                <w:sz w:val="22"/>
              </w:rPr>
              <w:t>Reference or Source</w:t>
            </w:r>
          </w:p>
        </w:tc>
      </w:tr>
      <w:tr w:rsidR="00841161" w:rsidRPr="0063150D" w14:paraId="1829240B" w14:textId="77777777" w:rsidTr="002B0CF6">
        <w:trPr>
          <w:trHeight w:val="280"/>
        </w:trPr>
        <w:tc>
          <w:tcPr>
            <w:tcW w:w="816" w:type="dxa"/>
            <w:tcBorders>
              <w:top w:val="nil"/>
              <w:left w:val="nil"/>
              <w:bottom w:val="nil"/>
              <w:right w:val="nil"/>
            </w:tcBorders>
            <w:shd w:val="clear" w:color="auto" w:fill="auto"/>
            <w:noWrap/>
            <w:vAlign w:val="bottom"/>
            <w:hideMark/>
          </w:tcPr>
          <w:p w14:paraId="4D50B7F4" w14:textId="77777777" w:rsidR="00841161" w:rsidRPr="0063150D" w:rsidRDefault="00841161" w:rsidP="00BD6FAF">
            <w:pPr>
              <w:widowControl/>
              <w:jc w:val="center"/>
              <w:rPr>
                <w:rFonts w:ascii="Arial" w:eastAsia="等线" w:hAnsi="Arial" w:cs="Arial"/>
                <w:b/>
                <w:bCs/>
                <w:kern w:val="0"/>
                <w:szCs w:val="21"/>
              </w:rPr>
            </w:pPr>
            <w:r w:rsidRPr="0063150D">
              <w:rPr>
                <w:rFonts w:ascii="Arial" w:eastAsia="等线" w:hAnsi="Arial" w:cs="Arial"/>
                <w:b/>
                <w:bCs/>
                <w:kern w:val="0"/>
                <w:szCs w:val="21"/>
              </w:rPr>
              <w:t>CBX2</w:t>
            </w:r>
          </w:p>
        </w:tc>
        <w:tc>
          <w:tcPr>
            <w:tcW w:w="3918" w:type="dxa"/>
            <w:gridSpan w:val="2"/>
            <w:tcBorders>
              <w:top w:val="nil"/>
              <w:left w:val="nil"/>
              <w:bottom w:val="nil"/>
              <w:right w:val="nil"/>
            </w:tcBorders>
            <w:shd w:val="clear" w:color="auto" w:fill="auto"/>
            <w:noWrap/>
            <w:vAlign w:val="bottom"/>
            <w:hideMark/>
          </w:tcPr>
          <w:p w14:paraId="2CADF55E"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Ductal Breast Carcinoma</w:t>
            </w:r>
          </w:p>
        </w:tc>
        <w:tc>
          <w:tcPr>
            <w:tcW w:w="1514" w:type="dxa"/>
            <w:tcBorders>
              <w:top w:val="nil"/>
              <w:left w:val="nil"/>
              <w:bottom w:val="nil"/>
              <w:right w:val="nil"/>
            </w:tcBorders>
            <w:shd w:val="clear" w:color="auto" w:fill="auto"/>
            <w:noWrap/>
            <w:vAlign w:val="bottom"/>
            <w:hideMark/>
          </w:tcPr>
          <w:p w14:paraId="28AAD5F1"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9.378</w:t>
            </w:r>
          </w:p>
        </w:tc>
        <w:tc>
          <w:tcPr>
            <w:tcW w:w="1128" w:type="dxa"/>
            <w:gridSpan w:val="3"/>
            <w:tcBorders>
              <w:top w:val="nil"/>
              <w:left w:val="nil"/>
              <w:bottom w:val="nil"/>
              <w:right w:val="nil"/>
            </w:tcBorders>
            <w:shd w:val="clear" w:color="auto" w:fill="auto"/>
            <w:noWrap/>
            <w:vAlign w:val="bottom"/>
            <w:hideMark/>
          </w:tcPr>
          <w:p w14:paraId="3CDE3A45"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1.25E-15</w:t>
            </w:r>
          </w:p>
        </w:tc>
        <w:tc>
          <w:tcPr>
            <w:tcW w:w="859" w:type="dxa"/>
            <w:tcBorders>
              <w:top w:val="nil"/>
              <w:left w:val="nil"/>
              <w:bottom w:val="nil"/>
              <w:right w:val="nil"/>
            </w:tcBorders>
            <w:shd w:val="clear" w:color="auto" w:fill="auto"/>
            <w:noWrap/>
            <w:vAlign w:val="bottom"/>
            <w:hideMark/>
          </w:tcPr>
          <w:p w14:paraId="346E39FD"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11.926</w:t>
            </w:r>
          </w:p>
        </w:tc>
        <w:tc>
          <w:tcPr>
            <w:tcW w:w="2374" w:type="dxa"/>
            <w:gridSpan w:val="2"/>
            <w:tcBorders>
              <w:top w:val="nil"/>
              <w:left w:val="nil"/>
              <w:bottom w:val="nil"/>
              <w:right w:val="nil"/>
            </w:tcBorders>
            <w:shd w:val="clear" w:color="auto" w:fill="auto"/>
            <w:noWrap/>
            <w:vAlign w:val="bottom"/>
            <w:hideMark/>
          </w:tcPr>
          <w:p w14:paraId="03B37F59" w14:textId="7C595D6E"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Richardson A</w:t>
            </w:r>
            <w:r w:rsidR="0032220F" w:rsidRPr="0032220F">
              <w:rPr>
                <w:rFonts w:ascii="Arial" w:eastAsia="等线" w:hAnsi="Arial" w:cs="Arial"/>
                <w:kern w:val="0"/>
                <w:szCs w:val="21"/>
                <w:vertAlign w:val="superscript"/>
              </w:rPr>
              <w:t>1</w:t>
            </w:r>
          </w:p>
        </w:tc>
      </w:tr>
      <w:tr w:rsidR="00841161" w:rsidRPr="0063150D" w14:paraId="4A7AB362" w14:textId="77777777" w:rsidTr="002B0CF6">
        <w:trPr>
          <w:trHeight w:val="280"/>
        </w:trPr>
        <w:tc>
          <w:tcPr>
            <w:tcW w:w="816" w:type="dxa"/>
            <w:tcBorders>
              <w:top w:val="nil"/>
              <w:left w:val="nil"/>
              <w:bottom w:val="nil"/>
              <w:right w:val="nil"/>
            </w:tcBorders>
            <w:shd w:val="clear" w:color="auto" w:fill="auto"/>
            <w:noWrap/>
            <w:vAlign w:val="bottom"/>
            <w:hideMark/>
          </w:tcPr>
          <w:p w14:paraId="7D588200" w14:textId="77777777" w:rsidR="00841161" w:rsidRPr="0063150D" w:rsidRDefault="00841161" w:rsidP="00BD6FAF">
            <w:pPr>
              <w:widowControl/>
              <w:jc w:val="center"/>
              <w:rPr>
                <w:rFonts w:ascii="Arial" w:eastAsia="等线" w:hAnsi="Arial" w:cs="Arial"/>
                <w:kern w:val="0"/>
                <w:szCs w:val="21"/>
              </w:rPr>
            </w:pPr>
          </w:p>
        </w:tc>
        <w:tc>
          <w:tcPr>
            <w:tcW w:w="3918" w:type="dxa"/>
            <w:gridSpan w:val="2"/>
            <w:tcBorders>
              <w:top w:val="nil"/>
              <w:left w:val="nil"/>
              <w:bottom w:val="nil"/>
              <w:right w:val="nil"/>
            </w:tcBorders>
            <w:shd w:val="clear" w:color="auto" w:fill="auto"/>
            <w:noWrap/>
            <w:vAlign w:val="bottom"/>
            <w:hideMark/>
          </w:tcPr>
          <w:p w14:paraId="47802932"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Medullary Breast Carcinoma</w:t>
            </w:r>
          </w:p>
        </w:tc>
        <w:tc>
          <w:tcPr>
            <w:tcW w:w="1514" w:type="dxa"/>
            <w:tcBorders>
              <w:top w:val="nil"/>
              <w:left w:val="nil"/>
              <w:bottom w:val="nil"/>
              <w:right w:val="nil"/>
            </w:tcBorders>
            <w:shd w:val="clear" w:color="auto" w:fill="auto"/>
            <w:noWrap/>
            <w:vAlign w:val="bottom"/>
            <w:hideMark/>
          </w:tcPr>
          <w:p w14:paraId="1AB92BEC"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4.737</w:t>
            </w:r>
          </w:p>
        </w:tc>
        <w:tc>
          <w:tcPr>
            <w:tcW w:w="1128" w:type="dxa"/>
            <w:gridSpan w:val="3"/>
            <w:tcBorders>
              <w:top w:val="nil"/>
              <w:left w:val="nil"/>
              <w:bottom w:val="nil"/>
              <w:right w:val="nil"/>
            </w:tcBorders>
            <w:shd w:val="clear" w:color="auto" w:fill="auto"/>
            <w:noWrap/>
            <w:vAlign w:val="bottom"/>
            <w:hideMark/>
          </w:tcPr>
          <w:p w14:paraId="4CD6BE85"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3.13E-13</w:t>
            </w:r>
          </w:p>
        </w:tc>
        <w:tc>
          <w:tcPr>
            <w:tcW w:w="859" w:type="dxa"/>
            <w:tcBorders>
              <w:top w:val="nil"/>
              <w:left w:val="nil"/>
              <w:bottom w:val="nil"/>
              <w:right w:val="nil"/>
            </w:tcBorders>
            <w:shd w:val="clear" w:color="auto" w:fill="auto"/>
            <w:noWrap/>
            <w:vAlign w:val="bottom"/>
            <w:hideMark/>
          </w:tcPr>
          <w:p w14:paraId="6557E096"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11.293</w:t>
            </w:r>
          </w:p>
        </w:tc>
        <w:tc>
          <w:tcPr>
            <w:tcW w:w="2374" w:type="dxa"/>
            <w:gridSpan w:val="2"/>
            <w:tcBorders>
              <w:top w:val="nil"/>
              <w:left w:val="nil"/>
              <w:bottom w:val="nil"/>
              <w:right w:val="nil"/>
            </w:tcBorders>
            <w:shd w:val="clear" w:color="auto" w:fill="auto"/>
            <w:noWrap/>
            <w:vAlign w:val="bottom"/>
            <w:hideMark/>
          </w:tcPr>
          <w:p w14:paraId="774FC663" w14:textId="55320059"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Curtis C</w:t>
            </w:r>
            <w:r w:rsidR="0032220F" w:rsidRPr="0032220F">
              <w:rPr>
                <w:rFonts w:ascii="Arial" w:eastAsia="等线" w:hAnsi="Arial" w:cs="Arial"/>
                <w:noProof/>
                <w:kern w:val="0"/>
                <w:szCs w:val="21"/>
                <w:vertAlign w:val="superscript"/>
              </w:rPr>
              <w:t>2</w:t>
            </w:r>
          </w:p>
        </w:tc>
      </w:tr>
      <w:tr w:rsidR="00841161" w:rsidRPr="0063150D" w14:paraId="1E68FB51" w14:textId="77777777" w:rsidTr="002B0CF6">
        <w:trPr>
          <w:trHeight w:val="280"/>
        </w:trPr>
        <w:tc>
          <w:tcPr>
            <w:tcW w:w="816" w:type="dxa"/>
            <w:tcBorders>
              <w:top w:val="nil"/>
              <w:left w:val="nil"/>
              <w:bottom w:val="nil"/>
              <w:right w:val="nil"/>
            </w:tcBorders>
            <w:shd w:val="clear" w:color="auto" w:fill="auto"/>
            <w:noWrap/>
            <w:vAlign w:val="bottom"/>
            <w:hideMark/>
          </w:tcPr>
          <w:p w14:paraId="60409456" w14:textId="77777777" w:rsidR="00841161" w:rsidRPr="0063150D" w:rsidRDefault="00841161" w:rsidP="00BD6FAF">
            <w:pPr>
              <w:widowControl/>
              <w:jc w:val="center"/>
              <w:rPr>
                <w:rFonts w:ascii="Arial" w:eastAsia="等线" w:hAnsi="Arial" w:cs="Arial"/>
                <w:kern w:val="0"/>
                <w:szCs w:val="21"/>
              </w:rPr>
            </w:pPr>
          </w:p>
        </w:tc>
        <w:tc>
          <w:tcPr>
            <w:tcW w:w="3918" w:type="dxa"/>
            <w:gridSpan w:val="2"/>
            <w:tcBorders>
              <w:top w:val="nil"/>
              <w:left w:val="nil"/>
              <w:bottom w:val="nil"/>
              <w:right w:val="nil"/>
            </w:tcBorders>
            <w:shd w:val="clear" w:color="auto" w:fill="auto"/>
            <w:noWrap/>
            <w:vAlign w:val="bottom"/>
            <w:hideMark/>
          </w:tcPr>
          <w:p w14:paraId="28878A00"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Invasive Ductal Breast Carcinoma</w:t>
            </w:r>
          </w:p>
        </w:tc>
        <w:tc>
          <w:tcPr>
            <w:tcW w:w="1514" w:type="dxa"/>
            <w:tcBorders>
              <w:top w:val="nil"/>
              <w:left w:val="nil"/>
              <w:bottom w:val="nil"/>
              <w:right w:val="nil"/>
            </w:tcBorders>
            <w:shd w:val="clear" w:color="auto" w:fill="auto"/>
            <w:noWrap/>
            <w:vAlign w:val="bottom"/>
            <w:hideMark/>
          </w:tcPr>
          <w:p w14:paraId="72C5E4E8"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2.147</w:t>
            </w:r>
          </w:p>
        </w:tc>
        <w:tc>
          <w:tcPr>
            <w:tcW w:w="1128" w:type="dxa"/>
            <w:gridSpan w:val="3"/>
            <w:tcBorders>
              <w:top w:val="nil"/>
              <w:left w:val="nil"/>
              <w:bottom w:val="nil"/>
              <w:right w:val="nil"/>
            </w:tcBorders>
            <w:shd w:val="clear" w:color="auto" w:fill="auto"/>
            <w:noWrap/>
            <w:vAlign w:val="bottom"/>
            <w:hideMark/>
          </w:tcPr>
          <w:p w14:paraId="2CEBA05A"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3.58E-73</w:t>
            </w:r>
          </w:p>
        </w:tc>
        <w:tc>
          <w:tcPr>
            <w:tcW w:w="859" w:type="dxa"/>
            <w:tcBorders>
              <w:top w:val="nil"/>
              <w:left w:val="nil"/>
              <w:bottom w:val="nil"/>
              <w:right w:val="nil"/>
            </w:tcBorders>
            <w:shd w:val="clear" w:color="auto" w:fill="auto"/>
            <w:noWrap/>
            <w:vAlign w:val="bottom"/>
            <w:hideMark/>
          </w:tcPr>
          <w:p w14:paraId="66737123"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22.063</w:t>
            </w:r>
          </w:p>
        </w:tc>
        <w:tc>
          <w:tcPr>
            <w:tcW w:w="2374" w:type="dxa"/>
            <w:gridSpan w:val="2"/>
            <w:tcBorders>
              <w:top w:val="nil"/>
              <w:left w:val="nil"/>
              <w:bottom w:val="nil"/>
              <w:right w:val="nil"/>
            </w:tcBorders>
            <w:shd w:val="clear" w:color="auto" w:fill="auto"/>
            <w:noWrap/>
            <w:vAlign w:val="bottom"/>
            <w:hideMark/>
          </w:tcPr>
          <w:p w14:paraId="75C840C0" w14:textId="290C4AB6"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Curtis C</w:t>
            </w:r>
            <w:r w:rsidR="0032220F" w:rsidRPr="0032220F">
              <w:rPr>
                <w:rFonts w:ascii="Arial" w:eastAsia="等线" w:hAnsi="Arial" w:cs="Arial"/>
                <w:noProof/>
                <w:kern w:val="0"/>
                <w:szCs w:val="21"/>
                <w:vertAlign w:val="superscript"/>
              </w:rPr>
              <w:t>2</w:t>
            </w:r>
          </w:p>
        </w:tc>
      </w:tr>
      <w:tr w:rsidR="00841161" w:rsidRPr="0063150D" w14:paraId="04539F48" w14:textId="77777777" w:rsidTr="002B0CF6">
        <w:trPr>
          <w:trHeight w:val="280"/>
        </w:trPr>
        <w:tc>
          <w:tcPr>
            <w:tcW w:w="816" w:type="dxa"/>
            <w:tcBorders>
              <w:top w:val="nil"/>
              <w:left w:val="nil"/>
              <w:bottom w:val="nil"/>
              <w:right w:val="nil"/>
            </w:tcBorders>
            <w:shd w:val="clear" w:color="auto" w:fill="auto"/>
            <w:noWrap/>
            <w:vAlign w:val="bottom"/>
            <w:hideMark/>
          </w:tcPr>
          <w:p w14:paraId="3C7E05C1" w14:textId="77777777" w:rsidR="00841161" w:rsidRPr="0063150D" w:rsidRDefault="00841161" w:rsidP="00BD6FAF">
            <w:pPr>
              <w:widowControl/>
              <w:jc w:val="center"/>
              <w:rPr>
                <w:rFonts w:ascii="Arial" w:eastAsia="等线" w:hAnsi="Arial" w:cs="Arial"/>
                <w:kern w:val="0"/>
                <w:szCs w:val="21"/>
              </w:rPr>
            </w:pPr>
          </w:p>
        </w:tc>
        <w:tc>
          <w:tcPr>
            <w:tcW w:w="3918" w:type="dxa"/>
            <w:gridSpan w:val="2"/>
            <w:tcBorders>
              <w:top w:val="nil"/>
              <w:left w:val="nil"/>
              <w:bottom w:val="nil"/>
              <w:right w:val="nil"/>
            </w:tcBorders>
            <w:shd w:val="clear" w:color="auto" w:fill="auto"/>
            <w:noWrap/>
            <w:vAlign w:val="bottom"/>
            <w:hideMark/>
          </w:tcPr>
          <w:p w14:paraId="49AF80D9"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Invasive Ductal Breast Carcinoma</w:t>
            </w:r>
          </w:p>
        </w:tc>
        <w:tc>
          <w:tcPr>
            <w:tcW w:w="1514" w:type="dxa"/>
            <w:tcBorders>
              <w:top w:val="nil"/>
              <w:left w:val="nil"/>
              <w:bottom w:val="nil"/>
              <w:right w:val="nil"/>
            </w:tcBorders>
            <w:shd w:val="clear" w:color="auto" w:fill="auto"/>
            <w:noWrap/>
            <w:vAlign w:val="bottom"/>
            <w:hideMark/>
          </w:tcPr>
          <w:p w14:paraId="6CEEE676"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3.254</w:t>
            </w:r>
          </w:p>
        </w:tc>
        <w:tc>
          <w:tcPr>
            <w:tcW w:w="1128" w:type="dxa"/>
            <w:gridSpan w:val="3"/>
            <w:tcBorders>
              <w:top w:val="nil"/>
              <w:left w:val="nil"/>
              <w:bottom w:val="nil"/>
              <w:right w:val="nil"/>
            </w:tcBorders>
            <w:shd w:val="clear" w:color="auto" w:fill="auto"/>
            <w:noWrap/>
            <w:vAlign w:val="bottom"/>
            <w:hideMark/>
          </w:tcPr>
          <w:p w14:paraId="240C30B5"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2.51E-32</w:t>
            </w:r>
          </w:p>
        </w:tc>
        <w:tc>
          <w:tcPr>
            <w:tcW w:w="859" w:type="dxa"/>
            <w:tcBorders>
              <w:top w:val="nil"/>
              <w:left w:val="nil"/>
              <w:bottom w:val="nil"/>
              <w:right w:val="nil"/>
            </w:tcBorders>
            <w:shd w:val="clear" w:color="auto" w:fill="auto"/>
            <w:noWrap/>
            <w:vAlign w:val="bottom"/>
            <w:hideMark/>
          </w:tcPr>
          <w:p w14:paraId="02B562B4"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14.536</w:t>
            </w:r>
          </w:p>
        </w:tc>
        <w:tc>
          <w:tcPr>
            <w:tcW w:w="2374" w:type="dxa"/>
            <w:gridSpan w:val="2"/>
            <w:tcBorders>
              <w:top w:val="nil"/>
              <w:left w:val="nil"/>
              <w:bottom w:val="nil"/>
              <w:right w:val="nil"/>
            </w:tcBorders>
            <w:shd w:val="clear" w:color="auto" w:fill="auto"/>
            <w:noWrap/>
            <w:vAlign w:val="bottom"/>
            <w:hideMark/>
          </w:tcPr>
          <w:p w14:paraId="039849CB"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TCGA</w:t>
            </w:r>
          </w:p>
        </w:tc>
      </w:tr>
      <w:tr w:rsidR="00841161" w:rsidRPr="0063150D" w14:paraId="13439A7B" w14:textId="77777777" w:rsidTr="002B0CF6">
        <w:trPr>
          <w:trHeight w:val="280"/>
        </w:trPr>
        <w:tc>
          <w:tcPr>
            <w:tcW w:w="816" w:type="dxa"/>
            <w:tcBorders>
              <w:top w:val="nil"/>
              <w:left w:val="nil"/>
              <w:bottom w:val="nil"/>
              <w:right w:val="nil"/>
            </w:tcBorders>
            <w:shd w:val="clear" w:color="auto" w:fill="auto"/>
            <w:noWrap/>
            <w:vAlign w:val="bottom"/>
            <w:hideMark/>
          </w:tcPr>
          <w:p w14:paraId="17124FE9" w14:textId="77777777" w:rsidR="00841161" w:rsidRPr="0063150D" w:rsidRDefault="00841161" w:rsidP="00BD6FAF">
            <w:pPr>
              <w:widowControl/>
              <w:jc w:val="center"/>
              <w:rPr>
                <w:rFonts w:ascii="Arial" w:eastAsia="等线" w:hAnsi="Arial" w:cs="Arial"/>
                <w:kern w:val="0"/>
                <w:szCs w:val="21"/>
              </w:rPr>
            </w:pPr>
          </w:p>
        </w:tc>
        <w:tc>
          <w:tcPr>
            <w:tcW w:w="3918" w:type="dxa"/>
            <w:gridSpan w:val="2"/>
            <w:tcBorders>
              <w:top w:val="nil"/>
              <w:left w:val="nil"/>
              <w:bottom w:val="nil"/>
              <w:right w:val="nil"/>
            </w:tcBorders>
            <w:shd w:val="clear" w:color="auto" w:fill="auto"/>
            <w:noWrap/>
            <w:vAlign w:val="bottom"/>
            <w:hideMark/>
          </w:tcPr>
          <w:p w14:paraId="34906228"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Invasive Breast Carcinoma</w:t>
            </w:r>
          </w:p>
        </w:tc>
        <w:tc>
          <w:tcPr>
            <w:tcW w:w="1514" w:type="dxa"/>
            <w:tcBorders>
              <w:top w:val="nil"/>
              <w:left w:val="nil"/>
              <w:bottom w:val="nil"/>
              <w:right w:val="nil"/>
            </w:tcBorders>
            <w:shd w:val="clear" w:color="auto" w:fill="auto"/>
            <w:noWrap/>
            <w:vAlign w:val="bottom"/>
            <w:hideMark/>
          </w:tcPr>
          <w:p w14:paraId="22127A8A"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2.644</w:t>
            </w:r>
          </w:p>
        </w:tc>
        <w:tc>
          <w:tcPr>
            <w:tcW w:w="1128" w:type="dxa"/>
            <w:gridSpan w:val="3"/>
            <w:tcBorders>
              <w:top w:val="nil"/>
              <w:left w:val="nil"/>
              <w:bottom w:val="nil"/>
              <w:right w:val="nil"/>
            </w:tcBorders>
            <w:shd w:val="clear" w:color="auto" w:fill="auto"/>
            <w:noWrap/>
            <w:vAlign w:val="bottom"/>
            <w:hideMark/>
          </w:tcPr>
          <w:p w14:paraId="39F3CA16"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4.74E-12</w:t>
            </w:r>
          </w:p>
        </w:tc>
        <w:tc>
          <w:tcPr>
            <w:tcW w:w="859" w:type="dxa"/>
            <w:tcBorders>
              <w:top w:val="nil"/>
              <w:left w:val="nil"/>
              <w:bottom w:val="nil"/>
              <w:right w:val="nil"/>
            </w:tcBorders>
            <w:shd w:val="clear" w:color="auto" w:fill="auto"/>
            <w:noWrap/>
            <w:vAlign w:val="bottom"/>
            <w:hideMark/>
          </w:tcPr>
          <w:p w14:paraId="589C928B"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7.600</w:t>
            </w:r>
          </w:p>
        </w:tc>
        <w:tc>
          <w:tcPr>
            <w:tcW w:w="2374" w:type="dxa"/>
            <w:gridSpan w:val="2"/>
            <w:tcBorders>
              <w:top w:val="nil"/>
              <w:left w:val="nil"/>
              <w:bottom w:val="nil"/>
              <w:right w:val="nil"/>
            </w:tcBorders>
            <w:shd w:val="clear" w:color="auto" w:fill="auto"/>
            <w:noWrap/>
            <w:vAlign w:val="bottom"/>
            <w:hideMark/>
          </w:tcPr>
          <w:p w14:paraId="09AED590"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TCGA</w:t>
            </w:r>
          </w:p>
        </w:tc>
      </w:tr>
      <w:tr w:rsidR="00841161" w:rsidRPr="0063150D" w14:paraId="0DE157AB" w14:textId="77777777" w:rsidTr="002B0CF6">
        <w:trPr>
          <w:trHeight w:val="280"/>
        </w:trPr>
        <w:tc>
          <w:tcPr>
            <w:tcW w:w="816" w:type="dxa"/>
            <w:tcBorders>
              <w:top w:val="nil"/>
              <w:left w:val="nil"/>
              <w:bottom w:val="nil"/>
              <w:right w:val="nil"/>
            </w:tcBorders>
            <w:shd w:val="clear" w:color="auto" w:fill="auto"/>
            <w:noWrap/>
            <w:vAlign w:val="bottom"/>
            <w:hideMark/>
          </w:tcPr>
          <w:p w14:paraId="238A17C2" w14:textId="77777777" w:rsidR="00841161" w:rsidRPr="0063150D" w:rsidRDefault="00841161" w:rsidP="00BD6FAF">
            <w:pPr>
              <w:widowControl/>
              <w:jc w:val="center"/>
              <w:rPr>
                <w:rFonts w:ascii="Arial" w:eastAsia="等线" w:hAnsi="Arial" w:cs="Arial"/>
                <w:b/>
                <w:bCs/>
                <w:kern w:val="0"/>
                <w:szCs w:val="21"/>
              </w:rPr>
            </w:pPr>
            <w:r w:rsidRPr="0063150D">
              <w:rPr>
                <w:rFonts w:ascii="Arial" w:eastAsia="等线" w:hAnsi="Arial" w:cs="Arial"/>
                <w:b/>
                <w:bCs/>
                <w:kern w:val="0"/>
                <w:szCs w:val="21"/>
              </w:rPr>
              <w:t>CBX3</w:t>
            </w:r>
          </w:p>
        </w:tc>
        <w:tc>
          <w:tcPr>
            <w:tcW w:w="3918" w:type="dxa"/>
            <w:gridSpan w:val="2"/>
            <w:tcBorders>
              <w:top w:val="nil"/>
              <w:left w:val="nil"/>
              <w:bottom w:val="nil"/>
              <w:right w:val="nil"/>
            </w:tcBorders>
            <w:shd w:val="clear" w:color="auto" w:fill="auto"/>
            <w:noWrap/>
            <w:vAlign w:val="bottom"/>
            <w:hideMark/>
          </w:tcPr>
          <w:p w14:paraId="03BE345D"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Invasive Ductal Breast Carcinoma</w:t>
            </w:r>
          </w:p>
        </w:tc>
        <w:tc>
          <w:tcPr>
            <w:tcW w:w="1514" w:type="dxa"/>
            <w:tcBorders>
              <w:top w:val="nil"/>
              <w:left w:val="nil"/>
              <w:bottom w:val="nil"/>
              <w:right w:val="nil"/>
            </w:tcBorders>
            <w:shd w:val="clear" w:color="auto" w:fill="auto"/>
            <w:noWrap/>
            <w:vAlign w:val="bottom"/>
            <w:hideMark/>
          </w:tcPr>
          <w:p w14:paraId="32EB80D1"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2.328</w:t>
            </w:r>
          </w:p>
        </w:tc>
        <w:tc>
          <w:tcPr>
            <w:tcW w:w="1128" w:type="dxa"/>
            <w:gridSpan w:val="3"/>
            <w:tcBorders>
              <w:top w:val="nil"/>
              <w:left w:val="nil"/>
              <w:bottom w:val="nil"/>
              <w:right w:val="nil"/>
            </w:tcBorders>
            <w:shd w:val="clear" w:color="auto" w:fill="auto"/>
            <w:noWrap/>
            <w:vAlign w:val="bottom"/>
            <w:hideMark/>
          </w:tcPr>
          <w:p w14:paraId="0FB9B223"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5.73E-04</w:t>
            </w:r>
          </w:p>
        </w:tc>
        <w:tc>
          <w:tcPr>
            <w:tcW w:w="859" w:type="dxa"/>
            <w:tcBorders>
              <w:top w:val="nil"/>
              <w:left w:val="nil"/>
              <w:bottom w:val="nil"/>
              <w:right w:val="nil"/>
            </w:tcBorders>
            <w:shd w:val="clear" w:color="auto" w:fill="auto"/>
            <w:noWrap/>
            <w:vAlign w:val="bottom"/>
            <w:hideMark/>
          </w:tcPr>
          <w:p w14:paraId="61F3A4E1"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3.923</w:t>
            </w:r>
          </w:p>
        </w:tc>
        <w:tc>
          <w:tcPr>
            <w:tcW w:w="2374" w:type="dxa"/>
            <w:gridSpan w:val="2"/>
            <w:tcBorders>
              <w:top w:val="nil"/>
              <w:left w:val="nil"/>
              <w:bottom w:val="nil"/>
              <w:right w:val="nil"/>
            </w:tcBorders>
            <w:shd w:val="clear" w:color="auto" w:fill="auto"/>
            <w:noWrap/>
            <w:vAlign w:val="bottom"/>
            <w:hideMark/>
          </w:tcPr>
          <w:p w14:paraId="5B094678" w14:textId="38120D0E"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Turashvili G</w:t>
            </w:r>
            <w:r w:rsidR="0032220F" w:rsidRPr="0032220F">
              <w:rPr>
                <w:rFonts w:ascii="Arial" w:eastAsia="等线" w:hAnsi="Arial" w:cs="Arial"/>
                <w:kern w:val="0"/>
                <w:szCs w:val="21"/>
                <w:vertAlign w:val="superscript"/>
              </w:rPr>
              <w:t>3</w:t>
            </w:r>
          </w:p>
        </w:tc>
      </w:tr>
      <w:tr w:rsidR="00841161" w:rsidRPr="0063150D" w14:paraId="2A4257C0" w14:textId="77777777" w:rsidTr="002B0CF6">
        <w:trPr>
          <w:trHeight w:val="280"/>
        </w:trPr>
        <w:tc>
          <w:tcPr>
            <w:tcW w:w="816" w:type="dxa"/>
            <w:tcBorders>
              <w:top w:val="nil"/>
              <w:left w:val="nil"/>
              <w:bottom w:val="nil"/>
              <w:right w:val="nil"/>
            </w:tcBorders>
            <w:shd w:val="clear" w:color="auto" w:fill="auto"/>
            <w:noWrap/>
            <w:vAlign w:val="bottom"/>
            <w:hideMark/>
          </w:tcPr>
          <w:p w14:paraId="18ECE815" w14:textId="77777777" w:rsidR="00841161" w:rsidRPr="0063150D" w:rsidRDefault="00841161" w:rsidP="00BD6FAF">
            <w:pPr>
              <w:widowControl/>
              <w:jc w:val="center"/>
              <w:rPr>
                <w:rFonts w:ascii="Arial" w:eastAsia="等线" w:hAnsi="Arial" w:cs="Arial"/>
                <w:kern w:val="0"/>
                <w:szCs w:val="21"/>
              </w:rPr>
            </w:pPr>
          </w:p>
        </w:tc>
        <w:tc>
          <w:tcPr>
            <w:tcW w:w="3918" w:type="dxa"/>
            <w:gridSpan w:val="2"/>
            <w:tcBorders>
              <w:top w:val="nil"/>
              <w:left w:val="nil"/>
              <w:bottom w:val="nil"/>
              <w:right w:val="nil"/>
            </w:tcBorders>
            <w:shd w:val="clear" w:color="auto" w:fill="auto"/>
            <w:noWrap/>
            <w:vAlign w:val="bottom"/>
            <w:hideMark/>
          </w:tcPr>
          <w:p w14:paraId="53902081"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Ductal Breast Carcinoma</w:t>
            </w:r>
          </w:p>
        </w:tc>
        <w:tc>
          <w:tcPr>
            <w:tcW w:w="1514" w:type="dxa"/>
            <w:tcBorders>
              <w:top w:val="nil"/>
              <w:left w:val="nil"/>
              <w:bottom w:val="nil"/>
              <w:right w:val="nil"/>
            </w:tcBorders>
            <w:shd w:val="clear" w:color="auto" w:fill="auto"/>
            <w:noWrap/>
            <w:vAlign w:val="bottom"/>
            <w:hideMark/>
          </w:tcPr>
          <w:p w14:paraId="5B3BDB84"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2.498</w:t>
            </w:r>
          </w:p>
        </w:tc>
        <w:tc>
          <w:tcPr>
            <w:tcW w:w="1128" w:type="dxa"/>
            <w:gridSpan w:val="3"/>
            <w:tcBorders>
              <w:top w:val="nil"/>
              <w:left w:val="nil"/>
              <w:bottom w:val="nil"/>
              <w:right w:val="nil"/>
            </w:tcBorders>
            <w:shd w:val="clear" w:color="auto" w:fill="auto"/>
            <w:noWrap/>
            <w:vAlign w:val="bottom"/>
            <w:hideMark/>
          </w:tcPr>
          <w:p w14:paraId="22612AF3"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8.88E-09</w:t>
            </w:r>
          </w:p>
        </w:tc>
        <w:tc>
          <w:tcPr>
            <w:tcW w:w="859" w:type="dxa"/>
            <w:tcBorders>
              <w:top w:val="nil"/>
              <w:left w:val="nil"/>
              <w:bottom w:val="nil"/>
              <w:right w:val="nil"/>
            </w:tcBorders>
            <w:shd w:val="clear" w:color="auto" w:fill="auto"/>
            <w:noWrap/>
            <w:vAlign w:val="bottom"/>
            <w:hideMark/>
          </w:tcPr>
          <w:p w14:paraId="04B97782"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8.528</w:t>
            </w:r>
          </w:p>
        </w:tc>
        <w:tc>
          <w:tcPr>
            <w:tcW w:w="2374" w:type="dxa"/>
            <w:gridSpan w:val="2"/>
            <w:tcBorders>
              <w:top w:val="nil"/>
              <w:left w:val="nil"/>
              <w:bottom w:val="nil"/>
              <w:right w:val="nil"/>
            </w:tcBorders>
            <w:shd w:val="clear" w:color="auto" w:fill="auto"/>
            <w:noWrap/>
            <w:vAlign w:val="bottom"/>
            <w:hideMark/>
          </w:tcPr>
          <w:p w14:paraId="5A2A77CA" w14:textId="0A8FBF3C"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Richardson A</w:t>
            </w:r>
            <w:r w:rsidR="0032220F" w:rsidRPr="0032220F">
              <w:rPr>
                <w:rFonts w:ascii="Arial" w:eastAsia="等线" w:hAnsi="Arial" w:cs="Arial"/>
                <w:kern w:val="0"/>
                <w:szCs w:val="21"/>
                <w:vertAlign w:val="superscript"/>
              </w:rPr>
              <w:t>1</w:t>
            </w:r>
          </w:p>
        </w:tc>
      </w:tr>
      <w:tr w:rsidR="00841161" w:rsidRPr="0063150D" w14:paraId="5BB3E09E" w14:textId="77777777" w:rsidTr="002B0CF6">
        <w:trPr>
          <w:trHeight w:val="280"/>
        </w:trPr>
        <w:tc>
          <w:tcPr>
            <w:tcW w:w="816" w:type="dxa"/>
            <w:tcBorders>
              <w:top w:val="nil"/>
              <w:left w:val="nil"/>
              <w:bottom w:val="nil"/>
              <w:right w:val="nil"/>
            </w:tcBorders>
            <w:shd w:val="clear" w:color="auto" w:fill="auto"/>
            <w:noWrap/>
            <w:vAlign w:val="bottom"/>
            <w:hideMark/>
          </w:tcPr>
          <w:p w14:paraId="4E2D32A5" w14:textId="77777777" w:rsidR="00841161" w:rsidRPr="0063150D" w:rsidRDefault="00841161" w:rsidP="00BD6FAF">
            <w:pPr>
              <w:widowControl/>
              <w:jc w:val="center"/>
              <w:rPr>
                <w:rFonts w:ascii="Arial" w:eastAsia="等线" w:hAnsi="Arial" w:cs="Arial"/>
                <w:kern w:val="0"/>
                <w:szCs w:val="21"/>
              </w:rPr>
            </w:pPr>
          </w:p>
        </w:tc>
        <w:tc>
          <w:tcPr>
            <w:tcW w:w="3918" w:type="dxa"/>
            <w:gridSpan w:val="2"/>
            <w:tcBorders>
              <w:top w:val="nil"/>
              <w:left w:val="nil"/>
              <w:bottom w:val="nil"/>
              <w:right w:val="nil"/>
            </w:tcBorders>
            <w:shd w:val="clear" w:color="auto" w:fill="auto"/>
            <w:noWrap/>
            <w:vAlign w:val="bottom"/>
            <w:hideMark/>
          </w:tcPr>
          <w:p w14:paraId="36FCD23D"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Invasive Breast Carcinoma</w:t>
            </w:r>
          </w:p>
        </w:tc>
        <w:tc>
          <w:tcPr>
            <w:tcW w:w="1514" w:type="dxa"/>
            <w:tcBorders>
              <w:top w:val="nil"/>
              <w:left w:val="nil"/>
              <w:bottom w:val="nil"/>
              <w:right w:val="nil"/>
            </w:tcBorders>
            <w:shd w:val="clear" w:color="auto" w:fill="auto"/>
            <w:noWrap/>
            <w:vAlign w:val="bottom"/>
            <w:hideMark/>
          </w:tcPr>
          <w:p w14:paraId="1C1A3006"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2.523</w:t>
            </w:r>
          </w:p>
        </w:tc>
        <w:tc>
          <w:tcPr>
            <w:tcW w:w="1128" w:type="dxa"/>
            <w:gridSpan w:val="3"/>
            <w:tcBorders>
              <w:top w:val="nil"/>
              <w:left w:val="nil"/>
              <w:bottom w:val="nil"/>
              <w:right w:val="nil"/>
            </w:tcBorders>
            <w:shd w:val="clear" w:color="auto" w:fill="auto"/>
            <w:noWrap/>
            <w:vAlign w:val="bottom"/>
            <w:hideMark/>
          </w:tcPr>
          <w:p w14:paraId="33B1230F"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0.001</w:t>
            </w:r>
          </w:p>
        </w:tc>
        <w:tc>
          <w:tcPr>
            <w:tcW w:w="859" w:type="dxa"/>
            <w:tcBorders>
              <w:top w:val="nil"/>
              <w:left w:val="nil"/>
              <w:bottom w:val="nil"/>
              <w:right w:val="nil"/>
            </w:tcBorders>
            <w:shd w:val="clear" w:color="auto" w:fill="auto"/>
            <w:noWrap/>
            <w:vAlign w:val="bottom"/>
            <w:hideMark/>
          </w:tcPr>
          <w:p w14:paraId="2D9AB7DD"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7.871</w:t>
            </w:r>
          </w:p>
        </w:tc>
        <w:tc>
          <w:tcPr>
            <w:tcW w:w="2374" w:type="dxa"/>
            <w:gridSpan w:val="2"/>
            <w:tcBorders>
              <w:top w:val="nil"/>
              <w:left w:val="nil"/>
              <w:bottom w:val="nil"/>
              <w:right w:val="nil"/>
            </w:tcBorders>
            <w:shd w:val="clear" w:color="auto" w:fill="auto"/>
            <w:noWrap/>
            <w:vAlign w:val="bottom"/>
            <w:hideMark/>
          </w:tcPr>
          <w:p w14:paraId="238C62B8" w14:textId="1DF36ADA"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Gluck S</w:t>
            </w:r>
            <w:r w:rsidR="0032220F" w:rsidRPr="0032220F">
              <w:rPr>
                <w:rFonts w:ascii="Arial" w:eastAsia="等线" w:hAnsi="Arial" w:cs="Arial"/>
                <w:kern w:val="0"/>
                <w:szCs w:val="21"/>
                <w:vertAlign w:val="superscript"/>
              </w:rPr>
              <w:t>4</w:t>
            </w:r>
          </w:p>
        </w:tc>
      </w:tr>
      <w:tr w:rsidR="00841161" w:rsidRPr="0063150D" w14:paraId="476FFFB7" w14:textId="77777777" w:rsidTr="002B0CF6">
        <w:trPr>
          <w:trHeight w:val="280"/>
        </w:trPr>
        <w:tc>
          <w:tcPr>
            <w:tcW w:w="816" w:type="dxa"/>
            <w:tcBorders>
              <w:top w:val="nil"/>
              <w:left w:val="nil"/>
              <w:bottom w:val="nil"/>
              <w:right w:val="nil"/>
            </w:tcBorders>
            <w:shd w:val="clear" w:color="auto" w:fill="auto"/>
            <w:noWrap/>
            <w:vAlign w:val="bottom"/>
            <w:hideMark/>
          </w:tcPr>
          <w:p w14:paraId="1EBCFAF2" w14:textId="77777777" w:rsidR="00841161" w:rsidRPr="0063150D" w:rsidRDefault="00841161" w:rsidP="00BD6FAF">
            <w:pPr>
              <w:widowControl/>
              <w:jc w:val="center"/>
              <w:rPr>
                <w:rFonts w:ascii="Arial" w:eastAsia="等线" w:hAnsi="Arial" w:cs="Arial"/>
                <w:kern w:val="0"/>
                <w:szCs w:val="21"/>
              </w:rPr>
            </w:pPr>
          </w:p>
        </w:tc>
        <w:tc>
          <w:tcPr>
            <w:tcW w:w="3918" w:type="dxa"/>
            <w:gridSpan w:val="2"/>
            <w:tcBorders>
              <w:top w:val="nil"/>
              <w:left w:val="nil"/>
              <w:bottom w:val="nil"/>
              <w:right w:val="nil"/>
            </w:tcBorders>
            <w:shd w:val="clear" w:color="auto" w:fill="auto"/>
            <w:noWrap/>
            <w:vAlign w:val="bottom"/>
            <w:hideMark/>
          </w:tcPr>
          <w:p w14:paraId="52F3DED2" w14:textId="77777777" w:rsidR="00841161" w:rsidRPr="0063150D" w:rsidRDefault="00841161" w:rsidP="00BD6FAF">
            <w:pPr>
              <w:widowControl/>
              <w:jc w:val="left"/>
              <w:rPr>
                <w:rFonts w:ascii="Arial" w:eastAsia="等线" w:hAnsi="Arial" w:cs="Arial"/>
                <w:kern w:val="0"/>
                <w:sz w:val="18"/>
                <w:szCs w:val="18"/>
              </w:rPr>
            </w:pPr>
            <w:r w:rsidRPr="0063150D">
              <w:rPr>
                <w:rFonts w:ascii="Arial" w:eastAsia="等线" w:hAnsi="Arial" w:cs="Arial"/>
                <w:kern w:val="0"/>
                <w:sz w:val="18"/>
                <w:szCs w:val="18"/>
              </w:rPr>
              <w:t>Intraductal Cribriform Breast Adenocarcinoma</w:t>
            </w:r>
          </w:p>
        </w:tc>
        <w:tc>
          <w:tcPr>
            <w:tcW w:w="1514" w:type="dxa"/>
            <w:tcBorders>
              <w:top w:val="nil"/>
              <w:left w:val="nil"/>
              <w:bottom w:val="nil"/>
              <w:right w:val="nil"/>
            </w:tcBorders>
            <w:shd w:val="clear" w:color="auto" w:fill="auto"/>
            <w:noWrap/>
            <w:vAlign w:val="bottom"/>
            <w:hideMark/>
          </w:tcPr>
          <w:p w14:paraId="70B7EE03"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2.375</w:t>
            </w:r>
          </w:p>
        </w:tc>
        <w:tc>
          <w:tcPr>
            <w:tcW w:w="1128" w:type="dxa"/>
            <w:gridSpan w:val="3"/>
            <w:tcBorders>
              <w:top w:val="nil"/>
              <w:left w:val="nil"/>
              <w:bottom w:val="nil"/>
              <w:right w:val="nil"/>
            </w:tcBorders>
            <w:shd w:val="clear" w:color="auto" w:fill="auto"/>
            <w:noWrap/>
            <w:vAlign w:val="bottom"/>
            <w:hideMark/>
          </w:tcPr>
          <w:p w14:paraId="5B32CD1E"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0.002</w:t>
            </w:r>
          </w:p>
        </w:tc>
        <w:tc>
          <w:tcPr>
            <w:tcW w:w="859" w:type="dxa"/>
            <w:tcBorders>
              <w:top w:val="nil"/>
              <w:left w:val="nil"/>
              <w:bottom w:val="nil"/>
              <w:right w:val="nil"/>
            </w:tcBorders>
            <w:shd w:val="clear" w:color="auto" w:fill="auto"/>
            <w:noWrap/>
            <w:vAlign w:val="bottom"/>
            <w:hideMark/>
          </w:tcPr>
          <w:p w14:paraId="46F3E49F"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5.414</w:t>
            </w:r>
          </w:p>
        </w:tc>
        <w:tc>
          <w:tcPr>
            <w:tcW w:w="2374" w:type="dxa"/>
            <w:gridSpan w:val="2"/>
            <w:tcBorders>
              <w:top w:val="nil"/>
              <w:left w:val="nil"/>
              <w:bottom w:val="nil"/>
              <w:right w:val="nil"/>
            </w:tcBorders>
            <w:shd w:val="clear" w:color="auto" w:fill="auto"/>
            <w:noWrap/>
            <w:vAlign w:val="bottom"/>
            <w:hideMark/>
          </w:tcPr>
          <w:p w14:paraId="159670BF"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TCGA</w:t>
            </w:r>
          </w:p>
        </w:tc>
      </w:tr>
      <w:tr w:rsidR="00841161" w:rsidRPr="0063150D" w14:paraId="3ED22802" w14:textId="77777777" w:rsidTr="002B0CF6">
        <w:trPr>
          <w:trHeight w:val="280"/>
        </w:trPr>
        <w:tc>
          <w:tcPr>
            <w:tcW w:w="816" w:type="dxa"/>
            <w:tcBorders>
              <w:top w:val="nil"/>
              <w:left w:val="nil"/>
              <w:bottom w:val="nil"/>
              <w:right w:val="nil"/>
            </w:tcBorders>
            <w:shd w:val="clear" w:color="auto" w:fill="auto"/>
            <w:noWrap/>
            <w:vAlign w:val="bottom"/>
            <w:hideMark/>
          </w:tcPr>
          <w:p w14:paraId="2EB1EF64" w14:textId="77777777" w:rsidR="00841161" w:rsidRPr="0063150D" w:rsidRDefault="00841161" w:rsidP="00BD6FAF">
            <w:pPr>
              <w:widowControl/>
              <w:jc w:val="center"/>
              <w:rPr>
                <w:rFonts w:ascii="Arial" w:eastAsia="等线" w:hAnsi="Arial" w:cs="Arial"/>
                <w:b/>
                <w:bCs/>
                <w:kern w:val="0"/>
                <w:szCs w:val="21"/>
              </w:rPr>
            </w:pPr>
            <w:r w:rsidRPr="0063150D">
              <w:rPr>
                <w:rFonts w:ascii="Arial" w:eastAsia="等线" w:hAnsi="Arial" w:cs="Arial"/>
                <w:b/>
                <w:bCs/>
                <w:kern w:val="0"/>
                <w:szCs w:val="21"/>
              </w:rPr>
              <w:t>CBX4</w:t>
            </w:r>
          </w:p>
        </w:tc>
        <w:tc>
          <w:tcPr>
            <w:tcW w:w="3918" w:type="dxa"/>
            <w:gridSpan w:val="2"/>
            <w:tcBorders>
              <w:top w:val="nil"/>
              <w:left w:val="nil"/>
              <w:bottom w:val="nil"/>
              <w:right w:val="nil"/>
            </w:tcBorders>
            <w:shd w:val="clear" w:color="auto" w:fill="auto"/>
            <w:noWrap/>
            <w:vAlign w:val="bottom"/>
          </w:tcPr>
          <w:p w14:paraId="7B3995FB"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Invasive Lobular Breast Carcinoma</w:t>
            </w:r>
          </w:p>
        </w:tc>
        <w:tc>
          <w:tcPr>
            <w:tcW w:w="1514" w:type="dxa"/>
            <w:tcBorders>
              <w:top w:val="nil"/>
              <w:left w:val="nil"/>
              <w:bottom w:val="nil"/>
              <w:right w:val="nil"/>
            </w:tcBorders>
            <w:shd w:val="clear" w:color="auto" w:fill="auto"/>
            <w:noWrap/>
            <w:vAlign w:val="bottom"/>
          </w:tcPr>
          <w:p w14:paraId="6B3BC966"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2.253</w:t>
            </w:r>
          </w:p>
        </w:tc>
        <w:tc>
          <w:tcPr>
            <w:tcW w:w="1128" w:type="dxa"/>
            <w:gridSpan w:val="3"/>
            <w:tcBorders>
              <w:top w:val="nil"/>
              <w:left w:val="nil"/>
              <w:bottom w:val="nil"/>
              <w:right w:val="nil"/>
            </w:tcBorders>
            <w:shd w:val="clear" w:color="auto" w:fill="auto"/>
            <w:noWrap/>
            <w:vAlign w:val="bottom"/>
            <w:hideMark/>
          </w:tcPr>
          <w:p w14:paraId="6FAA3AC6"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1.62E-14</w:t>
            </w:r>
          </w:p>
        </w:tc>
        <w:tc>
          <w:tcPr>
            <w:tcW w:w="859" w:type="dxa"/>
            <w:tcBorders>
              <w:top w:val="nil"/>
              <w:left w:val="nil"/>
              <w:bottom w:val="nil"/>
              <w:right w:val="nil"/>
            </w:tcBorders>
            <w:shd w:val="clear" w:color="auto" w:fill="auto"/>
            <w:noWrap/>
            <w:vAlign w:val="bottom"/>
          </w:tcPr>
          <w:p w14:paraId="709DAD58"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9.097</w:t>
            </w:r>
          </w:p>
        </w:tc>
        <w:tc>
          <w:tcPr>
            <w:tcW w:w="2374" w:type="dxa"/>
            <w:gridSpan w:val="2"/>
            <w:tcBorders>
              <w:top w:val="nil"/>
              <w:left w:val="nil"/>
              <w:bottom w:val="nil"/>
              <w:right w:val="nil"/>
            </w:tcBorders>
            <w:shd w:val="clear" w:color="auto" w:fill="auto"/>
            <w:noWrap/>
            <w:vAlign w:val="bottom"/>
          </w:tcPr>
          <w:p w14:paraId="6C100D11"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TCGA</w:t>
            </w:r>
          </w:p>
        </w:tc>
      </w:tr>
      <w:tr w:rsidR="00841161" w:rsidRPr="0063150D" w14:paraId="292CC3AA" w14:textId="77777777" w:rsidTr="002B0CF6">
        <w:trPr>
          <w:trHeight w:val="280"/>
        </w:trPr>
        <w:tc>
          <w:tcPr>
            <w:tcW w:w="816" w:type="dxa"/>
            <w:tcBorders>
              <w:top w:val="nil"/>
              <w:left w:val="nil"/>
              <w:bottom w:val="nil"/>
              <w:right w:val="nil"/>
            </w:tcBorders>
            <w:shd w:val="clear" w:color="auto" w:fill="auto"/>
            <w:noWrap/>
            <w:vAlign w:val="bottom"/>
            <w:hideMark/>
          </w:tcPr>
          <w:p w14:paraId="1F559EAF" w14:textId="77777777" w:rsidR="00841161" w:rsidRPr="0063150D" w:rsidRDefault="00841161" w:rsidP="00BD6FAF">
            <w:pPr>
              <w:widowControl/>
              <w:jc w:val="center"/>
              <w:rPr>
                <w:rFonts w:ascii="Arial" w:eastAsia="等线" w:hAnsi="Arial" w:cs="Arial"/>
                <w:kern w:val="0"/>
                <w:szCs w:val="21"/>
              </w:rPr>
            </w:pPr>
          </w:p>
        </w:tc>
        <w:tc>
          <w:tcPr>
            <w:tcW w:w="3918" w:type="dxa"/>
            <w:gridSpan w:val="2"/>
            <w:tcBorders>
              <w:top w:val="nil"/>
              <w:left w:val="nil"/>
              <w:bottom w:val="nil"/>
              <w:right w:val="nil"/>
            </w:tcBorders>
            <w:shd w:val="clear" w:color="auto" w:fill="auto"/>
            <w:noWrap/>
            <w:vAlign w:val="bottom"/>
          </w:tcPr>
          <w:p w14:paraId="32B55DC4"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Invasive Breast Carcinoma</w:t>
            </w:r>
          </w:p>
        </w:tc>
        <w:tc>
          <w:tcPr>
            <w:tcW w:w="1514" w:type="dxa"/>
            <w:tcBorders>
              <w:top w:val="nil"/>
              <w:left w:val="nil"/>
              <w:bottom w:val="nil"/>
              <w:right w:val="nil"/>
            </w:tcBorders>
            <w:shd w:val="clear" w:color="auto" w:fill="auto"/>
            <w:noWrap/>
            <w:vAlign w:val="bottom"/>
          </w:tcPr>
          <w:p w14:paraId="72DAF8E6"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2.558</w:t>
            </w:r>
          </w:p>
        </w:tc>
        <w:tc>
          <w:tcPr>
            <w:tcW w:w="1128" w:type="dxa"/>
            <w:gridSpan w:val="3"/>
            <w:tcBorders>
              <w:top w:val="nil"/>
              <w:left w:val="nil"/>
              <w:bottom w:val="nil"/>
              <w:right w:val="nil"/>
            </w:tcBorders>
            <w:shd w:val="clear" w:color="auto" w:fill="auto"/>
            <w:noWrap/>
            <w:vAlign w:val="bottom"/>
            <w:hideMark/>
          </w:tcPr>
          <w:p w14:paraId="558B8172"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3.57E-20</w:t>
            </w:r>
          </w:p>
        </w:tc>
        <w:tc>
          <w:tcPr>
            <w:tcW w:w="859" w:type="dxa"/>
            <w:tcBorders>
              <w:top w:val="nil"/>
              <w:left w:val="nil"/>
              <w:bottom w:val="nil"/>
              <w:right w:val="nil"/>
            </w:tcBorders>
            <w:shd w:val="clear" w:color="auto" w:fill="auto"/>
            <w:noWrap/>
            <w:vAlign w:val="bottom"/>
          </w:tcPr>
          <w:p w14:paraId="63F1CFD9"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10.777</w:t>
            </w:r>
          </w:p>
        </w:tc>
        <w:tc>
          <w:tcPr>
            <w:tcW w:w="2374" w:type="dxa"/>
            <w:gridSpan w:val="2"/>
            <w:tcBorders>
              <w:top w:val="nil"/>
              <w:left w:val="nil"/>
              <w:bottom w:val="nil"/>
              <w:right w:val="nil"/>
            </w:tcBorders>
            <w:shd w:val="clear" w:color="auto" w:fill="auto"/>
            <w:noWrap/>
            <w:vAlign w:val="bottom"/>
          </w:tcPr>
          <w:p w14:paraId="4EBFA514"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TCGA</w:t>
            </w:r>
          </w:p>
        </w:tc>
      </w:tr>
      <w:tr w:rsidR="00841161" w:rsidRPr="0063150D" w14:paraId="1E4C4882" w14:textId="77777777" w:rsidTr="002B0CF6">
        <w:trPr>
          <w:trHeight w:val="280"/>
        </w:trPr>
        <w:tc>
          <w:tcPr>
            <w:tcW w:w="816" w:type="dxa"/>
            <w:tcBorders>
              <w:top w:val="nil"/>
              <w:left w:val="nil"/>
              <w:bottom w:val="nil"/>
              <w:right w:val="nil"/>
            </w:tcBorders>
            <w:shd w:val="clear" w:color="auto" w:fill="auto"/>
            <w:noWrap/>
            <w:vAlign w:val="bottom"/>
            <w:hideMark/>
          </w:tcPr>
          <w:p w14:paraId="355B0A9A" w14:textId="77777777" w:rsidR="00841161" w:rsidRPr="0063150D" w:rsidRDefault="00841161" w:rsidP="00BD6FAF">
            <w:pPr>
              <w:widowControl/>
              <w:jc w:val="center"/>
              <w:rPr>
                <w:rFonts w:ascii="Arial" w:eastAsia="等线" w:hAnsi="Arial" w:cs="Arial"/>
                <w:kern w:val="0"/>
                <w:szCs w:val="21"/>
              </w:rPr>
            </w:pPr>
          </w:p>
        </w:tc>
        <w:tc>
          <w:tcPr>
            <w:tcW w:w="3918" w:type="dxa"/>
            <w:gridSpan w:val="2"/>
            <w:tcBorders>
              <w:top w:val="nil"/>
              <w:left w:val="nil"/>
              <w:bottom w:val="nil"/>
              <w:right w:val="nil"/>
            </w:tcBorders>
            <w:shd w:val="clear" w:color="auto" w:fill="auto"/>
            <w:noWrap/>
            <w:vAlign w:val="bottom"/>
          </w:tcPr>
          <w:p w14:paraId="00B2987B"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Male Breast Carcinoma</w:t>
            </w:r>
          </w:p>
        </w:tc>
        <w:tc>
          <w:tcPr>
            <w:tcW w:w="1514" w:type="dxa"/>
            <w:tcBorders>
              <w:top w:val="nil"/>
              <w:left w:val="nil"/>
              <w:bottom w:val="nil"/>
              <w:right w:val="nil"/>
            </w:tcBorders>
            <w:shd w:val="clear" w:color="auto" w:fill="auto"/>
            <w:noWrap/>
            <w:vAlign w:val="bottom"/>
          </w:tcPr>
          <w:p w14:paraId="5E9054B0"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3.321</w:t>
            </w:r>
          </w:p>
        </w:tc>
        <w:tc>
          <w:tcPr>
            <w:tcW w:w="1128" w:type="dxa"/>
            <w:gridSpan w:val="3"/>
            <w:tcBorders>
              <w:top w:val="nil"/>
              <w:left w:val="nil"/>
              <w:bottom w:val="nil"/>
              <w:right w:val="nil"/>
            </w:tcBorders>
            <w:shd w:val="clear" w:color="auto" w:fill="auto"/>
            <w:noWrap/>
            <w:vAlign w:val="bottom"/>
            <w:hideMark/>
          </w:tcPr>
          <w:p w14:paraId="620DD202"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3.00E-05</w:t>
            </w:r>
          </w:p>
        </w:tc>
        <w:tc>
          <w:tcPr>
            <w:tcW w:w="859" w:type="dxa"/>
            <w:tcBorders>
              <w:top w:val="nil"/>
              <w:left w:val="nil"/>
              <w:bottom w:val="nil"/>
              <w:right w:val="nil"/>
            </w:tcBorders>
            <w:shd w:val="clear" w:color="auto" w:fill="auto"/>
            <w:noWrap/>
            <w:vAlign w:val="bottom"/>
          </w:tcPr>
          <w:p w14:paraId="473E7583"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12.040</w:t>
            </w:r>
          </w:p>
        </w:tc>
        <w:tc>
          <w:tcPr>
            <w:tcW w:w="2374" w:type="dxa"/>
            <w:gridSpan w:val="2"/>
            <w:tcBorders>
              <w:top w:val="nil"/>
              <w:left w:val="nil"/>
              <w:bottom w:val="nil"/>
              <w:right w:val="nil"/>
            </w:tcBorders>
            <w:shd w:val="clear" w:color="auto" w:fill="auto"/>
            <w:noWrap/>
            <w:vAlign w:val="bottom"/>
          </w:tcPr>
          <w:p w14:paraId="422EF3D0"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TCGA</w:t>
            </w:r>
          </w:p>
        </w:tc>
      </w:tr>
      <w:tr w:rsidR="00841161" w:rsidRPr="0063150D" w14:paraId="5BB7F239" w14:textId="77777777" w:rsidTr="002B0CF6">
        <w:trPr>
          <w:trHeight w:val="280"/>
        </w:trPr>
        <w:tc>
          <w:tcPr>
            <w:tcW w:w="816" w:type="dxa"/>
            <w:tcBorders>
              <w:top w:val="nil"/>
              <w:left w:val="nil"/>
              <w:bottom w:val="nil"/>
              <w:right w:val="nil"/>
            </w:tcBorders>
            <w:shd w:val="clear" w:color="auto" w:fill="auto"/>
            <w:noWrap/>
            <w:vAlign w:val="bottom"/>
            <w:hideMark/>
          </w:tcPr>
          <w:p w14:paraId="6F8663D0" w14:textId="77777777" w:rsidR="00841161" w:rsidRPr="0063150D" w:rsidRDefault="00841161" w:rsidP="00BD6FAF">
            <w:pPr>
              <w:widowControl/>
              <w:jc w:val="center"/>
              <w:rPr>
                <w:rFonts w:ascii="Arial" w:eastAsia="等线" w:hAnsi="Arial" w:cs="Arial"/>
                <w:kern w:val="0"/>
                <w:szCs w:val="21"/>
              </w:rPr>
            </w:pPr>
          </w:p>
        </w:tc>
        <w:tc>
          <w:tcPr>
            <w:tcW w:w="3918" w:type="dxa"/>
            <w:gridSpan w:val="2"/>
            <w:tcBorders>
              <w:top w:val="nil"/>
              <w:left w:val="nil"/>
              <w:bottom w:val="nil"/>
              <w:right w:val="nil"/>
            </w:tcBorders>
            <w:shd w:val="clear" w:color="auto" w:fill="auto"/>
            <w:noWrap/>
            <w:vAlign w:val="bottom"/>
          </w:tcPr>
          <w:p w14:paraId="11B0126F"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Invasive Ductal Breast Carcinoma</w:t>
            </w:r>
          </w:p>
        </w:tc>
        <w:tc>
          <w:tcPr>
            <w:tcW w:w="1514" w:type="dxa"/>
            <w:tcBorders>
              <w:top w:val="nil"/>
              <w:left w:val="nil"/>
              <w:bottom w:val="nil"/>
              <w:right w:val="nil"/>
            </w:tcBorders>
            <w:shd w:val="clear" w:color="auto" w:fill="auto"/>
            <w:noWrap/>
            <w:vAlign w:val="bottom"/>
          </w:tcPr>
          <w:p w14:paraId="2ABFE725"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2.604</w:t>
            </w:r>
          </w:p>
        </w:tc>
        <w:tc>
          <w:tcPr>
            <w:tcW w:w="1128" w:type="dxa"/>
            <w:gridSpan w:val="3"/>
            <w:tcBorders>
              <w:top w:val="nil"/>
              <w:left w:val="nil"/>
              <w:bottom w:val="nil"/>
              <w:right w:val="nil"/>
            </w:tcBorders>
            <w:shd w:val="clear" w:color="auto" w:fill="auto"/>
            <w:noWrap/>
            <w:vAlign w:val="bottom"/>
            <w:hideMark/>
          </w:tcPr>
          <w:p w14:paraId="1F134079"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1.19E-24</w:t>
            </w:r>
          </w:p>
        </w:tc>
        <w:tc>
          <w:tcPr>
            <w:tcW w:w="859" w:type="dxa"/>
            <w:tcBorders>
              <w:top w:val="nil"/>
              <w:left w:val="nil"/>
              <w:bottom w:val="nil"/>
              <w:right w:val="nil"/>
            </w:tcBorders>
            <w:shd w:val="clear" w:color="auto" w:fill="auto"/>
            <w:noWrap/>
            <w:vAlign w:val="bottom"/>
          </w:tcPr>
          <w:p w14:paraId="409D271E"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14.212</w:t>
            </w:r>
          </w:p>
        </w:tc>
        <w:tc>
          <w:tcPr>
            <w:tcW w:w="2374" w:type="dxa"/>
            <w:gridSpan w:val="2"/>
            <w:tcBorders>
              <w:top w:val="nil"/>
              <w:left w:val="nil"/>
              <w:bottom w:val="nil"/>
              <w:right w:val="nil"/>
            </w:tcBorders>
            <w:shd w:val="clear" w:color="auto" w:fill="auto"/>
            <w:noWrap/>
            <w:vAlign w:val="bottom"/>
          </w:tcPr>
          <w:p w14:paraId="67F27679"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TCGA</w:t>
            </w:r>
          </w:p>
        </w:tc>
      </w:tr>
      <w:tr w:rsidR="00841161" w:rsidRPr="0063150D" w14:paraId="4AC9D47A" w14:textId="77777777" w:rsidTr="002B0CF6">
        <w:trPr>
          <w:trHeight w:val="280"/>
        </w:trPr>
        <w:tc>
          <w:tcPr>
            <w:tcW w:w="816" w:type="dxa"/>
            <w:tcBorders>
              <w:top w:val="nil"/>
              <w:left w:val="nil"/>
              <w:bottom w:val="nil"/>
              <w:right w:val="nil"/>
            </w:tcBorders>
            <w:shd w:val="clear" w:color="auto" w:fill="auto"/>
            <w:noWrap/>
            <w:vAlign w:val="bottom"/>
            <w:hideMark/>
          </w:tcPr>
          <w:p w14:paraId="3AD44E9F" w14:textId="77777777" w:rsidR="00841161" w:rsidRPr="0063150D" w:rsidRDefault="00841161" w:rsidP="00BD6FAF">
            <w:pPr>
              <w:widowControl/>
              <w:jc w:val="center"/>
              <w:rPr>
                <w:rFonts w:ascii="Arial" w:eastAsia="等线" w:hAnsi="Arial" w:cs="Arial"/>
                <w:b/>
                <w:bCs/>
                <w:kern w:val="0"/>
                <w:szCs w:val="21"/>
              </w:rPr>
            </w:pPr>
            <w:r w:rsidRPr="0063150D">
              <w:rPr>
                <w:rFonts w:ascii="Arial" w:eastAsia="等线" w:hAnsi="Arial" w:cs="Arial"/>
                <w:b/>
                <w:bCs/>
                <w:kern w:val="0"/>
                <w:szCs w:val="21"/>
              </w:rPr>
              <w:t>CBX8</w:t>
            </w:r>
          </w:p>
        </w:tc>
        <w:tc>
          <w:tcPr>
            <w:tcW w:w="3918" w:type="dxa"/>
            <w:gridSpan w:val="2"/>
            <w:tcBorders>
              <w:top w:val="nil"/>
              <w:left w:val="nil"/>
              <w:bottom w:val="nil"/>
              <w:right w:val="nil"/>
            </w:tcBorders>
            <w:shd w:val="clear" w:color="auto" w:fill="auto"/>
            <w:noWrap/>
            <w:vAlign w:val="bottom"/>
            <w:hideMark/>
          </w:tcPr>
          <w:p w14:paraId="7DD90266"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Invasive Breast Carcinoma</w:t>
            </w:r>
          </w:p>
        </w:tc>
        <w:tc>
          <w:tcPr>
            <w:tcW w:w="1514" w:type="dxa"/>
            <w:tcBorders>
              <w:top w:val="nil"/>
              <w:left w:val="nil"/>
              <w:bottom w:val="nil"/>
              <w:right w:val="nil"/>
            </w:tcBorders>
            <w:shd w:val="clear" w:color="auto" w:fill="auto"/>
            <w:noWrap/>
            <w:vAlign w:val="bottom"/>
            <w:hideMark/>
          </w:tcPr>
          <w:p w14:paraId="093DFEB1"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2.048</w:t>
            </w:r>
          </w:p>
        </w:tc>
        <w:tc>
          <w:tcPr>
            <w:tcW w:w="1128" w:type="dxa"/>
            <w:gridSpan w:val="3"/>
            <w:tcBorders>
              <w:top w:val="nil"/>
              <w:left w:val="nil"/>
              <w:bottom w:val="nil"/>
              <w:right w:val="nil"/>
            </w:tcBorders>
            <w:shd w:val="clear" w:color="auto" w:fill="auto"/>
            <w:noWrap/>
            <w:vAlign w:val="bottom"/>
            <w:hideMark/>
          </w:tcPr>
          <w:p w14:paraId="2A6074B0"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1.10E-16</w:t>
            </w:r>
          </w:p>
        </w:tc>
        <w:tc>
          <w:tcPr>
            <w:tcW w:w="859" w:type="dxa"/>
            <w:tcBorders>
              <w:top w:val="nil"/>
              <w:left w:val="nil"/>
              <w:bottom w:val="nil"/>
              <w:right w:val="nil"/>
            </w:tcBorders>
            <w:shd w:val="clear" w:color="auto" w:fill="auto"/>
            <w:noWrap/>
            <w:vAlign w:val="bottom"/>
            <w:hideMark/>
          </w:tcPr>
          <w:p w14:paraId="51695A1B"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9.411</w:t>
            </w:r>
          </w:p>
        </w:tc>
        <w:tc>
          <w:tcPr>
            <w:tcW w:w="2374" w:type="dxa"/>
            <w:gridSpan w:val="2"/>
            <w:tcBorders>
              <w:top w:val="nil"/>
              <w:left w:val="nil"/>
              <w:bottom w:val="nil"/>
              <w:right w:val="nil"/>
            </w:tcBorders>
            <w:shd w:val="clear" w:color="auto" w:fill="auto"/>
            <w:noWrap/>
            <w:vAlign w:val="bottom"/>
            <w:hideMark/>
          </w:tcPr>
          <w:p w14:paraId="51B2934D"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TCGA</w:t>
            </w:r>
          </w:p>
        </w:tc>
      </w:tr>
      <w:tr w:rsidR="00841161" w:rsidRPr="0063150D" w14:paraId="504673D3" w14:textId="77777777" w:rsidTr="002B0CF6">
        <w:trPr>
          <w:trHeight w:val="290"/>
        </w:trPr>
        <w:tc>
          <w:tcPr>
            <w:tcW w:w="816" w:type="dxa"/>
            <w:tcBorders>
              <w:top w:val="nil"/>
              <w:left w:val="nil"/>
              <w:bottom w:val="single" w:sz="8" w:space="0" w:color="auto"/>
              <w:right w:val="nil"/>
            </w:tcBorders>
            <w:shd w:val="clear" w:color="auto" w:fill="auto"/>
            <w:noWrap/>
            <w:vAlign w:val="bottom"/>
            <w:hideMark/>
          </w:tcPr>
          <w:p w14:paraId="3BE92E8D" w14:textId="77777777" w:rsidR="00841161" w:rsidRPr="0063150D" w:rsidRDefault="00841161" w:rsidP="00BD6FAF">
            <w:pPr>
              <w:widowControl/>
              <w:jc w:val="center"/>
              <w:rPr>
                <w:rFonts w:ascii="Arial" w:eastAsia="等线" w:hAnsi="Arial" w:cs="Arial"/>
                <w:b/>
                <w:bCs/>
                <w:kern w:val="0"/>
                <w:szCs w:val="21"/>
              </w:rPr>
            </w:pPr>
          </w:p>
        </w:tc>
        <w:tc>
          <w:tcPr>
            <w:tcW w:w="3918" w:type="dxa"/>
            <w:gridSpan w:val="2"/>
            <w:tcBorders>
              <w:top w:val="nil"/>
              <w:left w:val="nil"/>
              <w:bottom w:val="single" w:sz="8" w:space="0" w:color="auto"/>
              <w:right w:val="nil"/>
            </w:tcBorders>
            <w:shd w:val="clear" w:color="auto" w:fill="auto"/>
            <w:noWrap/>
            <w:vAlign w:val="bottom"/>
            <w:hideMark/>
          </w:tcPr>
          <w:p w14:paraId="7BABB614" w14:textId="77777777" w:rsidR="00841161" w:rsidRPr="0063150D" w:rsidRDefault="00841161" w:rsidP="00BD6FAF">
            <w:pPr>
              <w:widowControl/>
              <w:jc w:val="left"/>
              <w:rPr>
                <w:rFonts w:ascii="Arial" w:eastAsia="等线" w:hAnsi="Arial" w:cs="Arial"/>
                <w:kern w:val="0"/>
                <w:szCs w:val="21"/>
              </w:rPr>
            </w:pPr>
            <w:r w:rsidRPr="0063150D">
              <w:rPr>
                <w:rFonts w:ascii="Arial" w:eastAsia="等线" w:hAnsi="Arial" w:cs="Arial"/>
                <w:kern w:val="0"/>
                <w:szCs w:val="21"/>
              </w:rPr>
              <w:t>Male Breast Carcinoma</w:t>
            </w:r>
          </w:p>
        </w:tc>
        <w:tc>
          <w:tcPr>
            <w:tcW w:w="1514" w:type="dxa"/>
            <w:tcBorders>
              <w:top w:val="nil"/>
              <w:left w:val="nil"/>
              <w:bottom w:val="single" w:sz="8" w:space="0" w:color="auto"/>
              <w:right w:val="nil"/>
            </w:tcBorders>
            <w:shd w:val="clear" w:color="auto" w:fill="auto"/>
            <w:noWrap/>
            <w:vAlign w:val="bottom"/>
            <w:hideMark/>
          </w:tcPr>
          <w:p w14:paraId="05751BD3"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2.326</w:t>
            </w:r>
          </w:p>
        </w:tc>
        <w:tc>
          <w:tcPr>
            <w:tcW w:w="1128" w:type="dxa"/>
            <w:gridSpan w:val="3"/>
            <w:tcBorders>
              <w:top w:val="nil"/>
              <w:left w:val="nil"/>
              <w:bottom w:val="single" w:sz="8" w:space="0" w:color="auto"/>
              <w:right w:val="nil"/>
            </w:tcBorders>
            <w:shd w:val="clear" w:color="auto" w:fill="auto"/>
            <w:noWrap/>
            <w:vAlign w:val="bottom"/>
            <w:hideMark/>
          </w:tcPr>
          <w:p w14:paraId="78B9192F"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5.81E-04</w:t>
            </w:r>
          </w:p>
        </w:tc>
        <w:tc>
          <w:tcPr>
            <w:tcW w:w="859" w:type="dxa"/>
            <w:tcBorders>
              <w:top w:val="nil"/>
              <w:left w:val="nil"/>
              <w:bottom w:val="single" w:sz="8" w:space="0" w:color="auto"/>
              <w:right w:val="nil"/>
            </w:tcBorders>
            <w:shd w:val="clear" w:color="auto" w:fill="auto"/>
            <w:noWrap/>
            <w:vAlign w:val="bottom"/>
            <w:hideMark/>
          </w:tcPr>
          <w:p w14:paraId="70080E5E"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10.501</w:t>
            </w:r>
          </w:p>
        </w:tc>
        <w:tc>
          <w:tcPr>
            <w:tcW w:w="2374" w:type="dxa"/>
            <w:gridSpan w:val="2"/>
            <w:tcBorders>
              <w:top w:val="nil"/>
              <w:left w:val="nil"/>
              <w:bottom w:val="single" w:sz="8" w:space="0" w:color="auto"/>
              <w:right w:val="nil"/>
            </w:tcBorders>
            <w:shd w:val="clear" w:color="auto" w:fill="auto"/>
            <w:noWrap/>
            <w:vAlign w:val="bottom"/>
            <w:hideMark/>
          </w:tcPr>
          <w:p w14:paraId="001C1461" w14:textId="77777777" w:rsidR="00841161" w:rsidRPr="0063150D" w:rsidRDefault="00841161" w:rsidP="00BD6FAF">
            <w:pPr>
              <w:widowControl/>
              <w:jc w:val="center"/>
              <w:rPr>
                <w:rFonts w:ascii="Arial" w:eastAsia="等线" w:hAnsi="Arial" w:cs="Arial"/>
                <w:kern w:val="0"/>
                <w:szCs w:val="21"/>
              </w:rPr>
            </w:pPr>
            <w:r w:rsidRPr="0063150D">
              <w:rPr>
                <w:rFonts w:ascii="Arial" w:eastAsia="等线" w:hAnsi="Arial" w:cs="Arial"/>
                <w:kern w:val="0"/>
                <w:szCs w:val="21"/>
              </w:rPr>
              <w:t>TCGA</w:t>
            </w:r>
          </w:p>
        </w:tc>
      </w:tr>
    </w:tbl>
    <w:p w14:paraId="39D65466" w14:textId="77777777" w:rsidR="00841161" w:rsidRPr="0063150D" w:rsidRDefault="00841161">
      <w:pPr>
        <w:rPr>
          <w:rFonts w:ascii="Arial" w:hAnsi="Arial" w:cs="Arial"/>
        </w:rPr>
      </w:pPr>
    </w:p>
    <w:p w14:paraId="6E70A0BF" w14:textId="77777777" w:rsidR="00841161" w:rsidRPr="0063150D" w:rsidRDefault="00841161" w:rsidP="00285A9E">
      <w:pPr>
        <w:pStyle w:val="EndNoteBibliography"/>
        <w:ind w:left="400" w:hangingChars="200" w:hanging="400"/>
        <w:rPr>
          <w:rFonts w:ascii="Arial" w:hAnsi="Arial" w:cs="Arial"/>
        </w:rPr>
      </w:pPr>
      <w:r w:rsidRPr="0063150D">
        <w:rPr>
          <w:rFonts w:ascii="Arial" w:hAnsi="Arial" w:cs="Arial"/>
        </w:rPr>
        <w:t>1.</w:t>
      </w:r>
      <w:r w:rsidRPr="0063150D">
        <w:rPr>
          <w:rFonts w:ascii="Arial" w:hAnsi="Arial" w:cs="Arial"/>
        </w:rPr>
        <w:tab/>
        <w:t>Richardson AL, Wang ZC, De Nicolo A, Lu X, Brown M, Miron A, Liao X, Iglehart JD, Livingston DM and Ganesan S. X chromosomal abnormalities in basal-like human breast cancer. Cancer Cell. 2006; 9(2):121-132.</w:t>
      </w:r>
    </w:p>
    <w:p w14:paraId="71D3BB77" w14:textId="77777777" w:rsidR="00841161" w:rsidRPr="0063150D" w:rsidRDefault="00841161" w:rsidP="00285A9E">
      <w:pPr>
        <w:pStyle w:val="EndNoteBibliography"/>
        <w:ind w:left="400" w:hangingChars="200" w:hanging="400"/>
        <w:rPr>
          <w:rFonts w:ascii="Arial" w:hAnsi="Arial" w:cs="Arial"/>
        </w:rPr>
      </w:pPr>
      <w:r w:rsidRPr="0063150D">
        <w:rPr>
          <w:rFonts w:ascii="Arial" w:hAnsi="Arial" w:cs="Arial"/>
        </w:rPr>
        <w:t>2.</w:t>
      </w:r>
      <w:r w:rsidRPr="0063150D">
        <w:rPr>
          <w:rFonts w:ascii="Arial" w:hAnsi="Arial" w:cs="Arial"/>
        </w:rPr>
        <w:tab/>
        <w:t>Curtis C, Shah SP, Chin SF, Turashvili G, Rueda OM, Dunning MJ, Speed D, Lynch AG, Samarajiwa S, Yuan Y, Gräf S, Ha G, Haffari G, et al. The genomic and transcriptomic architecture of 2,000 breast tumours reveals novel subgroups. Nature. 2012; 486(7403):346-352.</w:t>
      </w:r>
    </w:p>
    <w:p w14:paraId="62CBBCA3" w14:textId="77777777" w:rsidR="00841161" w:rsidRPr="0063150D" w:rsidRDefault="00841161" w:rsidP="00285A9E">
      <w:pPr>
        <w:pStyle w:val="EndNoteBibliography"/>
        <w:ind w:left="400" w:hangingChars="200" w:hanging="400"/>
        <w:rPr>
          <w:rFonts w:ascii="Arial" w:hAnsi="Arial" w:cs="Arial"/>
        </w:rPr>
      </w:pPr>
      <w:r w:rsidRPr="0063150D">
        <w:rPr>
          <w:rFonts w:ascii="Arial" w:hAnsi="Arial" w:cs="Arial"/>
        </w:rPr>
        <w:t>3.</w:t>
      </w:r>
      <w:r w:rsidRPr="0063150D">
        <w:rPr>
          <w:rFonts w:ascii="Arial" w:hAnsi="Arial" w:cs="Arial"/>
        </w:rPr>
        <w:tab/>
        <w:t>Turashvili G, Bouchal J, Baumforth K, Wei W, Dziechciarkova M, Ehrmann J, Klein J, Fridman E, ductal invasive breast carcinomas by laser microdissection and microarray analysis. BMC Cancer. 2007; 7:55.</w:t>
      </w:r>
    </w:p>
    <w:p w14:paraId="3D10B585" w14:textId="77777777" w:rsidR="00841161" w:rsidRPr="0063150D" w:rsidRDefault="00841161" w:rsidP="00285A9E">
      <w:pPr>
        <w:pStyle w:val="EndNoteBibliography"/>
        <w:ind w:left="400" w:hangingChars="200" w:hanging="400"/>
        <w:rPr>
          <w:rFonts w:ascii="Arial" w:hAnsi="Arial" w:cs="Arial"/>
        </w:rPr>
      </w:pPr>
      <w:r w:rsidRPr="0063150D">
        <w:rPr>
          <w:rFonts w:ascii="Arial" w:hAnsi="Arial" w:cs="Arial"/>
        </w:rPr>
        <w:t>4.</w:t>
      </w:r>
      <w:r w:rsidRPr="0063150D">
        <w:rPr>
          <w:rFonts w:ascii="Arial" w:hAnsi="Arial" w:cs="Arial"/>
        </w:rPr>
        <w:tab/>
        <w:t>Glück S, Ross JS, Royce M, McKenna EF, Jr., Perou CM, Avisar E and Wu L. TP53 genomics predict higher clinical and pathologic tumor response in operable early-stage breast cancer treated with docetaxel-capecitabine ± trastuzumab. Breast Cancer Res Treat. 2012; 132(3):781-791.</w:t>
      </w:r>
    </w:p>
    <w:p w14:paraId="45109645" w14:textId="77777777" w:rsidR="00841161" w:rsidRPr="0063150D" w:rsidRDefault="00841161">
      <w:pPr>
        <w:rPr>
          <w:rFonts w:ascii="Arial" w:hAnsi="Arial" w:cs="Arial"/>
        </w:rPr>
      </w:pPr>
    </w:p>
    <w:p w14:paraId="28619E93" w14:textId="3F500DD7" w:rsidR="00841161" w:rsidRDefault="00841161"/>
    <w:p w14:paraId="7D2FCB2A" w14:textId="2D921733" w:rsidR="00CA4E8D" w:rsidRDefault="00CA4E8D"/>
    <w:p w14:paraId="5890CCA1" w14:textId="460712CE" w:rsidR="00CA4E8D" w:rsidRDefault="00CA4E8D"/>
    <w:p w14:paraId="18694C45" w14:textId="1A9FA7F8" w:rsidR="00CA4E8D" w:rsidRDefault="00CA4E8D"/>
    <w:p w14:paraId="79FB91B5" w14:textId="4311CAEF" w:rsidR="00CA4E8D" w:rsidRDefault="00CA4E8D"/>
    <w:p w14:paraId="1CA3082C" w14:textId="4CA9F8F6" w:rsidR="00CA4E8D" w:rsidRDefault="00CA4E8D"/>
    <w:p w14:paraId="2FC0CBD6" w14:textId="3D4BA521" w:rsidR="00CA4E8D" w:rsidRPr="00CA4E8D" w:rsidRDefault="00CA4E8D" w:rsidP="00CA4E8D">
      <w:pPr>
        <w:widowControl/>
        <w:jc w:val="left"/>
        <w:rPr>
          <w:rFonts w:ascii="Arial" w:eastAsia="等线" w:hAnsi="Arial" w:cs="Arial" w:hint="eastAsia"/>
          <w:kern w:val="0"/>
          <w:sz w:val="20"/>
          <w:szCs w:val="20"/>
        </w:rPr>
      </w:pPr>
      <w:r w:rsidRPr="00CA4E8D">
        <w:rPr>
          <w:rFonts w:ascii="Arial" w:eastAsia="等线" w:hAnsi="Arial" w:cs="Arial"/>
          <w:kern w:val="0"/>
          <w:sz w:val="20"/>
          <w:szCs w:val="20"/>
        </w:rPr>
        <w:lastRenderedPageBreak/>
        <w:t>Supplemental figure S1</w:t>
      </w:r>
      <w:r w:rsidR="00A37741">
        <w:rPr>
          <w:rFonts w:ascii="Arial" w:eastAsia="等线" w:hAnsi="Arial" w:cs="Arial" w:hint="eastAsia"/>
          <w:kern w:val="0"/>
          <w:sz w:val="20"/>
          <w:szCs w:val="20"/>
        </w:rPr>
        <w:t>.</w:t>
      </w:r>
      <w:r w:rsidRPr="00CA4E8D">
        <w:rPr>
          <w:rFonts w:ascii="Arial" w:eastAsia="等线" w:hAnsi="Arial" w:cs="Arial"/>
          <w:kern w:val="0"/>
          <w:sz w:val="20"/>
          <w:szCs w:val="20"/>
        </w:rPr>
        <w:t xml:space="preserve"> </w:t>
      </w:r>
      <w:bookmarkStart w:id="0" w:name="_GoBack"/>
      <w:bookmarkEnd w:id="0"/>
      <w:r w:rsidRPr="00CA4E8D">
        <w:rPr>
          <w:rFonts w:ascii="Arial" w:eastAsia="等线" w:hAnsi="Arial" w:cs="Arial"/>
          <w:kern w:val="0"/>
          <w:sz w:val="20"/>
          <w:szCs w:val="20"/>
        </w:rPr>
        <w:t>Correlation between immune cell infiltration and CBXs in Basal BC patients and Her-2 type BC determined by TIMER.</w:t>
      </w:r>
    </w:p>
    <w:p w14:paraId="1E398AB2" w14:textId="062F6032" w:rsidR="00CA4E8D" w:rsidRDefault="00CA4E8D" w:rsidP="00CA4E8D">
      <w:pPr>
        <w:rPr>
          <w:rFonts w:hint="eastAsia"/>
        </w:rPr>
      </w:pPr>
      <w:r>
        <w:rPr>
          <w:rFonts w:hint="eastAsia"/>
          <w:noProof/>
        </w:rPr>
        <w:drawing>
          <wp:inline distT="0" distB="0" distL="0" distR="0" wp14:anchorId="6B2FD800" wp14:editId="49470BE2">
            <wp:extent cx="3402676" cy="8352332"/>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_Nov_2021_19_Nov_2021_Supplementary_figure_S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04939" cy="8357887"/>
                    </a:xfrm>
                    <a:prstGeom prst="rect">
                      <a:avLst/>
                    </a:prstGeom>
                  </pic:spPr>
                </pic:pic>
              </a:graphicData>
            </a:graphic>
          </wp:inline>
        </w:drawing>
      </w:r>
    </w:p>
    <w:sectPr w:rsidR="00CA4E8D">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62245" w16cex:dateUtc="2021-11-22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00871" w16cid:durableId="254622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41161"/>
    <w:rsid w:val="0032220F"/>
    <w:rsid w:val="007E136C"/>
    <w:rsid w:val="00841161"/>
    <w:rsid w:val="00A37741"/>
    <w:rsid w:val="00CA4E8D"/>
    <w:rsid w:val="00FD7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638E"/>
  <w15:chartTrackingRefBased/>
  <w15:docId w15:val="{BB33DDB0-531D-46A7-AE7C-8CFD8513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1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1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1161"/>
    <w:rPr>
      <w:sz w:val="18"/>
      <w:szCs w:val="18"/>
    </w:rPr>
  </w:style>
  <w:style w:type="paragraph" w:styleId="a5">
    <w:name w:val="footer"/>
    <w:basedOn w:val="a"/>
    <w:link w:val="a6"/>
    <w:uiPriority w:val="99"/>
    <w:unhideWhenUsed/>
    <w:rsid w:val="00841161"/>
    <w:pPr>
      <w:tabs>
        <w:tab w:val="center" w:pos="4153"/>
        <w:tab w:val="right" w:pos="8306"/>
      </w:tabs>
      <w:snapToGrid w:val="0"/>
      <w:jc w:val="left"/>
    </w:pPr>
    <w:rPr>
      <w:sz w:val="18"/>
      <w:szCs w:val="18"/>
    </w:rPr>
  </w:style>
  <w:style w:type="character" w:customStyle="1" w:styleId="a6">
    <w:name w:val="页脚 字符"/>
    <w:basedOn w:val="a0"/>
    <w:link w:val="a5"/>
    <w:uiPriority w:val="99"/>
    <w:rsid w:val="00841161"/>
    <w:rPr>
      <w:sz w:val="18"/>
      <w:szCs w:val="18"/>
    </w:rPr>
  </w:style>
  <w:style w:type="paragraph" w:customStyle="1" w:styleId="EndNoteBibliographyTitle">
    <w:name w:val="EndNote Bibliography Title"/>
    <w:basedOn w:val="a"/>
    <w:link w:val="EndNoteBibliographyTitle0"/>
    <w:rsid w:val="00841161"/>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841161"/>
    <w:rPr>
      <w:rFonts w:ascii="等线" w:eastAsia="等线" w:hAnsi="等线"/>
      <w:noProof/>
      <w:sz w:val="20"/>
    </w:rPr>
  </w:style>
  <w:style w:type="paragraph" w:customStyle="1" w:styleId="EndNoteBibliography">
    <w:name w:val="EndNote Bibliography"/>
    <w:basedOn w:val="a"/>
    <w:link w:val="EndNoteBibliography0"/>
    <w:rsid w:val="00841161"/>
    <w:rPr>
      <w:rFonts w:ascii="等线" w:eastAsia="等线" w:hAnsi="等线"/>
      <w:noProof/>
      <w:sz w:val="20"/>
    </w:rPr>
  </w:style>
  <w:style w:type="character" w:customStyle="1" w:styleId="EndNoteBibliography0">
    <w:name w:val="EndNote Bibliography 字符"/>
    <w:basedOn w:val="a0"/>
    <w:link w:val="EndNoteBibliography"/>
    <w:rsid w:val="00841161"/>
    <w:rPr>
      <w:rFonts w:ascii="等线" w:eastAsia="等线" w:hAnsi="等线"/>
      <w:noProof/>
      <w:sz w:val="20"/>
    </w:rPr>
  </w:style>
  <w:style w:type="character" w:styleId="a7">
    <w:name w:val="annotation reference"/>
    <w:basedOn w:val="a0"/>
    <w:uiPriority w:val="99"/>
    <w:semiHidden/>
    <w:unhideWhenUsed/>
    <w:rsid w:val="00FD7EA9"/>
    <w:rPr>
      <w:sz w:val="16"/>
      <w:szCs w:val="16"/>
    </w:rPr>
  </w:style>
  <w:style w:type="paragraph" w:styleId="a8">
    <w:name w:val="annotation text"/>
    <w:basedOn w:val="a"/>
    <w:link w:val="a9"/>
    <w:uiPriority w:val="99"/>
    <w:semiHidden/>
    <w:unhideWhenUsed/>
    <w:rsid w:val="00FD7EA9"/>
    <w:rPr>
      <w:sz w:val="20"/>
      <w:szCs w:val="20"/>
    </w:rPr>
  </w:style>
  <w:style w:type="character" w:customStyle="1" w:styleId="a9">
    <w:name w:val="批注文字 字符"/>
    <w:basedOn w:val="a0"/>
    <w:link w:val="a8"/>
    <w:uiPriority w:val="99"/>
    <w:semiHidden/>
    <w:rsid w:val="00FD7EA9"/>
    <w:rPr>
      <w:sz w:val="20"/>
      <w:szCs w:val="20"/>
    </w:rPr>
  </w:style>
  <w:style w:type="paragraph" w:styleId="aa">
    <w:name w:val="annotation subject"/>
    <w:basedOn w:val="a8"/>
    <w:next w:val="a8"/>
    <w:link w:val="ab"/>
    <w:uiPriority w:val="99"/>
    <w:semiHidden/>
    <w:unhideWhenUsed/>
    <w:rsid w:val="00FD7EA9"/>
    <w:rPr>
      <w:b/>
      <w:bCs/>
    </w:rPr>
  </w:style>
  <w:style w:type="character" w:customStyle="1" w:styleId="ab">
    <w:name w:val="批注主题 字符"/>
    <w:basedOn w:val="a9"/>
    <w:link w:val="aa"/>
    <w:uiPriority w:val="99"/>
    <w:semiHidden/>
    <w:rsid w:val="00FD7EA9"/>
    <w:rPr>
      <w:b/>
      <w:bCs/>
      <w:sz w:val="20"/>
      <w:szCs w:val="20"/>
    </w:rPr>
  </w:style>
  <w:style w:type="paragraph" w:styleId="ac">
    <w:name w:val="Balloon Text"/>
    <w:basedOn w:val="a"/>
    <w:link w:val="ad"/>
    <w:uiPriority w:val="99"/>
    <w:semiHidden/>
    <w:unhideWhenUsed/>
    <w:rsid w:val="007E136C"/>
    <w:rPr>
      <w:sz w:val="18"/>
      <w:szCs w:val="18"/>
    </w:rPr>
  </w:style>
  <w:style w:type="character" w:customStyle="1" w:styleId="ad">
    <w:name w:val="批注框文本 字符"/>
    <w:basedOn w:val="a0"/>
    <w:link w:val="ac"/>
    <w:uiPriority w:val="99"/>
    <w:semiHidden/>
    <w:rsid w:val="007E13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4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guochao</dc:creator>
  <cp:keywords/>
  <dc:description/>
  <cp:lastModifiedBy>Lenovo</cp:lastModifiedBy>
  <cp:revision>7</cp:revision>
  <dcterms:created xsi:type="dcterms:W3CDTF">2021-11-18T15:15:00Z</dcterms:created>
  <dcterms:modified xsi:type="dcterms:W3CDTF">2021-11-22T02:32:00Z</dcterms:modified>
</cp:coreProperties>
</file>