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0B1C" w14:textId="5EB796E1" w:rsidR="00B30992" w:rsidRPr="00CC6982" w:rsidRDefault="00B30992" w:rsidP="00FA3F39">
      <w:pPr>
        <w:snapToGrid w:val="0"/>
        <w:spacing w:after="100" w:afterAutospacing="1" w:line="480" w:lineRule="auto"/>
        <w:rPr>
          <w:rFonts w:ascii="Times New Roman" w:hAnsi="Times New Roman"/>
          <w:b/>
          <w:sz w:val="24"/>
          <w:szCs w:val="24"/>
          <w:lang w:val="en-US" w:eastAsia="zh-CN"/>
        </w:rPr>
      </w:pPr>
      <w:bookmarkStart w:id="0" w:name="OLE_LINK336"/>
      <w:bookmarkStart w:id="1" w:name="OLE_LINK337"/>
      <w:bookmarkStart w:id="2" w:name="OLE_LINK477"/>
      <w:bookmarkStart w:id="3" w:name="OLE_LINK478"/>
      <w:bookmarkStart w:id="4" w:name="OLE_LINK3"/>
      <w:bookmarkStart w:id="5" w:name="OLE_LINK27"/>
      <w:bookmarkStart w:id="6" w:name="OLE_LINK1058"/>
      <w:bookmarkStart w:id="7" w:name="OLE_LINK1059"/>
      <w:bookmarkStart w:id="8" w:name="OLE_LINK1060"/>
      <w:bookmarkStart w:id="9" w:name="OLE_LINK1061"/>
      <w:r w:rsidRPr="00CC6982">
        <w:rPr>
          <w:rFonts w:ascii="Times New Roman" w:hAnsi="Times New Roman"/>
          <w:b/>
          <w:sz w:val="24"/>
          <w:szCs w:val="24"/>
          <w:lang w:val="en-US" w:eastAsia="zh-CN"/>
        </w:rPr>
        <w:t>Supplementary Material</w:t>
      </w:r>
      <w:bookmarkEnd w:id="0"/>
      <w:bookmarkEnd w:id="1"/>
      <w:r w:rsidR="00206CF5" w:rsidRPr="00CC6982">
        <w:rPr>
          <w:rFonts w:ascii="Times New Roman" w:hAnsi="Times New Roman"/>
          <w:b/>
          <w:sz w:val="24"/>
          <w:szCs w:val="24"/>
          <w:lang w:val="en-US" w:eastAsia="zh-CN"/>
        </w:rPr>
        <w:t xml:space="preserve"> </w:t>
      </w:r>
      <w:r w:rsidRPr="00CC6982">
        <w:rPr>
          <w:rFonts w:ascii="Times New Roman" w:hAnsi="Times New Roman"/>
          <w:b/>
          <w:sz w:val="24"/>
          <w:szCs w:val="24"/>
          <w:lang w:val="en-US" w:eastAsia="zh-CN"/>
        </w:rPr>
        <w:t>for</w:t>
      </w:r>
    </w:p>
    <w:p w14:paraId="7081DA9F" w14:textId="77777777" w:rsidR="00FA2765" w:rsidRPr="000810D9" w:rsidRDefault="00FA2765" w:rsidP="00FA3F39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bookmarkStart w:id="10" w:name="_Hlk62587419"/>
      <w:bookmarkStart w:id="11" w:name="_Hlk531242762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0810D9">
        <w:rPr>
          <w:rFonts w:ascii="Times New Roman" w:hAnsi="Times New Roman"/>
          <w:b/>
          <w:bCs/>
          <w:sz w:val="24"/>
          <w:szCs w:val="24"/>
        </w:rPr>
        <w:t xml:space="preserve">iRGD tumor-penetrating peptide-modified </w:t>
      </w:r>
      <w:bookmarkStart w:id="12" w:name="_Hlk83710172"/>
      <w:bookmarkEnd w:id="10"/>
      <w:r w:rsidRPr="000810D9">
        <w:rPr>
          <w:rFonts w:ascii="Times New Roman" w:hAnsi="Times New Roman"/>
          <w:b/>
          <w:bCs/>
          <w:sz w:val="24"/>
          <w:szCs w:val="24"/>
        </w:rPr>
        <w:t>nano-delivery system</w:t>
      </w:r>
      <w:bookmarkEnd w:id="12"/>
      <w:r w:rsidRPr="000810D9">
        <w:rPr>
          <w:rFonts w:ascii="Times New Roman" w:hAnsi="Times New Roman"/>
          <w:b/>
          <w:bCs/>
          <w:sz w:val="24"/>
          <w:szCs w:val="24"/>
        </w:rPr>
        <w:t xml:space="preserve"> based on a marine sulfated polysaccharide</w:t>
      </w:r>
      <w:bookmarkStart w:id="13" w:name="_Hlk83825946"/>
      <w:r w:rsidRPr="000810D9">
        <w:rPr>
          <w:rFonts w:ascii="Times New Roman" w:hAnsi="Times New Roman"/>
          <w:b/>
          <w:bCs/>
          <w:sz w:val="24"/>
          <w:szCs w:val="24"/>
        </w:rPr>
        <w:t xml:space="preserve"> for </w:t>
      </w:r>
      <w:bookmarkStart w:id="14" w:name="_Hlk62588036"/>
      <w:r w:rsidRPr="000810D9">
        <w:rPr>
          <w:rFonts w:ascii="Times New Roman" w:hAnsi="Times New Roman"/>
          <w:b/>
          <w:bCs/>
          <w:sz w:val="24"/>
          <w:szCs w:val="24"/>
        </w:rPr>
        <w:t xml:space="preserve">enhanced anti-tumor efficiency against breast cancer </w:t>
      </w:r>
      <w:bookmarkEnd w:id="13"/>
      <w:bookmarkEnd w:id="14"/>
    </w:p>
    <w:p w14:paraId="479A2B7C" w14:textId="77777777" w:rsidR="005E7E42" w:rsidRPr="008D60E9" w:rsidRDefault="005E7E42" w:rsidP="00FA3F39">
      <w:pPr>
        <w:adjustRightInd w:val="0"/>
        <w:snapToGrid w:val="0"/>
        <w:spacing w:afterLines="50" w:after="120" w:line="480" w:lineRule="auto"/>
        <w:rPr>
          <w:rFonts w:ascii="Times New Roman" w:hAnsi="Times New Roman"/>
          <w:sz w:val="24"/>
          <w:szCs w:val="24"/>
          <w:vertAlign w:val="superscript"/>
        </w:rPr>
      </w:pPr>
      <w:r w:rsidRPr="008D60E9">
        <w:rPr>
          <w:rFonts w:ascii="Times New Roman" w:hAnsi="Times New Roman"/>
          <w:sz w:val="24"/>
          <w:szCs w:val="24"/>
        </w:rPr>
        <w:t>Bowei Chen</w:t>
      </w:r>
      <w:r w:rsidRPr="008D60E9">
        <w:rPr>
          <w:rFonts w:ascii="Times New Roman" w:hAnsi="Times New Roman"/>
          <w:sz w:val="24"/>
          <w:szCs w:val="24"/>
          <w:vertAlign w:val="superscript"/>
        </w:rPr>
        <w:t>a,1</w:t>
      </w:r>
      <w:r w:rsidRPr="008D60E9">
        <w:rPr>
          <w:rFonts w:ascii="Times New Roman" w:hAnsi="Times New Roman"/>
          <w:sz w:val="24"/>
          <w:szCs w:val="24"/>
        </w:rPr>
        <w:t>, Xiaohong Liu</w:t>
      </w:r>
      <w:r w:rsidRPr="008D60E9">
        <w:rPr>
          <w:rFonts w:ascii="Times New Roman" w:hAnsi="Times New Roman"/>
          <w:sz w:val="24"/>
          <w:szCs w:val="24"/>
          <w:vertAlign w:val="superscript"/>
        </w:rPr>
        <w:t>a,1</w:t>
      </w:r>
      <w:r w:rsidRPr="008D60E9">
        <w:rPr>
          <w:rFonts w:ascii="Times New Roman" w:hAnsi="Times New Roman"/>
          <w:sz w:val="24"/>
          <w:szCs w:val="24"/>
        </w:rPr>
        <w:t>,</w:t>
      </w:r>
      <w:bookmarkStart w:id="15" w:name="OLE_LINK1134"/>
      <w:bookmarkStart w:id="16" w:name="OLE_LINK1135"/>
      <w:r w:rsidRPr="008D60E9">
        <w:rPr>
          <w:rFonts w:ascii="Times New Roman" w:hAnsi="Times New Roman"/>
          <w:sz w:val="24"/>
          <w:szCs w:val="24"/>
        </w:rPr>
        <w:t xml:space="preserve"> Yunan Li</w:t>
      </w:r>
      <w:bookmarkEnd w:id="15"/>
      <w:bookmarkEnd w:id="16"/>
      <w:r w:rsidRPr="008D60E9">
        <w:rPr>
          <w:rFonts w:ascii="Times New Roman" w:hAnsi="Times New Roman"/>
          <w:sz w:val="24"/>
          <w:szCs w:val="24"/>
          <w:vertAlign w:val="superscript"/>
        </w:rPr>
        <w:t>a</w:t>
      </w:r>
      <w:r w:rsidRPr="008D60E9">
        <w:rPr>
          <w:rFonts w:ascii="Times New Roman" w:hAnsi="Times New Roman"/>
          <w:sz w:val="24"/>
          <w:szCs w:val="24"/>
        </w:rPr>
        <w:t>, Tianhe Shan</w:t>
      </w:r>
      <w:r w:rsidRPr="008D60E9">
        <w:rPr>
          <w:rFonts w:ascii="Times New Roman" w:hAnsi="Times New Roman"/>
          <w:sz w:val="24"/>
          <w:szCs w:val="24"/>
          <w:vertAlign w:val="superscript"/>
        </w:rPr>
        <w:t>a</w:t>
      </w:r>
      <w:r w:rsidRPr="008D60E9">
        <w:rPr>
          <w:rFonts w:ascii="Times New Roman" w:hAnsi="Times New Roman"/>
          <w:sz w:val="24"/>
          <w:szCs w:val="24"/>
        </w:rPr>
        <w:t>, Liya Bai</w:t>
      </w:r>
      <w:r w:rsidRPr="008D60E9">
        <w:rPr>
          <w:rFonts w:ascii="Times New Roman" w:hAnsi="Times New Roman"/>
          <w:sz w:val="24"/>
          <w:szCs w:val="24"/>
          <w:vertAlign w:val="superscript"/>
        </w:rPr>
        <w:t>a</w:t>
      </w:r>
      <w:r w:rsidRPr="008D60E9">
        <w:rPr>
          <w:rFonts w:ascii="Times New Roman" w:hAnsi="Times New Roman"/>
          <w:sz w:val="24"/>
          <w:szCs w:val="24"/>
        </w:rPr>
        <w:t xml:space="preserve">, </w:t>
      </w:r>
      <w:bookmarkStart w:id="17" w:name="_Hlk71052425"/>
      <w:r w:rsidRPr="008D60E9">
        <w:rPr>
          <w:rFonts w:ascii="Times New Roman" w:hAnsi="Times New Roman"/>
          <w:sz w:val="24"/>
          <w:szCs w:val="24"/>
        </w:rPr>
        <w:t>Chunyu Li</w:t>
      </w:r>
      <w:r w:rsidRPr="008D60E9">
        <w:rPr>
          <w:rFonts w:ascii="Times New Roman" w:hAnsi="Times New Roman"/>
          <w:sz w:val="24"/>
          <w:szCs w:val="24"/>
          <w:vertAlign w:val="superscript"/>
        </w:rPr>
        <w:t>b,*</w:t>
      </w:r>
      <w:r w:rsidRPr="008D60E9">
        <w:rPr>
          <w:rFonts w:ascii="Times New Roman" w:hAnsi="Times New Roman"/>
          <w:sz w:val="24"/>
          <w:szCs w:val="24"/>
        </w:rPr>
        <w:t>, Yinsong Wang</w:t>
      </w:r>
      <w:r w:rsidRPr="008D60E9">
        <w:rPr>
          <w:rFonts w:ascii="Times New Roman" w:hAnsi="Times New Roman"/>
          <w:sz w:val="24"/>
          <w:szCs w:val="24"/>
          <w:vertAlign w:val="superscript"/>
        </w:rPr>
        <w:t>a</w:t>
      </w:r>
      <w:bookmarkEnd w:id="17"/>
      <w:r w:rsidRPr="008D60E9">
        <w:rPr>
          <w:rFonts w:ascii="Times New Roman" w:hAnsi="Times New Roman"/>
          <w:sz w:val="24"/>
          <w:szCs w:val="24"/>
          <w:vertAlign w:val="superscript"/>
        </w:rPr>
        <w:t>,*</w:t>
      </w:r>
    </w:p>
    <w:bookmarkEnd w:id="11"/>
    <w:p w14:paraId="407EBAB4" w14:textId="77777777" w:rsidR="005E7E42" w:rsidRPr="008D60E9" w:rsidRDefault="005E7E42" w:rsidP="00FA3F39">
      <w:pPr>
        <w:adjustRightInd w:val="0"/>
        <w:snapToGrid w:val="0"/>
        <w:spacing w:afterLines="50" w:after="120" w:line="480" w:lineRule="auto"/>
        <w:rPr>
          <w:rFonts w:ascii="Times New Roman" w:hAnsi="Times New Roman"/>
          <w:sz w:val="24"/>
          <w:szCs w:val="24"/>
        </w:rPr>
      </w:pPr>
      <w:r w:rsidRPr="008D60E9">
        <w:rPr>
          <w:rFonts w:ascii="Times New Roman" w:hAnsi="Times New Roman"/>
          <w:sz w:val="24"/>
          <w:szCs w:val="24"/>
          <w:vertAlign w:val="superscript"/>
        </w:rPr>
        <w:t xml:space="preserve">a </w:t>
      </w:r>
      <w:r w:rsidRPr="008D60E9">
        <w:rPr>
          <w:rFonts w:ascii="Times New Roman" w:hAnsi="Times New Roman"/>
          <w:i/>
          <w:sz w:val="24"/>
          <w:szCs w:val="24"/>
        </w:rPr>
        <w:t>School of Pharmacy, Tianjin Key Laboratory on Technologies Enabling Development of Clinical Therapeutics and Diagnostics (Theranostics), Tianjin Medical University, Tianjin 300070, China</w:t>
      </w:r>
    </w:p>
    <w:p w14:paraId="58CD65D4" w14:textId="77777777" w:rsidR="005E7E42" w:rsidRPr="008D60E9" w:rsidRDefault="005E7E42" w:rsidP="00FA3F39">
      <w:pPr>
        <w:adjustRightInd w:val="0"/>
        <w:snapToGrid w:val="0"/>
        <w:spacing w:afterLines="50" w:after="120" w:line="480" w:lineRule="auto"/>
        <w:rPr>
          <w:rFonts w:ascii="Times New Roman" w:hAnsi="Times New Roman"/>
          <w:i/>
          <w:sz w:val="24"/>
          <w:szCs w:val="24"/>
        </w:rPr>
      </w:pPr>
      <w:r w:rsidRPr="008D60E9">
        <w:rPr>
          <w:rFonts w:ascii="Times New Roman" w:hAnsi="Times New Roman"/>
          <w:sz w:val="24"/>
          <w:szCs w:val="24"/>
          <w:vertAlign w:val="superscript"/>
        </w:rPr>
        <w:t xml:space="preserve">b </w:t>
      </w:r>
      <w:r w:rsidRPr="008D60E9">
        <w:rPr>
          <w:rFonts w:ascii="Times New Roman" w:hAnsi="Times New Roman"/>
          <w:i/>
          <w:sz w:val="24"/>
          <w:szCs w:val="24"/>
        </w:rPr>
        <w:t>Department of Integrated Traditional Chinese and Western Medicine, International Medical School, Tianjin Medical University, Tianjin 300070, China</w:t>
      </w:r>
    </w:p>
    <w:p w14:paraId="54C5B289" w14:textId="77777777" w:rsidR="005E7E42" w:rsidRPr="008D60E9" w:rsidRDefault="005E7E42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  <w:lang w:val="it-IT"/>
        </w:rPr>
      </w:pPr>
      <w:r w:rsidRPr="008D60E9">
        <w:rPr>
          <w:rFonts w:ascii="Times New Roman" w:hAnsi="Times New Roman"/>
          <w:sz w:val="24"/>
          <w:szCs w:val="24"/>
          <w:lang w:val="it-IT"/>
        </w:rPr>
        <w:t>Corresponding Authors</w:t>
      </w:r>
    </w:p>
    <w:p w14:paraId="3F5F18A5" w14:textId="77777777" w:rsidR="005E7E42" w:rsidRPr="008D60E9" w:rsidRDefault="005E7E42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  <w:lang w:val="it-IT"/>
        </w:rPr>
      </w:pPr>
      <w:r w:rsidRPr="008D60E9">
        <w:rPr>
          <w:rFonts w:ascii="Times New Roman" w:hAnsi="Times New Roman"/>
          <w:sz w:val="24"/>
          <w:szCs w:val="24"/>
          <w:lang w:val="it-IT"/>
        </w:rPr>
        <w:t>*E-mail: wangyinsong@tmu.edu.cn (</w:t>
      </w:r>
      <w:r w:rsidRPr="008D60E9">
        <w:rPr>
          <w:rFonts w:ascii="Times New Roman" w:hAnsi="Times New Roman"/>
          <w:sz w:val="24"/>
          <w:szCs w:val="24"/>
        </w:rPr>
        <w:t>Yinsong Wang</w:t>
      </w:r>
      <w:r w:rsidRPr="008D60E9">
        <w:rPr>
          <w:rFonts w:ascii="Times New Roman" w:hAnsi="Times New Roman"/>
          <w:sz w:val="24"/>
          <w:szCs w:val="24"/>
          <w:lang w:val="it-IT"/>
        </w:rPr>
        <w:t>)</w:t>
      </w:r>
    </w:p>
    <w:p w14:paraId="3E415AD7" w14:textId="77777777" w:rsidR="005E7E42" w:rsidRPr="008D60E9" w:rsidRDefault="005E7E42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  <w:lang w:val="it-IT"/>
        </w:rPr>
      </w:pPr>
      <w:r w:rsidRPr="008D60E9">
        <w:rPr>
          <w:rFonts w:ascii="Times New Roman" w:hAnsi="Times New Roman"/>
          <w:sz w:val="24"/>
          <w:szCs w:val="24"/>
          <w:lang w:val="it-IT"/>
        </w:rPr>
        <w:t>*E-mail: lichunyu@tmu.edu.cn (Chunyu Li)</w:t>
      </w:r>
    </w:p>
    <w:p w14:paraId="738CD8ED" w14:textId="77777777" w:rsidR="005E7E42" w:rsidRDefault="005E7E42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 w:hint="eastAsia"/>
          <w:sz w:val="24"/>
          <w:szCs w:val="24"/>
          <w:lang w:val="it-IT"/>
        </w:rPr>
        <w:t>ORCID</w:t>
      </w:r>
    </w:p>
    <w:p w14:paraId="7D6AEF69" w14:textId="77777777" w:rsidR="005E7E42" w:rsidRDefault="005E7E42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 w:hint="eastAsia"/>
          <w:sz w:val="24"/>
          <w:szCs w:val="24"/>
          <w:lang w:val="it-IT"/>
        </w:rPr>
        <w:t>Yinsong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it-IT"/>
        </w:rPr>
        <w:t>Wang</w:t>
      </w:r>
      <w:r>
        <w:rPr>
          <w:rFonts w:ascii="Times New Roman" w:hAnsi="Times New Roman"/>
          <w:sz w:val="24"/>
          <w:szCs w:val="24"/>
          <w:lang w:val="it-IT"/>
        </w:rPr>
        <w:t xml:space="preserve">: 0000-0002-1403-2113 </w:t>
      </w:r>
    </w:p>
    <w:p w14:paraId="0A6F7DF8" w14:textId="77777777" w:rsidR="005E7E42" w:rsidRPr="008D60E9" w:rsidRDefault="005E7E42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 w:hint="eastAsia"/>
          <w:sz w:val="24"/>
          <w:szCs w:val="24"/>
          <w:lang w:val="it-IT"/>
        </w:rPr>
        <w:t>Chunyu</w:t>
      </w:r>
      <w:r>
        <w:rPr>
          <w:rFonts w:ascii="Times New Roman" w:hAnsi="Times New Roman"/>
          <w:sz w:val="24"/>
          <w:szCs w:val="24"/>
          <w:lang w:val="it-IT"/>
        </w:rPr>
        <w:t xml:space="preserve"> Li: </w:t>
      </w:r>
      <w:r w:rsidRPr="007F676F">
        <w:rPr>
          <w:rFonts w:ascii="Times New Roman" w:hAnsi="Times New Roman"/>
          <w:sz w:val="24"/>
          <w:szCs w:val="24"/>
          <w:lang w:val="it-IT"/>
        </w:rPr>
        <w:t>0000-0001-8266-588X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24DAB7FE" w14:textId="77777777" w:rsidR="005E7E42" w:rsidRPr="008D60E9" w:rsidRDefault="005E7E42" w:rsidP="00FA3F39">
      <w:pPr>
        <w:autoSpaceDE w:val="0"/>
        <w:autoSpaceDN w:val="0"/>
        <w:adjustRightInd w:val="0"/>
        <w:snapToGrid w:val="0"/>
        <w:spacing w:afterLines="50" w:after="120" w:line="480" w:lineRule="auto"/>
        <w:rPr>
          <w:rFonts w:ascii="Times New Roman" w:hAnsi="Times New Roman"/>
          <w:sz w:val="24"/>
          <w:szCs w:val="24"/>
        </w:rPr>
      </w:pPr>
      <w:r w:rsidRPr="008D60E9">
        <w:rPr>
          <w:rFonts w:ascii="Times New Roman" w:hAnsi="Times New Roman"/>
          <w:sz w:val="24"/>
          <w:szCs w:val="24"/>
          <w:vertAlign w:val="superscript"/>
        </w:rPr>
        <w:t>1</w:t>
      </w:r>
      <w:r w:rsidRPr="008D60E9">
        <w:rPr>
          <w:rFonts w:ascii="Times New Roman" w:hAnsi="Times New Roman"/>
          <w:sz w:val="24"/>
          <w:szCs w:val="24"/>
        </w:rPr>
        <w:t xml:space="preserve"> B. Chen and X. Liu contributed equally to this work. </w:t>
      </w:r>
    </w:p>
    <w:p w14:paraId="75D14B56" w14:textId="3AE43323" w:rsidR="005E7E42" w:rsidRDefault="005E7E42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</w:rPr>
      </w:pPr>
    </w:p>
    <w:p w14:paraId="5F8AA53F" w14:textId="64F2526D" w:rsidR="009C0EBD" w:rsidRDefault="009C0EBD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</w:rPr>
      </w:pPr>
    </w:p>
    <w:p w14:paraId="3F51190F" w14:textId="253B18C9" w:rsidR="009C0EBD" w:rsidRDefault="009C0EBD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</w:rPr>
      </w:pPr>
    </w:p>
    <w:p w14:paraId="6732A3AB" w14:textId="77777777" w:rsidR="009C0EBD" w:rsidRPr="008D60E9" w:rsidRDefault="009C0EBD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</w:rPr>
      </w:pPr>
    </w:p>
    <w:p w14:paraId="40C1676C" w14:textId="63BCD2EE" w:rsidR="00206CF5" w:rsidRPr="00CC6982" w:rsidRDefault="00206CF5" w:rsidP="00FA3F39">
      <w:pPr>
        <w:spacing w:line="480" w:lineRule="auto"/>
        <w:jc w:val="center"/>
        <w:rPr>
          <w:rFonts w:ascii="Times New Roman" w:hAnsi="Times New Roman"/>
          <w:noProof/>
          <w:sz w:val="24"/>
          <w:szCs w:val="24"/>
          <w:lang w:val="en-US" w:eastAsia="zh-CN"/>
        </w:rPr>
      </w:pPr>
      <w:r w:rsidRPr="00CC6982">
        <w:rPr>
          <w:noProof/>
        </w:rPr>
        <w:lastRenderedPageBreak/>
        <w:drawing>
          <wp:inline distT="0" distB="0" distL="0" distR="0" wp14:anchorId="72D8D2BA" wp14:editId="4EC0074A">
            <wp:extent cx="4612005" cy="6432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6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802C1" w14:textId="7819ED40" w:rsidR="00206CF5" w:rsidRPr="00CC6982" w:rsidRDefault="00206CF5" w:rsidP="00FA3F39">
      <w:pPr>
        <w:adjustRightInd w:val="0"/>
        <w:snapToGrid w:val="0"/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CC6982">
        <w:rPr>
          <w:rFonts w:ascii="Times New Roman" w:hAnsi="Times New Roman"/>
          <w:bCs/>
          <w:sz w:val="24"/>
          <w:szCs w:val="24"/>
          <w:lang w:val="en-US"/>
        </w:rPr>
        <w:t>Fig</w:t>
      </w:r>
      <w:r w:rsidR="001D7CA9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CC698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C6982">
        <w:rPr>
          <w:rFonts w:ascii="Times New Roman" w:hAnsi="Times New Roman" w:hint="eastAsia"/>
          <w:bCs/>
          <w:sz w:val="24"/>
          <w:szCs w:val="24"/>
          <w:lang w:val="en-US"/>
        </w:rPr>
        <w:t>S1</w:t>
      </w:r>
      <w:r w:rsidRPr="00CC6982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CC6982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CC6982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CC6982">
        <w:rPr>
          <w:rFonts w:ascii="Times New Roman" w:hAnsi="Times New Roman"/>
          <w:sz w:val="24"/>
          <w:szCs w:val="24"/>
          <w:lang w:val="en-US"/>
        </w:rPr>
        <w:t>H</w:t>
      </w:r>
      <w:r w:rsidR="007D633D" w:rsidRPr="00CC6982">
        <w:rPr>
          <w:rFonts w:ascii="Times New Roman" w:hAnsi="Times New Roman"/>
          <w:sz w:val="24"/>
          <w:szCs w:val="24"/>
          <w:lang w:val="en-US"/>
        </w:rPr>
        <w:t>-</w:t>
      </w:r>
      <w:r w:rsidRPr="00CC6982">
        <w:rPr>
          <w:rFonts w:ascii="Times New Roman" w:hAnsi="Times New Roman"/>
          <w:sz w:val="24"/>
          <w:szCs w:val="24"/>
          <w:lang w:val="en-US"/>
        </w:rPr>
        <w:t xml:space="preserve">NMR spectra of </w:t>
      </w:r>
      <w:proofErr w:type="spellStart"/>
      <w:r w:rsidRPr="00CC6982">
        <w:rPr>
          <w:rFonts w:ascii="Times New Roman" w:hAnsi="Times New Roman" w:hint="eastAsia"/>
          <w:bCs/>
          <w:sz w:val="24"/>
          <w:szCs w:val="24"/>
          <w:lang w:val="en-US"/>
        </w:rPr>
        <w:t>ssPBAE</w:t>
      </w:r>
      <w:proofErr w:type="spellEnd"/>
      <w:r w:rsidRPr="00CC6982">
        <w:rPr>
          <w:rFonts w:ascii="Times New Roman" w:hAnsi="Times New Roman"/>
          <w:sz w:val="24"/>
          <w:szCs w:val="24"/>
          <w:lang w:val="en-US"/>
        </w:rPr>
        <w:t>.</w:t>
      </w:r>
    </w:p>
    <w:p w14:paraId="0D9E7551" w14:textId="77777777" w:rsidR="00206CF5" w:rsidRPr="00CC6982" w:rsidRDefault="00206CF5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14:paraId="2F7E7A81" w14:textId="77777777" w:rsidR="00206CF5" w:rsidRPr="00CC6982" w:rsidRDefault="00206CF5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14:paraId="5DF4E873" w14:textId="24A69479" w:rsidR="00206CF5" w:rsidRPr="00CC6982" w:rsidRDefault="00206CF5" w:rsidP="00FA3F39">
      <w:pPr>
        <w:spacing w:line="480" w:lineRule="auto"/>
        <w:jc w:val="center"/>
        <w:rPr>
          <w:rFonts w:ascii="Times New Roman" w:hAnsi="Times New Roman"/>
          <w:noProof/>
          <w:sz w:val="24"/>
          <w:szCs w:val="24"/>
          <w:lang w:val="en-US" w:eastAsia="zh-CN"/>
        </w:rPr>
      </w:pPr>
    </w:p>
    <w:p w14:paraId="259ABB9A" w14:textId="788C84E0" w:rsidR="00206CF5" w:rsidRDefault="00206CF5" w:rsidP="00FA3F39">
      <w:pPr>
        <w:spacing w:line="480" w:lineRule="auto"/>
        <w:jc w:val="center"/>
        <w:rPr>
          <w:noProof/>
          <w:lang w:val="en-US"/>
        </w:rPr>
      </w:pPr>
    </w:p>
    <w:p w14:paraId="41D2770B" w14:textId="0F131A0C" w:rsidR="001D7CA9" w:rsidRDefault="001D7CA9" w:rsidP="00FA3F39">
      <w:pPr>
        <w:spacing w:line="480" w:lineRule="auto"/>
        <w:jc w:val="center"/>
        <w:rPr>
          <w:noProof/>
          <w:lang w:val="en-US"/>
        </w:rPr>
      </w:pPr>
    </w:p>
    <w:p w14:paraId="28A4AFEE" w14:textId="453829FB" w:rsidR="001D7CA9" w:rsidRDefault="005E7E42" w:rsidP="00FA3F39">
      <w:pPr>
        <w:spacing w:line="48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noProof/>
          <w:sz w:val="24"/>
          <w:szCs w:val="24"/>
          <w:lang w:val="en-US"/>
        </w:rPr>
        <w:drawing>
          <wp:inline distT="0" distB="0" distL="0" distR="0" wp14:anchorId="16AF5E80" wp14:editId="1A01E1FB">
            <wp:extent cx="4855464" cy="202082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02AA0" w14:textId="11C656E4" w:rsidR="00206CF5" w:rsidRPr="00CC6982" w:rsidRDefault="00206CF5" w:rsidP="00FA3F39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CC6982">
        <w:rPr>
          <w:rFonts w:ascii="Times New Roman" w:hAnsi="Times New Roman"/>
          <w:bCs/>
          <w:sz w:val="24"/>
          <w:szCs w:val="24"/>
          <w:lang w:val="en-US"/>
        </w:rPr>
        <w:t>Fig</w:t>
      </w:r>
      <w:r w:rsidR="001D7CA9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CC698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C6982">
        <w:rPr>
          <w:rFonts w:ascii="Times New Roman" w:hAnsi="Times New Roman" w:hint="eastAsia"/>
          <w:bCs/>
          <w:sz w:val="24"/>
          <w:szCs w:val="24"/>
          <w:lang w:val="en-US"/>
        </w:rPr>
        <w:t>S</w:t>
      </w:r>
      <w:r w:rsidRPr="00CC6982">
        <w:rPr>
          <w:rFonts w:ascii="Times New Roman" w:hAnsi="Times New Roman"/>
          <w:bCs/>
          <w:sz w:val="24"/>
          <w:szCs w:val="24"/>
          <w:lang w:val="en-US"/>
        </w:rPr>
        <w:t xml:space="preserve">2. </w:t>
      </w:r>
      <w:r w:rsidRPr="00CC6982">
        <w:rPr>
          <w:rFonts w:ascii="Times New Roman" w:hAnsi="Times New Roman"/>
          <w:sz w:val="24"/>
          <w:szCs w:val="24"/>
          <w:lang w:val="en-US"/>
        </w:rPr>
        <w:t>(</w:t>
      </w:r>
      <w:r w:rsidR="001D7CA9">
        <w:rPr>
          <w:rFonts w:ascii="Times New Roman" w:hAnsi="Times New Roman" w:hint="eastAsia"/>
          <w:sz w:val="24"/>
          <w:szCs w:val="24"/>
          <w:lang w:val="en-US" w:eastAsia="zh-CN"/>
        </w:rPr>
        <w:t>a</w:t>
      </w:r>
      <w:r w:rsidRPr="00CC6982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CC6982">
        <w:rPr>
          <w:rFonts w:ascii="Times New Roman" w:hAnsi="Times New Roman" w:hint="eastAsia"/>
          <w:sz w:val="24"/>
          <w:szCs w:val="24"/>
          <w:lang w:val="en-US"/>
        </w:rPr>
        <w:t>Th</w:t>
      </w:r>
      <w:r w:rsidRPr="00CC6982">
        <w:rPr>
          <w:rFonts w:ascii="Times New Roman" w:hAnsi="Times New Roman"/>
          <w:sz w:val="24"/>
          <w:szCs w:val="24"/>
          <w:lang w:val="en-US"/>
        </w:rPr>
        <w:t>e morphology of</w:t>
      </w:r>
      <w:r w:rsidR="007D633D" w:rsidRPr="00CC6982">
        <w:rPr>
          <w:rFonts w:ascii="Times New Roman" w:hAnsi="Times New Roman"/>
          <w:sz w:val="24"/>
          <w:szCs w:val="24"/>
          <w:lang w:val="en-US"/>
        </w:rPr>
        <w:t xml:space="preserve"> PSS@PBAE@JQ1/ORI </w:t>
      </w:r>
      <w:r w:rsidRPr="00CC6982">
        <w:rPr>
          <w:rFonts w:ascii="Times New Roman" w:hAnsi="Times New Roman"/>
          <w:sz w:val="24"/>
          <w:szCs w:val="24"/>
          <w:lang w:val="en-US"/>
        </w:rPr>
        <w:t>nanoparticles observed by the TEM. (</w:t>
      </w:r>
      <w:r w:rsidR="001D7CA9">
        <w:rPr>
          <w:rFonts w:ascii="Times New Roman" w:hAnsi="Times New Roman"/>
          <w:sz w:val="24"/>
          <w:szCs w:val="24"/>
          <w:lang w:val="en-US"/>
        </w:rPr>
        <w:t>b</w:t>
      </w:r>
      <w:r w:rsidRPr="00CC6982">
        <w:rPr>
          <w:rFonts w:ascii="Times New Roman" w:hAnsi="Times New Roman"/>
          <w:sz w:val="24"/>
          <w:szCs w:val="24"/>
          <w:lang w:val="en-US"/>
        </w:rPr>
        <w:t xml:space="preserve">) The size distribution of </w:t>
      </w:r>
      <w:r w:rsidR="007D633D" w:rsidRPr="00CC6982">
        <w:rPr>
          <w:rFonts w:ascii="Times New Roman" w:hAnsi="Times New Roman"/>
          <w:sz w:val="24"/>
          <w:szCs w:val="24"/>
          <w:lang w:val="en-US"/>
        </w:rPr>
        <w:t>PSS@PBAE@JQ1/ORI nanoparticles</w:t>
      </w:r>
      <w:r w:rsidRPr="00CC6982">
        <w:rPr>
          <w:rFonts w:ascii="Times New Roman" w:hAnsi="Times New Roman"/>
          <w:sz w:val="24"/>
          <w:szCs w:val="24"/>
          <w:lang w:val="en-US"/>
        </w:rPr>
        <w:t xml:space="preserve"> detected </w:t>
      </w:r>
      <w:r w:rsidRPr="00CC6982">
        <w:rPr>
          <w:rFonts w:ascii="Times New Roman" w:hAnsi="Times New Roman" w:hint="eastAsia"/>
          <w:sz w:val="24"/>
          <w:szCs w:val="24"/>
          <w:lang w:val="en-US"/>
        </w:rPr>
        <w:t>by</w:t>
      </w:r>
      <w:r w:rsidRPr="00CC6982">
        <w:rPr>
          <w:rFonts w:ascii="Times New Roman" w:hAnsi="Times New Roman"/>
          <w:sz w:val="24"/>
          <w:szCs w:val="24"/>
          <w:lang w:val="en-US"/>
        </w:rPr>
        <w:t xml:space="preserve"> the dynamic laser scattering method. </w:t>
      </w:r>
    </w:p>
    <w:p w14:paraId="029108D7" w14:textId="0B81F5AE" w:rsidR="00206CF5" w:rsidRPr="00CC6982" w:rsidRDefault="00206CF5" w:rsidP="00FA3F39">
      <w:pPr>
        <w:spacing w:line="480" w:lineRule="auto"/>
        <w:jc w:val="center"/>
        <w:rPr>
          <w:rFonts w:ascii="Times New Roman" w:hAnsi="Times New Roman"/>
          <w:noProof/>
          <w:sz w:val="24"/>
          <w:szCs w:val="24"/>
          <w:lang w:val="en-US" w:eastAsia="zh-CN"/>
        </w:rPr>
      </w:pPr>
    </w:p>
    <w:p w14:paraId="13BADDDE" w14:textId="07B6EE8D" w:rsidR="00206CF5" w:rsidRPr="00CC6982" w:rsidRDefault="00206CF5" w:rsidP="00FA3F39">
      <w:pPr>
        <w:spacing w:line="480" w:lineRule="auto"/>
        <w:jc w:val="center"/>
        <w:rPr>
          <w:rFonts w:ascii="Times New Roman" w:hAnsi="Times New Roman"/>
          <w:noProof/>
          <w:sz w:val="24"/>
          <w:szCs w:val="24"/>
          <w:lang w:val="en-US" w:eastAsia="zh-CN"/>
        </w:rPr>
      </w:pPr>
      <w:r w:rsidRPr="00CC6982">
        <w:rPr>
          <w:noProof/>
        </w:rPr>
        <w:drawing>
          <wp:inline distT="0" distB="0" distL="0" distR="0" wp14:anchorId="5A22419C" wp14:editId="662D2517">
            <wp:extent cx="2345690" cy="23374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A4575" w14:textId="3AE1C8BC" w:rsidR="00206CF5" w:rsidRDefault="00206CF5" w:rsidP="00FA3F39">
      <w:pPr>
        <w:adjustRightInd w:val="0"/>
        <w:snapToGrid w:val="0"/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CC6982">
        <w:rPr>
          <w:rFonts w:ascii="Times New Roman" w:hAnsi="Times New Roman"/>
          <w:bCs/>
          <w:sz w:val="24"/>
          <w:szCs w:val="24"/>
          <w:lang w:val="en-US"/>
        </w:rPr>
        <w:t>Fig</w:t>
      </w:r>
      <w:r w:rsidR="001D7CA9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CC698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C6982">
        <w:rPr>
          <w:rFonts w:ascii="Times New Roman" w:hAnsi="Times New Roman" w:hint="eastAsia"/>
          <w:bCs/>
          <w:sz w:val="24"/>
          <w:szCs w:val="24"/>
          <w:lang w:val="en-US"/>
        </w:rPr>
        <w:t>S</w:t>
      </w:r>
      <w:r w:rsidRPr="00CC6982">
        <w:rPr>
          <w:rFonts w:ascii="Times New Roman" w:hAnsi="Times New Roman"/>
          <w:bCs/>
          <w:sz w:val="24"/>
          <w:szCs w:val="24"/>
          <w:lang w:val="en-US"/>
        </w:rPr>
        <w:t xml:space="preserve">3. </w:t>
      </w:r>
      <w:r w:rsidRPr="00CC6982">
        <w:rPr>
          <w:rFonts w:ascii="Times New Roman" w:hAnsi="Times New Roman" w:hint="eastAsia"/>
          <w:sz w:val="24"/>
          <w:szCs w:val="24"/>
          <w:lang w:val="en-US"/>
        </w:rPr>
        <w:t>Th</w:t>
      </w:r>
      <w:r w:rsidRPr="00CC6982">
        <w:rPr>
          <w:rFonts w:ascii="Times New Roman" w:hAnsi="Times New Roman"/>
          <w:sz w:val="24"/>
          <w:szCs w:val="24"/>
          <w:lang w:val="en-US"/>
        </w:rPr>
        <w:t xml:space="preserve">e morphology of </w:t>
      </w:r>
      <w:r w:rsidR="007D633D" w:rsidRPr="00CC6982">
        <w:rPr>
          <w:rFonts w:ascii="Times New Roman" w:hAnsi="Times New Roman"/>
          <w:sz w:val="24"/>
          <w:szCs w:val="24"/>
          <w:lang w:val="en-US"/>
        </w:rPr>
        <w:t>iRGD-PSS@PBAE@JQ1/ORI nanoparticles</w:t>
      </w:r>
      <w:r w:rsidRPr="00CC698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6982">
        <w:rPr>
          <w:rFonts w:ascii="Times New Roman" w:hAnsi="Times New Roman" w:hint="eastAsia"/>
          <w:sz w:val="24"/>
          <w:szCs w:val="24"/>
          <w:lang w:val="en-US"/>
        </w:rPr>
        <w:t>a</w:t>
      </w:r>
      <w:r w:rsidRPr="00CC6982">
        <w:rPr>
          <w:rFonts w:ascii="Times New Roman" w:hAnsi="Times New Roman"/>
          <w:sz w:val="24"/>
          <w:szCs w:val="24"/>
          <w:lang w:val="en-US"/>
        </w:rPr>
        <w:t>fter 24 h incubation in DTT (10 mM) solution observed by the TEM.</w:t>
      </w:r>
      <w:r w:rsidRPr="007D633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2DE9D0E" w14:textId="7616E59B" w:rsidR="00A97520" w:rsidRDefault="00A97520" w:rsidP="00A97520">
      <w:pPr>
        <w:adjustRightInd w:val="0"/>
        <w:snapToGrid w:val="0"/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A87E8F0" wp14:editId="21A94709">
            <wp:extent cx="3727450" cy="26098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3DDD1" w14:textId="46439457" w:rsidR="00A97520" w:rsidRPr="005D6094" w:rsidRDefault="00A97520" w:rsidP="00A97520">
      <w:pPr>
        <w:adjustRightInd w:val="0"/>
        <w:snapToGrid w:val="0"/>
        <w:spacing w:line="48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5D6094">
        <w:rPr>
          <w:rFonts w:ascii="Times New Roman" w:hAnsi="Times New Roman"/>
          <w:bCs/>
          <w:sz w:val="24"/>
          <w:szCs w:val="24"/>
          <w:lang w:val="en-US"/>
        </w:rPr>
        <w:t xml:space="preserve">Fig. </w:t>
      </w:r>
      <w:r w:rsidRPr="005D6094">
        <w:rPr>
          <w:rFonts w:ascii="Times New Roman" w:hAnsi="Times New Roman" w:hint="eastAsia"/>
          <w:bCs/>
          <w:sz w:val="24"/>
          <w:szCs w:val="24"/>
          <w:lang w:val="en-US"/>
        </w:rPr>
        <w:t>S</w:t>
      </w:r>
      <w:r w:rsidRPr="005D6094">
        <w:rPr>
          <w:rFonts w:ascii="Times New Roman" w:hAnsi="Times New Roman"/>
          <w:bCs/>
          <w:sz w:val="24"/>
          <w:szCs w:val="24"/>
          <w:lang w:val="en-US"/>
        </w:rPr>
        <w:t xml:space="preserve">4. The </w:t>
      </w:r>
      <w:proofErr w:type="spellStart"/>
      <w:r w:rsidRPr="005D6094">
        <w:rPr>
          <w:rFonts w:ascii="Times New Roman" w:hAnsi="Times New Roman"/>
          <w:bCs/>
          <w:sz w:val="24"/>
          <w:szCs w:val="24"/>
          <w:lang w:val="en-US"/>
        </w:rPr>
        <w:t>cytotoxicities</w:t>
      </w:r>
      <w:proofErr w:type="spellEnd"/>
      <w:r w:rsidRPr="005D6094">
        <w:rPr>
          <w:rFonts w:ascii="Times New Roman" w:hAnsi="Times New Roman"/>
          <w:bCs/>
          <w:sz w:val="24"/>
          <w:szCs w:val="24"/>
          <w:lang w:val="en-US"/>
        </w:rPr>
        <w:t xml:space="preserve"> of </w:t>
      </w:r>
      <w:proofErr w:type="spellStart"/>
      <w:r w:rsidRPr="005D6094">
        <w:rPr>
          <w:rFonts w:ascii="Times New Roman" w:hAnsi="Times New Roman"/>
          <w:bCs/>
          <w:sz w:val="24"/>
          <w:szCs w:val="24"/>
          <w:lang w:val="en-US"/>
        </w:rPr>
        <w:t>PSS@</w:t>
      </w:r>
      <w:r w:rsidRPr="005D6094">
        <w:rPr>
          <w:rFonts w:ascii="Times New Roman" w:hAnsi="Times New Roman" w:hint="eastAsia"/>
          <w:bCs/>
          <w:sz w:val="24"/>
          <w:szCs w:val="24"/>
          <w:lang w:val="en-US" w:eastAsia="zh-CN"/>
        </w:rPr>
        <w:t>ss</w:t>
      </w:r>
      <w:r w:rsidRPr="005D6094">
        <w:rPr>
          <w:rFonts w:ascii="Times New Roman" w:hAnsi="Times New Roman"/>
          <w:bCs/>
          <w:sz w:val="24"/>
          <w:szCs w:val="24"/>
          <w:lang w:val="en-US"/>
        </w:rPr>
        <w:t>PBAE</w:t>
      </w:r>
      <w:proofErr w:type="spellEnd"/>
      <w:r w:rsidRPr="005D6094">
        <w:rPr>
          <w:rFonts w:ascii="Times New Roman" w:hAnsi="Times New Roman"/>
          <w:bCs/>
          <w:sz w:val="24"/>
          <w:szCs w:val="24"/>
          <w:lang w:val="en-US"/>
        </w:rPr>
        <w:t xml:space="preserve"> and </w:t>
      </w:r>
      <w:proofErr w:type="spellStart"/>
      <w:r w:rsidRPr="005D6094">
        <w:rPr>
          <w:rFonts w:ascii="Times New Roman" w:hAnsi="Times New Roman"/>
          <w:bCs/>
          <w:sz w:val="24"/>
          <w:szCs w:val="24"/>
          <w:lang w:val="en-US"/>
        </w:rPr>
        <w:t>iRGD-PSS@</w:t>
      </w:r>
      <w:r w:rsidRPr="005D6094">
        <w:rPr>
          <w:rFonts w:ascii="Times New Roman" w:hAnsi="Times New Roman" w:hint="eastAsia"/>
          <w:bCs/>
          <w:sz w:val="24"/>
          <w:szCs w:val="24"/>
          <w:lang w:val="en-US" w:eastAsia="zh-CN"/>
        </w:rPr>
        <w:t>ss</w:t>
      </w:r>
      <w:r w:rsidRPr="005D6094">
        <w:rPr>
          <w:rFonts w:ascii="Times New Roman" w:hAnsi="Times New Roman"/>
          <w:bCs/>
          <w:sz w:val="24"/>
          <w:szCs w:val="24"/>
          <w:lang w:val="en-US"/>
        </w:rPr>
        <w:t>PBAE</w:t>
      </w:r>
      <w:proofErr w:type="spellEnd"/>
      <w:r w:rsidRPr="005D6094">
        <w:rPr>
          <w:rFonts w:ascii="Times New Roman" w:hAnsi="Times New Roman"/>
          <w:bCs/>
          <w:sz w:val="24"/>
          <w:szCs w:val="24"/>
          <w:lang w:val="en-US"/>
        </w:rPr>
        <w:t xml:space="preserve"> in 4T1 cells after 48-hour treatments at different </w:t>
      </w:r>
      <w:proofErr w:type="spellStart"/>
      <w:r w:rsidR="008174DC" w:rsidRPr="005D6094">
        <w:rPr>
          <w:rFonts w:ascii="Times New Roman" w:hAnsi="Times New Roman" w:hint="eastAsia"/>
          <w:bCs/>
          <w:sz w:val="24"/>
          <w:szCs w:val="24"/>
          <w:lang w:val="en-US" w:eastAsia="zh-CN"/>
        </w:rPr>
        <w:t>ssPBAE</w:t>
      </w:r>
      <w:proofErr w:type="spellEnd"/>
      <w:r w:rsidRPr="005D6094">
        <w:rPr>
          <w:rFonts w:ascii="Times New Roman" w:hAnsi="Times New Roman"/>
          <w:bCs/>
          <w:sz w:val="24"/>
          <w:szCs w:val="24"/>
          <w:lang w:val="en-US"/>
        </w:rPr>
        <w:t xml:space="preserve"> concentrations. </w:t>
      </w:r>
    </w:p>
    <w:p w14:paraId="571F76CA" w14:textId="77777777" w:rsidR="00A97520" w:rsidRPr="00A97520" w:rsidRDefault="00A97520" w:rsidP="00FA3F39">
      <w:pPr>
        <w:adjustRightInd w:val="0"/>
        <w:snapToGrid w:val="0"/>
        <w:spacing w:line="480" w:lineRule="auto"/>
        <w:rPr>
          <w:rFonts w:ascii="Times New Roman" w:hAnsi="Times New Roman"/>
          <w:noProof/>
          <w:sz w:val="24"/>
          <w:szCs w:val="24"/>
          <w:lang w:val="en-US" w:eastAsia="zh-CN"/>
        </w:rPr>
      </w:pPr>
    </w:p>
    <w:sectPr w:rsidR="00A97520" w:rsidRPr="00A97520" w:rsidSect="009C0EBD">
      <w:pgSz w:w="11906" w:h="16838"/>
      <w:pgMar w:top="1418" w:right="1304" w:bottom="1134" w:left="130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7282" w14:textId="77777777" w:rsidR="00030CCA" w:rsidRDefault="00030CCA" w:rsidP="008740BE">
      <w:pPr>
        <w:spacing w:after="0" w:line="240" w:lineRule="auto"/>
      </w:pPr>
      <w:r>
        <w:separator/>
      </w:r>
    </w:p>
  </w:endnote>
  <w:endnote w:type="continuationSeparator" w:id="0">
    <w:p w14:paraId="06236594" w14:textId="77777777" w:rsidR="00030CCA" w:rsidRDefault="00030CCA" w:rsidP="0087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356C" w14:textId="77777777" w:rsidR="00030CCA" w:rsidRDefault="00030CCA" w:rsidP="008740BE">
      <w:pPr>
        <w:spacing w:after="0" w:line="240" w:lineRule="auto"/>
      </w:pPr>
      <w:r>
        <w:separator/>
      </w:r>
    </w:p>
  </w:footnote>
  <w:footnote w:type="continuationSeparator" w:id="0">
    <w:p w14:paraId="37DE98FE" w14:textId="77777777" w:rsidR="00030CCA" w:rsidRDefault="00030CCA" w:rsidP="0087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4F5B"/>
    <w:multiLevelType w:val="hybridMultilevel"/>
    <w:tmpl w:val="30A23B08"/>
    <w:lvl w:ilvl="0" w:tplc="E4507920">
      <w:start w:val="1"/>
      <w:numFmt w:val="decimal"/>
      <w:lvlText w:val="S%1."/>
      <w:lvlJc w:val="left"/>
      <w:pPr>
        <w:tabs>
          <w:tab w:val="num" w:pos="781"/>
        </w:tabs>
        <w:ind w:left="78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1"/>
        </w:tabs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1"/>
        </w:tabs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1"/>
        </w:tabs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38F"/>
    <w:rsid w:val="00006957"/>
    <w:rsid w:val="0001634C"/>
    <w:rsid w:val="00022317"/>
    <w:rsid w:val="00027C1B"/>
    <w:rsid w:val="00030CCA"/>
    <w:rsid w:val="000319B6"/>
    <w:rsid w:val="000400DA"/>
    <w:rsid w:val="000501F3"/>
    <w:rsid w:val="0006749A"/>
    <w:rsid w:val="00073DC9"/>
    <w:rsid w:val="00073E59"/>
    <w:rsid w:val="00086235"/>
    <w:rsid w:val="000E59E2"/>
    <w:rsid w:val="000F59A1"/>
    <w:rsid w:val="00102836"/>
    <w:rsid w:val="00102F39"/>
    <w:rsid w:val="00127EE6"/>
    <w:rsid w:val="00132FFD"/>
    <w:rsid w:val="00136D96"/>
    <w:rsid w:val="00145F40"/>
    <w:rsid w:val="00155511"/>
    <w:rsid w:val="00167AD0"/>
    <w:rsid w:val="001770F1"/>
    <w:rsid w:val="00180B94"/>
    <w:rsid w:val="0018212B"/>
    <w:rsid w:val="001A349E"/>
    <w:rsid w:val="001B0BE9"/>
    <w:rsid w:val="001B202A"/>
    <w:rsid w:val="001B287A"/>
    <w:rsid w:val="001C2FC7"/>
    <w:rsid w:val="001C4C94"/>
    <w:rsid w:val="001C62AE"/>
    <w:rsid w:val="001D053F"/>
    <w:rsid w:val="001D7CA9"/>
    <w:rsid w:val="00206CF5"/>
    <w:rsid w:val="00210C46"/>
    <w:rsid w:val="00221AFD"/>
    <w:rsid w:val="0024097E"/>
    <w:rsid w:val="00255694"/>
    <w:rsid w:val="002B696E"/>
    <w:rsid w:val="002C6C58"/>
    <w:rsid w:val="002D7A59"/>
    <w:rsid w:val="002F5DB1"/>
    <w:rsid w:val="002F5DF8"/>
    <w:rsid w:val="00306585"/>
    <w:rsid w:val="0031427A"/>
    <w:rsid w:val="0033524A"/>
    <w:rsid w:val="003408B2"/>
    <w:rsid w:val="00341111"/>
    <w:rsid w:val="00366137"/>
    <w:rsid w:val="00370625"/>
    <w:rsid w:val="0038666C"/>
    <w:rsid w:val="003916DE"/>
    <w:rsid w:val="003B267B"/>
    <w:rsid w:val="003B3B65"/>
    <w:rsid w:val="003B569F"/>
    <w:rsid w:val="003D4A07"/>
    <w:rsid w:val="003D5CD4"/>
    <w:rsid w:val="00403F4B"/>
    <w:rsid w:val="00415C64"/>
    <w:rsid w:val="00426DDF"/>
    <w:rsid w:val="00443FE4"/>
    <w:rsid w:val="00450EEE"/>
    <w:rsid w:val="00461E2F"/>
    <w:rsid w:val="004837EB"/>
    <w:rsid w:val="00485D63"/>
    <w:rsid w:val="004C6D6D"/>
    <w:rsid w:val="004E34DB"/>
    <w:rsid w:val="004E408B"/>
    <w:rsid w:val="004F593C"/>
    <w:rsid w:val="004F7419"/>
    <w:rsid w:val="00510A42"/>
    <w:rsid w:val="00514EC1"/>
    <w:rsid w:val="00534C97"/>
    <w:rsid w:val="00535738"/>
    <w:rsid w:val="00542288"/>
    <w:rsid w:val="0054416D"/>
    <w:rsid w:val="00545E4C"/>
    <w:rsid w:val="00546F4E"/>
    <w:rsid w:val="00561C18"/>
    <w:rsid w:val="005647F4"/>
    <w:rsid w:val="00581E27"/>
    <w:rsid w:val="00591E27"/>
    <w:rsid w:val="005A36CF"/>
    <w:rsid w:val="005A6E25"/>
    <w:rsid w:val="005D6094"/>
    <w:rsid w:val="005D7CA4"/>
    <w:rsid w:val="005D7D90"/>
    <w:rsid w:val="005E7E42"/>
    <w:rsid w:val="005F4787"/>
    <w:rsid w:val="005F584A"/>
    <w:rsid w:val="005F63D5"/>
    <w:rsid w:val="0060210D"/>
    <w:rsid w:val="00603295"/>
    <w:rsid w:val="00611B02"/>
    <w:rsid w:val="00616BD7"/>
    <w:rsid w:val="00621895"/>
    <w:rsid w:val="00642261"/>
    <w:rsid w:val="00663A6A"/>
    <w:rsid w:val="00682721"/>
    <w:rsid w:val="0069064C"/>
    <w:rsid w:val="00694577"/>
    <w:rsid w:val="006A1E44"/>
    <w:rsid w:val="006A5832"/>
    <w:rsid w:val="006B6887"/>
    <w:rsid w:val="006D0971"/>
    <w:rsid w:val="006F3187"/>
    <w:rsid w:val="00700F43"/>
    <w:rsid w:val="00713C8B"/>
    <w:rsid w:val="00720647"/>
    <w:rsid w:val="0072075D"/>
    <w:rsid w:val="00733181"/>
    <w:rsid w:val="00747C0C"/>
    <w:rsid w:val="00751917"/>
    <w:rsid w:val="007569E3"/>
    <w:rsid w:val="00756EF6"/>
    <w:rsid w:val="007768EE"/>
    <w:rsid w:val="00783135"/>
    <w:rsid w:val="00792F79"/>
    <w:rsid w:val="007A22B6"/>
    <w:rsid w:val="007C5FB9"/>
    <w:rsid w:val="007D01F1"/>
    <w:rsid w:val="007D3851"/>
    <w:rsid w:val="007D633D"/>
    <w:rsid w:val="007E1AB7"/>
    <w:rsid w:val="007F073A"/>
    <w:rsid w:val="007F1EA6"/>
    <w:rsid w:val="00816487"/>
    <w:rsid w:val="008174DC"/>
    <w:rsid w:val="0084107A"/>
    <w:rsid w:val="008410AF"/>
    <w:rsid w:val="00842DA2"/>
    <w:rsid w:val="008459ED"/>
    <w:rsid w:val="008474AD"/>
    <w:rsid w:val="00861534"/>
    <w:rsid w:val="008634A2"/>
    <w:rsid w:val="00864023"/>
    <w:rsid w:val="008740BE"/>
    <w:rsid w:val="0089351F"/>
    <w:rsid w:val="00895C6A"/>
    <w:rsid w:val="00896634"/>
    <w:rsid w:val="008B4027"/>
    <w:rsid w:val="008B58AA"/>
    <w:rsid w:val="008C7C2E"/>
    <w:rsid w:val="008D4771"/>
    <w:rsid w:val="008D583E"/>
    <w:rsid w:val="008E0225"/>
    <w:rsid w:val="008E758A"/>
    <w:rsid w:val="008F65B1"/>
    <w:rsid w:val="0091479B"/>
    <w:rsid w:val="00922255"/>
    <w:rsid w:val="00924A5C"/>
    <w:rsid w:val="00930055"/>
    <w:rsid w:val="0094399D"/>
    <w:rsid w:val="00951C24"/>
    <w:rsid w:val="00955454"/>
    <w:rsid w:val="00955AE4"/>
    <w:rsid w:val="00970347"/>
    <w:rsid w:val="00972B19"/>
    <w:rsid w:val="009758C7"/>
    <w:rsid w:val="00977A52"/>
    <w:rsid w:val="009800C3"/>
    <w:rsid w:val="0098064F"/>
    <w:rsid w:val="009825D0"/>
    <w:rsid w:val="00996A0C"/>
    <w:rsid w:val="009A0F7A"/>
    <w:rsid w:val="009B1893"/>
    <w:rsid w:val="009B2E97"/>
    <w:rsid w:val="009C0EBD"/>
    <w:rsid w:val="009D17B4"/>
    <w:rsid w:val="009D330A"/>
    <w:rsid w:val="009E0B6F"/>
    <w:rsid w:val="009F2D76"/>
    <w:rsid w:val="009F4508"/>
    <w:rsid w:val="00A12DC3"/>
    <w:rsid w:val="00A20551"/>
    <w:rsid w:val="00A255E4"/>
    <w:rsid w:val="00A27A36"/>
    <w:rsid w:val="00A33DA3"/>
    <w:rsid w:val="00A37D07"/>
    <w:rsid w:val="00A5538F"/>
    <w:rsid w:val="00A737AA"/>
    <w:rsid w:val="00A83021"/>
    <w:rsid w:val="00A97520"/>
    <w:rsid w:val="00A9799C"/>
    <w:rsid w:val="00AA4A11"/>
    <w:rsid w:val="00AB0CD4"/>
    <w:rsid w:val="00AB37E7"/>
    <w:rsid w:val="00AC2355"/>
    <w:rsid w:val="00AC4281"/>
    <w:rsid w:val="00AD3146"/>
    <w:rsid w:val="00AD335E"/>
    <w:rsid w:val="00AE29F8"/>
    <w:rsid w:val="00AE2ED0"/>
    <w:rsid w:val="00AE462C"/>
    <w:rsid w:val="00AF6E1A"/>
    <w:rsid w:val="00B053B4"/>
    <w:rsid w:val="00B11A5A"/>
    <w:rsid w:val="00B27CCE"/>
    <w:rsid w:val="00B30992"/>
    <w:rsid w:val="00B469FB"/>
    <w:rsid w:val="00B50D36"/>
    <w:rsid w:val="00B558CF"/>
    <w:rsid w:val="00B57F1B"/>
    <w:rsid w:val="00B65B58"/>
    <w:rsid w:val="00B76381"/>
    <w:rsid w:val="00BA324E"/>
    <w:rsid w:val="00BA4310"/>
    <w:rsid w:val="00BA51D5"/>
    <w:rsid w:val="00BA5689"/>
    <w:rsid w:val="00BA5DBD"/>
    <w:rsid w:val="00BB7B6E"/>
    <w:rsid w:val="00BC0408"/>
    <w:rsid w:val="00BD2FF4"/>
    <w:rsid w:val="00BD5188"/>
    <w:rsid w:val="00C16EB0"/>
    <w:rsid w:val="00C23E1B"/>
    <w:rsid w:val="00C43697"/>
    <w:rsid w:val="00C43BCC"/>
    <w:rsid w:val="00C53627"/>
    <w:rsid w:val="00C8078C"/>
    <w:rsid w:val="00C929A9"/>
    <w:rsid w:val="00CA3426"/>
    <w:rsid w:val="00CA7BD9"/>
    <w:rsid w:val="00CB1449"/>
    <w:rsid w:val="00CB4194"/>
    <w:rsid w:val="00CC6982"/>
    <w:rsid w:val="00CD4ACB"/>
    <w:rsid w:val="00CE16B2"/>
    <w:rsid w:val="00CE1C36"/>
    <w:rsid w:val="00CF60D4"/>
    <w:rsid w:val="00D00E55"/>
    <w:rsid w:val="00D1786A"/>
    <w:rsid w:val="00D34D7B"/>
    <w:rsid w:val="00D60F4E"/>
    <w:rsid w:val="00D62D36"/>
    <w:rsid w:val="00D807B1"/>
    <w:rsid w:val="00D9236F"/>
    <w:rsid w:val="00D92CE2"/>
    <w:rsid w:val="00DA0CC6"/>
    <w:rsid w:val="00DA407B"/>
    <w:rsid w:val="00DA49A2"/>
    <w:rsid w:val="00DA57E7"/>
    <w:rsid w:val="00DA7636"/>
    <w:rsid w:val="00DB771D"/>
    <w:rsid w:val="00DC218F"/>
    <w:rsid w:val="00DC554E"/>
    <w:rsid w:val="00DD33DF"/>
    <w:rsid w:val="00DD4F0B"/>
    <w:rsid w:val="00DE4BB9"/>
    <w:rsid w:val="00DE6D50"/>
    <w:rsid w:val="00DE7D9F"/>
    <w:rsid w:val="00DF7EA4"/>
    <w:rsid w:val="00E2363B"/>
    <w:rsid w:val="00E276BC"/>
    <w:rsid w:val="00E32884"/>
    <w:rsid w:val="00E36499"/>
    <w:rsid w:val="00E626A0"/>
    <w:rsid w:val="00E714AF"/>
    <w:rsid w:val="00E823BC"/>
    <w:rsid w:val="00E910F3"/>
    <w:rsid w:val="00EC197E"/>
    <w:rsid w:val="00EC7BB4"/>
    <w:rsid w:val="00ED1205"/>
    <w:rsid w:val="00ED20A2"/>
    <w:rsid w:val="00ED7CE2"/>
    <w:rsid w:val="00EF6102"/>
    <w:rsid w:val="00F005A6"/>
    <w:rsid w:val="00F03764"/>
    <w:rsid w:val="00F20549"/>
    <w:rsid w:val="00F3370F"/>
    <w:rsid w:val="00F534FC"/>
    <w:rsid w:val="00F7740F"/>
    <w:rsid w:val="00F77DBD"/>
    <w:rsid w:val="00FA2765"/>
    <w:rsid w:val="00FA3F39"/>
    <w:rsid w:val="00FA7E2A"/>
    <w:rsid w:val="00FF0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60113"/>
  <w15:docId w15:val="{8E227A53-C223-4727-9912-E09F373C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38F"/>
    <w:pPr>
      <w:spacing w:after="200" w:line="276" w:lineRule="auto"/>
    </w:pPr>
    <w:rPr>
      <w:rFonts w:ascii="Calibri" w:hAnsi="Calibri"/>
      <w:sz w:val="22"/>
      <w:szCs w:val="22"/>
      <w:lang w:val="de-AT" w:eastAsia="de-AT"/>
    </w:rPr>
  </w:style>
  <w:style w:type="paragraph" w:styleId="Heading1">
    <w:name w:val="heading 1"/>
    <w:basedOn w:val="Normal"/>
    <w:next w:val="Normal"/>
    <w:link w:val="Heading1Char"/>
    <w:qFormat/>
    <w:rsid w:val="00A5538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5538F"/>
    <w:rPr>
      <w:rFonts w:ascii="Cambria" w:eastAsia="SimSun" w:hAnsi="Cambria"/>
      <w:b/>
      <w:bCs/>
      <w:color w:val="365F91"/>
      <w:sz w:val="28"/>
      <w:szCs w:val="28"/>
      <w:lang w:val="de-AT" w:eastAsia="de-AT" w:bidi="ar-SA"/>
    </w:rPr>
  </w:style>
  <w:style w:type="character" w:styleId="Emphasis">
    <w:name w:val="Emphasis"/>
    <w:qFormat/>
    <w:rsid w:val="00A5538F"/>
    <w:rPr>
      <w:rFonts w:cs="Times New Roman"/>
      <w:color w:val="D14836"/>
    </w:rPr>
  </w:style>
  <w:style w:type="character" w:customStyle="1" w:styleId="st1">
    <w:name w:val="st1"/>
    <w:rsid w:val="00A5538F"/>
    <w:rPr>
      <w:rFonts w:cs="Times New Roman"/>
    </w:rPr>
  </w:style>
  <w:style w:type="paragraph" w:styleId="Header">
    <w:name w:val="header"/>
    <w:basedOn w:val="Normal"/>
    <w:link w:val="HeaderChar"/>
    <w:rsid w:val="0087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8740BE"/>
    <w:rPr>
      <w:rFonts w:ascii="Calibri" w:hAnsi="Calibri"/>
      <w:sz w:val="18"/>
      <w:szCs w:val="18"/>
      <w:lang w:val="de-AT" w:eastAsia="de-AT"/>
    </w:rPr>
  </w:style>
  <w:style w:type="paragraph" w:styleId="Footer">
    <w:name w:val="footer"/>
    <w:basedOn w:val="Normal"/>
    <w:link w:val="FooterChar"/>
    <w:rsid w:val="008740B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rsid w:val="008740BE"/>
    <w:rPr>
      <w:rFonts w:ascii="Calibri" w:hAnsi="Calibri"/>
      <w:sz w:val="18"/>
      <w:szCs w:val="18"/>
      <w:lang w:val="de-AT" w:eastAsia="de-AT"/>
    </w:rPr>
  </w:style>
  <w:style w:type="paragraph" w:customStyle="1" w:styleId="TableHead">
    <w:name w:val="TableHead"/>
    <w:basedOn w:val="Normal"/>
    <w:rsid w:val="00603295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 w:line="190" w:lineRule="exact"/>
      <w:jc w:val="both"/>
    </w:pPr>
    <w:rPr>
      <w:rFonts w:ascii="Arial" w:eastAsia="MS Mincho" w:hAnsi="Arial"/>
      <w:sz w:val="16"/>
      <w:szCs w:val="14"/>
      <w:lang w:val="en-GB" w:eastAsia="ja-JP"/>
    </w:rPr>
  </w:style>
  <w:style w:type="paragraph" w:customStyle="1" w:styleId="TableBody">
    <w:name w:val="TableBody"/>
    <w:basedOn w:val="TableHead"/>
    <w:rsid w:val="00603295"/>
  </w:style>
  <w:style w:type="paragraph" w:customStyle="1" w:styleId="Legend">
    <w:name w:val="Legend"/>
    <w:basedOn w:val="Normal"/>
    <w:rsid w:val="00603295"/>
    <w:pPr>
      <w:spacing w:after="0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Maintext">
    <w:name w:val="Main text"/>
    <w:basedOn w:val="Normal"/>
    <w:link w:val="MaintextChar"/>
    <w:autoRedefine/>
    <w:rsid w:val="00603295"/>
    <w:pPr>
      <w:spacing w:after="0" w:line="48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MaintextChar">
    <w:name w:val="Main text Char"/>
    <w:link w:val="Maintext"/>
    <w:rsid w:val="00603295"/>
    <w:rPr>
      <w:rFonts w:eastAsia="MS Mincho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DA0CC6"/>
    <w:rPr>
      <w:rFonts w:ascii="DengXian" w:eastAsia="DengXian" w:hAnsi="DengXi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C197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823BC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823BC"/>
    <w:rPr>
      <w:rFonts w:ascii="Calibri" w:hAnsi="Calibri"/>
      <w:sz w:val="18"/>
      <w:szCs w:val="18"/>
      <w:lang w:val="de-AT" w:eastAsia="de-AT"/>
    </w:rPr>
  </w:style>
  <w:style w:type="character" w:styleId="LineNumber">
    <w:name w:val="line number"/>
    <w:basedOn w:val="DefaultParagraphFont"/>
    <w:semiHidden/>
    <w:unhideWhenUsed/>
    <w:rsid w:val="009C0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6E1FB-79E4-4B25-B8B9-CA407E3B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1176</Characters>
  <Application>Microsoft Office Word</Application>
  <DocSecurity>0</DocSecurity>
  <Lines>9</Lines>
  <Paragraphs>2</Paragraphs>
  <ScaleCrop>false</ScaleCrop>
  <Company>CHINA</Company>
  <LinksUpToDate>false</LinksUpToDate>
  <CharactersWithSpaces>1380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mailto:wangyinsong@tmu.edu.cn</vt:lpwstr>
      </vt:variant>
      <vt:variant>
        <vt:lpwstr/>
      </vt:variant>
      <vt:variant>
        <vt:i4>4587554</vt:i4>
      </vt:variant>
      <vt:variant>
        <vt:i4>0</vt:i4>
      </vt:variant>
      <vt:variant>
        <vt:i4>0</vt:i4>
      </vt:variant>
      <vt:variant>
        <vt:i4>5</vt:i4>
      </vt:variant>
      <vt:variant>
        <vt:lpwstr>mailto:lichunyu@tmu.edu.cn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Pullulan based Nanoparticle Carrier of Methotrexate and Combretastatin A4 for the Combination Therapy against Hepatocellular Carcinoma</dc:title>
  <dc:subject/>
  <dc:creator>wangyinsong</dc:creator>
  <cp:keywords/>
  <dc:description/>
  <cp:lastModifiedBy>Zakeri, Fatin</cp:lastModifiedBy>
  <cp:revision>2</cp:revision>
  <cp:lastPrinted>2018-11-29T00:34:00Z</cp:lastPrinted>
  <dcterms:created xsi:type="dcterms:W3CDTF">2022-01-19T22:46:00Z</dcterms:created>
  <dcterms:modified xsi:type="dcterms:W3CDTF">2022-01-19T22:46:00Z</dcterms:modified>
</cp:coreProperties>
</file>