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3778E" w14:textId="77777777" w:rsidR="00FC659B" w:rsidRDefault="00145E37" w:rsidP="00FC659B">
      <w:pPr>
        <w:jc w:val="center"/>
      </w:pPr>
      <w:r>
        <w:pict w14:anchorId="3E632A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8pt;height:360.6pt">
            <v:imagedata r:id="rId6" o:title="Suppl"/>
          </v:shape>
        </w:pict>
      </w:r>
    </w:p>
    <w:p w14:paraId="6AFE61F8" w14:textId="77777777" w:rsidR="002E74D7" w:rsidRDefault="002E74D7" w:rsidP="00FC659B">
      <w:pPr>
        <w:jc w:val="center"/>
        <w:rPr>
          <w:lang w:val="en-US"/>
        </w:rPr>
      </w:pPr>
    </w:p>
    <w:p w14:paraId="3C0149B3" w14:textId="77777777" w:rsidR="00240E58" w:rsidRDefault="002E74D7" w:rsidP="00FC659B">
      <w:pPr>
        <w:jc w:val="center"/>
        <w:rPr>
          <w:lang w:val="en-US"/>
        </w:rPr>
      </w:pPr>
      <w:r>
        <w:rPr>
          <w:lang w:val="en-US"/>
        </w:rPr>
        <w:t>Supplementary Figure 1</w:t>
      </w:r>
    </w:p>
    <w:p w14:paraId="1875335E" w14:textId="7C9BDE07" w:rsidR="00FC659B" w:rsidRDefault="00145E37" w:rsidP="00FC659B">
      <w:pPr>
        <w:jc w:val="center"/>
        <w:rPr>
          <w:lang w:val="en-US"/>
        </w:rPr>
      </w:pPr>
      <w:r w:rsidRPr="00145E37">
        <w:rPr>
          <w:lang w:val="en-US"/>
        </w:rPr>
        <w:t>1. Normal Q-Q Plots of the intensity of inflammation and regeneration, the thickness of granulation tissue, and the index of functional activity of mast cells (expression of vimentin).</w:t>
      </w:r>
    </w:p>
    <w:p w14:paraId="634060BB" w14:textId="77777777" w:rsidR="00FC659B" w:rsidRDefault="00FC659B" w:rsidP="00FC659B">
      <w:pPr>
        <w:jc w:val="center"/>
      </w:pPr>
      <w:r w:rsidRPr="00FC659B">
        <w:rPr>
          <w:noProof/>
          <w:lang w:eastAsia="ru-RU"/>
        </w:rPr>
        <w:lastRenderedPageBreak/>
        <w:drawing>
          <wp:inline distT="0" distB="0" distL="0" distR="0" wp14:anchorId="7D5B61A7" wp14:editId="35BE4A04">
            <wp:extent cx="5940181" cy="6096000"/>
            <wp:effectExtent l="0" t="0" r="3810" b="0"/>
            <wp:docPr id="1" name="Рисунок 1" descr="C:\Users\Александр Ливиевич\Desktop\Документы\Ураков А.Л\Журналы\DOVEPress\Drug Design, Development and Therapy-Q 1 - ОТКАЗ\Article 2\Ответ на второе замечание реценхента\Suppl.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андр Ливиевич\Desktop\Документы\Ураков А.Л\Журналы\DOVEPress\Drug Design, Development and Therapy-Q 1 - ОТКАЗ\Article 2\Ответ на второе замечание реценхента\Suppl.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29"/>
                    <a:stretch/>
                  </pic:blipFill>
                  <pic:spPr bwMode="auto">
                    <a:xfrm>
                      <a:off x="0" y="0"/>
                      <a:ext cx="5940425" cy="609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CBDFFE" w14:textId="77777777" w:rsidR="002E74D7" w:rsidRDefault="002E74D7" w:rsidP="00FC659B">
      <w:pPr>
        <w:jc w:val="center"/>
        <w:rPr>
          <w:lang w:val="en-US"/>
        </w:rPr>
      </w:pPr>
    </w:p>
    <w:p w14:paraId="235CE8FE" w14:textId="02A1A94F" w:rsidR="00FC659B" w:rsidRDefault="002E74D7" w:rsidP="00FC659B">
      <w:pPr>
        <w:jc w:val="center"/>
        <w:rPr>
          <w:lang w:val="en-US"/>
        </w:rPr>
      </w:pPr>
      <w:r>
        <w:rPr>
          <w:lang w:val="en-US"/>
        </w:rPr>
        <w:t xml:space="preserve">Supplementary Figure </w:t>
      </w:r>
      <w:r w:rsidR="00FC659B">
        <w:rPr>
          <w:lang w:val="en-US"/>
        </w:rPr>
        <w:t>2</w:t>
      </w:r>
    </w:p>
    <w:p w14:paraId="1152523B" w14:textId="77777777" w:rsidR="00145E37" w:rsidRPr="00145E37" w:rsidRDefault="00145E37" w:rsidP="00145E37">
      <w:pPr>
        <w:rPr>
          <w:lang w:val="en-US"/>
        </w:rPr>
      </w:pPr>
      <w:r w:rsidRPr="00145E37">
        <w:rPr>
          <w:lang w:val="en-US"/>
        </w:rPr>
        <w:t>2. Gross examination of wound bottoms in animals of the control and experimental groups on post-operative days 1, 2, 3 and 4. A – slight edema in the wound area, В – opaque exudate on the wound bottom, C – dense fibrin layer along the edges of the wound, D – moderate amount of exudate and dense fibrin clot in the wounds, Е – small amount of serous exudate on the wound bottom, F – hyperemia and hemorrhage on the wound bottom, G – moderate serous exudate and hyperemia of wound bottom, H -  hyperemia and loose fibrin overlay in the wounds, I – clean and pink wound area, J – moderate hyperemia and edema of the wound area, K – serous exudate along the edges of the wound, L – fibrin along the edges of the wound,  М – smooth and shining wound surface, N – serous exudate of the wound bottom, O – hemorrhage and poor serous exudate of the wound area, P – loose fibrin layer covers the wound bottom.</w:t>
      </w:r>
    </w:p>
    <w:p w14:paraId="0EE8EB6F" w14:textId="77777777" w:rsidR="00145E37" w:rsidRPr="00FC659B" w:rsidRDefault="00145E37" w:rsidP="00FC659B">
      <w:pPr>
        <w:jc w:val="center"/>
        <w:rPr>
          <w:lang w:val="en-US"/>
        </w:rPr>
      </w:pPr>
    </w:p>
    <w:sectPr w:rsidR="00145E37" w:rsidRPr="00FC659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DF1F7" w14:textId="77777777" w:rsidR="00122135" w:rsidRDefault="00122135" w:rsidP="007936E5">
      <w:pPr>
        <w:spacing w:after="0" w:line="240" w:lineRule="auto"/>
      </w:pPr>
      <w:r>
        <w:separator/>
      </w:r>
    </w:p>
  </w:endnote>
  <w:endnote w:type="continuationSeparator" w:id="0">
    <w:p w14:paraId="07BFED67" w14:textId="77777777" w:rsidR="00122135" w:rsidRDefault="00122135" w:rsidP="00793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20A64" w14:textId="77777777" w:rsidR="00122135" w:rsidRDefault="00122135" w:rsidP="007936E5">
      <w:pPr>
        <w:spacing w:after="0" w:line="240" w:lineRule="auto"/>
      </w:pPr>
      <w:r>
        <w:separator/>
      </w:r>
    </w:p>
  </w:footnote>
  <w:footnote w:type="continuationSeparator" w:id="0">
    <w:p w14:paraId="4637A968" w14:textId="77777777" w:rsidR="00122135" w:rsidRDefault="00122135" w:rsidP="00793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744340"/>
      <w:docPartObj>
        <w:docPartGallery w:val="Page Numbers (Top of Page)"/>
        <w:docPartUnique/>
      </w:docPartObj>
    </w:sdtPr>
    <w:sdtEndPr/>
    <w:sdtContent>
      <w:p w14:paraId="71EB4557" w14:textId="77777777" w:rsidR="007936E5" w:rsidRDefault="007936E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4D7">
          <w:rPr>
            <w:noProof/>
          </w:rPr>
          <w:t>1</w:t>
        </w:r>
        <w:r>
          <w:fldChar w:fldCharType="end"/>
        </w:r>
      </w:p>
    </w:sdtContent>
  </w:sdt>
  <w:p w14:paraId="69D01D5A" w14:textId="77777777" w:rsidR="007936E5" w:rsidRDefault="007936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CA"/>
    <w:rsid w:val="00122135"/>
    <w:rsid w:val="00145E37"/>
    <w:rsid w:val="00240E58"/>
    <w:rsid w:val="002E74D7"/>
    <w:rsid w:val="00323F05"/>
    <w:rsid w:val="00784CCA"/>
    <w:rsid w:val="007936E5"/>
    <w:rsid w:val="008F4F8B"/>
    <w:rsid w:val="00DE2DF9"/>
    <w:rsid w:val="00FC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C6571"/>
  <w15:chartTrackingRefBased/>
  <w15:docId w15:val="{C97EA491-5F19-4B70-8251-971DF8DD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3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6E5"/>
  </w:style>
  <w:style w:type="paragraph" w:styleId="Footer">
    <w:name w:val="footer"/>
    <w:basedOn w:val="Normal"/>
    <w:link w:val="FooterChar"/>
    <w:uiPriority w:val="99"/>
    <w:unhideWhenUsed/>
    <w:rsid w:val="00793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Ливиевич</dc:creator>
  <cp:keywords/>
  <dc:description/>
  <cp:lastModifiedBy>Ralph, Marina</cp:lastModifiedBy>
  <cp:revision>9</cp:revision>
  <dcterms:created xsi:type="dcterms:W3CDTF">2021-12-07T07:54:00Z</dcterms:created>
  <dcterms:modified xsi:type="dcterms:W3CDTF">2021-12-08T21:41:00Z</dcterms:modified>
</cp:coreProperties>
</file>