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E601" w14:textId="71F57568" w:rsidR="00004B76" w:rsidRPr="006666E1" w:rsidRDefault="00004B76" w:rsidP="00004B76">
      <w:pPr>
        <w:spacing w:line="360" w:lineRule="auto"/>
        <w:jc w:val="both"/>
        <w:rPr>
          <w:i/>
          <w:iCs/>
          <w:lang w:val="en-US"/>
        </w:rPr>
      </w:pPr>
      <w:r w:rsidRPr="006666E1">
        <w:rPr>
          <w:lang w:val="en-US"/>
        </w:rPr>
        <w:drawing>
          <wp:inline distT="0" distB="0" distL="0" distR="0" wp14:anchorId="33353502" wp14:editId="1B3F5DC1">
            <wp:extent cx="5305425" cy="4782820"/>
            <wp:effectExtent l="0" t="0" r="0" b="0"/>
            <wp:docPr id="3" name="Picture 4" descr="Diagram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78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h.gu2c17eti21z"/>
      <w:bookmarkEnd w:id="0"/>
      <w:r w:rsidRPr="006666E1">
        <w:rPr>
          <w:i/>
          <w:iCs/>
          <w:lang w:val="en-US"/>
        </w:rPr>
        <w:t>Supplementary Figure 1. Example path diagram for the LGC models used in the current study. LGCs are a form of structural equation model for modeling longitudinal processes. Squares represent outcome variables at baseline, 4 weeks, 8 weeks, and 12 weeks. Circles represent average latent intercept (I), slope (S), and curvature (C) components across all participants. Single-headed arrows represent fixed loadings relating the outcome variables to the latent components. Double-headed arrows represent either variance, covariance, or error variance parameters</w:t>
      </w:r>
      <w:r w:rsidR="003C797F" w:rsidRPr="006666E1">
        <w:rPr>
          <w:i/>
          <w:iCs/>
          <w:lang w:val="en-US"/>
        </w:rPr>
        <w:t>: variance</w:t>
      </w:r>
      <w:r w:rsidR="003D7543" w:rsidRPr="006666E1">
        <w:rPr>
          <w:i/>
          <w:iCs/>
          <w:lang w:val="en-US"/>
        </w:rPr>
        <w:t xml:space="preserve"> of the</w:t>
      </w:r>
      <w:r w:rsidR="003C797F" w:rsidRPr="006666E1">
        <w:rPr>
          <w:i/>
          <w:iCs/>
          <w:lang w:val="en-US"/>
        </w:rPr>
        <w:t xml:space="preserve"> intercept (vI), slope (vS)</w:t>
      </w:r>
      <w:r w:rsidR="003D7543" w:rsidRPr="006666E1">
        <w:rPr>
          <w:i/>
          <w:iCs/>
          <w:lang w:val="en-US"/>
        </w:rPr>
        <w:t xml:space="preserve"> and</w:t>
      </w:r>
      <w:r w:rsidR="003C797F" w:rsidRPr="006666E1">
        <w:rPr>
          <w:i/>
          <w:iCs/>
          <w:lang w:val="en-US"/>
        </w:rPr>
        <w:t xml:space="preserve"> curvature (vC); covariance</w:t>
      </w:r>
      <w:r w:rsidR="003D7543" w:rsidRPr="006666E1">
        <w:rPr>
          <w:i/>
          <w:iCs/>
          <w:lang w:val="en-US"/>
        </w:rPr>
        <w:t xml:space="preserve"> between</w:t>
      </w:r>
      <w:r w:rsidR="003C797F" w:rsidRPr="006666E1">
        <w:rPr>
          <w:i/>
          <w:iCs/>
          <w:lang w:val="en-US"/>
        </w:rPr>
        <w:t xml:space="preserve"> intercept and slope (cIS), slope and curvature (cSC),</w:t>
      </w:r>
      <w:r w:rsidR="003D7543" w:rsidRPr="006666E1">
        <w:rPr>
          <w:i/>
          <w:iCs/>
          <w:lang w:val="en-US"/>
        </w:rPr>
        <w:t xml:space="preserve"> and</w:t>
      </w:r>
      <w:r w:rsidR="003C797F" w:rsidRPr="006666E1">
        <w:rPr>
          <w:i/>
          <w:iCs/>
          <w:lang w:val="en-US"/>
        </w:rPr>
        <w:t xml:space="preserve"> intercept and curvature (cIC); error variance</w:t>
      </w:r>
      <w:r w:rsidR="00661C2A" w:rsidRPr="006666E1">
        <w:rPr>
          <w:i/>
          <w:iCs/>
          <w:lang w:val="en-US"/>
        </w:rPr>
        <w:t xml:space="preserve"> </w:t>
      </w:r>
      <w:r w:rsidR="003D7543" w:rsidRPr="006666E1">
        <w:rPr>
          <w:i/>
          <w:iCs/>
          <w:lang w:val="en-US"/>
        </w:rPr>
        <w:t>across measurement</w:t>
      </w:r>
      <w:r w:rsidR="00661C2A" w:rsidRPr="006666E1">
        <w:rPr>
          <w:i/>
          <w:iCs/>
          <w:lang w:val="en-US"/>
        </w:rPr>
        <w:t xml:space="preserve"> time point</w:t>
      </w:r>
      <w:r w:rsidR="003D7543" w:rsidRPr="006666E1">
        <w:rPr>
          <w:i/>
          <w:iCs/>
          <w:lang w:val="en-US"/>
        </w:rPr>
        <w:t>s</w:t>
      </w:r>
      <w:r w:rsidR="00661C2A" w:rsidRPr="006666E1">
        <w:rPr>
          <w:i/>
          <w:iCs/>
          <w:lang w:val="en-US"/>
        </w:rPr>
        <w:t xml:space="preserve"> -</w:t>
      </w:r>
      <w:r w:rsidR="003C797F" w:rsidRPr="006666E1">
        <w:rPr>
          <w:i/>
          <w:iCs/>
          <w:lang w:val="en-US"/>
        </w:rPr>
        <w:t xml:space="preserve"> at baseline (eY</w:t>
      </w:r>
      <w:r w:rsidR="003C797F" w:rsidRPr="006666E1">
        <w:rPr>
          <w:i/>
          <w:iCs/>
          <w:vertAlign w:val="subscript"/>
          <w:lang w:val="en-US"/>
        </w:rPr>
        <w:t>t0</w:t>
      </w:r>
      <w:r w:rsidR="003C797F" w:rsidRPr="006666E1">
        <w:rPr>
          <w:i/>
          <w:iCs/>
          <w:lang w:val="en-US"/>
        </w:rPr>
        <w:t>), 4 (eY</w:t>
      </w:r>
      <w:r w:rsidR="003C797F" w:rsidRPr="006666E1">
        <w:rPr>
          <w:i/>
          <w:iCs/>
          <w:vertAlign w:val="subscript"/>
          <w:lang w:val="en-US"/>
        </w:rPr>
        <w:t>t4</w:t>
      </w:r>
      <w:r w:rsidR="003C797F" w:rsidRPr="006666E1">
        <w:rPr>
          <w:i/>
          <w:iCs/>
          <w:lang w:val="en-US"/>
        </w:rPr>
        <w:t>), 8 (eY</w:t>
      </w:r>
      <w:r w:rsidR="003C797F" w:rsidRPr="006666E1">
        <w:rPr>
          <w:i/>
          <w:iCs/>
          <w:vertAlign w:val="subscript"/>
          <w:lang w:val="en-US"/>
        </w:rPr>
        <w:t>t8</w:t>
      </w:r>
      <w:r w:rsidR="003C797F" w:rsidRPr="006666E1">
        <w:rPr>
          <w:i/>
          <w:iCs/>
          <w:lang w:val="en-US"/>
        </w:rPr>
        <w:t>) and 12 (eY</w:t>
      </w:r>
      <w:r w:rsidR="003C797F" w:rsidRPr="006666E1">
        <w:rPr>
          <w:i/>
          <w:iCs/>
          <w:vertAlign w:val="subscript"/>
          <w:lang w:val="en-US"/>
        </w:rPr>
        <w:t>t12</w:t>
      </w:r>
      <w:r w:rsidR="003C797F" w:rsidRPr="006666E1">
        <w:rPr>
          <w:i/>
          <w:iCs/>
          <w:lang w:val="en-US"/>
        </w:rPr>
        <w:t>) weeks</w:t>
      </w:r>
      <w:r w:rsidR="00661C2A" w:rsidRPr="006666E1">
        <w:rPr>
          <w:i/>
          <w:iCs/>
          <w:lang w:val="en-US"/>
        </w:rPr>
        <w:t>.</w:t>
      </w:r>
    </w:p>
    <w:p w14:paraId="040C7DD8" w14:textId="77777777" w:rsidR="003C797F" w:rsidRPr="006666E1" w:rsidRDefault="003C797F" w:rsidP="00004B76">
      <w:pPr>
        <w:spacing w:line="360" w:lineRule="auto"/>
        <w:jc w:val="both"/>
        <w:rPr>
          <w:i/>
          <w:iCs/>
          <w:lang w:val="en-US"/>
        </w:rPr>
      </w:pPr>
    </w:p>
    <w:p w14:paraId="2AF36DAF" w14:textId="225B8F2C" w:rsidR="00004B76" w:rsidRPr="006666E1" w:rsidRDefault="00004B76" w:rsidP="00004B76">
      <w:pPr>
        <w:spacing w:line="360" w:lineRule="auto"/>
        <w:jc w:val="both"/>
        <w:rPr>
          <w:i/>
          <w:iCs/>
          <w:lang w:val="en-US"/>
        </w:rPr>
      </w:pPr>
    </w:p>
    <w:p w14:paraId="2D904967" w14:textId="135CB3A9" w:rsidR="003C797F" w:rsidRPr="006666E1" w:rsidRDefault="003C797F" w:rsidP="00004B76">
      <w:pPr>
        <w:spacing w:line="360" w:lineRule="auto"/>
        <w:jc w:val="both"/>
        <w:rPr>
          <w:i/>
          <w:iCs/>
          <w:lang w:val="en-US"/>
        </w:rPr>
      </w:pPr>
    </w:p>
    <w:p w14:paraId="6665198F" w14:textId="4F926182" w:rsidR="003C797F" w:rsidRPr="006666E1" w:rsidRDefault="003C797F" w:rsidP="00004B76">
      <w:pPr>
        <w:spacing w:line="360" w:lineRule="auto"/>
        <w:jc w:val="both"/>
        <w:rPr>
          <w:i/>
          <w:iCs/>
          <w:lang w:val="en-US"/>
        </w:rPr>
      </w:pPr>
    </w:p>
    <w:p w14:paraId="3DB39AE8" w14:textId="2E4A9897" w:rsidR="003C797F" w:rsidRPr="006666E1" w:rsidRDefault="003C797F" w:rsidP="00004B76">
      <w:pPr>
        <w:spacing w:line="360" w:lineRule="auto"/>
        <w:jc w:val="both"/>
        <w:rPr>
          <w:i/>
          <w:iCs/>
          <w:lang w:val="en-US"/>
        </w:rPr>
      </w:pPr>
    </w:p>
    <w:p w14:paraId="7ECC9851" w14:textId="77777777" w:rsidR="003C797F" w:rsidRPr="006666E1" w:rsidRDefault="003C797F" w:rsidP="00004B76">
      <w:pPr>
        <w:spacing w:line="360" w:lineRule="auto"/>
        <w:jc w:val="both"/>
        <w:rPr>
          <w:i/>
          <w:iCs/>
          <w:lang w:val="en-US"/>
        </w:rPr>
      </w:pPr>
    </w:p>
    <w:p w14:paraId="57C3AAB0" w14:textId="77777777" w:rsidR="00004B76" w:rsidRPr="006666E1" w:rsidRDefault="00004B76" w:rsidP="00004B76">
      <w:pPr>
        <w:pStyle w:val="NormalWeb"/>
        <w:spacing w:before="280" w:beforeAutospacing="0" w:after="280" w:afterAutospacing="0" w:line="480" w:lineRule="auto"/>
        <w:jc w:val="both"/>
        <w:rPr>
          <w:color w:val="000000"/>
          <w:lang w:val="en-US"/>
        </w:rPr>
      </w:pPr>
      <w:r w:rsidRPr="006666E1">
        <w:rPr>
          <w:color w:val="000000"/>
          <w:lang w:val="en-US"/>
        </w:rPr>
        <w:t>Latent growth curve (LGC) models take the form:</w:t>
      </w:r>
    </w:p>
    <w:p w14:paraId="08781328" w14:textId="77777777" w:rsidR="00004B76" w:rsidRPr="006666E1" w:rsidRDefault="00004B76" w:rsidP="00004B76">
      <w:pPr>
        <w:pStyle w:val="NormalWeb"/>
        <w:spacing w:before="280" w:beforeAutospacing="0" w:after="280" w:afterAutospacing="0" w:line="480" w:lineRule="auto"/>
        <w:jc w:val="center"/>
        <w:rPr>
          <w:color w:val="000000"/>
          <w:lang w:val="en-US"/>
        </w:rPr>
      </w:pPr>
      <w:r w:rsidRPr="006666E1">
        <w:rPr>
          <w:i/>
          <w:iCs/>
          <w:color w:val="000000"/>
          <w:lang w:val="en-US"/>
        </w:rPr>
        <w:t>Y</w:t>
      </w:r>
      <w:r w:rsidRPr="006666E1">
        <w:rPr>
          <w:i/>
          <w:iCs/>
          <w:color w:val="000000"/>
          <w:vertAlign w:val="subscript"/>
          <w:lang w:val="en-US"/>
        </w:rPr>
        <w:t>ij</w:t>
      </w:r>
      <w:r w:rsidRPr="006666E1">
        <w:rPr>
          <w:i/>
          <w:iCs/>
          <w:color w:val="000000"/>
          <w:lang w:val="en-US"/>
        </w:rPr>
        <w:t xml:space="preserve"> </w:t>
      </w:r>
      <w:r w:rsidRPr="006666E1">
        <w:rPr>
          <w:color w:val="000000"/>
          <w:lang w:val="en-US"/>
        </w:rPr>
        <w:t xml:space="preserve">= </w:t>
      </w:r>
      <w:r w:rsidRPr="006666E1">
        <w:rPr>
          <w:i/>
          <w:iCs/>
          <w:color w:val="000000"/>
          <w:lang w:val="en-US"/>
        </w:rPr>
        <w:t xml:space="preserve">I </w:t>
      </w:r>
      <w:r w:rsidRPr="006666E1">
        <w:rPr>
          <w:color w:val="000000"/>
          <w:lang w:val="en-US"/>
        </w:rPr>
        <w:t xml:space="preserve">+ </w:t>
      </w:r>
      <w:r w:rsidRPr="006666E1">
        <w:rPr>
          <w:i/>
          <w:iCs/>
          <w:color w:val="000000"/>
          <w:lang w:val="en-US"/>
        </w:rPr>
        <w:t>St</w:t>
      </w:r>
      <w:r w:rsidRPr="006666E1">
        <w:rPr>
          <w:i/>
          <w:iCs/>
          <w:color w:val="000000"/>
          <w:vertAlign w:val="subscript"/>
          <w:lang w:val="en-US"/>
        </w:rPr>
        <w:t>i</w:t>
      </w:r>
      <w:r w:rsidRPr="006666E1">
        <w:rPr>
          <w:color w:val="000000"/>
          <w:vertAlign w:val="subscript"/>
          <w:lang w:val="en-US"/>
        </w:rPr>
        <w:t xml:space="preserve"> </w:t>
      </w:r>
      <w:r w:rsidRPr="006666E1">
        <w:rPr>
          <w:color w:val="000000"/>
          <w:lang w:val="en-US"/>
        </w:rPr>
        <w:t xml:space="preserve">+ </w:t>
      </w:r>
      <w:r w:rsidRPr="006666E1">
        <w:rPr>
          <w:i/>
          <w:iCs/>
          <w:color w:val="000000"/>
          <w:lang w:val="en-US"/>
        </w:rPr>
        <w:t>Ct</w:t>
      </w:r>
      <w:r w:rsidRPr="006666E1">
        <w:rPr>
          <w:i/>
          <w:iCs/>
          <w:color w:val="000000"/>
          <w:vertAlign w:val="subscript"/>
          <w:lang w:val="en-US"/>
        </w:rPr>
        <w:t>i</w:t>
      </w:r>
      <w:r w:rsidRPr="006666E1">
        <w:rPr>
          <w:i/>
          <w:iCs/>
          <w:color w:val="000000"/>
          <w:lang w:val="en-US"/>
        </w:rPr>
        <w:t xml:space="preserve"> </w:t>
      </w:r>
      <w:r w:rsidRPr="006666E1">
        <w:rPr>
          <w:color w:val="000000"/>
          <w:lang w:val="en-US"/>
        </w:rPr>
        <w:t xml:space="preserve">+ </w:t>
      </w:r>
      <w:r w:rsidRPr="006666E1">
        <w:rPr>
          <w:i/>
          <w:iCs/>
          <w:color w:val="000000"/>
          <w:lang w:val="en-US"/>
        </w:rPr>
        <w:t>u</w:t>
      </w:r>
      <w:r w:rsidRPr="006666E1">
        <w:rPr>
          <w:i/>
          <w:iCs/>
          <w:color w:val="000000"/>
          <w:vertAlign w:val="subscript"/>
          <w:lang w:val="en-US"/>
        </w:rPr>
        <w:t>Ij</w:t>
      </w:r>
      <w:r w:rsidRPr="006666E1">
        <w:rPr>
          <w:color w:val="000000"/>
          <w:lang w:val="en-US"/>
        </w:rPr>
        <w:t xml:space="preserve"> + </w:t>
      </w:r>
      <w:r w:rsidRPr="006666E1">
        <w:rPr>
          <w:i/>
          <w:iCs/>
          <w:color w:val="000000"/>
          <w:lang w:val="en-US"/>
        </w:rPr>
        <w:t>u</w:t>
      </w:r>
      <w:r w:rsidRPr="006666E1">
        <w:rPr>
          <w:i/>
          <w:iCs/>
          <w:color w:val="000000"/>
          <w:vertAlign w:val="subscript"/>
          <w:lang w:val="en-US"/>
        </w:rPr>
        <w:t>sj</w:t>
      </w:r>
      <w:r w:rsidRPr="006666E1">
        <w:rPr>
          <w:i/>
          <w:iCs/>
          <w:color w:val="000000"/>
          <w:lang w:val="en-US"/>
        </w:rPr>
        <w:t>t</w:t>
      </w:r>
      <w:r w:rsidRPr="006666E1">
        <w:rPr>
          <w:i/>
          <w:iCs/>
          <w:color w:val="000000"/>
          <w:vertAlign w:val="subscript"/>
          <w:lang w:val="en-US"/>
        </w:rPr>
        <w:t>i</w:t>
      </w:r>
      <w:r w:rsidRPr="006666E1">
        <w:rPr>
          <w:color w:val="000000"/>
          <w:lang w:val="en-US"/>
        </w:rPr>
        <w:t xml:space="preserve"> + </w:t>
      </w:r>
      <w:r w:rsidRPr="006666E1">
        <w:rPr>
          <w:i/>
          <w:iCs/>
          <w:color w:val="000000"/>
          <w:lang w:val="en-US"/>
        </w:rPr>
        <w:t>u</w:t>
      </w:r>
      <w:r w:rsidRPr="006666E1">
        <w:rPr>
          <w:i/>
          <w:iCs/>
          <w:color w:val="000000"/>
          <w:vertAlign w:val="subscript"/>
          <w:lang w:val="en-US"/>
        </w:rPr>
        <w:t>cj</w:t>
      </w:r>
      <w:r w:rsidRPr="006666E1">
        <w:rPr>
          <w:i/>
          <w:iCs/>
          <w:color w:val="000000"/>
          <w:lang w:val="en-US"/>
        </w:rPr>
        <w:t>t</w:t>
      </w:r>
      <w:r w:rsidRPr="006666E1">
        <w:rPr>
          <w:i/>
          <w:iCs/>
          <w:color w:val="000000"/>
          <w:vertAlign w:val="subscript"/>
          <w:lang w:val="en-US"/>
        </w:rPr>
        <w:t>i</w:t>
      </w:r>
      <w:r w:rsidRPr="006666E1">
        <w:rPr>
          <w:color w:val="000000"/>
          <w:lang w:val="en-US"/>
        </w:rPr>
        <w:t xml:space="preserve"> + </w:t>
      </w:r>
      <w:r w:rsidRPr="006666E1">
        <w:rPr>
          <w:i/>
          <w:iCs/>
          <w:color w:val="000000"/>
          <w:lang w:val="en-US"/>
        </w:rPr>
        <w:t>e</w:t>
      </w:r>
      <w:r w:rsidRPr="006666E1">
        <w:rPr>
          <w:i/>
          <w:iCs/>
          <w:color w:val="000000"/>
          <w:vertAlign w:val="subscript"/>
          <w:lang w:val="en-US"/>
        </w:rPr>
        <w:t>ij</w:t>
      </w:r>
    </w:p>
    <w:p w14:paraId="0183AA9F" w14:textId="77777777" w:rsidR="00004B76" w:rsidRPr="006666E1" w:rsidRDefault="00004B76" w:rsidP="00004B76">
      <w:pPr>
        <w:pStyle w:val="NormalWeb"/>
        <w:spacing w:before="280" w:beforeAutospacing="0" w:after="280" w:afterAutospacing="0" w:line="480" w:lineRule="auto"/>
        <w:jc w:val="both"/>
        <w:rPr>
          <w:color w:val="000000"/>
          <w:lang w:val="en-US"/>
        </w:rPr>
      </w:pPr>
      <w:r w:rsidRPr="006666E1">
        <w:rPr>
          <w:color w:val="000000"/>
          <w:lang w:val="en-US"/>
        </w:rPr>
        <w:t xml:space="preserve">where </w:t>
      </w:r>
      <w:r w:rsidRPr="006666E1">
        <w:rPr>
          <w:i/>
          <w:iCs/>
          <w:color w:val="000000"/>
          <w:lang w:val="en-US"/>
        </w:rPr>
        <w:t>Y</w:t>
      </w:r>
      <w:r w:rsidRPr="006666E1">
        <w:rPr>
          <w:color w:val="000000"/>
          <w:lang w:val="en-US"/>
        </w:rPr>
        <w:t xml:space="preserve"> is the outcome score for person, </w:t>
      </w:r>
      <w:r w:rsidRPr="006666E1">
        <w:rPr>
          <w:i/>
          <w:iCs/>
          <w:color w:val="000000"/>
          <w:lang w:val="en-US"/>
        </w:rPr>
        <w:t>j</w:t>
      </w:r>
      <w:r w:rsidRPr="006666E1">
        <w:rPr>
          <w:color w:val="000000"/>
          <w:lang w:val="en-US"/>
        </w:rPr>
        <w:t xml:space="preserve">, at time, </w:t>
      </w:r>
      <w:r w:rsidRPr="006666E1">
        <w:rPr>
          <w:i/>
          <w:iCs/>
          <w:color w:val="000000"/>
          <w:lang w:val="en-US"/>
        </w:rPr>
        <w:t>i</w:t>
      </w:r>
      <w:r w:rsidRPr="006666E1">
        <w:rPr>
          <w:color w:val="000000"/>
          <w:lang w:val="en-US"/>
        </w:rPr>
        <w:t>,</w:t>
      </w:r>
      <w:r w:rsidRPr="006666E1">
        <w:rPr>
          <w:i/>
          <w:iCs/>
          <w:color w:val="000000"/>
          <w:lang w:val="en-US"/>
        </w:rPr>
        <w:t xml:space="preserve"> t</w:t>
      </w:r>
      <w:r w:rsidRPr="006666E1">
        <w:rPr>
          <w:i/>
          <w:iCs/>
          <w:color w:val="000000"/>
          <w:vertAlign w:val="subscript"/>
          <w:lang w:val="en-US"/>
        </w:rPr>
        <w:t>i</w:t>
      </w:r>
      <w:r w:rsidRPr="006666E1">
        <w:rPr>
          <w:color w:val="000000"/>
          <w:lang w:val="en-US"/>
        </w:rPr>
        <w:t xml:space="preserve"> is a vector of time points representing [0, 4, 8, 12] weeks, </w:t>
      </w:r>
      <w:r w:rsidRPr="006666E1">
        <w:rPr>
          <w:i/>
          <w:iCs/>
          <w:color w:val="000000"/>
          <w:lang w:val="en-US"/>
        </w:rPr>
        <w:t>I</w:t>
      </w:r>
      <w:r w:rsidRPr="006666E1">
        <w:rPr>
          <w:color w:val="000000"/>
          <w:lang w:val="en-US"/>
        </w:rPr>
        <w:t xml:space="preserve"> is an intercept term representing the average value at </w:t>
      </w:r>
      <w:r w:rsidRPr="006666E1">
        <w:rPr>
          <w:i/>
          <w:iCs/>
          <w:color w:val="000000"/>
          <w:lang w:val="en-US"/>
        </w:rPr>
        <w:t xml:space="preserve">t=0 </w:t>
      </w:r>
      <w:r w:rsidRPr="006666E1">
        <w:rPr>
          <w:color w:val="000000"/>
          <w:lang w:val="en-US"/>
        </w:rPr>
        <w:t xml:space="preserve">for all participants, </w:t>
      </w:r>
      <w:r w:rsidRPr="006666E1">
        <w:rPr>
          <w:i/>
          <w:iCs/>
          <w:color w:val="000000"/>
          <w:lang w:val="en-US"/>
        </w:rPr>
        <w:t>S</w:t>
      </w:r>
      <w:r w:rsidRPr="006666E1">
        <w:rPr>
          <w:color w:val="000000"/>
          <w:lang w:val="en-US"/>
        </w:rPr>
        <w:t xml:space="preserve"> is a slope term representing the average linear change of </w:t>
      </w:r>
      <w:r w:rsidRPr="006666E1">
        <w:rPr>
          <w:i/>
          <w:iCs/>
          <w:color w:val="000000"/>
          <w:lang w:val="en-US"/>
        </w:rPr>
        <w:t>Y</w:t>
      </w:r>
      <w:r w:rsidRPr="006666E1">
        <w:rPr>
          <w:i/>
          <w:iCs/>
          <w:color w:val="000000"/>
          <w:vertAlign w:val="subscript"/>
          <w:lang w:val="en-US"/>
        </w:rPr>
        <w:t>ij</w:t>
      </w:r>
      <w:r w:rsidRPr="006666E1">
        <w:rPr>
          <w:color w:val="000000"/>
          <w:lang w:val="en-US"/>
        </w:rPr>
        <w:t xml:space="preserve">  over time for all participants, </w:t>
      </w:r>
      <w:r w:rsidRPr="006666E1">
        <w:rPr>
          <w:i/>
          <w:iCs/>
          <w:color w:val="000000"/>
          <w:lang w:val="en-US"/>
        </w:rPr>
        <w:t>C</w:t>
      </w:r>
      <w:r w:rsidRPr="006666E1">
        <w:rPr>
          <w:color w:val="000000"/>
          <w:lang w:val="en-US"/>
        </w:rPr>
        <w:t xml:space="preserve"> is a curvature term representing the quadratic change over time of </w:t>
      </w:r>
      <w:r w:rsidRPr="006666E1">
        <w:rPr>
          <w:i/>
          <w:iCs/>
          <w:color w:val="000000"/>
          <w:lang w:val="en-US"/>
        </w:rPr>
        <w:t>Y</w:t>
      </w:r>
      <w:r w:rsidRPr="006666E1">
        <w:rPr>
          <w:i/>
          <w:iCs/>
          <w:color w:val="000000"/>
          <w:vertAlign w:val="subscript"/>
          <w:lang w:val="en-US"/>
        </w:rPr>
        <w:t>ij</w:t>
      </w:r>
      <w:r w:rsidRPr="006666E1">
        <w:rPr>
          <w:color w:val="000000"/>
          <w:lang w:val="en-US"/>
        </w:rPr>
        <w:t xml:space="preserve"> for all participants, </w:t>
      </w:r>
      <w:r w:rsidRPr="006666E1">
        <w:rPr>
          <w:i/>
          <w:iCs/>
          <w:color w:val="000000"/>
          <w:lang w:val="en-US"/>
        </w:rPr>
        <w:t>u</w:t>
      </w:r>
      <w:r w:rsidRPr="006666E1">
        <w:rPr>
          <w:i/>
          <w:iCs/>
          <w:color w:val="000000"/>
          <w:vertAlign w:val="subscript"/>
          <w:lang w:val="en-US"/>
        </w:rPr>
        <w:t>ij</w:t>
      </w:r>
      <w:r w:rsidRPr="006666E1">
        <w:rPr>
          <w:color w:val="000000"/>
          <w:lang w:val="en-US"/>
        </w:rPr>
        <w:t xml:space="preserve"> is a random intercept term representing individual participant variation in </w:t>
      </w:r>
      <w:r w:rsidRPr="006666E1">
        <w:rPr>
          <w:i/>
          <w:iCs/>
          <w:color w:val="000000"/>
          <w:lang w:val="en-US"/>
        </w:rPr>
        <w:t>I</w:t>
      </w:r>
      <w:r w:rsidRPr="006666E1">
        <w:rPr>
          <w:color w:val="000000"/>
          <w:lang w:val="en-US"/>
        </w:rPr>
        <w:t xml:space="preserve">,  </w:t>
      </w:r>
      <w:r w:rsidRPr="006666E1">
        <w:rPr>
          <w:i/>
          <w:iCs/>
          <w:color w:val="000000"/>
          <w:lang w:val="en-US"/>
        </w:rPr>
        <w:t>u</w:t>
      </w:r>
      <w:r w:rsidRPr="006666E1">
        <w:rPr>
          <w:i/>
          <w:iCs/>
          <w:color w:val="000000"/>
          <w:vertAlign w:val="subscript"/>
          <w:lang w:val="en-US"/>
        </w:rPr>
        <w:t>sj</w:t>
      </w:r>
      <w:r w:rsidRPr="006666E1">
        <w:rPr>
          <w:color w:val="000000"/>
          <w:lang w:val="en-US"/>
        </w:rPr>
        <w:t xml:space="preserve"> is a random slope term representing individual participant variation in </w:t>
      </w:r>
      <w:r w:rsidRPr="006666E1">
        <w:rPr>
          <w:i/>
          <w:iCs/>
          <w:color w:val="000000"/>
          <w:lang w:val="en-US"/>
        </w:rPr>
        <w:t>S</w:t>
      </w:r>
      <w:r w:rsidRPr="006666E1">
        <w:rPr>
          <w:color w:val="000000"/>
          <w:lang w:val="en-US"/>
        </w:rPr>
        <w:t xml:space="preserve">, </w:t>
      </w:r>
      <w:r w:rsidRPr="006666E1">
        <w:rPr>
          <w:i/>
          <w:iCs/>
          <w:color w:val="000000"/>
          <w:lang w:val="en-US"/>
        </w:rPr>
        <w:t>u</w:t>
      </w:r>
      <w:r w:rsidRPr="006666E1">
        <w:rPr>
          <w:i/>
          <w:iCs/>
          <w:color w:val="000000"/>
          <w:vertAlign w:val="subscript"/>
          <w:lang w:val="en-US"/>
        </w:rPr>
        <w:t>cj</w:t>
      </w:r>
      <w:r w:rsidRPr="006666E1">
        <w:rPr>
          <w:color w:val="000000"/>
          <w:lang w:val="en-US"/>
        </w:rPr>
        <w:t xml:space="preserve">  is a random curvature term representing individual participant variation in  </w:t>
      </w:r>
      <w:r w:rsidRPr="006666E1">
        <w:rPr>
          <w:i/>
          <w:iCs/>
          <w:color w:val="000000"/>
          <w:lang w:val="en-US"/>
        </w:rPr>
        <w:t>C</w:t>
      </w:r>
      <w:r w:rsidRPr="006666E1">
        <w:rPr>
          <w:color w:val="000000"/>
          <w:lang w:val="en-US"/>
        </w:rPr>
        <w:t xml:space="preserve">, and </w:t>
      </w:r>
      <w:r w:rsidRPr="006666E1">
        <w:rPr>
          <w:i/>
          <w:iCs/>
          <w:color w:val="000000"/>
          <w:lang w:val="en-US"/>
        </w:rPr>
        <w:t>e</w:t>
      </w:r>
      <w:r w:rsidRPr="006666E1">
        <w:rPr>
          <w:i/>
          <w:iCs/>
          <w:color w:val="000000"/>
          <w:vertAlign w:val="subscript"/>
          <w:lang w:val="en-US"/>
        </w:rPr>
        <w:t>ij</w:t>
      </w:r>
      <w:r w:rsidRPr="006666E1">
        <w:rPr>
          <w:color w:val="000000"/>
          <w:vertAlign w:val="subscript"/>
          <w:lang w:val="en-US"/>
        </w:rPr>
        <w:t xml:space="preserve"> </w:t>
      </w:r>
      <w:r w:rsidRPr="006666E1">
        <w:rPr>
          <w:color w:val="000000"/>
          <w:lang w:val="en-US"/>
        </w:rPr>
        <w:t xml:space="preserve">is an error term (see Supplementary Figure 1). </w:t>
      </w:r>
    </w:p>
    <w:p w14:paraId="49D2B25D" w14:textId="77777777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585F4507" w14:textId="68FC73CA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37F2F732" w14:textId="7F01FD0C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0A55A4EE" w14:textId="12A503C6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5F8E7714" w14:textId="777B2449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4A2C058C" w14:textId="15DD9D9C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71F423AA" w14:textId="3E09213A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7F4C7A45" w14:textId="33FB9EDB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5709FFB7" w14:textId="77777777" w:rsidR="00004B76" w:rsidRPr="006666E1" w:rsidRDefault="00004B7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34BC48BF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40C2EF22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2DB5699B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788DB5D5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729FEB76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674C2526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1FBD8AAF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118426D8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5744C8CF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0114E412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1742E2A2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5B6D6AB6" w14:textId="77777777" w:rsidR="007A3406" w:rsidRPr="006666E1" w:rsidRDefault="007A3406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</w:p>
    <w:p w14:paraId="44855CAF" w14:textId="37C353AA" w:rsidR="00335E50" w:rsidRPr="006666E1" w:rsidRDefault="00155B2D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  <w:r w:rsidRPr="006666E1">
        <w:rPr>
          <w:i/>
          <w:iCs/>
          <w:lang w:val="en-US" w:eastAsia="pt-BR"/>
        </w:rPr>
        <w:lastRenderedPageBreak/>
        <w:t>Supplementary Table S1</w:t>
      </w:r>
      <w:r w:rsidR="00EB6D3B" w:rsidRPr="006666E1">
        <w:rPr>
          <w:i/>
          <w:iCs/>
          <w:lang w:val="en-US" w:eastAsia="pt-BR"/>
        </w:rPr>
        <w:t>.</w:t>
      </w:r>
      <w:r w:rsidRPr="006666E1">
        <w:rPr>
          <w:i/>
          <w:iCs/>
          <w:lang w:val="en-US" w:eastAsia="pt-BR"/>
        </w:rPr>
        <w:t xml:space="preserve"> Baseline characteristics of Completers and Non-completers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3"/>
        <w:gridCol w:w="1719"/>
        <w:gridCol w:w="2307"/>
        <w:gridCol w:w="1507"/>
      </w:tblGrid>
      <w:tr w:rsidR="00155B2D" w:rsidRPr="006666E1" w14:paraId="2ABCD658" w14:textId="77777777" w:rsidTr="00335E50">
        <w:trPr>
          <w:trHeight w:val="289"/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89F7" w14:textId="77777777" w:rsidR="00155B2D" w:rsidRPr="006666E1" w:rsidRDefault="00155B2D" w:rsidP="008A0941">
            <w:pPr>
              <w:ind w:left="184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000000"/>
            </w:tcBorders>
          </w:tcPr>
          <w:p w14:paraId="1343C7AB" w14:textId="77777777" w:rsidR="00155E0B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Completers </w:t>
            </w:r>
          </w:p>
          <w:p w14:paraId="2A01A651" w14:textId="21B1736C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(N=</w:t>
            </w:r>
            <w:r w:rsidR="00BE7863" w:rsidRPr="006666E1">
              <w:rPr>
                <w:sz w:val="18"/>
                <w:szCs w:val="18"/>
                <w:lang w:val="en-US"/>
              </w:rPr>
              <w:t>2</w:t>
            </w:r>
            <w:r w:rsidR="00F67A6C" w:rsidRPr="006666E1">
              <w:rPr>
                <w:sz w:val="18"/>
                <w:szCs w:val="18"/>
                <w:lang w:val="en-US"/>
              </w:rPr>
              <w:t>34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463F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Non-completers</w:t>
            </w:r>
          </w:p>
          <w:p w14:paraId="34D1AA0A" w14:textId="63D1106F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(N=</w:t>
            </w:r>
            <w:r w:rsidR="00F67A6C" w:rsidRPr="006666E1">
              <w:rPr>
                <w:sz w:val="18"/>
                <w:szCs w:val="18"/>
                <w:lang w:val="en-US"/>
              </w:rPr>
              <w:t>62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000000"/>
            </w:tcBorders>
          </w:tcPr>
          <w:p w14:paraId="6A752296" w14:textId="77777777" w:rsidR="00155B2D" w:rsidRPr="006666E1" w:rsidRDefault="00155B2D" w:rsidP="00082D28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</w:tr>
      <w:tr w:rsidR="00155B2D" w:rsidRPr="006666E1" w14:paraId="162B157B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BF7E" w14:textId="77777777" w:rsidR="00155B2D" w:rsidRPr="006666E1" w:rsidRDefault="00155B2D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Age (years), mean (SD)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</w:tcBorders>
          </w:tcPr>
          <w:p w14:paraId="71FA1039" w14:textId="7D61D35A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51.</w:t>
            </w:r>
            <w:r w:rsidR="00BE7863" w:rsidRPr="006666E1">
              <w:rPr>
                <w:sz w:val="18"/>
                <w:szCs w:val="18"/>
                <w:lang w:val="en-US"/>
              </w:rPr>
              <w:t>7</w:t>
            </w:r>
            <w:r w:rsidRPr="006666E1">
              <w:rPr>
                <w:sz w:val="18"/>
                <w:szCs w:val="18"/>
                <w:lang w:val="en-US"/>
              </w:rPr>
              <w:t xml:space="preserve"> (</w:t>
            </w:r>
            <w:r w:rsidR="00BE7863" w:rsidRPr="006666E1">
              <w:rPr>
                <w:sz w:val="18"/>
                <w:szCs w:val="18"/>
                <w:lang w:val="en-US"/>
              </w:rPr>
              <w:t>0</w:t>
            </w:r>
            <w:r w:rsidRPr="006666E1">
              <w:rPr>
                <w:sz w:val="18"/>
                <w:szCs w:val="18"/>
                <w:lang w:val="en-US"/>
              </w:rPr>
              <w:t>.</w:t>
            </w:r>
            <w:r w:rsidR="000A1339" w:rsidRPr="006666E1">
              <w:rPr>
                <w:sz w:val="18"/>
                <w:szCs w:val="18"/>
                <w:lang w:val="en-US"/>
              </w:rPr>
              <w:t>7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578A" w14:textId="6BCF3F74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</w:t>
            </w:r>
            <w:r w:rsidR="000A1339" w:rsidRPr="006666E1">
              <w:rPr>
                <w:sz w:val="18"/>
                <w:szCs w:val="18"/>
                <w:lang w:val="en-US"/>
              </w:rPr>
              <w:t>7</w:t>
            </w:r>
            <w:r w:rsidR="00BE7863" w:rsidRPr="006666E1">
              <w:rPr>
                <w:sz w:val="18"/>
                <w:szCs w:val="18"/>
                <w:lang w:val="en-US"/>
              </w:rPr>
              <w:t>.</w:t>
            </w:r>
            <w:r w:rsidR="000A1339" w:rsidRPr="006666E1">
              <w:rPr>
                <w:sz w:val="18"/>
                <w:szCs w:val="18"/>
                <w:lang w:val="en-US"/>
              </w:rPr>
              <w:t>7</w:t>
            </w:r>
            <w:r w:rsidRPr="006666E1">
              <w:rPr>
                <w:sz w:val="18"/>
                <w:szCs w:val="18"/>
                <w:lang w:val="en-US"/>
              </w:rPr>
              <w:t xml:space="preserve"> (1</w:t>
            </w:r>
            <w:r w:rsidR="00BE7863" w:rsidRPr="006666E1">
              <w:rPr>
                <w:sz w:val="18"/>
                <w:szCs w:val="18"/>
                <w:lang w:val="en-US"/>
              </w:rPr>
              <w:t>.</w:t>
            </w:r>
            <w:r w:rsidR="000A1339" w:rsidRPr="006666E1">
              <w:rPr>
                <w:sz w:val="18"/>
                <w:szCs w:val="18"/>
                <w:lang w:val="en-US"/>
              </w:rPr>
              <w:t>7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</w:tcBorders>
          </w:tcPr>
          <w:p w14:paraId="2F24144A" w14:textId="1911C368" w:rsidR="00155B2D" w:rsidRPr="006666E1" w:rsidRDefault="00BE208E" w:rsidP="00082D2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0.034</w:t>
            </w:r>
          </w:p>
        </w:tc>
      </w:tr>
      <w:tr w:rsidR="00155B2D" w:rsidRPr="006666E1" w14:paraId="7E418428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C4D0" w14:textId="77777777" w:rsidR="00155B2D" w:rsidRPr="006666E1" w:rsidRDefault="00155B2D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Age categories, N (%):</w:t>
            </w:r>
          </w:p>
        </w:tc>
        <w:tc>
          <w:tcPr>
            <w:tcW w:w="1725" w:type="dxa"/>
            <w:tcBorders>
              <w:top w:val="single" w:sz="4" w:space="0" w:color="000000"/>
            </w:tcBorders>
          </w:tcPr>
          <w:p w14:paraId="76020AB8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26A9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000000"/>
            </w:tcBorders>
          </w:tcPr>
          <w:p w14:paraId="1B71F7F0" w14:textId="7BA49BA5" w:rsidR="00155B2D" w:rsidRPr="006666E1" w:rsidRDefault="00BE208E" w:rsidP="00082D2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0.013</w:t>
            </w:r>
          </w:p>
        </w:tc>
      </w:tr>
      <w:tr w:rsidR="00155B2D" w:rsidRPr="006666E1" w14:paraId="27FC9A83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E7CC" w14:textId="77777777" w:rsidR="00155B2D" w:rsidRPr="006666E1" w:rsidRDefault="00155B2D" w:rsidP="008A0941">
            <w:pPr>
              <w:numPr>
                <w:ilvl w:val="0"/>
                <w:numId w:val="1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&lt;25</w:t>
            </w:r>
          </w:p>
        </w:tc>
        <w:tc>
          <w:tcPr>
            <w:tcW w:w="1725" w:type="dxa"/>
          </w:tcPr>
          <w:p w14:paraId="3D043AED" w14:textId="67DD0D70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 (0.9)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6A51" w14:textId="1ABD4ECF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 (0.0)</w:t>
            </w:r>
          </w:p>
        </w:tc>
        <w:tc>
          <w:tcPr>
            <w:tcW w:w="1514" w:type="dxa"/>
          </w:tcPr>
          <w:p w14:paraId="75DC858E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1427719A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6C3B" w14:textId="77777777" w:rsidR="00155B2D" w:rsidRPr="006666E1" w:rsidRDefault="00155B2D" w:rsidP="008A0941">
            <w:pPr>
              <w:numPr>
                <w:ilvl w:val="0"/>
                <w:numId w:val="2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25-40</w:t>
            </w:r>
          </w:p>
        </w:tc>
        <w:tc>
          <w:tcPr>
            <w:tcW w:w="1725" w:type="dxa"/>
          </w:tcPr>
          <w:p w14:paraId="1104E8B5" w14:textId="77053A19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35 (15.0)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0FFF" w14:textId="3EDFE932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20 (32.3)</w:t>
            </w:r>
          </w:p>
        </w:tc>
        <w:tc>
          <w:tcPr>
            <w:tcW w:w="1514" w:type="dxa"/>
          </w:tcPr>
          <w:p w14:paraId="74524B80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7A2B2325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DD6A" w14:textId="77777777" w:rsidR="00155B2D" w:rsidRPr="006666E1" w:rsidRDefault="00155B2D" w:rsidP="008A0941">
            <w:pPr>
              <w:numPr>
                <w:ilvl w:val="0"/>
                <w:numId w:val="3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40-60</w:t>
            </w:r>
          </w:p>
        </w:tc>
        <w:tc>
          <w:tcPr>
            <w:tcW w:w="1725" w:type="dxa"/>
          </w:tcPr>
          <w:p w14:paraId="0863F564" w14:textId="46804BF4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137 (58.5)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B48C" w14:textId="7452BBDC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32 (51.6)</w:t>
            </w:r>
          </w:p>
        </w:tc>
        <w:tc>
          <w:tcPr>
            <w:tcW w:w="1514" w:type="dxa"/>
          </w:tcPr>
          <w:p w14:paraId="3E205A0B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7DB3A6DD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49C3" w14:textId="77777777" w:rsidR="00155B2D" w:rsidRPr="006666E1" w:rsidRDefault="00155B2D" w:rsidP="008A0941">
            <w:pPr>
              <w:numPr>
                <w:ilvl w:val="0"/>
                <w:numId w:val="3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&gt; 60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144A997B" w14:textId="1B25386E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60 (25.6)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BCC8" w14:textId="7E5BDB50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10 (16.1)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DCD07DE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28B81DF8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569B" w14:textId="70F257A4" w:rsidR="00155B2D" w:rsidRPr="006666E1" w:rsidRDefault="00155B2D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Sex </w:t>
            </w:r>
            <w:r w:rsidR="00AE4D13" w:rsidRPr="006666E1">
              <w:rPr>
                <w:sz w:val="18"/>
                <w:szCs w:val="18"/>
                <w:lang w:val="en-US"/>
              </w:rPr>
              <w:t>(f</w:t>
            </w:r>
            <w:r w:rsidRPr="006666E1">
              <w:rPr>
                <w:sz w:val="18"/>
                <w:szCs w:val="18"/>
                <w:lang w:val="en-US"/>
              </w:rPr>
              <w:t>emale</w:t>
            </w:r>
            <w:r w:rsidR="00AE4D13" w:rsidRPr="006666E1">
              <w:rPr>
                <w:sz w:val="18"/>
                <w:szCs w:val="18"/>
                <w:lang w:val="en-US"/>
              </w:rPr>
              <w:t>s)</w:t>
            </w:r>
            <w:r w:rsidRPr="006666E1">
              <w:rPr>
                <w:sz w:val="18"/>
                <w:szCs w:val="18"/>
                <w:lang w:val="en-US"/>
              </w:rPr>
              <w:t>, N (%)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7DA86EEB" w14:textId="28625B8C" w:rsidR="00155B2D" w:rsidRPr="006666E1" w:rsidRDefault="006C19B5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124 (53.0)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1BE4" w14:textId="2FD61A7B" w:rsidR="00155B2D" w:rsidRPr="006666E1" w:rsidRDefault="006C19B5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32 (51.6)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359ED0AC" w14:textId="3EB96001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0.847</w:t>
            </w:r>
          </w:p>
        </w:tc>
      </w:tr>
      <w:tr w:rsidR="00155B2D" w:rsidRPr="006666E1" w14:paraId="74EC7DA2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7182" w14:textId="77777777" w:rsidR="00155B2D" w:rsidRPr="006666E1" w:rsidRDefault="00155B2D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BMI, mean (SD)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6DA96DD4" w14:textId="1348D2E4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28.</w:t>
            </w:r>
            <w:r w:rsidR="000A1339" w:rsidRPr="006666E1">
              <w:rPr>
                <w:sz w:val="18"/>
                <w:szCs w:val="18"/>
                <w:lang w:val="en-US"/>
              </w:rPr>
              <w:t>6</w:t>
            </w:r>
            <w:r w:rsidRPr="006666E1">
              <w:rPr>
                <w:sz w:val="18"/>
                <w:szCs w:val="18"/>
                <w:lang w:val="en-US"/>
              </w:rPr>
              <w:t xml:space="preserve"> (</w:t>
            </w:r>
            <w:r w:rsidR="000A1339" w:rsidRPr="006666E1">
              <w:rPr>
                <w:sz w:val="18"/>
                <w:szCs w:val="18"/>
                <w:lang w:val="en-US"/>
              </w:rPr>
              <w:t>0</w:t>
            </w:r>
            <w:r w:rsidRPr="006666E1">
              <w:rPr>
                <w:sz w:val="18"/>
                <w:szCs w:val="18"/>
                <w:lang w:val="en-US"/>
              </w:rPr>
              <w:t>.</w:t>
            </w:r>
            <w:r w:rsidR="000A1339" w:rsidRPr="006666E1">
              <w:rPr>
                <w:sz w:val="18"/>
                <w:szCs w:val="18"/>
                <w:lang w:val="en-US"/>
              </w:rPr>
              <w:t>4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438C" w14:textId="19CA1AB4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</w:t>
            </w:r>
            <w:r w:rsidR="00BE7863" w:rsidRPr="006666E1">
              <w:rPr>
                <w:sz w:val="18"/>
                <w:szCs w:val="18"/>
                <w:lang w:val="en-US"/>
              </w:rPr>
              <w:t>8.8</w:t>
            </w:r>
            <w:r w:rsidRPr="006666E1">
              <w:rPr>
                <w:sz w:val="18"/>
                <w:szCs w:val="18"/>
                <w:lang w:val="en-US"/>
              </w:rPr>
              <w:t xml:space="preserve"> (7.0)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1E170A22" w14:textId="55B199D2" w:rsidR="00155B2D" w:rsidRPr="006666E1" w:rsidRDefault="00BE208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0.608</w:t>
            </w:r>
          </w:p>
        </w:tc>
      </w:tr>
      <w:tr w:rsidR="00155B2D" w:rsidRPr="006666E1" w14:paraId="6692C7BB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B467" w14:textId="77777777" w:rsidR="00155B2D" w:rsidRPr="006666E1" w:rsidRDefault="00155B2D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BMI categories, N (%):</w:t>
            </w:r>
          </w:p>
        </w:tc>
        <w:tc>
          <w:tcPr>
            <w:tcW w:w="1725" w:type="dxa"/>
          </w:tcPr>
          <w:p w14:paraId="29C19355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FB66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</w:tcPr>
          <w:p w14:paraId="1EE23187" w14:textId="7ABFAA99" w:rsidR="00155B2D" w:rsidRPr="006666E1" w:rsidRDefault="00C97A10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0.460</w:t>
            </w:r>
          </w:p>
        </w:tc>
      </w:tr>
      <w:tr w:rsidR="00155B2D" w:rsidRPr="006666E1" w14:paraId="5A53DAE8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50EA" w14:textId="77777777" w:rsidR="00155B2D" w:rsidRPr="006666E1" w:rsidRDefault="00155B2D" w:rsidP="008A0941">
            <w:pPr>
              <w:numPr>
                <w:ilvl w:val="0"/>
                <w:numId w:val="4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Underweight (&lt;18.5)</w:t>
            </w:r>
          </w:p>
        </w:tc>
        <w:tc>
          <w:tcPr>
            <w:tcW w:w="1725" w:type="dxa"/>
          </w:tcPr>
          <w:p w14:paraId="6EFDDDC6" w14:textId="0F0CDE79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 (0.9)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DAAF" w14:textId="6E4FCB8C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 (1.6)</w:t>
            </w:r>
          </w:p>
        </w:tc>
        <w:tc>
          <w:tcPr>
            <w:tcW w:w="1514" w:type="dxa"/>
          </w:tcPr>
          <w:p w14:paraId="3F9F38D3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0D3AD5A7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1D178" w14:textId="77777777" w:rsidR="00155B2D" w:rsidRPr="006666E1" w:rsidRDefault="00155B2D" w:rsidP="008A0941">
            <w:pPr>
              <w:numPr>
                <w:ilvl w:val="0"/>
                <w:numId w:val="5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Normal (18.5-25)</w:t>
            </w:r>
          </w:p>
        </w:tc>
        <w:tc>
          <w:tcPr>
            <w:tcW w:w="1725" w:type="dxa"/>
          </w:tcPr>
          <w:p w14:paraId="06CDC49C" w14:textId="0A8971D7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74 (31.6)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4A3F" w14:textId="04516112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 (19.7)</w:t>
            </w:r>
          </w:p>
        </w:tc>
        <w:tc>
          <w:tcPr>
            <w:tcW w:w="1514" w:type="dxa"/>
          </w:tcPr>
          <w:p w14:paraId="4FB927DB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1D9CBC73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1A06" w14:textId="77777777" w:rsidR="00155B2D" w:rsidRPr="006666E1" w:rsidRDefault="00155B2D" w:rsidP="008A0941">
            <w:pPr>
              <w:numPr>
                <w:ilvl w:val="0"/>
                <w:numId w:val="6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Overweight (25-30)</w:t>
            </w:r>
          </w:p>
        </w:tc>
        <w:tc>
          <w:tcPr>
            <w:tcW w:w="1725" w:type="dxa"/>
          </w:tcPr>
          <w:p w14:paraId="4EAA0E0D" w14:textId="62C62EBD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80 (34.2)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F990" w14:textId="722A84B6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 (41.0)</w:t>
            </w:r>
          </w:p>
        </w:tc>
        <w:tc>
          <w:tcPr>
            <w:tcW w:w="1514" w:type="dxa"/>
          </w:tcPr>
          <w:p w14:paraId="6717F847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1A3CD585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63689" w14:textId="77777777" w:rsidR="00155B2D" w:rsidRPr="006666E1" w:rsidRDefault="00155B2D" w:rsidP="008A0941">
            <w:pPr>
              <w:numPr>
                <w:ilvl w:val="0"/>
                <w:numId w:val="7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Obese (30-40)</w:t>
            </w:r>
          </w:p>
        </w:tc>
        <w:tc>
          <w:tcPr>
            <w:tcW w:w="1725" w:type="dxa"/>
          </w:tcPr>
          <w:p w14:paraId="2096E66F" w14:textId="771749C4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66 (28.2)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00CC" w14:textId="01440F31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19 (31.1)</w:t>
            </w:r>
          </w:p>
        </w:tc>
        <w:tc>
          <w:tcPr>
            <w:tcW w:w="1514" w:type="dxa"/>
          </w:tcPr>
          <w:p w14:paraId="6C126F18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1BFB8977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1514" w14:textId="77777777" w:rsidR="00155B2D" w:rsidRPr="006666E1" w:rsidRDefault="00155B2D" w:rsidP="008A0941">
            <w:pPr>
              <w:numPr>
                <w:ilvl w:val="0"/>
                <w:numId w:val="7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Obese grade III (&gt;40)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3EAD57DD" w14:textId="51F1229C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 (5.1)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08A96" w14:textId="390A1CE0" w:rsidR="00155B2D" w:rsidRPr="006666E1" w:rsidRDefault="00D110A6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 (6.6)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4A1530A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5F5948F9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CC59" w14:textId="6072BAC7" w:rsidR="00155B2D" w:rsidRPr="006666E1" w:rsidRDefault="00155B2D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Employment status, N (%):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08732ECE" w14:textId="77777777" w:rsidR="00155B2D" w:rsidRPr="006666E1" w:rsidRDefault="00155B2D" w:rsidP="00082D28">
            <w:pPr>
              <w:pStyle w:val="List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385A" w14:textId="77777777" w:rsidR="00155B2D" w:rsidRPr="006666E1" w:rsidRDefault="00155B2D" w:rsidP="00082D28">
            <w:pPr>
              <w:pStyle w:val="List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6C99B247" w14:textId="35E42DBB" w:rsidR="00155B2D" w:rsidRPr="006666E1" w:rsidRDefault="001524F4" w:rsidP="00082D28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0.870</w:t>
            </w:r>
          </w:p>
        </w:tc>
      </w:tr>
      <w:tr w:rsidR="00155B2D" w:rsidRPr="006666E1" w14:paraId="02D69619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69F8" w14:textId="77777777" w:rsidR="00155B2D" w:rsidRPr="006666E1" w:rsidRDefault="00155B2D" w:rsidP="008A0941">
            <w:pPr>
              <w:pStyle w:val="ListParagraph"/>
              <w:numPr>
                <w:ilvl w:val="0"/>
                <w:numId w:val="16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Employed </w:t>
            </w:r>
          </w:p>
          <w:p w14:paraId="715B5669" w14:textId="77777777" w:rsidR="00155B2D" w:rsidRPr="006666E1" w:rsidRDefault="00155B2D" w:rsidP="008A0941">
            <w:pPr>
              <w:pStyle w:val="ListParagraph"/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(part-time or full-time)</w:t>
            </w:r>
          </w:p>
        </w:tc>
        <w:tc>
          <w:tcPr>
            <w:tcW w:w="1725" w:type="dxa"/>
          </w:tcPr>
          <w:p w14:paraId="580EFC25" w14:textId="3D5274EB" w:rsidR="00155B2D" w:rsidRPr="006666E1" w:rsidRDefault="00EC4C7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217 (92.7)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6F9" w14:textId="72BA0461" w:rsidR="00155B2D" w:rsidRPr="006666E1" w:rsidRDefault="00EC4C7E" w:rsidP="00082D28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58 (93.5)</w:t>
            </w:r>
          </w:p>
        </w:tc>
        <w:tc>
          <w:tcPr>
            <w:tcW w:w="1514" w:type="dxa"/>
          </w:tcPr>
          <w:p w14:paraId="646E9EFF" w14:textId="77777777" w:rsidR="00155B2D" w:rsidRPr="006666E1" w:rsidRDefault="00155B2D" w:rsidP="00082D28">
            <w:pPr>
              <w:pStyle w:val="ListParagraph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14DB62C6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016A" w14:textId="77777777" w:rsidR="00155B2D" w:rsidRPr="006666E1" w:rsidRDefault="00155B2D" w:rsidP="008A0941">
            <w:pPr>
              <w:pStyle w:val="ListParagraph"/>
              <w:numPr>
                <w:ilvl w:val="0"/>
                <w:numId w:val="16"/>
              </w:numPr>
              <w:ind w:left="42" w:firstLine="276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Unemployed/Retired </w:t>
            </w:r>
          </w:p>
        </w:tc>
        <w:tc>
          <w:tcPr>
            <w:tcW w:w="1725" w:type="dxa"/>
          </w:tcPr>
          <w:p w14:paraId="74C83286" w14:textId="7DD428C6" w:rsidR="00155B2D" w:rsidRPr="006666E1" w:rsidRDefault="00EC4C7E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B375B5" w:rsidRPr="006666E1">
              <w:rPr>
                <w:sz w:val="18"/>
                <w:szCs w:val="18"/>
                <w:lang w:val="en-US"/>
              </w:rPr>
              <w:t>7</w:t>
            </w:r>
            <w:r w:rsidRPr="006666E1">
              <w:rPr>
                <w:sz w:val="18"/>
                <w:szCs w:val="18"/>
                <w:lang w:val="en-US"/>
              </w:rPr>
              <w:t xml:space="preserve"> (</w:t>
            </w:r>
            <w:r w:rsidR="00B375B5" w:rsidRPr="006666E1">
              <w:rPr>
                <w:sz w:val="18"/>
                <w:szCs w:val="18"/>
                <w:lang w:val="en-US"/>
              </w:rPr>
              <w:t>7.2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288E" w14:textId="4632066F" w:rsidR="00155B2D" w:rsidRPr="006666E1" w:rsidRDefault="00EC4C7E" w:rsidP="00082D28">
            <w:pPr>
              <w:pStyle w:val="ListParagraph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 (6.5)</w:t>
            </w:r>
          </w:p>
        </w:tc>
        <w:tc>
          <w:tcPr>
            <w:tcW w:w="1514" w:type="dxa"/>
          </w:tcPr>
          <w:p w14:paraId="27EB9C64" w14:textId="77777777" w:rsidR="00155B2D" w:rsidRPr="006666E1" w:rsidRDefault="00155B2D" w:rsidP="00082D28">
            <w:pPr>
              <w:pStyle w:val="ListParagraph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45058904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137B" w14:textId="77777777" w:rsidR="00155B2D" w:rsidRPr="006666E1" w:rsidRDefault="00155B2D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Occupation type, N (%):</w:t>
            </w:r>
          </w:p>
        </w:tc>
        <w:tc>
          <w:tcPr>
            <w:tcW w:w="1725" w:type="dxa"/>
            <w:tcBorders>
              <w:top w:val="single" w:sz="4" w:space="0" w:color="auto"/>
            </w:tcBorders>
          </w:tcPr>
          <w:p w14:paraId="3D1D2F73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2197C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02886133" w14:textId="7C7A9A65" w:rsidR="00155B2D" w:rsidRPr="006666E1" w:rsidRDefault="001524F4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0.070</w:t>
            </w:r>
          </w:p>
        </w:tc>
      </w:tr>
      <w:tr w:rsidR="00155B2D" w:rsidRPr="006666E1" w14:paraId="1B66C731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2DBC" w14:textId="77777777" w:rsidR="00155B2D" w:rsidRPr="006666E1" w:rsidRDefault="00155B2D" w:rsidP="008A0941">
            <w:pPr>
              <w:pStyle w:val="ListParagraph"/>
              <w:numPr>
                <w:ilvl w:val="0"/>
                <w:numId w:val="15"/>
              </w:numPr>
              <w:ind w:left="42" w:firstLine="276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White collar</w:t>
            </w:r>
          </w:p>
        </w:tc>
        <w:tc>
          <w:tcPr>
            <w:tcW w:w="1725" w:type="dxa"/>
          </w:tcPr>
          <w:p w14:paraId="6AF53027" w14:textId="0FC98EFF" w:rsidR="00155B2D" w:rsidRPr="006666E1" w:rsidRDefault="001524F4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151 (64.5)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4479" w14:textId="32F18F56" w:rsidR="00155B2D" w:rsidRPr="006666E1" w:rsidRDefault="001524F4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33 (53.2)</w:t>
            </w:r>
          </w:p>
        </w:tc>
        <w:tc>
          <w:tcPr>
            <w:tcW w:w="1514" w:type="dxa"/>
          </w:tcPr>
          <w:p w14:paraId="0B60CB60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29EA2C02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67CF" w14:textId="77777777" w:rsidR="00155B2D" w:rsidRPr="006666E1" w:rsidRDefault="00155B2D" w:rsidP="008A0941">
            <w:pPr>
              <w:pStyle w:val="ListParagraph"/>
              <w:numPr>
                <w:ilvl w:val="0"/>
                <w:numId w:val="15"/>
              </w:numPr>
              <w:ind w:left="42" w:firstLine="276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Blue collar</w:t>
            </w:r>
          </w:p>
        </w:tc>
        <w:tc>
          <w:tcPr>
            <w:tcW w:w="1725" w:type="dxa"/>
          </w:tcPr>
          <w:p w14:paraId="4B3F5534" w14:textId="4991BFF7" w:rsidR="00155B2D" w:rsidRPr="006666E1" w:rsidRDefault="001524F4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54 (23.1)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8009" w14:textId="1254F383" w:rsidR="00155B2D" w:rsidRPr="006666E1" w:rsidRDefault="001524F4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20 (32.3)</w:t>
            </w:r>
          </w:p>
        </w:tc>
        <w:tc>
          <w:tcPr>
            <w:tcW w:w="1514" w:type="dxa"/>
          </w:tcPr>
          <w:p w14:paraId="42A0B26F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55B2D" w:rsidRPr="006666E1" w14:paraId="48DC9016" w14:textId="77777777" w:rsidTr="00335E50">
        <w:trPr>
          <w:trHeight w:val="278"/>
          <w:jc w:val="center"/>
        </w:trPr>
        <w:tc>
          <w:tcPr>
            <w:tcW w:w="3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20D8" w14:textId="173899BC" w:rsidR="00155B2D" w:rsidRPr="006666E1" w:rsidRDefault="00B375B5" w:rsidP="008A0941">
            <w:pPr>
              <w:pStyle w:val="ListParagraph"/>
              <w:numPr>
                <w:ilvl w:val="0"/>
                <w:numId w:val="15"/>
              </w:numPr>
              <w:ind w:left="42" w:firstLine="276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Not applicable</w:t>
            </w:r>
            <w:r w:rsidR="00155B2D" w:rsidRPr="006666E1">
              <w:rPr>
                <w:sz w:val="18"/>
                <w:szCs w:val="18"/>
                <w:lang w:val="en-US"/>
              </w:rPr>
              <w:t xml:space="preserve"> (e.g. retired)</w:t>
            </w:r>
          </w:p>
        </w:tc>
        <w:tc>
          <w:tcPr>
            <w:tcW w:w="1725" w:type="dxa"/>
          </w:tcPr>
          <w:p w14:paraId="01A3C954" w14:textId="2ED3ABCC" w:rsidR="00155B2D" w:rsidRPr="006666E1" w:rsidRDefault="001524F4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</w:t>
            </w:r>
            <w:r w:rsidR="00B375B5" w:rsidRPr="006666E1">
              <w:rPr>
                <w:sz w:val="18"/>
                <w:szCs w:val="18"/>
                <w:lang w:val="en-US"/>
              </w:rPr>
              <w:t>9</w:t>
            </w:r>
            <w:r w:rsidRPr="006666E1">
              <w:rPr>
                <w:sz w:val="18"/>
                <w:szCs w:val="18"/>
                <w:lang w:val="en-US"/>
              </w:rPr>
              <w:t xml:space="preserve"> (1</w:t>
            </w:r>
            <w:r w:rsidR="00B375B5" w:rsidRPr="006666E1">
              <w:rPr>
                <w:sz w:val="18"/>
                <w:szCs w:val="18"/>
                <w:lang w:val="en-US"/>
              </w:rPr>
              <w:t>2</w:t>
            </w:r>
            <w:r w:rsidRPr="006666E1">
              <w:rPr>
                <w:sz w:val="18"/>
                <w:szCs w:val="18"/>
                <w:lang w:val="en-US"/>
              </w:rPr>
              <w:t>.</w:t>
            </w:r>
            <w:r w:rsidR="00B375B5" w:rsidRPr="006666E1">
              <w:rPr>
                <w:sz w:val="18"/>
                <w:szCs w:val="18"/>
                <w:lang w:val="en-US"/>
              </w:rPr>
              <w:t>4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F3A3E" w14:textId="140CC8B2" w:rsidR="00155B2D" w:rsidRPr="006666E1" w:rsidRDefault="00B375B5" w:rsidP="00082D28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9</w:t>
            </w:r>
            <w:r w:rsidR="001524F4" w:rsidRPr="006666E1">
              <w:rPr>
                <w:sz w:val="18"/>
                <w:szCs w:val="18"/>
                <w:lang w:val="en-US"/>
              </w:rPr>
              <w:t xml:space="preserve"> (</w:t>
            </w:r>
            <w:r w:rsidRPr="006666E1">
              <w:rPr>
                <w:sz w:val="18"/>
                <w:szCs w:val="18"/>
                <w:lang w:val="en-US"/>
              </w:rPr>
              <w:t>14</w:t>
            </w:r>
            <w:r w:rsidR="001524F4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6</w:t>
            </w:r>
            <w:r w:rsidR="001524F4"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14" w:type="dxa"/>
          </w:tcPr>
          <w:p w14:paraId="5D19FBC5" w14:textId="77777777" w:rsidR="00155B2D" w:rsidRPr="006666E1" w:rsidRDefault="00155B2D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5B3CF1" w:rsidRPr="006666E1" w14:paraId="37B20DA9" w14:textId="77777777" w:rsidTr="00335E50">
        <w:trPr>
          <w:trHeight w:val="278"/>
          <w:jc w:val="center"/>
        </w:trPr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85E6" w14:textId="1018CD74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Outcome measures</w:t>
            </w:r>
          </w:p>
          <w:p w14:paraId="29B4E3E0" w14:textId="77777777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14:paraId="1B96E1D8" w14:textId="77777777" w:rsidR="005B3CF1" w:rsidRPr="006666E1" w:rsidRDefault="005B3CF1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2CA4E" w14:textId="77777777" w:rsidR="005B3CF1" w:rsidRPr="006666E1" w:rsidRDefault="005B3CF1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14:paraId="16F7B39B" w14:textId="77777777" w:rsidR="005B3CF1" w:rsidRPr="006666E1" w:rsidRDefault="005B3CF1" w:rsidP="0008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6965" w:rsidRPr="006666E1" w14:paraId="462B29DD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A6FA" w14:textId="0D99A0CA" w:rsidR="00B96965" w:rsidRPr="006666E1" w:rsidRDefault="00B96965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QuickDASH</w:t>
            </w:r>
          </w:p>
          <w:p w14:paraId="2CEE2281" w14:textId="7A1C9FEE" w:rsidR="00B96965" w:rsidRPr="006666E1" w:rsidRDefault="00B96965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46AE6C28" w14:textId="6B3CF1AA" w:rsidR="00B96965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25.6 (12.1)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0456" w14:textId="22953AEA" w:rsidR="00B96965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28.7 (15.6)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134B2DDD" w14:textId="20252283" w:rsidR="00B96965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0.150</w:t>
            </w:r>
          </w:p>
        </w:tc>
      </w:tr>
      <w:tr w:rsidR="005B3CF1" w:rsidRPr="006666E1" w14:paraId="45C7CC75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CC28" w14:textId="7EA2FF8F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Pain </w:t>
            </w:r>
            <w:r w:rsidR="003B65C1" w:rsidRPr="006666E1">
              <w:rPr>
                <w:sz w:val="18"/>
                <w:szCs w:val="18"/>
                <w:lang w:val="en-US"/>
              </w:rPr>
              <w:t>L</w:t>
            </w:r>
            <w:r w:rsidRPr="006666E1">
              <w:rPr>
                <w:sz w:val="18"/>
                <w:szCs w:val="18"/>
                <w:lang w:val="en-US"/>
              </w:rPr>
              <w:t xml:space="preserve">evel </w:t>
            </w:r>
          </w:p>
          <w:p w14:paraId="486FC08C" w14:textId="2625F5B9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023A9E71" w14:textId="1800F6AE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4.5 (1.8)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17E4" w14:textId="780441E8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4.9 (2.0)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5EA3A35" w14:textId="21FCC60C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0.203</w:t>
            </w:r>
          </w:p>
        </w:tc>
      </w:tr>
      <w:tr w:rsidR="005B3CF1" w:rsidRPr="006666E1" w14:paraId="0887A136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DD1B" w14:textId="0E7528BE" w:rsidR="005B3CF1" w:rsidRPr="006666E1" w:rsidRDefault="004158D9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Taking medication</w:t>
            </w:r>
            <w:r w:rsidR="005B3CF1" w:rsidRPr="006666E1">
              <w:rPr>
                <w:sz w:val="18"/>
                <w:szCs w:val="18"/>
                <w:lang w:val="en-US"/>
              </w:rPr>
              <w:t xml:space="preserve"> </w:t>
            </w:r>
          </w:p>
          <w:p w14:paraId="42376D18" w14:textId="101AF39D" w:rsidR="005B3CF1" w:rsidRPr="006666E1" w:rsidRDefault="004158D9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 (%)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63610124" w14:textId="2785D60B" w:rsidR="005B3CF1" w:rsidRPr="006666E1" w:rsidRDefault="003C4A1B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86 (36.8)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B09A" w14:textId="6D112966" w:rsidR="005B3CF1" w:rsidRPr="006666E1" w:rsidRDefault="003C4A1B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22 (35.5)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D04B45A" w14:textId="27BE304B" w:rsidR="005B3CF1" w:rsidRPr="006666E1" w:rsidRDefault="003C4A1B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0.854</w:t>
            </w:r>
          </w:p>
        </w:tc>
      </w:tr>
      <w:tr w:rsidR="005B3CF1" w:rsidRPr="006666E1" w14:paraId="3FFDAEFA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652C" w14:textId="4E32FB1F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Surgery </w:t>
            </w:r>
            <w:r w:rsidR="006B28B5" w:rsidRPr="006666E1">
              <w:rPr>
                <w:sz w:val="18"/>
                <w:szCs w:val="18"/>
                <w:lang w:val="en-US"/>
              </w:rPr>
              <w:t>I</w:t>
            </w:r>
            <w:r w:rsidRPr="006666E1">
              <w:rPr>
                <w:sz w:val="18"/>
                <w:szCs w:val="18"/>
                <w:lang w:val="en-US"/>
              </w:rPr>
              <w:t>ntent</w:t>
            </w:r>
          </w:p>
          <w:p w14:paraId="4B886F9F" w14:textId="03CB2D8B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4C2EF4E9" w14:textId="222FAB77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12.6 (19.7)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79CB" w14:textId="2B9A1DC2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16.2 (25.8)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1C2B30D9" w14:textId="0159B3A4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0.311</w:t>
            </w:r>
          </w:p>
        </w:tc>
      </w:tr>
      <w:tr w:rsidR="005B3CF1" w:rsidRPr="006666E1" w14:paraId="0AC5D50E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8EB8" w14:textId="6A57597B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FABQ-PA</w:t>
            </w:r>
          </w:p>
          <w:p w14:paraId="470AEE4C" w14:textId="33E6EFCD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0964C536" w14:textId="7E293EB1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11.7 (5.5)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55CC" w14:textId="1EE3C5B4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11.8 (5.8)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75E6141" w14:textId="08AA7604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0.855</w:t>
            </w:r>
          </w:p>
        </w:tc>
      </w:tr>
      <w:tr w:rsidR="005B3CF1" w:rsidRPr="006666E1" w14:paraId="6EA3920B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0DEB" w14:textId="020F6EF4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GAD-7  </w:t>
            </w:r>
          </w:p>
          <w:p w14:paraId="08465FAD" w14:textId="010DE796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0ED13443" w14:textId="04FF0628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3.3 (3.8)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9B9A" w14:textId="7C6E6166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3.7 (4.2)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3340B55" w14:textId="19C0511C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0.452</w:t>
            </w:r>
          </w:p>
        </w:tc>
      </w:tr>
      <w:tr w:rsidR="005B3CF1" w:rsidRPr="006666E1" w14:paraId="0943C082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56B2" w14:textId="39E8DFDC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PHQ-9 </w:t>
            </w:r>
          </w:p>
          <w:p w14:paraId="56DFDB9A" w14:textId="21E9B302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64F88194" w14:textId="53BB3642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3.0 (3.2)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FF46B" w14:textId="3033A873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3.8 (4.0)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9A064B2" w14:textId="71681BB5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0.123</w:t>
            </w:r>
          </w:p>
        </w:tc>
      </w:tr>
      <w:tr w:rsidR="005B3CF1" w:rsidRPr="006666E1" w14:paraId="0FEBC58C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B2C6" w14:textId="4AA6B6DC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WPAI </w:t>
            </w:r>
            <w:r w:rsidR="00257B0E" w:rsidRPr="006666E1">
              <w:rPr>
                <w:sz w:val="18"/>
                <w:szCs w:val="18"/>
                <w:lang w:val="en-US"/>
              </w:rPr>
              <w:t>O</w:t>
            </w:r>
            <w:r w:rsidRPr="006666E1">
              <w:rPr>
                <w:sz w:val="18"/>
                <w:szCs w:val="18"/>
                <w:lang w:val="en-US"/>
              </w:rPr>
              <w:t xml:space="preserve">verall </w:t>
            </w:r>
          </w:p>
          <w:p w14:paraId="1F4AA2AA" w14:textId="3B29325B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0D4F26EE" w14:textId="7405391A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13.2 (17.2)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3C4" w14:textId="3C896216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18.3 (23.8)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9557EBB" w14:textId="473B5483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0.147</w:t>
            </w:r>
          </w:p>
        </w:tc>
      </w:tr>
      <w:tr w:rsidR="005B3CF1" w:rsidRPr="006666E1" w14:paraId="1C9BE46B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AC80" w14:textId="20F63E18" w:rsidR="005B3CF1" w:rsidRPr="006666E1" w:rsidRDefault="00257B0E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Work</w:t>
            </w:r>
          </w:p>
          <w:p w14:paraId="40D1873C" w14:textId="75536FA8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413DDE11" w14:textId="31A9BCF9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12.1 (16.2)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00C6" w14:textId="10075308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15.4 (20.0)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F939A86" w14:textId="22C90A0B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0.210</w:t>
            </w:r>
          </w:p>
        </w:tc>
      </w:tr>
      <w:tr w:rsidR="005B3CF1" w:rsidRPr="006666E1" w14:paraId="1FEA4666" w14:textId="77777777" w:rsidTr="00335E50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1113" w14:textId="540F14BF" w:rsidR="005B3CF1" w:rsidRPr="006666E1" w:rsidRDefault="00257B0E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Time</w:t>
            </w:r>
            <w:r w:rsidR="005B3CF1" w:rsidRPr="006666E1">
              <w:rPr>
                <w:sz w:val="18"/>
                <w:szCs w:val="18"/>
                <w:lang w:val="en-US"/>
              </w:rPr>
              <w:t xml:space="preserve"> </w:t>
            </w:r>
          </w:p>
          <w:p w14:paraId="2230F5E9" w14:textId="1946FCAB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4B56BF57" w14:textId="3EE62308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2.0 (9.1)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74252" w14:textId="6F7E18E2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5.5 (20.0)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DB83C32" w14:textId="47FEB56B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0.214</w:t>
            </w:r>
          </w:p>
        </w:tc>
      </w:tr>
      <w:tr w:rsidR="005B3CF1" w:rsidRPr="006666E1" w14:paraId="27140321" w14:textId="77777777" w:rsidTr="008A0941">
        <w:trPr>
          <w:trHeight w:val="278"/>
          <w:jc w:val="center"/>
        </w:trPr>
        <w:tc>
          <w:tcPr>
            <w:tcW w:w="3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6278" w14:textId="32C1FD30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WPAI </w:t>
            </w:r>
            <w:r w:rsidR="00257B0E" w:rsidRPr="006666E1">
              <w:rPr>
                <w:sz w:val="18"/>
                <w:szCs w:val="18"/>
                <w:lang w:val="en-US"/>
              </w:rPr>
              <w:t>A</w:t>
            </w:r>
            <w:r w:rsidRPr="006666E1">
              <w:rPr>
                <w:sz w:val="18"/>
                <w:szCs w:val="18"/>
                <w:lang w:val="en-US"/>
              </w:rPr>
              <w:t xml:space="preserve">ctivity </w:t>
            </w:r>
          </w:p>
          <w:p w14:paraId="6C12D2A4" w14:textId="6FC77786" w:rsidR="005B3CF1" w:rsidRPr="006666E1" w:rsidRDefault="005B3CF1" w:rsidP="008A0941">
            <w:pPr>
              <w:ind w:left="42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14:paraId="2927BFBC" w14:textId="34CB1044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22.8 (20.4)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6756" w14:textId="6AE992B0" w:rsidR="005B3CF1" w:rsidRPr="006666E1" w:rsidRDefault="00D814F0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26.8 (23.1)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8D0387E" w14:textId="0FD34577" w:rsidR="005B3CF1" w:rsidRPr="006666E1" w:rsidRDefault="003467E2" w:rsidP="00B969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0.183</w:t>
            </w:r>
          </w:p>
        </w:tc>
      </w:tr>
      <w:tr w:rsidR="005B3CF1" w:rsidRPr="006666E1" w14:paraId="2EBE69D9" w14:textId="77777777" w:rsidTr="008A0941">
        <w:trPr>
          <w:trHeight w:val="284"/>
          <w:jc w:val="center"/>
        </w:trPr>
        <w:tc>
          <w:tcPr>
            <w:tcW w:w="9053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6CC8C" w14:textId="14D8BCF1" w:rsidR="008A0941" w:rsidRPr="006666E1" w:rsidRDefault="00382FF0" w:rsidP="006666E1">
            <w:pPr>
              <w:pStyle w:val="Standard"/>
              <w:suppressAutoHyphens w:val="0"/>
              <w:autoSpaceDN/>
              <w:spacing w:line="240" w:lineRule="auto"/>
              <w:jc w:val="both"/>
              <w:textAlignment w:val="auto"/>
              <w:rPr>
                <w:color w:val="000000"/>
                <w:sz w:val="18"/>
                <w:szCs w:val="18"/>
                <w:lang w:val="en-US"/>
              </w:rPr>
            </w:pPr>
            <w:r w:rsidRPr="006666E1">
              <w:rPr>
                <w:color w:val="000000"/>
                <w:sz w:val="18"/>
                <w:szCs w:val="18"/>
                <w:lang w:val="en-US"/>
              </w:rPr>
              <w:t>Abbreviations:</w:t>
            </w:r>
            <w:r w:rsidR="005B3CF1" w:rsidRPr="006666E1">
              <w:rPr>
                <w:color w:val="000000"/>
                <w:sz w:val="18"/>
                <w:szCs w:val="18"/>
                <w:lang w:val="en-US"/>
              </w:rPr>
              <w:t xml:space="preserve"> BMI</w:t>
            </w:r>
            <w:r w:rsidRPr="006666E1">
              <w:rPr>
                <w:color w:val="000000"/>
                <w:sz w:val="18"/>
                <w:szCs w:val="18"/>
                <w:lang w:val="en-US"/>
              </w:rPr>
              <w:t>,</w:t>
            </w:r>
            <w:r w:rsidR="005B3CF1" w:rsidRPr="006666E1">
              <w:rPr>
                <w:color w:val="000000"/>
                <w:sz w:val="18"/>
                <w:szCs w:val="18"/>
                <w:lang w:val="en-US"/>
              </w:rPr>
              <w:t xml:space="preserve"> Body mass index</w:t>
            </w:r>
            <w:r w:rsidR="006B28B5" w:rsidRPr="006666E1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="006B28B5" w:rsidRPr="006666E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QuickDASH, </w:t>
            </w:r>
            <w:r w:rsidR="006B28B5"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Quick Disabilities of the Arm, Shoulder and Hand questionnaire; GAD-7, Generalized Anxiety Disorder 7-item scale; PHQ-9, Patient Health 9-item questionnaire;</w:t>
            </w:r>
            <w:r w:rsidR="006B28B5" w:rsidRPr="0066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B28B5"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FABQ-PA, Fear-Avoidance Beliefs Questionnaire for physical activity (FABQ-PA); WPAI, Work Productivity and Activity Impairment questionnaire.</w:t>
            </w:r>
          </w:p>
          <w:p w14:paraId="5056D88D" w14:textId="620E3396" w:rsidR="005B3CF1" w:rsidRPr="006666E1" w:rsidRDefault="008A0941" w:rsidP="008A0941">
            <w:pPr>
              <w:ind w:left="42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Significant p</w:t>
            </w:r>
            <w:r w:rsidR="000047E0" w:rsidRPr="006666E1">
              <w:rPr>
                <w:i/>
                <w:iCs/>
                <w:sz w:val="18"/>
                <w:szCs w:val="18"/>
                <w:lang w:val="en-US"/>
              </w:rPr>
              <w:t>-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values are presented in bold.</w:t>
            </w:r>
          </w:p>
        </w:tc>
      </w:tr>
    </w:tbl>
    <w:p w14:paraId="3331D8A6" w14:textId="4363BE85" w:rsidR="00335E50" w:rsidRPr="006666E1" w:rsidRDefault="00335E50" w:rsidP="00335E50">
      <w:pPr>
        <w:pStyle w:val="Standard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Supplementary Table S2. Unconditional</w:t>
      </w:r>
      <w:r w:rsidRPr="006666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Latent Growth Curve analysis: per protocol</w:t>
      </w:r>
    </w:p>
    <w:tbl>
      <w:tblPr>
        <w:tblW w:w="9734" w:type="dxa"/>
        <w:jc w:val="center"/>
        <w:tblLook w:val="04A0" w:firstRow="1" w:lastRow="0" w:firstColumn="1" w:lastColumn="0" w:noHBand="0" w:noVBand="1"/>
      </w:tblPr>
      <w:tblGrid>
        <w:gridCol w:w="1644"/>
        <w:gridCol w:w="486"/>
        <w:gridCol w:w="1191"/>
        <w:gridCol w:w="680"/>
        <w:gridCol w:w="1134"/>
        <w:gridCol w:w="680"/>
        <w:gridCol w:w="1191"/>
        <w:gridCol w:w="680"/>
        <w:gridCol w:w="1241"/>
        <w:gridCol w:w="807"/>
      </w:tblGrid>
      <w:tr w:rsidR="00335E50" w:rsidRPr="006666E1" w14:paraId="7E1204A1" w14:textId="77777777" w:rsidTr="00335E50">
        <w:trPr>
          <w:trHeight w:val="567"/>
          <w:jc w:val="center"/>
        </w:trPr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9D4106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4D4707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CB8DE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7CD28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Slope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52929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Curve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2628D28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072052B8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35E50" w:rsidRPr="006666E1" w14:paraId="23FF30A9" w14:textId="77777777" w:rsidTr="00335E50">
        <w:trPr>
          <w:trHeight w:val="400"/>
          <w:jc w:val="center"/>
        </w:trPr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487FA4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 Outcome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C55607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2627D5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6E35DD" w14:textId="77777777" w:rsidR="00335E50" w:rsidRPr="006666E1" w:rsidRDefault="00335E50" w:rsidP="00335E50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A1523EC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80FD6E6" w14:textId="77777777" w:rsidR="00335E50" w:rsidRPr="006666E1" w:rsidRDefault="00335E50" w:rsidP="00335E50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B3F7F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3BAFD8" w14:textId="77777777" w:rsidR="00335E50" w:rsidRPr="006666E1" w:rsidRDefault="00335E50" w:rsidP="00335E50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5D5BC6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 Mean Change (95%CI)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3A9611B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% Change</w:t>
            </w:r>
          </w:p>
        </w:tc>
      </w:tr>
      <w:tr w:rsidR="00335E50" w:rsidRPr="006666E1" w14:paraId="4535BB0C" w14:textId="77777777" w:rsidTr="00335E50">
        <w:trPr>
          <w:trHeight w:val="400"/>
          <w:jc w:val="center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FFA93CC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QuickDASH</w:t>
            </w:r>
          </w:p>
        </w:tc>
        <w:tc>
          <w:tcPr>
            <w:tcW w:w="4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B04A8C4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234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CCB2EC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25.46 (10.96)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9CDB439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387D03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-1.56 (1.95)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C4AA757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7028FA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0.04 (0.12)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84D7B04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0.014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752CA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13.02</w:t>
            </w:r>
          </w:p>
          <w:p w14:paraId="2D3E171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(11.59; 14.45)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207EDAC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51.1%</w:t>
            </w:r>
          </w:p>
        </w:tc>
      </w:tr>
      <w:tr w:rsidR="00335E50" w:rsidRPr="006666E1" w14:paraId="14FB87D1" w14:textId="77777777" w:rsidTr="00335E50">
        <w:trPr>
          <w:trHeight w:val="400"/>
          <w:jc w:val="center"/>
        </w:trPr>
        <w:tc>
          <w:tcPr>
            <w:tcW w:w="1644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hideMark/>
          </w:tcPr>
          <w:p w14:paraId="395593DA" w14:textId="7EF88A6C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Pain</w:t>
            </w:r>
            <w:r w:rsidR="003B65C1" w:rsidRPr="006666E1">
              <w:rPr>
                <w:sz w:val="18"/>
                <w:szCs w:val="18"/>
                <w:lang w:val="en-US"/>
              </w:rPr>
              <w:t xml:space="preserve"> Level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000000" w:fill="FFFFFF"/>
          </w:tcPr>
          <w:p w14:paraId="2315D98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234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1846E6E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4.50 (1.27)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31459F2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ECB7DB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-0.41 (0.37)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FA1D4FB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E746764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0.02 (0.03)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2AF48BC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000000" w:fill="FFFFFF"/>
          </w:tcPr>
          <w:p w14:paraId="7986333A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2.46</w:t>
            </w:r>
          </w:p>
          <w:p w14:paraId="2C683D98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(2.17; 2.74)</w:t>
            </w:r>
          </w:p>
        </w:tc>
        <w:tc>
          <w:tcPr>
            <w:tcW w:w="807" w:type="dxa"/>
            <w:tcBorders>
              <w:top w:val="single" w:sz="4" w:space="0" w:color="auto"/>
              <w:right w:val="nil"/>
            </w:tcBorders>
            <w:shd w:val="clear" w:color="000000" w:fill="FFFFFF"/>
          </w:tcPr>
          <w:p w14:paraId="360FBE12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54.6%</w:t>
            </w:r>
          </w:p>
        </w:tc>
      </w:tr>
      <w:tr w:rsidR="00335E50" w:rsidRPr="006666E1" w14:paraId="3EDF7DDE" w14:textId="77777777" w:rsidTr="00335E50">
        <w:trPr>
          <w:trHeight w:val="400"/>
          <w:jc w:val="center"/>
        </w:trPr>
        <w:tc>
          <w:tcPr>
            <w:tcW w:w="1644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hideMark/>
          </w:tcPr>
          <w:p w14:paraId="10961726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Surgery Intent &gt;0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000000" w:fill="FFFFFF"/>
          </w:tcPr>
          <w:p w14:paraId="6902C57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A5DB2E8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22.54 (20.44)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7A537DC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485CDAF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-2.65 (5.03)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D4A4DF1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69CE03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0.13 (0.24)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B5219F0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000000" w:fill="FFFFFF"/>
          </w:tcPr>
          <w:p w14:paraId="37B9C702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12.54</w:t>
            </w:r>
          </w:p>
          <w:p w14:paraId="6D1461C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(7.59; 17.48)</w:t>
            </w:r>
          </w:p>
        </w:tc>
        <w:tc>
          <w:tcPr>
            <w:tcW w:w="807" w:type="dxa"/>
            <w:tcBorders>
              <w:bottom w:val="single" w:sz="4" w:space="0" w:color="auto"/>
              <w:right w:val="nil"/>
            </w:tcBorders>
            <w:shd w:val="clear" w:color="000000" w:fill="FFFFFF"/>
          </w:tcPr>
          <w:p w14:paraId="41F714A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53.2%</w:t>
            </w:r>
          </w:p>
        </w:tc>
      </w:tr>
      <w:tr w:rsidR="00335E50" w:rsidRPr="006666E1" w14:paraId="03AD14EA" w14:textId="77777777" w:rsidTr="00335E50">
        <w:trPr>
          <w:trHeight w:val="400"/>
          <w:jc w:val="center"/>
        </w:trPr>
        <w:tc>
          <w:tcPr>
            <w:tcW w:w="1644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hideMark/>
          </w:tcPr>
          <w:p w14:paraId="1EEC8085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GAD-7 ≥5</w:t>
            </w:r>
          </w:p>
        </w:tc>
        <w:tc>
          <w:tcPr>
            <w:tcW w:w="486" w:type="dxa"/>
            <w:tcBorders>
              <w:top w:val="single" w:sz="4" w:space="0" w:color="auto"/>
            </w:tcBorders>
            <w:shd w:val="clear" w:color="000000" w:fill="FFFFFF"/>
          </w:tcPr>
          <w:p w14:paraId="720B441B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540BF3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8.29 (3.47)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FF36630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7A3F97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-0.91 (0.84)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8A4E16E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2869051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0.05 (0.06)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5FF50BCF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000000" w:fill="FFFFFF"/>
          </w:tcPr>
          <w:p w14:paraId="56D2F6D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4.21</w:t>
            </w:r>
          </w:p>
          <w:p w14:paraId="76546C7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(3.02; 5.41)</w:t>
            </w:r>
          </w:p>
        </w:tc>
        <w:tc>
          <w:tcPr>
            <w:tcW w:w="807" w:type="dxa"/>
            <w:tcBorders>
              <w:top w:val="single" w:sz="4" w:space="0" w:color="auto"/>
              <w:right w:val="nil"/>
            </w:tcBorders>
            <w:shd w:val="clear" w:color="000000" w:fill="FFFFFF"/>
          </w:tcPr>
          <w:p w14:paraId="1FD32E8A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50.8%</w:t>
            </w:r>
          </w:p>
        </w:tc>
      </w:tr>
      <w:tr w:rsidR="00335E50" w:rsidRPr="006666E1" w14:paraId="34911CDC" w14:textId="77777777" w:rsidTr="00335E50">
        <w:trPr>
          <w:trHeight w:val="400"/>
          <w:jc w:val="center"/>
        </w:trPr>
        <w:tc>
          <w:tcPr>
            <w:tcW w:w="1644" w:type="dxa"/>
            <w:tcBorders>
              <w:left w:val="nil"/>
            </w:tcBorders>
            <w:shd w:val="clear" w:color="000000" w:fill="FFFFFF"/>
            <w:noWrap/>
            <w:hideMark/>
          </w:tcPr>
          <w:p w14:paraId="22081200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PHQ-9 ≥5</w:t>
            </w:r>
          </w:p>
        </w:tc>
        <w:tc>
          <w:tcPr>
            <w:tcW w:w="486" w:type="dxa"/>
            <w:shd w:val="clear" w:color="000000" w:fill="FFFFFF"/>
          </w:tcPr>
          <w:p w14:paraId="2AA75E4C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191" w:type="dxa"/>
            <w:shd w:val="clear" w:color="000000" w:fill="FFFFFF"/>
            <w:noWrap/>
            <w:hideMark/>
          </w:tcPr>
          <w:p w14:paraId="71D94A58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7.40 (1.67)</w:t>
            </w:r>
          </w:p>
        </w:tc>
        <w:tc>
          <w:tcPr>
            <w:tcW w:w="680" w:type="dxa"/>
            <w:shd w:val="clear" w:color="000000" w:fill="FFFFFF"/>
            <w:noWrap/>
            <w:hideMark/>
          </w:tcPr>
          <w:p w14:paraId="38060FC6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B97F7DE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-0.78 (0.82)</w:t>
            </w:r>
          </w:p>
        </w:tc>
        <w:tc>
          <w:tcPr>
            <w:tcW w:w="680" w:type="dxa"/>
            <w:shd w:val="clear" w:color="000000" w:fill="FFFFFF"/>
            <w:noWrap/>
            <w:hideMark/>
          </w:tcPr>
          <w:p w14:paraId="700CF0CA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000000" w:fill="FFFFFF"/>
            <w:noWrap/>
            <w:hideMark/>
          </w:tcPr>
          <w:p w14:paraId="3B7E59DD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0.03 (0.06)</w:t>
            </w:r>
          </w:p>
        </w:tc>
        <w:tc>
          <w:tcPr>
            <w:tcW w:w="680" w:type="dxa"/>
            <w:shd w:val="clear" w:color="000000" w:fill="FFFFFF"/>
            <w:noWrap/>
            <w:hideMark/>
          </w:tcPr>
          <w:p w14:paraId="794A3D16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0.006</w:t>
            </w:r>
          </w:p>
        </w:tc>
        <w:tc>
          <w:tcPr>
            <w:tcW w:w="1241" w:type="dxa"/>
            <w:shd w:val="clear" w:color="000000" w:fill="FFFFFF"/>
          </w:tcPr>
          <w:p w14:paraId="301671F9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4.58</w:t>
            </w:r>
          </w:p>
          <w:p w14:paraId="681F366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(3.48; 5.67)</w:t>
            </w:r>
          </w:p>
        </w:tc>
        <w:tc>
          <w:tcPr>
            <w:tcW w:w="807" w:type="dxa"/>
            <w:tcBorders>
              <w:right w:val="nil"/>
            </w:tcBorders>
            <w:shd w:val="clear" w:color="000000" w:fill="FFFFFF"/>
          </w:tcPr>
          <w:p w14:paraId="1076B1D6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61.9%</w:t>
            </w:r>
          </w:p>
        </w:tc>
      </w:tr>
      <w:tr w:rsidR="00335E50" w:rsidRPr="006666E1" w14:paraId="43D5BE52" w14:textId="77777777" w:rsidTr="00335E50">
        <w:trPr>
          <w:trHeight w:val="400"/>
          <w:jc w:val="center"/>
        </w:trPr>
        <w:tc>
          <w:tcPr>
            <w:tcW w:w="1644" w:type="dxa"/>
            <w:tcBorders>
              <w:left w:val="nil"/>
              <w:bottom w:val="single" w:sz="4" w:space="0" w:color="000000"/>
            </w:tcBorders>
            <w:shd w:val="clear" w:color="000000" w:fill="FFFFFF"/>
            <w:noWrap/>
            <w:hideMark/>
          </w:tcPr>
          <w:p w14:paraId="3E0CEDA7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FABQ-PA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000000" w:fill="FFFFFF"/>
          </w:tcPr>
          <w:p w14:paraId="1105EF52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234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000000" w:fill="FFFFFF"/>
            <w:noWrap/>
            <w:hideMark/>
          </w:tcPr>
          <w:p w14:paraId="2BBAD37D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11.65 (4.10)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000000" w:fill="FFFFFF"/>
            <w:noWrap/>
            <w:hideMark/>
          </w:tcPr>
          <w:p w14:paraId="39502CD1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000000" w:fill="FFFFFF"/>
            <w:noWrap/>
            <w:hideMark/>
          </w:tcPr>
          <w:p w14:paraId="53D40F9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-0.35 (0.61)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000000" w:fill="FFFFFF"/>
            <w:noWrap/>
            <w:hideMark/>
          </w:tcPr>
          <w:p w14:paraId="0965E5A7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000000" w:fill="FFFFFF"/>
            <w:noWrap/>
            <w:hideMark/>
          </w:tcPr>
          <w:p w14:paraId="2527DF1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 (0.03)</w:t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000000" w:fill="FFFFFF"/>
            <w:noWrap/>
            <w:hideMark/>
          </w:tcPr>
          <w:p w14:paraId="05A5F0F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0.858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000000" w:fill="FFFFFF"/>
          </w:tcPr>
          <w:p w14:paraId="4A18E58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4.40</w:t>
            </w:r>
          </w:p>
          <w:p w14:paraId="382A4AAE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(3.51; 5.29)</w:t>
            </w:r>
          </w:p>
        </w:tc>
        <w:tc>
          <w:tcPr>
            <w:tcW w:w="807" w:type="dxa"/>
            <w:tcBorders>
              <w:bottom w:val="single" w:sz="4" w:space="0" w:color="000000"/>
              <w:right w:val="nil"/>
            </w:tcBorders>
            <w:shd w:val="clear" w:color="000000" w:fill="FFFFFF"/>
          </w:tcPr>
          <w:p w14:paraId="497FB87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37.8%</w:t>
            </w:r>
          </w:p>
        </w:tc>
      </w:tr>
      <w:tr w:rsidR="00335E50" w:rsidRPr="006666E1" w14:paraId="13858FD7" w14:textId="77777777" w:rsidTr="00335E50">
        <w:trPr>
          <w:trHeight w:val="400"/>
          <w:jc w:val="center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F335FD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Overall &gt;0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6B21D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FD595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23.74 (11.61)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586513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2A62EB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-2.30 (3.55)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21A31E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7B9642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0.08 (0.33)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402C1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0.067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E7EDC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15.58</w:t>
            </w:r>
          </w:p>
          <w:p w14:paraId="3098F3E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(11.40; 19.76)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D2E419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65.6%</w:t>
            </w:r>
          </w:p>
        </w:tc>
      </w:tr>
      <w:tr w:rsidR="00335E50" w:rsidRPr="006666E1" w14:paraId="035C04B3" w14:textId="77777777" w:rsidTr="00335E50">
        <w:trPr>
          <w:trHeight w:val="400"/>
          <w:jc w:val="center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5EBEF38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Work &gt;0</w:t>
            </w:r>
          </w:p>
        </w:tc>
        <w:tc>
          <w:tcPr>
            <w:tcW w:w="48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4744EF1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104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A95249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22.82 (13.61)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6A98987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10DBD43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-2.31 (3.15)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7722762C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001C7717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0.09 (0.29)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5F115FA1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0.057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88E9F1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15.29</w:t>
            </w:r>
          </w:p>
          <w:p w14:paraId="527B453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(11.18; 19.41)</w:t>
            </w: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5E1C6BAF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67.0%</w:t>
            </w:r>
          </w:p>
        </w:tc>
      </w:tr>
      <w:tr w:rsidR="00335E50" w:rsidRPr="006666E1" w14:paraId="2AB3674B" w14:textId="77777777" w:rsidTr="008A0941">
        <w:trPr>
          <w:trHeight w:val="403"/>
          <w:jc w:val="center"/>
        </w:trPr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C2CFE9F" w14:textId="77777777" w:rsidR="00335E50" w:rsidRPr="006666E1" w:rsidRDefault="00335E50" w:rsidP="00335E5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Activity &gt;0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531116C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763939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28.44 (10.37)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07E0325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D4B6834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-2.73 (0.03)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0E94A7C" w14:textId="77777777" w:rsidR="00335E50" w:rsidRPr="006666E1" w:rsidRDefault="00335E50" w:rsidP="00335E5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DB6EB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0.12 (0.12)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32F2BE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697267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16.04</w:t>
            </w:r>
          </w:p>
          <w:p w14:paraId="4FAB42A0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(12.59; 19.49)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27D215" w14:textId="77777777" w:rsidR="00335E50" w:rsidRPr="006666E1" w:rsidRDefault="00335E50" w:rsidP="00335E50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56.4%</w:t>
            </w:r>
          </w:p>
        </w:tc>
      </w:tr>
      <w:tr w:rsidR="008A0941" w:rsidRPr="006666E1" w14:paraId="5042E41F" w14:textId="77777777" w:rsidTr="008A0941">
        <w:trPr>
          <w:trHeight w:val="403"/>
          <w:jc w:val="center"/>
        </w:trPr>
        <w:tc>
          <w:tcPr>
            <w:tcW w:w="9734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693C1B8B" w14:textId="79AC1C73" w:rsidR="006B28B5" w:rsidRPr="006666E1" w:rsidRDefault="006B28B5" w:rsidP="006666E1">
            <w:pPr>
              <w:pStyle w:val="Standard"/>
              <w:suppressAutoHyphens w:val="0"/>
              <w:autoSpaceDN/>
              <w:spacing w:line="240" w:lineRule="auto"/>
              <w:jc w:val="both"/>
              <w:textAlignment w:val="auto"/>
              <w:rPr>
                <w:color w:val="000000"/>
                <w:sz w:val="18"/>
                <w:szCs w:val="18"/>
                <w:lang w:val="en-US"/>
              </w:rPr>
            </w:pPr>
            <w:r w:rsidRPr="006666E1">
              <w:rPr>
                <w:color w:val="000000"/>
                <w:sz w:val="18"/>
                <w:szCs w:val="18"/>
                <w:lang w:val="en-US"/>
              </w:rPr>
              <w:t>Abbreviations:</w:t>
            </w:r>
            <w:r w:rsidR="00747FBF" w:rsidRPr="006666E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666E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QuickDASH,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Quick Disabilities of the Arm, Shoulder and Hand questionnaire; GAD-7, Generalized Anxiety Disorder 7-item scale; PHQ-9, Patient Health 9-item questionnaire;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FABQ-PA, Fear-Avoidance Beliefs Questionnaire for physical activity (FABQ-PA); WPAI, Work Productivity and Activity Impairment questionnaire.</w:t>
            </w:r>
          </w:p>
          <w:p w14:paraId="37F1BF41" w14:textId="17E28CB1" w:rsidR="008A0941" w:rsidRPr="006666E1" w:rsidRDefault="008A0941" w:rsidP="008A0941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Significant p</w:t>
            </w:r>
            <w:r w:rsidR="000047E0" w:rsidRPr="006666E1">
              <w:rPr>
                <w:i/>
                <w:iCs/>
                <w:sz w:val="18"/>
                <w:szCs w:val="18"/>
                <w:lang w:val="en-US"/>
              </w:rPr>
              <w:t>-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values are presented in bold.</w:t>
            </w:r>
          </w:p>
        </w:tc>
      </w:tr>
    </w:tbl>
    <w:p w14:paraId="278B513D" w14:textId="26B867B4" w:rsidR="00335E50" w:rsidRPr="006666E1" w:rsidRDefault="00335E50" w:rsidP="00335E50">
      <w:pPr>
        <w:pStyle w:val="Standard"/>
        <w:spacing w:line="60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</w:p>
    <w:p w14:paraId="43FE9631" w14:textId="77777777" w:rsidR="00335E50" w:rsidRPr="006666E1" w:rsidRDefault="00335E50" w:rsidP="00335E50">
      <w:pPr>
        <w:pStyle w:val="Standard"/>
        <w:spacing w:line="60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FFEB3CC" w14:textId="77777777" w:rsidR="00335E50" w:rsidRPr="006666E1" w:rsidRDefault="00335E50" w:rsidP="00335E50">
      <w:pPr>
        <w:pStyle w:val="Standard"/>
        <w:spacing w:line="60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313A0E9E" w14:textId="77777777" w:rsidR="00335E50" w:rsidRPr="006666E1" w:rsidRDefault="00335E50" w:rsidP="00335E50">
      <w:pPr>
        <w:pStyle w:val="Standard"/>
        <w:spacing w:line="60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2AA25EAE" w14:textId="77777777" w:rsidR="00335E50" w:rsidRPr="006666E1" w:rsidRDefault="00335E50" w:rsidP="00335E50">
      <w:pPr>
        <w:pStyle w:val="Standard"/>
        <w:spacing w:line="60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7E2D30E2" w14:textId="77777777" w:rsidR="00335E50" w:rsidRPr="006666E1" w:rsidRDefault="00335E50" w:rsidP="00335E50">
      <w:pPr>
        <w:pStyle w:val="Standard"/>
        <w:spacing w:line="60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563BB9B9" w14:textId="4C50C02E" w:rsidR="00335E50" w:rsidRPr="006666E1" w:rsidRDefault="00335E50" w:rsidP="00335E50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50E9739C" w14:textId="27050BC7" w:rsidR="00335E50" w:rsidRPr="006666E1" w:rsidRDefault="00335E50" w:rsidP="00335E50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07A19E8C" w14:textId="5E4C1EC0" w:rsidR="00335E50" w:rsidRPr="006666E1" w:rsidRDefault="00335E50" w:rsidP="00335E50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294486F0" w14:textId="44F98133" w:rsidR="00335E50" w:rsidRPr="006666E1" w:rsidRDefault="00335E50" w:rsidP="00335E50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32DE5D77" w14:textId="17B47334" w:rsidR="00335E50" w:rsidRPr="006666E1" w:rsidRDefault="00335E50" w:rsidP="00335E50">
      <w:pPr>
        <w:pStyle w:val="Standard"/>
        <w:spacing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</w:p>
    <w:p w14:paraId="00B4449F" w14:textId="605B21C8" w:rsidR="00335E50" w:rsidRPr="006666E1" w:rsidRDefault="00335E50" w:rsidP="00335E50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232BF197" w14:textId="77777777" w:rsidR="007E3E3D" w:rsidRPr="006666E1" w:rsidRDefault="007E3E3D" w:rsidP="00335E50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7D51955C" w14:textId="3DDBEEBF" w:rsidR="00335E50" w:rsidRPr="006666E1" w:rsidRDefault="00335E50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520190E2" w14:textId="21201907" w:rsidR="00335E50" w:rsidRPr="006666E1" w:rsidRDefault="0071301D" w:rsidP="00335E50">
      <w:pPr>
        <w:pStyle w:val="Standard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6666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Supplementary Table S3. Unconditional Latent Growth Curve analysis: intent-to-treat</w:t>
      </w:r>
    </w:p>
    <w:tbl>
      <w:tblPr>
        <w:tblW w:w="10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486"/>
        <w:gridCol w:w="1191"/>
        <w:gridCol w:w="634"/>
        <w:gridCol w:w="1191"/>
        <w:gridCol w:w="634"/>
        <w:gridCol w:w="1191"/>
        <w:gridCol w:w="634"/>
        <w:gridCol w:w="1283"/>
        <w:gridCol w:w="926"/>
      </w:tblGrid>
      <w:tr w:rsidR="0071301D" w:rsidRPr="006666E1" w14:paraId="14C79F57" w14:textId="77777777" w:rsidTr="008E756A">
        <w:trPr>
          <w:trHeight w:val="567"/>
        </w:trPr>
        <w:tc>
          <w:tcPr>
            <w:tcW w:w="1833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BE19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8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82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E10B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560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Slope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83F5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Curve</w:t>
            </w:r>
          </w:p>
        </w:tc>
        <w:tc>
          <w:tcPr>
            <w:tcW w:w="1283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A28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DFF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1301D" w:rsidRPr="006666E1" w14:paraId="39EE3838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88972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 Outcome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C72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52B2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4D5C" w14:textId="77777777" w:rsidR="0071301D" w:rsidRPr="006666E1" w:rsidRDefault="0071301D" w:rsidP="008E756A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7BF7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9FC0" w14:textId="77777777" w:rsidR="0071301D" w:rsidRPr="006666E1" w:rsidRDefault="0071301D" w:rsidP="008E756A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6D9B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9984" w14:textId="77777777" w:rsidR="0071301D" w:rsidRPr="006666E1" w:rsidRDefault="0071301D" w:rsidP="008E756A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3E5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  Mean Change (95%CI)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2E5B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% Change</w:t>
            </w:r>
          </w:p>
        </w:tc>
      </w:tr>
      <w:tr w:rsidR="0071301D" w:rsidRPr="006666E1" w14:paraId="4E40D155" w14:textId="77777777" w:rsidTr="008E756A">
        <w:trPr>
          <w:trHeight w:val="400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8A0C" w14:textId="77777777" w:rsidR="0071301D" w:rsidRPr="006666E1" w:rsidRDefault="0071301D" w:rsidP="008E756A">
            <w:pPr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QuickDASH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FAFB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4287E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26.07 (10.35)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38AB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0298" w14:textId="086B3E3E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-1.61 (1.4</w:t>
            </w:r>
            <w:r w:rsidR="00844091" w:rsidRPr="006666E1">
              <w:rPr>
                <w:sz w:val="18"/>
                <w:szCs w:val="18"/>
                <w:lang w:val="en-US"/>
              </w:rPr>
              <w:t>0</w:t>
            </w:r>
            <w:r w:rsidRPr="006666E1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281A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7811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0.04 (0.11)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F015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0.012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092E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13.45</w:t>
            </w:r>
          </w:p>
          <w:p w14:paraId="020E025B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(11.99; 14.92)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0BF6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51.6%</w:t>
            </w:r>
          </w:p>
        </w:tc>
      </w:tr>
      <w:tr w:rsidR="0071301D" w:rsidRPr="006666E1" w14:paraId="28EFEECF" w14:textId="77777777" w:rsidTr="008E756A">
        <w:trPr>
          <w:trHeight w:val="400"/>
        </w:trPr>
        <w:tc>
          <w:tcPr>
            <w:tcW w:w="18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891D" w14:textId="3BEE2DB9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Pain</w:t>
            </w:r>
            <w:r w:rsidR="003B65C1" w:rsidRPr="006666E1">
              <w:rPr>
                <w:sz w:val="18"/>
                <w:szCs w:val="18"/>
                <w:lang w:val="en-US"/>
              </w:rPr>
              <w:t xml:space="preserve"> Level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7F23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9878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4.56 (0.87)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1CDE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526D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-0.41 (0.27)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2160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2A6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0.02 (0.03)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8D8A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96D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2.50</w:t>
            </w:r>
          </w:p>
          <w:p w14:paraId="27476AD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(2.22; 2.77)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85D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54.8%</w:t>
            </w:r>
          </w:p>
        </w:tc>
      </w:tr>
      <w:tr w:rsidR="0071301D" w:rsidRPr="006666E1" w14:paraId="6C188938" w14:textId="77777777" w:rsidTr="008E756A">
        <w:trPr>
          <w:trHeight w:val="400"/>
        </w:trPr>
        <w:tc>
          <w:tcPr>
            <w:tcW w:w="1833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381E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Surgery Intent &gt;0</w:t>
            </w:r>
          </w:p>
        </w:tc>
        <w:tc>
          <w:tcPr>
            <w:tcW w:w="48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A439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161</w:t>
            </w: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09EE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24.38 (16.73)</w:t>
            </w:r>
          </w:p>
        </w:tc>
        <w:tc>
          <w:tcPr>
            <w:tcW w:w="634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C687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056E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-2.72 (2.45)</w:t>
            </w:r>
          </w:p>
        </w:tc>
        <w:tc>
          <w:tcPr>
            <w:tcW w:w="634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2560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BA9B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0.13 (0.03)</w:t>
            </w:r>
          </w:p>
        </w:tc>
        <w:tc>
          <w:tcPr>
            <w:tcW w:w="634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0E8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0.004</w:t>
            </w:r>
          </w:p>
        </w:tc>
        <w:tc>
          <w:tcPr>
            <w:tcW w:w="1283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31C1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13.53</w:t>
            </w:r>
          </w:p>
          <w:p w14:paraId="5DCE7B2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(8.84; 18.23)</w:t>
            </w:r>
          </w:p>
        </w:tc>
        <w:tc>
          <w:tcPr>
            <w:tcW w:w="92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557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55.5%</w:t>
            </w:r>
          </w:p>
        </w:tc>
      </w:tr>
      <w:tr w:rsidR="0071301D" w:rsidRPr="006666E1" w14:paraId="4821874A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19E4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Surgery Intent (all)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ECB6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D463" w14:textId="552845B4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27 (15.65)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C4BC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5A48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-1.25 (1.42)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4AE8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7C74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0.06 (0.3)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1D45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0.03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C39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7.11</w:t>
            </w:r>
          </w:p>
          <w:p w14:paraId="64AA9A45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(4.36; 9.86)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27E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53.5%</w:t>
            </w:r>
          </w:p>
        </w:tc>
      </w:tr>
      <w:tr w:rsidR="0071301D" w:rsidRPr="006666E1" w14:paraId="3F279E59" w14:textId="77777777" w:rsidTr="008E756A">
        <w:trPr>
          <w:trHeight w:val="400"/>
        </w:trPr>
        <w:tc>
          <w:tcPr>
            <w:tcW w:w="18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F3C7" w14:textId="730928CC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GAD</w:t>
            </w:r>
            <w:r w:rsidR="006B28B5" w:rsidRPr="006666E1">
              <w:rPr>
                <w:sz w:val="18"/>
                <w:szCs w:val="18"/>
                <w:lang w:val="en-US"/>
              </w:rPr>
              <w:t>-7</w:t>
            </w:r>
            <w:r w:rsidRPr="006666E1">
              <w:rPr>
                <w:sz w:val="18"/>
                <w:szCs w:val="18"/>
                <w:lang w:val="en-US"/>
              </w:rPr>
              <w:t xml:space="preserve"> ≥5</w:t>
            </w:r>
          </w:p>
        </w:tc>
        <w:tc>
          <w:tcPr>
            <w:tcW w:w="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797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EDB8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8.30 (2.45)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78B9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129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-0.91 (0.29)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2732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5CF1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0.05 (0.04)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50BB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053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4.18</w:t>
            </w:r>
          </w:p>
          <w:p w14:paraId="6B526BB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(3.00; 5.36)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29EF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50.3%</w:t>
            </w:r>
          </w:p>
        </w:tc>
      </w:tr>
      <w:tr w:rsidR="0071301D" w:rsidRPr="006666E1" w14:paraId="7043385C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A514" w14:textId="5BE7EE02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GAD</w:t>
            </w:r>
            <w:r w:rsidR="006B28B5" w:rsidRPr="006666E1">
              <w:rPr>
                <w:sz w:val="18"/>
                <w:szCs w:val="18"/>
                <w:lang w:val="en-US"/>
              </w:rPr>
              <w:t>-7</w:t>
            </w:r>
            <w:r w:rsidRPr="006666E1">
              <w:rPr>
                <w:sz w:val="18"/>
                <w:szCs w:val="18"/>
                <w:lang w:val="en-US"/>
              </w:rPr>
              <w:t xml:space="preserve"> (all)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EDE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41BC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3.34 (2.99)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C2AE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70F2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-0.28 (0.28)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9E53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A8A6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0.01 (0.03)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C19E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B805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1.47</w:t>
            </w:r>
          </w:p>
          <w:p w14:paraId="728B67C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(0.95; 1.99)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9CC6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43.9%</w:t>
            </w:r>
          </w:p>
        </w:tc>
      </w:tr>
      <w:tr w:rsidR="0071301D" w:rsidRPr="006666E1" w14:paraId="40EFA2F7" w14:textId="77777777" w:rsidTr="008E756A">
        <w:trPr>
          <w:trHeight w:val="400"/>
        </w:trPr>
        <w:tc>
          <w:tcPr>
            <w:tcW w:w="18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618DB" w14:textId="68FDFF98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PHQ</w:t>
            </w:r>
            <w:r w:rsidR="006B28B5" w:rsidRPr="006666E1">
              <w:rPr>
                <w:sz w:val="18"/>
                <w:szCs w:val="18"/>
                <w:lang w:val="en-US"/>
              </w:rPr>
              <w:t>-9</w:t>
            </w:r>
            <w:r w:rsidRPr="006666E1">
              <w:rPr>
                <w:sz w:val="18"/>
                <w:szCs w:val="18"/>
                <w:lang w:val="en-US"/>
              </w:rPr>
              <w:t xml:space="preserve"> ≥5</w:t>
            </w:r>
          </w:p>
        </w:tc>
        <w:tc>
          <w:tcPr>
            <w:tcW w:w="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781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6E08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7.74 (0.72)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0FF0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144C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-0.88 (0.64)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8498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A505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0.04 (0.05)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7693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BC35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4.92</w:t>
            </w:r>
          </w:p>
          <w:p w14:paraId="30F29815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(3.86; 5.99)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3A8A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63.6%</w:t>
            </w:r>
          </w:p>
        </w:tc>
      </w:tr>
      <w:tr w:rsidR="0071301D" w:rsidRPr="006666E1" w14:paraId="17CCD5CD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A79C" w14:textId="6BCDB91E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PHQ</w:t>
            </w:r>
            <w:r w:rsidR="006B28B5" w:rsidRPr="006666E1">
              <w:rPr>
                <w:sz w:val="18"/>
                <w:szCs w:val="18"/>
                <w:lang w:val="en-US"/>
              </w:rPr>
              <w:t>-9</w:t>
            </w:r>
            <w:r w:rsidRPr="006666E1">
              <w:rPr>
                <w:sz w:val="18"/>
                <w:szCs w:val="18"/>
                <w:lang w:val="en-US"/>
              </w:rPr>
              <w:t xml:space="preserve"> (all)</w:t>
            </w:r>
          </w:p>
        </w:tc>
        <w:tc>
          <w:tcPr>
            <w:tcW w:w="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E942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5DCB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3.13 (2.51)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2643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B95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-0.31 (0.39)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53F8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1E7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0.01 (0.03)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B9F8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0BAE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1.66</w:t>
            </w:r>
          </w:p>
          <w:p w14:paraId="0160C89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(1.21; 2.11)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DD9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53.0%</w:t>
            </w:r>
          </w:p>
        </w:tc>
      </w:tr>
      <w:tr w:rsidR="0071301D" w:rsidRPr="006666E1" w14:paraId="1A176B06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DB7C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FABQ-PA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FED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1D75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11.70 (4.41)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DBAF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9BAB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-0.32 (0.71)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D9D2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19F1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 (0.03)</w:t>
            </w:r>
          </w:p>
        </w:tc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B056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0.622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D607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4.41</w:t>
            </w:r>
          </w:p>
          <w:p w14:paraId="44DEA38F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(3.55; 5.27)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76B3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37.7%</w:t>
            </w:r>
          </w:p>
        </w:tc>
      </w:tr>
      <w:tr w:rsidR="0071301D" w:rsidRPr="006666E1" w14:paraId="2C754160" w14:textId="77777777" w:rsidTr="008E756A">
        <w:trPr>
          <w:trHeight w:val="400"/>
        </w:trPr>
        <w:tc>
          <w:tcPr>
            <w:tcW w:w="18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8F49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Overall &gt;0</w:t>
            </w:r>
          </w:p>
        </w:tc>
        <w:tc>
          <w:tcPr>
            <w:tcW w:w="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AFA6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141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3BC3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25.27 (12.97)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741F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794A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-2.71 (3.46)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F649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0DB0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0.11 (0.32)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D122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0.023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E809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16.81</w:t>
            </w:r>
          </w:p>
          <w:p w14:paraId="73E95D49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(12.30; 21.31)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A65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66.5%</w:t>
            </w:r>
          </w:p>
        </w:tc>
      </w:tr>
      <w:tr w:rsidR="0071301D" w:rsidRPr="006666E1" w14:paraId="224E6007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D273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Overall (all)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3FB2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7929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13.97 (14.29)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1082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134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-1.21 (2.41)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8D80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2C23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0.04 (0.22)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FCE1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0.111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B062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8.24</w:t>
            </w:r>
          </w:p>
          <w:p w14:paraId="0516D0E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(5.37; 11.11)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924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58.9%</w:t>
            </w:r>
          </w:p>
        </w:tc>
      </w:tr>
      <w:tr w:rsidR="0071301D" w:rsidRPr="006666E1" w14:paraId="66632967" w14:textId="77777777" w:rsidTr="008E756A">
        <w:trPr>
          <w:trHeight w:val="403"/>
        </w:trPr>
        <w:tc>
          <w:tcPr>
            <w:tcW w:w="18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AE08" w14:textId="77777777" w:rsidR="0071301D" w:rsidRPr="006666E1" w:rsidRDefault="0071301D" w:rsidP="008E756A">
            <w:pPr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Work &gt;0</w:t>
            </w:r>
          </w:p>
        </w:tc>
        <w:tc>
          <w:tcPr>
            <w:tcW w:w="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F394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136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3B5B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23.46 (13.48)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D99E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47C9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-2.45 (3.43)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A524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159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0.09 (0.3)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2971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0.044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7BC4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15.93</w:t>
            </w:r>
          </w:p>
          <w:p w14:paraId="17A2CC06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(11.51; 20.36)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B009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67.9%</w:t>
            </w:r>
          </w:p>
        </w:tc>
      </w:tr>
      <w:tr w:rsidR="0071301D" w:rsidRPr="006666E1" w14:paraId="7561539E" w14:textId="77777777" w:rsidTr="008E756A">
        <w:trPr>
          <w:trHeight w:val="400"/>
        </w:trPr>
        <w:tc>
          <w:tcPr>
            <w:tcW w:w="1833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2FFC" w14:textId="77777777" w:rsidR="0071301D" w:rsidRPr="006666E1" w:rsidRDefault="0071301D" w:rsidP="008E756A">
            <w:pPr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Work (all)</w:t>
            </w:r>
          </w:p>
        </w:tc>
        <w:tc>
          <w:tcPr>
            <w:tcW w:w="48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88A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251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C2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12.44 (10.35)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E78D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FA12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-0.99 (2.58)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42F5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703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0.03 (0.2)</w:t>
            </w:r>
          </w:p>
        </w:tc>
        <w:tc>
          <w:tcPr>
            <w:tcW w:w="634" w:type="dxa"/>
            <w:tcBorders>
              <w:bottom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E00E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0.184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3148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6.86</w:t>
            </w:r>
          </w:p>
          <w:p w14:paraId="2F1990D7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(3.99; 9.72)</w:t>
            </w:r>
          </w:p>
        </w:tc>
        <w:tc>
          <w:tcPr>
            <w:tcW w:w="92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6159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55.1%</w:t>
            </w:r>
          </w:p>
        </w:tc>
      </w:tr>
      <w:tr w:rsidR="0071301D" w:rsidRPr="006666E1" w14:paraId="56D814A7" w14:textId="77777777" w:rsidTr="008E756A">
        <w:trPr>
          <w:trHeight w:val="403"/>
        </w:trPr>
        <w:tc>
          <w:tcPr>
            <w:tcW w:w="183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CEC3" w14:textId="77777777" w:rsidR="0071301D" w:rsidRPr="006666E1" w:rsidRDefault="0071301D" w:rsidP="008E756A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Activity &gt;0</w:t>
            </w:r>
          </w:p>
        </w:tc>
        <w:tc>
          <w:tcPr>
            <w:tcW w:w="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CAB5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236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609C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29.01 (11.69)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3F39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65E4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-2.80 (2.52)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C328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9B98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0.12 (0.19)</w:t>
            </w:r>
          </w:p>
        </w:tc>
        <w:tc>
          <w:tcPr>
            <w:tcW w:w="63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0C353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22E54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16.33</w:t>
            </w:r>
          </w:p>
          <w:p w14:paraId="45A82AED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(12.80; 19.86)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9AD7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56.3%</w:t>
            </w:r>
          </w:p>
        </w:tc>
      </w:tr>
      <w:tr w:rsidR="0071301D" w:rsidRPr="006666E1" w14:paraId="67D5C5BB" w14:textId="77777777" w:rsidTr="008A0941">
        <w:trPr>
          <w:trHeight w:val="508"/>
        </w:trPr>
        <w:tc>
          <w:tcPr>
            <w:tcW w:w="1833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2FBF" w14:textId="77777777" w:rsidR="0071301D" w:rsidRPr="006666E1" w:rsidRDefault="0071301D" w:rsidP="008E756A">
            <w:pPr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WPAI Activity (all)  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8D80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296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3C8B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23.03 (13.04)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808D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9C2F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-1.94 (1.93)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6D53" w14:textId="77777777" w:rsidR="0071301D" w:rsidRPr="006666E1" w:rsidRDefault="0071301D" w:rsidP="008E756A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D01C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0.07 (0.18)</w:t>
            </w:r>
          </w:p>
        </w:tc>
        <w:tc>
          <w:tcPr>
            <w:tcW w:w="634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9C89" w14:textId="77777777" w:rsidR="0071301D" w:rsidRPr="006666E1" w:rsidRDefault="0071301D" w:rsidP="008E756A">
            <w:pPr>
              <w:jc w:val="center"/>
              <w:rPr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0.025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0FDC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12.54</w:t>
            </w:r>
          </w:p>
          <w:p w14:paraId="02662778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(9.65; 15.43)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D115" w14:textId="77777777" w:rsidR="0071301D" w:rsidRPr="006666E1" w:rsidRDefault="0071301D" w:rsidP="008E756A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54.5%</w:t>
            </w:r>
          </w:p>
        </w:tc>
      </w:tr>
      <w:tr w:rsidR="008A0941" w:rsidRPr="006666E1" w14:paraId="4B69C13C" w14:textId="77777777" w:rsidTr="008A0941">
        <w:trPr>
          <w:trHeight w:val="508"/>
        </w:trPr>
        <w:tc>
          <w:tcPr>
            <w:tcW w:w="10003" w:type="dxa"/>
            <w:gridSpan w:val="10"/>
            <w:tcBorders>
              <w:top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9DA0" w14:textId="216277D3" w:rsidR="006B28B5" w:rsidRPr="006666E1" w:rsidRDefault="006B28B5" w:rsidP="006B28B5">
            <w:pPr>
              <w:pStyle w:val="Standard"/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66E1">
              <w:rPr>
                <w:color w:val="000000"/>
                <w:sz w:val="18"/>
                <w:szCs w:val="18"/>
                <w:lang w:val="en-US"/>
              </w:rPr>
              <w:t>Abbreviations:</w:t>
            </w:r>
            <w:r w:rsidR="00747FBF" w:rsidRPr="006666E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666E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QuickDASH,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Quick Disabilities of the Arm, Shoulder and Hand questionnaire; GAD-7, Generalized Anxiety Disorder 7-item scale; PHQ-9, Patient Health 9-item questionnaire;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FABQ-PA, Fear-Avoidance Beliefs Questionnaire for physical activity (FABQ-PA); WPAI, Work Productivity and Activity Impairment questionnaire.</w:t>
            </w:r>
          </w:p>
          <w:p w14:paraId="6B9EEFFE" w14:textId="78F3583A" w:rsidR="008A0941" w:rsidRPr="006666E1" w:rsidRDefault="008A0941" w:rsidP="008A0941">
            <w:pPr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Note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: Significant p</w:t>
            </w:r>
            <w:r w:rsidR="000047E0" w:rsidRPr="006666E1">
              <w:rPr>
                <w:i/>
                <w:iCs/>
                <w:sz w:val="18"/>
                <w:szCs w:val="18"/>
                <w:lang w:val="en-US"/>
              </w:rPr>
              <w:t>-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values are presented in bold.</w:t>
            </w:r>
          </w:p>
        </w:tc>
      </w:tr>
    </w:tbl>
    <w:p w14:paraId="0F0F8322" w14:textId="77777777" w:rsidR="0071301D" w:rsidRPr="006666E1" w:rsidRDefault="0071301D" w:rsidP="0071301D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5419525E" w14:textId="7777777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5FD27C1" w14:textId="7777777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9AFD16C" w14:textId="7777777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DA5AD6A" w14:textId="67DFF1F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5526ED8" w14:textId="16730D58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6D39746" w14:textId="0E5F3C03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8E01EC" w14:textId="40ECBBD6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4EED962" w14:textId="6A1659DE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6828E9C" w14:textId="09A5E545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C593F70" w14:textId="46E38E71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2DC6E54" w14:textId="7D8147DB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3AE975D" w14:textId="3BF1BFE6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45BB0B9" w14:textId="0C977EB4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AE47C89" w14:textId="1A8A4FA4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71DFF13" w14:textId="64CF5417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D9EE8B" w14:textId="77777777" w:rsidR="007E3E3D" w:rsidRPr="006666E1" w:rsidRDefault="007E3E3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35B8ACA1" w14:textId="7777777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AF604D6" w14:textId="7777777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2005EB30" w14:textId="77777777" w:rsidR="0071301D" w:rsidRPr="006666E1" w:rsidRDefault="0071301D" w:rsidP="00867F65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416EBE6" w14:textId="676CDCBC" w:rsidR="00867F65" w:rsidRPr="006666E1" w:rsidRDefault="00867F65" w:rsidP="00335E50">
      <w:pPr>
        <w:pStyle w:val="Standard"/>
        <w:jc w:val="both"/>
        <w:rPr>
          <w:color w:val="000000"/>
          <w:lang w:val="en-US"/>
        </w:rPr>
      </w:pPr>
      <w:r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Supplementary Table S</w:t>
      </w:r>
      <w:r w:rsidR="0071301D"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4</w:t>
      </w:r>
      <w:r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 Model</w:t>
      </w:r>
      <w:r w:rsidRPr="006666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fit assessment for the unconditional Latent Growth Curve analysis: intent-to-treat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2835"/>
        <w:gridCol w:w="1305"/>
        <w:gridCol w:w="1134"/>
        <w:gridCol w:w="1310"/>
        <w:gridCol w:w="1310"/>
        <w:gridCol w:w="1310"/>
      </w:tblGrid>
      <w:tr w:rsidR="009B70A6" w:rsidRPr="006666E1" w14:paraId="65194F59" w14:textId="77777777" w:rsidTr="006670F7">
        <w:trPr>
          <w:trHeight w:val="23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8E86" w14:textId="1EAA4603" w:rsidR="009B70A6" w:rsidRPr="006666E1" w:rsidRDefault="009B70A6" w:rsidP="002946C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86220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Fit</w:t>
            </w:r>
          </w:p>
        </w:tc>
      </w:tr>
      <w:tr w:rsidR="009B70A6" w:rsidRPr="006666E1" w14:paraId="63134EDD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5EE7D" w14:textId="57C48985" w:rsidR="009B70A6" w:rsidRPr="006666E1" w:rsidRDefault="000034EF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  </w:t>
            </w:r>
            <w:r w:rsidRPr="006666E1">
              <w:rPr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9AED20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Chi-sq (1)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87DBEA" w14:textId="77777777" w:rsidR="009B70A6" w:rsidRPr="006666E1" w:rsidRDefault="009B70A6" w:rsidP="002946CF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6666E1">
              <w:rPr>
                <w:i/>
                <w:iCs/>
                <w:sz w:val="20"/>
                <w:szCs w:val="20"/>
                <w:lang w:val="en-US"/>
              </w:rPr>
              <w:t>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C5A14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RMSEA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E88256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CFI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D0B9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SRMR</w:t>
            </w:r>
          </w:p>
        </w:tc>
      </w:tr>
      <w:tr w:rsidR="009B70A6" w:rsidRPr="006666E1" w14:paraId="45305030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C56367" w14:textId="77777777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QuickDASH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834E92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169FD1A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0.116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A1F7B8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0.062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D3B767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92FADEE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0.031</w:t>
            </w:r>
          </w:p>
        </w:tc>
      </w:tr>
      <w:tr w:rsidR="009B70A6" w:rsidRPr="006666E1" w14:paraId="1F7B622E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11B46" w14:textId="695C56DC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Pain</w:t>
            </w:r>
            <w:r w:rsidR="003B65C1" w:rsidRPr="006666E1">
              <w:rPr>
                <w:sz w:val="18"/>
                <w:szCs w:val="18"/>
                <w:lang w:val="en-US"/>
              </w:rPr>
              <w:t xml:space="preserve"> Level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004478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13.22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F629F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73BF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0.138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524A9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2C59BC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0.08</w:t>
            </w:r>
          </w:p>
        </w:tc>
      </w:tr>
      <w:tr w:rsidR="009B70A6" w:rsidRPr="006666E1" w14:paraId="3784B334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2534E" w14:textId="77777777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Surgery Intent &gt;0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2B3F2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2.96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EE383C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0.228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0302A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0.060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470FC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F3017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0.047</w:t>
            </w:r>
          </w:p>
        </w:tc>
      </w:tr>
      <w:tr w:rsidR="009B70A6" w:rsidRPr="006666E1" w14:paraId="502ED41A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8DBAB5A" w14:textId="77777777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Surgery Intent (all)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E499741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83C6053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0.041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F47FD1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7C5F469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3E46CB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0.06</w:t>
            </w:r>
          </w:p>
        </w:tc>
      </w:tr>
      <w:tr w:rsidR="009B70A6" w:rsidRPr="006666E1" w14:paraId="68C35B56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BDB0A" w14:textId="6E94AAAD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GAD</w:t>
            </w:r>
            <w:r w:rsidR="008D2D5E" w:rsidRPr="006666E1">
              <w:rPr>
                <w:sz w:val="20"/>
                <w:szCs w:val="20"/>
                <w:lang w:val="en-US"/>
              </w:rPr>
              <w:t>-7</w:t>
            </w:r>
            <w:r w:rsidRPr="006666E1">
              <w:rPr>
                <w:sz w:val="20"/>
                <w:szCs w:val="20"/>
                <w:lang w:val="en-US"/>
              </w:rPr>
              <w:t xml:space="preserve"> ≥5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ED032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5E589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0.068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3644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0.154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BCC44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0.89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834E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0.069</w:t>
            </w:r>
          </w:p>
        </w:tc>
      </w:tr>
      <w:tr w:rsidR="009B70A6" w:rsidRPr="006666E1" w14:paraId="7739237B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993DA2B" w14:textId="26E4B6C5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GAD</w:t>
            </w:r>
            <w:r w:rsidR="008D2D5E" w:rsidRPr="006666E1">
              <w:rPr>
                <w:sz w:val="20"/>
                <w:szCs w:val="20"/>
                <w:lang w:val="en-US"/>
              </w:rPr>
              <w:t>-7</w:t>
            </w:r>
            <w:r w:rsidRPr="006666E1">
              <w:rPr>
                <w:sz w:val="20"/>
                <w:szCs w:val="20"/>
                <w:lang w:val="en-US"/>
              </w:rPr>
              <w:t xml:space="preserve"> (all)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8257AF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12.9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0EC0DCF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ADA8622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0.136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588836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6E72DC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0.051</w:t>
            </w:r>
          </w:p>
        </w:tc>
      </w:tr>
      <w:tr w:rsidR="009B70A6" w:rsidRPr="006666E1" w14:paraId="7888EC20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32369" w14:textId="00EB2834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PHQ</w:t>
            </w:r>
            <w:r w:rsidR="008D2D5E" w:rsidRPr="006666E1">
              <w:rPr>
                <w:sz w:val="20"/>
                <w:szCs w:val="20"/>
                <w:lang w:val="en-US"/>
              </w:rPr>
              <w:t>-9</w:t>
            </w:r>
            <w:r w:rsidRPr="006666E1">
              <w:rPr>
                <w:sz w:val="20"/>
                <w:szCs w:val="20"/>
                <w:lang w:val="en-US"/>
              </w:rPr>
              <w:t xml:space="preserve"> ≥5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26B8F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4FC75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0.756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5CE20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16F40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1.00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5CAFC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0.023</w:t>
            </w:r>
          </w:p>
        </w:tc>
      </w:tr>
      <w:tr w:rsidR="009B70A6" w:rsidRPr="006666E1" w14:paraId="7E265731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D78BE0" w14:textId="2A87A905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PHQ</w:t>
            </w:r>
            <w:r w:rsidR="008D2D5E" w:rsidRPr="006666E1">
              <w:rPr>
                <w:sz w:val="20"/>
                <w:szCs w:val="20"/>
                <w:lang w:val="en-US"/>
              </w:rPr>
              <w:t>-9</w:t>
            </w:r>
            <w:r w:rsidRPr="006666E1">
              <w:rPr>
                <w:sz w:val="20"/>
                <w:szCs w:val="20"/>
                <w:lang w:val="en-US"/>
              </w:rPr>
              <w:t xml:space="preserve"> (all)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31DDAC7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B5EEC4C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39BD794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0.102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AA3CE8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9EF5896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0.040</w:t>
            </w:r>
          </w:p>
        </w:tc>
      </w:tr>
      <w:tr w:rsidR="009B70A6" w:rsidRPr="006666E1" w14:paraId="06B04A08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F7CD" w14:textId="7A20C2A5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FABQ</w:t>
            </w:r>
            <w:r w:rsidR="00525430" w:rsidRPr="006666E1">
              <w:rPr>
                <w:sz w:val="20"/>
                <w:szCs w:val="20"/>
                <w:lang w:val="en-US"/>
              </w:rPr>
              <w:t>-PA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E36D5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A6E87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0.521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F397C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4168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1.00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31A2F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0.014</w:t>
            </w:r>
          </w:p>
        </w:tc>
      </w:tr>
      <w:tr w:rsidR="009B70A6" w:rsidRPr="006666E1" w14:paraId="51B155D4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4B6ED" w14:textId="77777777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WPAI Overall &gt;0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A6769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1.27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DDB4C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0.53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B645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74FBA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1.00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A8A89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0.034</w:t>
            </w:r>
          </w:p>
        </w:tc>
      </w:tr>
      <w:tr w:rsidR="009B70A6" w:rsidRPr="006666E1" w14:paraId="78B3652F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B36785D" w14:textId="77777777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WPAI Overall (all)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3B4532B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7E741C3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0.464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D27E9A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4FAC98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1.00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E9D041B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0.022</w:t>
            </w:r>
          </w:p>
        </w:tc>
      </w:tr>
      <w:tr w:rsidR="009B70A6" w:rsidRPr="006666E1" w14:paraId="1E9DD2A1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DB310" w14:textId="254B2E5D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WPAI Work &gt;0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B315E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1EB11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0.442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3D832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99DB17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1.00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6F4E4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0.045</w:t>
            </w:r>
          </w:p>
        </w:tc>
      </w:tr>
      <w:tr w:rsidR="009B70A6" w:rsidRPr="006666E1" w14:paraId="69CACDAC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63172" w14:textId="503E78F4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WPAI Work (all)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3BCC7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DFA61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0.211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B3E26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0.046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BE249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50A59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0.029</w:t>
            </w:r>
          </w:p>
        </w:tc>
      </w:tr>
      <w:tr w:rsidR="009B70A6" w:rsidRPr="006666E1" w14:paraId="28C277A1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3B6B" w14:textId="474E0890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WPAI Activity &gt;0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13BFA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8.52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6EA4B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0.014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71E7C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0.129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9295A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0.93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44547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0.05</w:t>
            </w:r>
          </w:p>
        </w:tc>
      </w:tr>
      <w:tr w:rsidR="009B70A6" w:rsidRPr="006666E1" w14:paraId="7B1D7F4D" w14:textId="77777777" w:rsidTr="002946CF">
        <w:trPr>
          <w:trHeight w:val="400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4363A" w14:textId="17AB64EA" w:rsidR="009B70A6" w:rsidRPr="006666E1" w:rsidRDefault="009B70A6" w:rsidP="002946CF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WPAI Activity (all)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5127A3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3.11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A6684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0.016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EBA8AD" w14:textId="77777777" w:rsidR="009B70A6" w:rsidRPr="006666E1" w:rsidRDefault="009B70A6" w:rsidP="002946CF">
            <w:pPr>
              <w:jc w:val="center"/>
              <w:rPr>
                <w:sz w:val="20"/>
                <w:szCs w:val="20"/>
                <w:lang w:val="en-US"/>
              </w:rPr>
            </w:pPr>
            <w:r w:rsidRPr="006666E1">
              <w:rPr>
                <w:sz w:val="20"/>
                <w:szCs w:val="20"/>
                <w:lang w:val="en-US"/>
              </w:rPr>
              <w:t>0.103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2BCB4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FE26A6" w14:textId="77777777" w:rsidR="009B70A6" w:rsidRPr="006666E1" w:rsidRDefault="009B70A6" w:rsidP="002946C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666E1">
              <w:rPr>
                <w:b/>
                <w:bCs/>
                <w:sz w:val="20"/>
                <w:szCs w:val="20"/>
                <w:lang w:val="en-US"/>
              </w:rPr>
              <w:t>0.042</w:t>
            </w:r>
          </w:p>
        </w:tc>
      </w:tr>
      <w:tr w:rsidR="009B70A6" w:rsidRPr="006666E1" w14:paraId="45ADF3D4" w14:textId="77777777" w:rsidTr="009D2D5B">
        <w:trPr>
          <w:trHeight w:val="555"/>
          <w:jc w:val="center"/>
        </w:trPr>
        <w:tc>
          <w:tcPr>
            <w:tcW w:w="920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14:paraId="11084317" w14:textId="3451AF5B" w:rsidR="00747FBF" w:rsidRPr="006666E1" w:rsidRDefault="00747FBF" w:rsidP="00747FBF">
            <w:pPr>
              <w:pStyle w:val="Standard"/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66E1">
              <w:rPr>
                <w:color w:val="000000"/>
                <w:sz w:val="18"/>
                <w:szCs w:val="18"/>
                <w:lang w:val="en-US"/>
              </w:rPr>
              <w:t xml:space="preserve">Abbreviations: </w:t>
            </w:r>
            <w:r w:rsidRPr="006666E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QuickDASH,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Quick Disabilities of the Arm, Shoulder and Hand questionnaire; GAD-7, Generalized Anxiety Disorder 7-item scale; PHQ-9, Patient Health 9-item questionnaire;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FABQ-PA, Fear-Avoidance Beliefs Questionnaire for physical activity (FABQ-PA); WPAI, Work Productivity and Activity Impairment questionnaire.</w:t>
            </w:r>
          </w:p>
          <w:p w14:paraId="35A99460" w14:textId="67672222" w:rsidR="009B70A6" w:rsidRPr="006666E1" w:rsidRDefault="009B70A6" w:rsidP="009D2D5B">
            <w:pPr>
              <w:rPr>
                <w:sz w:val="20"/>
                <w:szCs w:val="20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If a significant chi-square is found for a model, then CFI values &gt; .9, or RMSEA values &lt; .08, or SRMR values &lt;.05 signify models with acceptable fit</w:t>
            </w:r>
            <w:r w:rsidR="009C7CBE" w:rsidRPr="006666E1">
              <w:rPr>
                <w:i/>
                <w:iCs/>
                <w:sz w:val="18"/>
                <w:szCs w:val="18"/>
                <w:lang w:val="en-US"/>
              </w:rPr>
              <w:t xml:space="preserve"> (presented in bold)</w:t>
            </w:r>
            <w:r w:rsidR="00EB6D3B" w:rsidRPr="006666E1">
              <w:rPr>
                <w:i/>
                <w:iCs/>
                <w:sz w:val="18"/>
                <w:szCs w:val="18"/>
                <w:lang w:val="en-US"/>
              </w:rPr>
              <w:t>.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6666E1">
              <w:rPr>
                <w:i/>
                <w:iCs/>
                <w:sz w:val="18"/>
                <w:szCs w:val="18"/>
                <w:vertAlign w:val="superscript"/>
                <w:lang w:val="en-US"/>
              </w:rPr>
              <w:t>76,77</w:t>
            </w:r>
          </w:p>
        </w:tc>
      </w:tr>
    </w:tbl>
    <w:p w14:paraId="1BFE97C1" w14:textId="3E64ACCC" w:rsidR="009B70A6" w:rsidRPr="006666E1" w:rsidRDefault="009B70A6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57316462" w14:textId="1CE4D5A7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11E5172D" w14:textId="1CB6D2F8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2CC841B9" w14:textId="198E1094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7A1EC458" w14:textId="095F6839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0C4C56AD" w14:textId="77777777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  <w:sectPr w:rsidR="00867F65" w:rsidRPr="006666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EFE54D" w14:textId="5E80BFD6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2659D5EE" w14:textId="29DC8B22" w:rsidR="00867F65" w:rsidRPr="006666E1" w:rsidRDefault="00867F65" w:rsidP="00335E50">
      <w:pPr>
        <w:pStyle w:val="Standard"/>
        <w:rPr>
          <w:color w:val="000000"/>
          <w:lang w:val="en-US"/>
        </w:rPr>
      </w:pPr>
      <w:r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Supplementary Table S</w:t>
      </w:r>
      <w:r w:rsidR="0071301D"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5</w:t>
      </w:r>
      <w:r w:rsidRPr="006666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 Intent-</w:t>
      </w:r>
      <w:r w:rsidRPr="006666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to-treat Conditional Latent Growth Curve Model,</w:t>
      </w:r>
      <w:r w:rsidR="0071301D" w:rsidRPr="006666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666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with body mass index, age, sex GAD-7 and PHQ-9 as covariates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642"/>
        <w:gridCol w:w="914"/>
        <w:gridCol w:w="823"/>
        <w:gridCol w:w="750"/>
        <w:gridCol w:w="915"/>
        <w:gridCol w:w="823"/>
        <w:gridCol w:w="823"/>
        <w:gridCol w:w="915"/>
        <w:gridCol w:w="823"/>
        <w:gridCol w:w="823"/>
        <w:gridCol w:w="953"/>
        <w:gridCol w:w="412"/>
        <w:gridCol w:w="360"/>
        <w:gridCol w:w="738"/>
        <w:gridCol w:w="806"/>
        <w:gridCol w:w="719"/>
        <w:gridCol w:w="719"/>
      </w:tblGrid>
      <w:tr w:rsidR="00257B0E" w:rsidRPr="006666E1" w14:paraId="6BCFD9C1" w14:textId="77777777" w:rsidTr="00EB6D3B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F1493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34FA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Age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E320A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Female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6D98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BMI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3064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GAD-7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53CE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PHQ-9</w:t>
            </w:r>
          </w:p>
        </w:tc>
      </w:tr>
      <w:tr w:rsidR="00257B0E" w:rsidRPr="006666E1" w14:paraId="07D179E7" w14:textId="77777777" w:rsidTr="00EB6D3B">
        <w:trPr>
          <w:trHeight w:val="40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1ABBD" w14:textId="54AEC7E8" w:rsidR="00C84846" w:rsidRPr="006666E1" w:rsidRDefault="000034EF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  </w:t>
            </w:r>
            <w:r w:rsidR="00C84846" w:rsidRPr="006666E1">
              <w:rPr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86376B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08E1D5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CC79AD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Curve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4BEC1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6FB4F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3CFA8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Curve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121E39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1E4168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0154F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Curve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E726E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8D408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6B0A4E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Curve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70C2E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B233F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23D5E4" w14:textId="77777777" w:rsidR="00C84846" w:rsidRPr="006666E1" w:rsidRDefault="00C84846" w:rsidP="002946CF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Curve</w:t>
            </w:r>
          </w:p>
        </w:tc>
      </w:tr>
      <w:tr w:rsidR="00257B0E" w:rsidRPr="006666E1" w14:paraId="08AFC30B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E56E2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QuickDASH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7C5EA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0.24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0631F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(0.543)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D70DB5" w14:textId="45863D2C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737702E" w14:textId="7B0C8855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(0.695)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77F56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6.79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CCBED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-1.33 (0.001)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81A18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0.08 (0.02)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DB9C6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0.26 (0.013)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8CBD7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-0.02 (0.329)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669988" w14:textId="49E58C96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84D6495" w14:textId="42B8AA35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(0.661)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8869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0.22 (0.356)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110C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0.05 (0.485)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4B692" w14:textId="064F3AE6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21C55D0" w14:textId="181CCDED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(0.532)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4F204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0.76 (0.013)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955B0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0.03 (0.704)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A5295" w14:textId="28934C51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6D29BCB" w14:textId="490FEFAB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(0.469)</w:t>
            </w:r>
          </w:p>
        </w:tc>
      </w:tr>
      <w:tr w:rsidR="00257B0E" w:rsidRPr="006666E1" w14:paraId="23F0DDE7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DA400E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Pain Level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D848B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(0.092)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6AFA23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 (0.329)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FDFD58" w14:textId="35E3933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B0AE023" w14:textId="173590BA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(0.401)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458D3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0.37 (0.089)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480D9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-0.09 (0.295)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3D343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(0.371)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07FE5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6FC2B" w14:textId="7692C1D9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5B50E78" w14:textId="6F1A3F9A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B60AD" w14:textId="7723961E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1DF8FAA5" w14:textId="65529A6E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B458B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0.03 (0.429)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D51D4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 (0.871)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DCE8D" w14:textId="2B42F981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1F925EE" w14:textId="49ACBEBA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30F53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0.07 (0.127)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3C7CC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 (0.962)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79DD3" w14:textId="436AA666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68B9571" w14:textId="20EEE158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(0.923)</w:t>
            </w:r>
          </w:p>
        </w:tc>
      </w:tr>
      <w:tr w:rsidR="00257B0E" w:rsidRPr="006666E1" w14:paraId="76A47C70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DB631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Surgery Intent 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3566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(0.939)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5CC9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0.03 (0.567)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ADCFE" w14:textId="6D7E7D67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01762CC" w14:textId="36ED07A4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61C0E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-7.18 (0.047)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F06C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-1.03 (0.379)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4A56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0.08 (0.37)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A9D2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0.29 (0.269)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C1CF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-0.06 (0.397)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F045F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(0.263)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788E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-0.31 (0.611)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C1AE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0.08 (0.64)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FE11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(0.698)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D1E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1.34 (0.084)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15A8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-0.12 (0.66)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33635" w14:textId="289DDD45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9EA9009" w14:textId="617E6B9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(0.998)</w:t>
            </w:r>
          </w:p>
        </w:tc>
      </w:tr>
      <w:tr w:rsidR="00257B0E" w:rsidRPr="006666E1" w14:paraId="7A4A204E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46C65B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Surgery Intent (all)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459A9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0.09 (0.341)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0A8F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(0.703)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4233E7" w14:textId="4B3E557D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F3F269B" w14:textId="590CE1E0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(0.555)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8F376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-7.28 (0.003)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609F9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-0.05 (0.941)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D7B77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(0.705)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A5B52E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0.32 (0.093)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48FF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(0.787)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AB731" w14:textId="316289CF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02B39994" w14:textId="2EE16C0B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(0.758)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761A3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-0.21 (0.618)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97DC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0.03 (0.82)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6E93C" w14:textId="2C4D852B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A2A80A0" w14:textId="298996B2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54B6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0.45 (0.367)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B4B2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-0.06 (0.639)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9EB7DA" w14:textId="34FA9A97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9FEAD46" w14:textId="127376B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(0.766)</w:t>
            </w:r>
          </w:p>
        </w:tc>
      </w:tr>
      <w:tr w:rsidR="00257B0E" w:rsidRPr="006666E1" w14:paraId="62DE1CF4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C6544A" w14:textId="4C3D788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FABQ</w:t>
            </w:r>
            <w:r w:rsidR="00525430" w:rsidRPr="006666E1">
              <w:rPr>
                <w:sz w:val="16"/>
                <w:szCs w:val="16"/>
                <w:lang w:val="en-US"/>
              </w:rPr>
              <w:t>-PA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C496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(0.824)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B939A0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-0.03 (0.008)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841FF" w14:textId="0D094FC7" w:rsidR="00257B0E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0</w:t>
            </w:r>
          </w:p>
          <w:p w14:paraId="5DE4B253" w14:textId="2CCE037B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(0.008)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99F61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-0.82 (0.199)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2A554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0.24 (0.25)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0D3A3E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-0.02 (0.194)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0353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-0.03 (0.506)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911E21" w14:textId="39462C4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10874166" w14:textId="7004D5F5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E0BA4" w14:textId="541CA4D6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FE4B089" w14:textId="68598346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(0.527)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5405F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-0.07 (0.531)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937D1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0.03 (0.479)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D3B41" w14:textId="69EC7CCE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D32A982" w14:textId="6D0E609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(0.238)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DA50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0.17 (0.222)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D0343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(0.742)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920E0B" w14:textId="307CED96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36EF5F2" w14:textId="4E0010D1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(0.135)</w:t>
            </w:r>
          </w:p>
        </w:tc>
      </w:tr>
      <w:tr w:rsidR="00257B0E" w:rsidRPr="006666E1" w14:paraId="465BAE2B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9A6E3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GAD-7 ≥5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9BE71" w14:textId="77777777" w:rsidR="006146D0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 xml:space="preserve">0 </w:t>
            </w:r>
          </w:p>
          <w:p w14:paraId="53544208" w14:textId="2C2C21CF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61894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(0.333)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822B" w14:textId="43B36BE8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6799C047" w14:textId="18B8DC4F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(0.272)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24DD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1.07 (0.075)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0259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-0.23 (0.377)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EE374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(0.383)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8AB9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(0.746)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A85A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-0.02 (0.379)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A8F55" w14:textId="553F8A0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18C66FC6" w14:textId="01AF1D10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(0.515)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ACE6F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E211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1BA3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92377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0.44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2719D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-0.08 (0.003)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BDB3D" w14:textId="019E49B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84D3E4B" w14:textId="4531C052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(0.123)</w:t>
            </w:r>
          </w:p>
        </w:tc>
      </w:tr>
      <w:tr w:rsidR="00257B0E" w:rsidRPr="006666E1" w14:paraId="5083281A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58941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GAD-7 (all)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DF5018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-0.03 (0.03)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43D283" w14:textId="307DD269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8105527" w14:textId="455B1BB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(0.518)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DBDB6" w14:textId="65FDC815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159F87FF" w14:textId="20D65954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(0.356)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30F869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1.09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B6A58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-0.04 (0.744)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F89CD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 (0.757)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A57617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-0.05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(0.041)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EB1C98" w14:textId="53F1ACF9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6CB01A9B" w14:textId="4E3D90D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(0.956)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2262B" w14:textId="7985BECB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AF9ACBD" w14:textId="0EE352F4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648F0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FB42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3EB68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E0128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0.77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AF55BD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-0.11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791764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0.01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</w:tr>
      <w:tr w:rsidR="00257B0E" w:rsidRPr="006666E1" w14:paraId="271C7EB1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63FF1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PHQ-9 ≥5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FD9D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-0.03 (0.219)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E422E" w14:textId="1AF578FF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6285E0E7" w14:textId="6BEFD5E9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F7F7B" w14:textId="562F7CDE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511F428" w14:textId="27D3D2E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(0.724)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06E22" w14:textId="78295A22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-1.5</w:t>
            </w:r>
            <w:r w:rsidR="008D791F" w:rsidRPr="006666E1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 (0.009)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DF2C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0.08 (0.803)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6BF3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(0.774)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5AEF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0.06 (0.113)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4394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(0.643)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386B" w14:textId="76D62D4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166F479" w14:textId="2C78577E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(0.444)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D93F5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0.39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206AF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-0.07 (0.045)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0D6F3" w14:textId="11932A4D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6E27119B" w14:textId="39F70CBF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(0.292)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B63B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C44D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A716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</w:tr>
      <w:tr w:rsidR="00257B0E" w:rsidRPr="006666E1" w14:paraId="0D1A3A2E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3507B9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PHQ-9 (all)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75F94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(0.189)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5EB32C" w14:textId="55CA800C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4E82388" w14:textId="516DC656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(0.326)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E43B5A" w14:textId="549F2F6A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8A7E7FA" w14:textId="78DA39B1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(0.387)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B5E4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-0.3 (0.309)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DC986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0.08 (0.475)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C63CE1" w14:textId="79EAD44A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0CF22EC" w14:textId="5D088AEB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(0.739)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7B9578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0.07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E17B86" w14:textId="40DF1278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121FF59" w14:textId="18B4B070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(0.763)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DDC535" w14:textId="48D45B89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04DE29C" w14:textId="529E2AD3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FB3603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0.6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40BE6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 xml:space="preserve">-0.08 </w:t>
            </w:r>
            <w:r w:rsidRPr="006666E1">
              <w:rPr>
                <w:b/>
                <w:bCs/>
                <w:sz w:val="16"/>
                <w:szCs w:val="16"/>
                <w:lang w:val="en-US"/>
              </w:rPr>
              <w:br/>
              <w:t>(&lt; 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B14CE6" w14:textId="15C87DB9" w:rsidR="00257B0E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0</w:t>
            </w:r>
          </w:p>
          <w:p w14:paraId="0959453C" w14:textId="7C3300C4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(0.009)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1B7A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AE9B7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F075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NA</w:t>
            </w:r>
          </w:p>
        </w:tc>
      </w:tr>
      <w:tr w:rsidR="00257B0E" w:rsidRPr="006666E1" w14:paraId="5FB5694A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69D73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WPAI Overall 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31B1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-0.22 (0.102)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34B2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0.07 (0.107)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A8E40" w14:textId="478BEBB6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B16CC12" w14:textId="5CC5D5DE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(0.208)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F8B2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1.25 (0.663)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A555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-0.23 (0.84)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0CA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(0.848)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81E6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-0.03 (0.927)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3B32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 (0.202)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BE509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(0.165)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616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0.28 (0.601)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BDC8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0.23 (0.224)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6EEC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(0.529)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3C8D8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1.82 (0.002)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D044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-0.07 (0.763)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9CA5F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(0.732)</w:t>
            </w:r>
          </w:p>
        </w:tc>
      </w:tr>
      <w:tr w:rsidR="00257B0E" w:rsidRPr="006666E1" w14:paraId="68E51424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5205C" w14:textId="77777777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WPAI Overall (all)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075983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-0.24 (0.018)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01EC9A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0.06 (0.039)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446B7B" w14:textId="5DDE8639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ADEAD15" w14:textId="261FF69B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(0.119)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2D00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2.69 (0.226)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1273E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 (0.878)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45D7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-0.02 (0.728)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1CF0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0.22 (0.32)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04D9B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0.04 (0.452)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E1C2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(0.203)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A229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0.18 (0.658)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6EA7D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 (0.384)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30128A" w14:textId="3CD0222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6529D5E5" w14:textId="6BDFEA65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(0.802)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F9686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1.5 (0.006)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3E4E79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-0.07 (0.661)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28CF88" w14:textId="17BA3BA2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9554FD9" w14:textId="7C0677A4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(0.811)</w:t>
            </w:r>
          </w:p>
        </w:tc>
      </w:tr>
      <w:tr w:rsidR="00257B0E" w:rsidRPr="006666E1" w14:paraId="4BF33814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2A0E4" w14:textId="571ADA0D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WPAI Work 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30F5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-0.16 (0.191)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F4AA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0.04 (0.363)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76A71" w14:textId="5E8E820D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3AFB34B" w14:textId="62DC18F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E412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0.78 (0.777)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6473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-0.23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6DED9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(0.817)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00AD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-0.3 (0.069)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BC18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0.15 (0.059)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D1EF4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(0.061)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9639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0.56 (0.294)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E4F6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0.15 (0.377)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8069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(0.481)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0C9B7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1.29 (0.028)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71E3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0.07 (0.742)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EE85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(0.421)</w:t>
            </w:r>
          </w:p>
        </w:tc>
      </w:tr>
      <w:tr w:rsidR="00257B0E" w:rsidRPr="006666E1" w14:paraId="70437458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BB2A36" w14:textId="3C2C06BB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WPAI Work (all)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F3661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-0.22 (0.021)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E5FC2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0.05 (0.093)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7E9E2" w14:textId="1C202283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206767A" w14:textId="077B444D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(0.233)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FBDCC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1.68 (0.419)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2339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0.24 (0.694)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2B5D3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-0.02 (0.641)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6247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(0.945)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C0ACC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0.09 (0.118)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B17B8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(0.088)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513D0F" w14:textId="77777777" w:rsidR="00FB1193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 xml:space="preserve">0.3 </w:t>
            </w:r>
          </w:p>
          <w:p w14:paraId="70DCC215" w14:textId="7A99E0C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(0.441)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0E89E0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0.07 (0.495)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BFE34" w14:textId="17D8C3C0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28CC4618" w14:textId="3743F6B3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9D9E4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1.19 (0.022)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8CB2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(0.883)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359FE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(0.45)</w:t>
            </w:r>
          </w:p>
        </w:tc>
      </w:tr>
      <w:tr w:rsidR="00257B0E" w:rsidRPr="006666E1" w14:paraId="43C9EAF8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34C9A" w14:textId="29AD69BD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WPAI Activity &gt;0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A2A8A" w14:textId="71DA4D27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532E9ADE" w14:textId="40941082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81835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0.01 (0.753)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84036" w14:textId="5ECEB80B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1C56FC2" w14:textId="27D44783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D62C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2.54 (0.28)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27AEE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0.16 (0.843)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2B6C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-0.04 (0.574)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9F01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0.08 (0.674)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845C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0.06 (0.358)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EADB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C104A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0.41 (0.331)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9BEA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0.15 (0.323)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2CE81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8DE30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1.25 (0.007)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0C189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-0.05 (0.799)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D8667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(0.736)</w:t>
            </w:r>
          </w:p>
        </w:tc>
      </w:tr>
      <w:tr w:rsidR="00257B0E" w:rsidRPr="006666E1" w14:paraId="5E2F6FAD" w14:textId="77777777" w:rsidTr="009D2D5B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805DC" w14:textId="5DD0ADEE" w:rsidR="00C84846" w:rsidRPr="006666E1" w:rsidRDefault="00C84846" w:rsidP="002946CF">
            <w:pPr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WPAI Activity</w:t>
            </w:r>
            <w:r w:rsidR="00257B0E" w:rsidRPr="006666E1">
              <w:rPr>
                <w:sz w:val="16"/>
                <w:szCs w:val="16"/>
                <w:lang w:val="en-US"/>
              </w:rPr>
              <w:t xml:space="preserve"> </w:t>
            </w:r>
            <w:r w:rsidRPr="006666E1">
              <w:rPr>
                <w:sz w:val="16"/>
                <w:szCs w:val="16"/>
                <w:lang w:val="en-US"/>
              </w:rPr>
              <w:t>(all)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C663D" w14:textId="3B7766F9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A1593A0" w14:textId="374EA568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CD3EA3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0.02 (0.543)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50BA51" w14:textId="6EB6244A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34E8C111" w14:textId="3E54265E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(0.703)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437873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1.65 (0.48)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70B45D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0.25 (0.734)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40C6E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-0.04 (0.534)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DBE16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0.16 (0.397)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66476F" w14:textId="5C9B0FCF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D1241EF" w14:textId="734C9E6A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(0.948)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4B960" w14:textId="43BA6BD0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407855E6" w14:textId="37CF6223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(0.836)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843DEE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0.32 (0.446)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8CA7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0.09 (0.495)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513A8" w14:textId="61C6EED1" w:rsidR="00257B0E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0</w:t>
            </w:r>
          </w:p>
          <w:p w14:paraId="7A8B6255" w14:textId="7533EE2C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(0.674)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485ECC" w14:textId="77777777" w:rsidR="00C84846" w:rsidRPr="006666E1" w:rsidRDefault="00C84846" w:rsidP="009D2D5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6666E1">
              <w:rPr>
                <w:b/>
                <w:bCs/>
                <w:sz w:val="16"/>
                <w:szCs w:val="16"/>
                <w:lang w:val="en-US"/>
              </w:rPr>
              <w:t>1.56 (0.001)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69A522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-0.03 (0.841)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0C7D8" w14:textId="77777777" w:rsidR="00C84846" w:rsidRPr="006666E1" w:rsidRDefault="00C84846" w:rsidP="009D2D5B">
            <w:pPr>
              <w:jc w:val="center"/>
              <w:rPr>
                <w:sz w:val="16"/>
                <w:szCs w:val="16"/>
                <w:lang w:val="en-US"/>
              </w:rPr>
            </w:pPr>
            <w:r w:rsidRPr="006666E1">
              <w:rPr>
                <w:sz w:val="16"/>
                <w:szCs w:val="16"/>
                <w:lang w:val="en-US"/>
              </w:rPr>
              <w:t>-0.01 (0.536)</w:t>
            </w:r>
          </w:p>
        </w:tc>
      </w:tr>
      <w:tr w:rsidR="00E56A7E" w:rsidRPr="006666E1" w14:paraId="29D00FA8" w14:textId="77777777" w:rsidTr="009D2D5B">
        <w:trPr>
          <w:gridAfter w:val="5"/>
          <w:wAfter w:w="3689" w:type="dxa"/>
          <w:trHeight w:val="276"/>
        </w:trPr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98C33B" w14:textId="6436B2B7" w:rsidR="00747FBF" w:rsidRPr="006666E1" w:rsidRDefault="00747FBF" w:rsidP="00747FBF">
            <w:pPr>
              <w:pStyle w:val="Standard"/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66E1">
              <w:rPr>
                <w:color w:val="000000"/>
                <w:sz w:val="18"/>
                <w:szCs w:val="18"/>
                <w:lang w:val="en-US"/>
              </w:rPr>
              <w:t xml:space="preserve">Abbreviations: </w:t>
            </w:r>
            <w:r w:rsidRPr="006666E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QuickDASH,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Quick Disabilities of the Arm, Shoulder and Hand questionnaire; GAD-7, Generalized Anxiety Disorder 7-item scale; PHQ-9, Patient Health 9-item questionnaire;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FABQ-PA, Fear-Avoidance Beliefs Questionnaire for physical activity (FABQ-PA); WPAI, Work Productivity and Activity Impairment questionnaire.</w:t>
            </w:r>
          </w:p>
          <w:p w14:paraId="53B6E084" w14:textId="19F49E53" w:rsidR="00E56A7E" w:rsidRPr="006666E1" w:rsidRDefault="00E56A7E" w:rsidP="009D2D5B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All covariate p-values shown in parentheses</w:t>
            </w:r>
            <w:r w:rsidR="00EB6D3B" w:rsidRPr="006666E1">
              <w:rPr>
                <w:i/>
                <w:iCs/>
                <w:sz w:val="18"/>
                <w:szCs w:val="18"/>
                <w:lang w:val="en-US"/>
              </w:rPr>
              <w:t>.</w:t>
            </w:r>
            <w:r w:rsidR="000047E0" w:rsidRPr="006666E1">
              <w:rPr>
                <w:i/>
                <w:iCs/>
                <w:sz w:val="18"/>
                <w:szCs w:val="18"/>
                <w:lang w:val="en-US"/>
              </w:rPr>
              <w:t xml:space="preserve"> Significant p-values are presented in bold.</w:t>
            </w:r>
          </w:p>
        </w:tc>
      </w:tr>
    </w:tbl>
    <w:p w14:paraId="28690D7B" w14:textId="6136FCE0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</w:pPr>
    </w:p>
    <w:p w14:paraId="220A2C34" w14:textId="77777777" w:rsidR="00867F65" w:rsidRPr="006666E1" w:rsidRDefault="00867F65" w:rsidP="009B70A6">
      <w:pPr>
        <w:pStyle w:val="Standard"/>
        <w:spacing w:line="480" w:lineRule="auto"/>
        <w:jc w:val="both"/>
        <w:rPr>
          <w:color w:val="000000"/>
          <w:lang w:val="en-US"/>
        </w:rPr>
        <w:sectPr w:rsidR="00867F65" w:rsidRPr="006666E1" w:rsidSect="00867F6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64B0A3B" w14:textId="5ED98A74" w:rsidR="00F9691E" w:rsidRPr="006666E1" w:rsidRDefault="00F9691E" w:rsidP="00335E50">
      <w:pPr>
        <w:spacing w:before="100" w:beforeAutospacing="1" w:after="100" w:afterAutospacing="1" w:line="276" w:lineRule="auto"/>
        <w:contextualSpacing/>
        <w:jc w:val="both"/>
        <w:rPr>
          <w:sz w:val="36"/>
          <w:szCs w:val="36"/>
          <w:lang w:val="en-US" w:eastAsia="pt-BR"/>
        </w:rPr>
      </w:pPr>
      <w:r w:rsidRPr="006666E1">
        <w:rPr>
          <w:i/>
          <w:iCs/>
          <w:lang w:val="en-US" w:eastAsia="pt-BR"/>
        </w:rPr>
        <w:lastRenderedPageBreak/>
        <w:t>Supplementary Table S</w:t>
      </w:r>
      <w:r w:rsidR="0071301D" w:rsidRPr="006666E1">
        <w:rPr>
          <w:i/>
          <w:iCs/>
          <w:lang w:val="en-US" w:eastAsia="pt-BR"/>
        </w:rPr>
        <w:t>6</w:t>
      </w:r>
      <w:r w:rsidR="00EB6D3B" w:rsidRPr="006666E1">
        <w:rPr>
          <w:i/>
          <w:iCs/>
          <w:lang w:val="en-US" w:eastAsia="pt-BR"/>
        </w:rPr>
        <w:t>.</w:t>
      </w:r>
      <w:r w:rsidR="00EB6D3B" w:rsidRPr="006666E1">
        <w:rPr>
          <w:sz w:val="36"/>
          <w:szCs w:val="36"/>
          <w:lang w:val="en-US" w:eastAsia="pt-BR"/>
        </w:rPr>
        <w:t xml:space="preserve"> </w:t>
      </w:r>
      <w:r w:rsidRPr="006666E1">
        <w:rPr>
          <w:i/>
          <w:iCs/>
          <w:lang w:val="en-US" w:eastAsia="pt-BR"/>
        </w:rPr>
        <w:t>Baseline c</w:t>
      </w:r>
      <w:r w:rsidR="00FE30E4" w:rsidRPr="006666E1">
        <w:rPr>
          <w:i/>
          <w:iCs/>
          <w:lang w:val="en-US" w:eastAsia="pt-BR"/>
        </w:rPr>
        <w:t>linical outcomes</w:t>
      </w:r>
      <w:r w:rsidRPr="006666E1">
        <w:rPr>
          <w:i/>
          <w:iCs/>
          <w:lang w:val="en-US" w:eastAsia="pt-BR"/>
        </w:rPr>
        <w:t xml:space="preserve"> and baseline – end of program changes of early completers vs completers</w:t>
      </w:r>
    </w:p>
    <w:tbl>
      <w:tblPr>
        <w:tblW w:w="955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191"/>
        <w:gridCol w:w="452"/>
        <w:gridCol w:w="1191"/>
        <w:gridCol w:w="454"/>
        <w:gridCol w:w="737"/>
        <w:gridCol w:w="1191"/>
        <w:gridCol w:w="454"/>
        <w:gridCol w:w="1191"/>
        <w:gridCol w:w="454"/>
        <w:gridCol w:w="737"/>
      </w:tblGrid>
      <w:tr w:rsidR="00092C65" w:rsidRPr="006666E1" w14:paraId="4E03E6A6" w14:textId="77777777" w:rsidTr="00CB2598">
        <w:trPr>
          <w:trHeight w:val="289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B6F7" w14:textId="77777777" w:rsidR="00092C65" w:rsidRPr="006666E1" w:rsidRDefault="00092C65" w:rsidP="00AE4D13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42F2A" w14:textId="22060BC8" w:rsidR="00092C65" w:rsidRPr="006666E1" w:rsidRDefault="00092C65" w:rsidP="00AE4D13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Baseline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BE5FC" w14:textId="4360E12D" w:rsidR="00092C65" w:rsidRPr="006666E1" w:rsidRDefault="00092C65" w:rsidP="00AE4D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DD83A" w14:textId="59D51382" w:rsidR="00092C65" w:rsidRPr="006666E1" w:rsidRDefault="00092C65" w:rsidP="00AE4D1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Change: baseline </w:t>
            </w:r>
            <w:r w:rsidR="00747FBF" w:rsidRPr="006666E1">
              <w:rPr>
                <w:sz w:val="18"/>
                <w:szCs w:val="18"/>
                <w:lang w:val="en-US"/>
              </w:rPr>
              <w:t>–</w:t>
            </w:r>
            <w:r w:rsidRPr="006666E1">
              <w:rPr>
                <w:sz w:val="18"/>
                <w:szCs w:val="18"/>
                <w:lang w:val="en-US"/>
              </w:rPr>
              <w:t xml:space="preserve"> end of program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C3C3D2F" w14:textId="1B9382CF" w:rsidR="00092C65" w:rsidRPr="006666E1" w:rsidRDefault="00092C65" w:rsidP="00AE4D1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</w:p>
        </w:tc>
      </w:tr>
      <w:tr w:rsidR="00204F7B" w:rsidRPr="006666E1" w14:paraId="38889687" w14:textId="77777777" w:rsidTr="00CB2598">
        <w:trPr>
          <w:trHeight w:val="278"/>
          <w:jc w:val="center"/>
        </w:trPr>
        <w:tc>
          <w:tcPr>
            <w:tcW w:w="15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5F73" w14:textId="77777777" w:rsidR="00204F7B" w:rsidRPr="006666E1" w:rsidRDefault="00204F7B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Outcome measures</w:t>
            </w:r>
          </w:p>
          <w:p w14:paraId="50BE7CE4" w14:textId="77777777" w:rsidR="00204F7B" w:rsidRPr="006666E1" w:rsidRDefault="00204F7B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</w:tcPr>
          <w:p w14:paraId="7760B584" w14:textId="599438E8" w:rsidR="00204F7B" w:rsidRPr="006666E1" w:rsidRDefault="00204F7B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Completers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</w:tcPr>
          <w:p w14:paraId="0443FB63" w14:textId="716E8716" w:rsidR="00204F7B" w:rsidRPr="006666E1" w:rsidRDefault="00204F7B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Early completers</w:t>
            </w:r>
          </w:p>
        </w:tc>
        <w:tc>
          <w:tcPr>
            <w:tcW w:w="73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BC78C" w14:textId="5F6A0D1D" w:rsidR="00204F7B" w:rsidRPr="006666E1" w:rsidRDefault="00204F7B" w:rsidP="00092C6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</w:tcPr>
          <w:p w14:paraId="4AF62633" w14:textId="77777777" w:rsidR="00204F7B" w:rsidRPr="006666E1" w:rsidRDefault="00204F7B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Completers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</w:tcPr>
          <w:p w14:paraId="599F3329" w14:textId="0ECC3411" w:rsidR="00204F7B" w:rsidRPr="006666E1" w:rsidRDefault="00204F7B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Early completers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B7A93E5" w14:textId="77777777" w:rsidR="00204F7B" w:rsidRPr="006666E1" w:rsidRDefault="00204F7B" w:rsidP="00092C65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92C65" w:rsidRPr="006666E1" w14:paraId="6ACFAC2E" w14:textId="77777777" w:rsidTr="00204F7B">
        <w:trPr>
          <w:trHeight w:val="278"/>
          <w:jc w:val="center"/>
        </w:trPr>
        <w:tc>
          <w:tcPr>
            <w:tcW w:w="1500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86D1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157EE99" w14:textId="77777777" w:rsidR="00092C65" w:rsidRPr="006666E1" w:rsidRDefault="00092C65" w:rsidP="00092C65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25692200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D4A193D" w14:textId="77777777" w:rsidR="00092C65" w:rsidRPr="006666E1" w:rsidRDefault="00092C65" w:rsidP="00092C65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EB72A31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3DA60AF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ECF9" w14:textId="77777777" w:rsidR="00092C65" w:rsidRPr="006666E1" w:rsidRDefault="00092C65" w:rsidP="00092C65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37EC64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18A5A82" w14:textId="77777777" w:rsidR="00092C65" w:rsidRPr="006666E1" w:rsidRDefault="00092C65" w:rsidP="00092C65">
            <w:pPr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mean (SD)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3BEDB3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BED5481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</w:tr>
      <w:tr w:rsidR="00092C65" w:rsidRPr="006666E1" w14:paraId="48B99A62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D6050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QuickDASH</w:t>
            </w:r>
          </w:p>
          <w:p w14:paraId="6834C3C9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B47F758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26.04 (12.0)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22E8D871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9C428F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19.82 (12.1)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56545C1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931E0C5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AF5E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12.82 (9.0)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BBCA622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F3E18E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10.23 (13.0)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C4F2D3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48761A4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0.280</w:t>
            </w:r>
          </w:p>
        </w:tc>
      </w:tr>
      <w:tr w:rsidR="00092C65" w:rsidRPr="006666E1" w14:paraId="58DB8556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47839" w14:textId="5E5A57A3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Pain </w:t>
            </w:r>
            <w:r w:rsidR="003B65C1" w:rsidRPr="006666E1">
              <w:rPr>
                <w:sz w:val="18"/>
                <w:szCs w:val="18"/>
                <w:lang w:val="en-US"/>
              </w:rPr>
              <w:t>L</w:t>
            </w:r>
            <w:r w:rsidRPr="006666E1">
              <w:rPr>
                <w:sz w:val="18"/>
                <w:szCs w:val="18"/>
                <w:lang w:val="en-US"/>
              </w:rPr>
              <w:t>evel</w:t>
            </w:r>
          </w:p>
          <w:p w14:paraId="1064D549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7571C4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4.54 (1.8)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3E57417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4A36017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4.39 (2.1)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AA9FBA5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6279FA4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0.737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20F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2.49 (1.8)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A12252F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5295A68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2.94 (2.5)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E7E3BE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BCD950A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0.331</w:t>
            </w:r>
          </w:p>
        </w:tc>
      </w:tr>
      <w:tr w:rsidR="00092C65" w:rsidRPr="006666E1" w14:paraId="482EA429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712E0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Surgery intent</w:t>
            </w:r>
          </w:p>
          <w:p w14:paraId="56BC0506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6199585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12.88 (20.2)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E89B6BB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433EC3E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9.67 (12.5)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6FAC4D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0D5F30E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0.333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9119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6.44 (18.2)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69F2ADF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33C8F19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3.56 (18.5)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54A5CA5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0D0E002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0.528</w:t>
            </w:r>
          </w:p>
        </w:tc>
      </w:tr>
      <w:tr w:rsidR="00092C65" w:rsidRPr="006666E1" w14:paraId="52F28528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CA744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FABQ-PA</w:t>
            </w:r>
          </w:p>
          <w:p w14:paraId="3D89A489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479E48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11.85 (5.5)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340D0D5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8984149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9.44 (4.2)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40D796A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3F7C6EC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0.034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4FC3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4.53 (6.2)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EDBA169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ACC347A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1.89 (5.6)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7060568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3D0A65D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0.087</w:t>
            </w:r>
          </w:p>
        </w:tc>
      </w:tr>
      <w:tr w:rsidR="00092C65" w:rsidRPr="006666E1" w14:paraId="37464733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B4060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GAD-7</w:t>
            </w:r>
          </w:p>
          <w:p w14:paraId="28116B7B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F5527E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3.41 (3.9)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40E870B5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038948A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1.44 (1.9)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5A7423C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CA4B1F0" w14:textId="0F27AAC2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B4297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1.70 (3.9)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4346852E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37005E3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 (2.0)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B9E9693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0E037FB0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0.070</w:t>
            </w:r>
          </w:p>
        </w:tc>
      </w:tr>
      <w:tr w:rsidR="00092C65" w:rsidRPr="006666E1" w14:paraId="0303494E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3537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PHQ-9</w:t>
            </w:r>
          </w:p>
          <w:p w14:paraId="3AD42F9C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933491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3.13 (3.3)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3F87D3E4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8D8B841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1.11 (1.5)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D217B12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87B12C4" w14:textId="7FCE9583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D002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1.51 (3.5)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2B7984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85A5E98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0.17 (1.3)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DEBD5E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B799984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</w:tr>
      <w:tr w:rsidR="00092C65" w:rsidRPr="006666E1" w14:paraId="63DA9874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FDBA0" w14:textId="73933991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Overall</w:t>
            </w:r>
          </w:p>
          <w:p w14:paraId="51395BFF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08B326F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13.65 (17.6)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71A9C47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2E9FBFF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7.86 (11.2)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5756C49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4C7EFBB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0.226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B027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8.29 (18.5)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07268C22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CDA9E29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5.71 (12.22)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9F27260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051A7A83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0.612</w:t>
            </w:r>
          </w:p>
        </w:tc>
      </w:tr>
      <w:tr w:rsidR="00092C65" w:rsidRPr="006666E1" w14:paraId="67C34475" w14:textId="77777777" w:rsidTr="00204F7B">
        <w:trPr>
          <w:trHeight w:val="278"/>
          <w:jc w:val="center"/>
        </w:trPr>
        <w:tc>
          <w:tcPr>
            <w:tcW w:w="15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78211" w14:textId="2AA14B8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Work</w:t>
            </w:r>
          </w:p>
          <w:p w14:paraId="24E59D8B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7D9AF65" w14:textId="4ECF8112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12.40 (16.5)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center"/>
          </w:tcPr>
          <w:p w14:paraId="152A7DA0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1A2224F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7.86 (11.2)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2AF1CACA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8FD68C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0.312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238A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6.96 (17.9)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6223F4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AE2279C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5.71 (12.2)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1167AF1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46773F4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0.802</w:t>
            </w:r>
          </w:p>
        </w:tc>
      </w:tr>
      <w:tr w:rsidR="00092C65" w:rsidRPr="006666E1" w14:paraId="4D3CFEDF" w14:textId="77777777" w:rsidTr="000047E0">
        <w:trPr>
          <w:trHeight w:val="278"/>
          <w:jc w:val="center"/>
        </w:trPr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4F760" w14:textId="38AEB0D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WPAI Activity</w:t>
            </w:r>
          </w:p>
          <w:p w14:paraId="3642E7E8" w14:textId="77777777" w:rsidR="00092C65" w:rsidRPr="006666E1" w:rsidRDefault="00092C65" w:rsidP="00092C65">
            <w:pPr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77471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24.24 (21.22)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ADFA0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216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1EF64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13.89 (14.6)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9A93E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E8829" w14:textId="77777777" w:rsidR="00092C65" w:rsidRPr="006666E1" w:rsidRDefault="00092C65" w:rsidP="00092C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0.054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8886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12.90 (19.7)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471CB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E4EFD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12.22 (14.4)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91C5F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47E5" w14:textId="77777777" w:rsidR="00092C65" w:rsidRPr="006666E1" w:rsidRDefault="00092C65" w:rsidP="00092C65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0.888</w:t>
            </w:r>
          </w:p>
        </w:tc>
      </w:tr>
      <w:tr w:rsidR="000047E0" w:rsidRPr="006666E1" w14:paraId="0B9670B0" w14:textId="77777777" w:rsidTr="00AB0DB4">
        <w:trPr>
          <w:trHeight w:val="278"/>
          <w:jc w:val="center"/>
        </w:trPr>
        <w:tc>
          <w:tcPr>
            <w:tcW w:w="9552" w:type="dxa"/>
            <w:gridSpan w:val="11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22BE7" w14:textId="0F9FCB18" w:rsidR="00747FBF" w:rsidRPr="006666E1" w:rsidRDefault="00747FBF" w:rsidP="00747FBF">
            <w:pPr>
              <w:pStyle w:val="Standard"/>
              <w:suppressAutoHyphens w:val="0"/>
              <w:autoSpaceDN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666E1">
              <w:rPr>
                <w:color w:val="000000"/>
                <w:sz w:val="18"/>
                <w:szCs w:val="18"/>
                <w:lang w:val="en-US"/>
              </w:rPr>
              <w:t xml:space="preserve">Abbreviations: </w:t>
            </w:r>
            <w:r w:rsidRPr="006666E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QuickDASH,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Quick Disabilities of the Arm, Shoulder and Hand questionnaire; GAD-7, Generalized Anxiety Disorder 7-item scale; PHQ-9, Patient Health 9-item questionnaire;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66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FABQ-PA, Fear-Avoidance Beliefs Questionnaire for physical activity (FABQ-PA); WPAI, Work Productivity and Activity Impairment questionnaire.</w:t>
            </w:r>
          </w:p>
          <w:p w14:paraId="6AE5C3D3" w14:textId="27903BE2" w:rsidR="000047E0" w:rsidRPr="006666E1" w:rsidRDefault="000047E0" w:rsidP="000047E0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Significant p-values are presented in bold.</w:t>
            </w:r>
          </w:p>
        </w:tc>
      </w:tr>
    </w:tbl>
    <w:p w14:paraId="60D86F92" w14:textId="6A3D246E" w:rsidR="00634BFC" w:rsidRPr="006666E1" w:rsidRDefault="00634BFC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46AB7B7C" w14:textId="455562E2" w:rsidR="00634BFC" w:rsidRPr="006666E1" w:rsidRDefault="00634BFC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77BF63B2" w14:textId="083A3D3D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3D4BF7CB" w14:textId="266E0E26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672194C1" w14:textId="0E549EDC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5F5F233B" w14:textId="5FD768F2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65E1F5F0" w14:textId="28A4D2DA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5639C6CB" w14:textId="018C2C2C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79873FF7" w14:textId="54ADD879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2C5674FF" w14:textId="0BD328B7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3ECDB24C" w14:textId="743DE1D3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050D6227" w14:textId="6D7B2771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28A4F983" w14:textId="5C04D9F3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412A246E" w14:textId="08C4720C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7357E0EA" w14:textId="0D5C77CF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2F6CEAFC" w14:textId="007F9487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39719D64" w14:textId="48A3E2FD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5247E517" w14:textId="2B2C93C0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682CF1E8" w14:textId="1F494439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58CB0A9C" w14:textId="0062DC97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6BB53F21" w14:textId="5F16FFFD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1067865F" w14:textId="6E9AAED8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3F32877C" w14:textId="536A01C6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24D2F37B" w14:textId="4BD37466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0A25482C" w14:textId="77777777" w:rsidR="00747FBF" w:rsidRPr="006666E1" w:rsidRDefault="00747FBF" w:rsidP="00634BFC">
      <w:pPr>
        <w:pStyle w:val="Standard"/>
        <w:spacing w:line="240" w:lineRule="auto"/>
        <w:jc w:val="both"/>
        <w:rPr>
          <w:color w:val="000000"/>
          <w:lang w:val="en-US"/>
        </w:rPr>
      </w:pPr>
    </w:p>
    <w:p w14:paraId="18D6EFB1" w14:textId="5F7A35A4" w:rsidR="00F72E2A" w:rsidRPr="006666E1" w:rsidRDefault="0071301D" w:rsidP="00335E50">
      <w:pPr>
        <w:spacing w:before="100" w:beforeAutospacing="1" w:after="100" w:afterAutospacing="1" w:line="276" w:lineRule="auto"/>
        <w:contextualSpacing/>
        <w:jc w:val="both"/>
        <w:rPr>
          <w:i/>
          <w:iCs/>
          <w:lang w:val="en-US" w:eastAsia="pt-BR"/>
        </w:rPr>
      </w:pPr>
      <w:r w:rsidRPr="006666E1">
        <w:rPr>
          <w:i/>
          <w:iCs/>
          <w:lang w:val="en-US" w:eastAsia="pt-BR"/>
        </w:rPr>
        <w:lastRenderedPageBreak/>
        <w:t>Supplementary Table S7</w:t>
      </w:r>
      <w:r w:rsidR="00EB6D3B" w:rsidRPr="006666E1">
        <w:rPr>
          <w:i/>
          <w:iCs/>
          <w:lang w:val="en-US" w:eastAsia="pt-BR"/>
        </w:rPr>
        <w:t xml:space="preserve">. </w:t>
      </w:r>
      <w:r w:rsidRPr="006666E1">
        <w:rPr>
          <w:i/>
          <w:iCs/>
          <w:lang w:val="en-US" w:eastAsia="pt-BR"/>
        </w:rPr>
        <w:t xml:space="preserve">A. </w:t>
      </w:r>
      <w:r w:rsidR="007D672B" w:rsidRPr="006666E1">
        <w:rPr>
          <w:i/>
          <w:iCs/>
          <w:lang w:val="en-US" w:eastAsia="pt-BR"/>
        </w:rPr>
        <w:t>Responder analysis for primary outcome (QuickDASH) considering the MCID of 30%</w:t>
      </w:r>
      <w:r w:rsidR="00F72E2A" w:rsidRPr="006666E1">
        <w:rPr>
          <w:i/>
          <w:iCs/>
          <w:lang w:val="en-US" w:eastAsia="pt-BR"/>
        </w:rPr>
        <w:t xml:space="preserve"> of change</w:t>
      </w:r>
      <w:r w:rsidR="007D672B" w:rsidRPr="006666E1">
        <w:rPr>
          <w:i/>
          <w:iCs/>
          <w:lang w:val="en-US" w:eastAsia="pt-BR"/>
        </w:rPr>
        <w:t>;</w:t>
      </w:r>
      <w:r w:rsidRPr="006666E1">
        <w:rPr>
          <w:i/>
          <w:iCs/>
          <w:lang w:val="en-US" w:eastAsia="pt-BR"/>
        </w:rPr>
        <w:t xml:space="preserve"> B. </w:t>
      </w:r>
      <w:r w:rsidR="00F72E2A" w:rsidRPr="006666E1">
        <w:rPr>
          <w:i/>
          <w:iCs/>
          <w:lang w:val="en-US" w:eastAsia="pt-BR"/>
        </w:rPr>
        <w:t>Association of baseline variables with odds of being a responder.</w:t>
      </w:r>
    </w:p>
    <w:p w14:paraId="4666300E" w14:textId="2CDC518E" w:rsidR="00867F65" w:rsidRPr="006666E1" w:rsidRDefault="007D672B" w:rsidP="0071301D">
      <w:pPr>
        <w:spacing w:before="100" w:beforeAutospacing="1" w:after="100" w:afterAutospacing="1"/>
        <w:contextualSpacing/>
        <w:jc w:val="both"/>
        <w:rPr>
          <w:i/>
          <w:iCs/>
          <w:lang w:val="en-US" w:eastAsia="pt-BR"/>
        </w:rPr>
      </w:pPr>
      <w:r w:rsidRPr="006666E1">
        <w:rPr>
          <w:i/>
          <w:iCs/>
          <w:lang w:val="en-US" w:eastAsia="pt-BR"/>
        </w:rPr>
        <w:t>A.</w:t>
      </w:r>
    </w:p>
    <w:tbl>
      <w:tblPr>
        <w:tblW w:w="5104" w:type="pct"/>
        <w:tblLook w:val="04A0" w:firstRow="1" w:lastRow="0" w:firstColumn="1" w:lastColumn="0" w:noHBand="0" w:noVBand="1"/>
      </w:tblPr>
      <w:tblGrid>
        <w:gridCol w:w="1421"/>
        <w:gridCol w:w="1275"/>
        <w:gridCol w:w="1561"/>
        <w:gridCol w:w="1701"/>
        <w:gridCol w:w="1557"/>
        <w:gridCol w:w="709"/>
        <w:gridCol w:w="990"/>
      </w:tblGrid>
      <w:tr w:rsidR="007D672B" w:rsidRPr="006666E1" w14:paraId="1ABFAA2A" w14:textId="77777777" w:rsidTr="000047E0">
        <w:trPr>
          <w:trHeight w:val="227"/>
        </w:trPr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46AA40" w14:textId="00C51C0F" w:rsidR="007D672B" w:rsidRPr="006666E1" w:rsidRDefault="007D672B" w:rsidP="007D672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FE4CA4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Responders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EFEED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non-responders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05A41C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Odds Ratio </w:t>
            </w:r>
          </w:p>
          <w:p w14:paraId="4916B1A6" w14:textId="5FC49E9C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(Responders)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1257A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Probability </w:t>
            </w:r>
          </w:p>
          <w:p w14:paraId="06AA0832" w14:textId="14758D0F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(Responders)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9264E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z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F4465" w14:textId="77777777" w:rsidR="007D672B" w:rsidRPr="006666E1" w:rsidRDefault="007D672B" w:rsidP="007D672B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</w:tr>
      <w:tr w:rsidR="007D672B" w:rsidRPr="006666E1" w14:paraId="2C41A708" w14:textId="77777777" w:rsidTr="000047E0">
        <w:trPr>
          <w:trHeight w:val="227"/>
        </w:trPr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FCE12" w14:textId="77777777" w:rsidR="007D672B" w:rsidRPr="006666E1" w:rsidRDefault="007D672B" w:rsidP="007D672B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Unfiltered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166F4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101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74D05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2A35C" w14:textId="1909B06C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20BDD" w14:textId="275F701B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754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DF879" w14:textId="4DE5AAEE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215F8" w14:textId="6AD8A02A" w:rsidR="007D672B" w:rsidRPr="006666E1" w:rsidRDefault="007D672B" w:rsidP="007D67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</w:tr>
      <w:tr w:rsidR="007D672B" w:rsidRPr="006666E1" w14:paraId="61238C0D" w14:textId="77777777" w:rsidTr="000047E0">
        <w:trPr>
          <w:trHeight w:val="227"/>
        </w:trPr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1B2DF" w14:textId="77777777" w:rsidR="007D672B" w:rsidRPr="006666E1" w:rsidRDefault="007D672B" w:rsidP="007D672B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Filtered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281477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5F204" w14:textId="7777777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28D05" w14:textId="60C85EBD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3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8E58A" w14:textId="607E9A25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752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AA81C" w14:textId="3DC5C267" w:rsidR="007D672B" w:rsidRPr="006666E1" w:rsidRDefault="007D672B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5</w:t>
            </w:r>
            <w:r w:rsidR="00F72E2A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10373A" w14:textId="13855965" w:rsidR="007D672B" w:rsidRPr="006666E1" w:rsidRDefault="007D672B" w:rsidP="007D672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&lt;.001</w:t>
            </w:r>
          </w:p>
        </w:tc>
      </w:tr>
      <w:tr w:rsidR="000047E0" w:rsidRPr="006666E1" w14:paraId="42B1216F" w14:textId="77777777" w:rsidTr="000047E0">
        <w:trPr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DABCBAA" w14:textId="42C32777" w:rsidR="000047E0" w:rsidRPr="006666E1" w:rsidRDefault="000047E0" w:rsidP="000047E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Significant p-values are presented in bold.</w:t>
            </w:r>
          </w:p>
        </w:tc>
      </w:tr>
    </w:tbl>
    <w:p w14:paraId="003E0B1C" w14:textId="77777777" w:rsidR="00F72E2A" w:rsidRPr="006666E1" w:rsidRDefault="00F72E2A" w:rsidP="00F72E2A">
      <w:pPr>
        <w:spacing w:before="100" w:beforeAutospacing="1" w:after="100" w:afterAutospacing="1"/>
        <w:contextualSpacing/>
        <w:jc w:val="both"/>
        <w:rPr>
          <w:i/>
          <w:iCs/>
          <w:lang w:val="en-US" w:eastAsia="pt-BR"/>
        </w:rPr>
      </w:pPr>
    </w:p>
    <w:p w14:paraId="74535BB2" w14:textId="7CCDDA56" w:rsidR="00F72E2A" w:rsidRPr="006666E1" w:rsidRDefault="00F72E2A" w:rsidP="00F72E2A">
      <w:pPr>
        <w:spacing w:before="100" w:beforeAutospacing="1" w:after="100" w:afterAutospacing="1"/>
        <w:contextualSpacing/>
        <w:jc w:val="both"/>
        <w:rPr>
          <w:i/>
          <w:iCs/>
          <w:lang w:val="en-US" w:eastAsia="pt-BR"/>
        </w:rPr>
      </w:pPr>
      <w:r w:rsidRPr="006666E1">
        <w:rPr>
          <w:i/>
          <w:iCs/>
          <w:lang w:val="en-US" w:eastAsia="pt-BR"/>
        </w:rPr>
        <w:t>B.</w:t>
      </w: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993"/>
        <w:gridCol w:w="1699"/>
        <w:gridCol w:w="1417"/>
        <w:gridCol w:w="1418"/>
        <w:gridCol w:w="1418"/>
        <w:gridCol w:w="710"/>
        <w:gridCol w:w="992"/>
      </w:tblGrid>
      <w:tr w:rsidR="00AB7F3C" w:rsidRPr="006666E1" w14:paraId="53009AC5" w14:textId="77777777" w:rsidTr="00AB7F3C">
        <w:trPr>
          <w:trHeight w:val="232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36505" w14:textId="77777777" w:rsidR="00AB7F3C" w:rsidRPr="006666E1" w:rsidRDefault="00AB7F3C" w:rsidP="007D672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F76F99" w14:textId="77777777" w:rsidR="00AB7F3C" w:rsidRPr="006666E1" w:rsidRDefault="00AB7F3C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Parameter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100F3" w14:textId="77777777" w:rsidR="00AB7F3C" w:rsidRPr="006666E1" w:rsidRDefault="00AB7F3C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Odds Ratio </w:t>
            </w:r>
            <w:r w:rsidRPr="006666E1">
              <w:rPr>
                <w:sz w:val="18"/>
                <w:szCs w:val="18"/>
                <w:lang w:val="en-US"/>
              </w:rPr>
              <w:br/>
              <w:t>(Responders)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C5F58BA" w14:textId="5AEBB47F" w:rsidR="00AB7F3C" w:rsidRPr="006666E1" w:rsidRDefault="00AB7F3C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95% CI Lower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FAB0D1D" w14:textId="71860F06" w:rsidR="00AB7F3C" w:rsidRPr="006666E1" w:rsidRDefault="00AB7F3C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95% CI Upper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E1EE0" w14:textId="42A14399" w:rsidR="00AB7F3C" w:rsidRPr="006666E1" w:rsidRDefault="00AB7F3C" w:rsidP="007D672B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364D9" w14:textId="77777777" w:rsidR="00AB7F3C" w:rsidRPr="006666E1" w:rsidRDefault="00AB7F3C" w:rsidP="007D672B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6666E1">
              <w:rPr>
                <w:i/>
                <w:iCs/>
                <w:sz w:val="18"/>
                <w:szCs w:val="18"/>
                <w:lang w:val="en-US"/>
              </w:rPr>
              <w:t>p</w:t>
            </w:r>
          </w:p>
        </w:tc>
      </w:tr>
      <w:tr w:rsidR="00AB7F3C" w:rsidRPr="006666E1" w14:paraId="5C90C9C5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E4B69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Unfiltered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FDECD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732847" w14:textId="65900E33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288D2A" w14:textId="04636568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AF9EED" w14:textId="41CC86B4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D0269" w14:textId="2022E4C8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24F16" w14:textId="77777777" w:rsidR="00AB7F3C" w:rsidRPr="006666E1" w:rsidRDefault="00AB7F3C" w:rsidP="00AB7F3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 .001</w:t>
            </w:r>
          </w:p>
        </w:tc>
      </w:tr>
      <w:tr w:rsidR="00AB7F3C" w:rsidRPr="006666E1" w14:paraId="258925BE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96F0C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5E917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GAD-7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0BE700" w14:textId="0849D976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D7523A" w14:textId="547B56E8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A342B6" w14:textId="053A1C69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9EE6D" w14:textId="6D70D4DE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C9628" w14:textId="177167AA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0.913</w:t>
            </w:r>
          </w:p>
        </w:tc>
      </w:tr>
      <w:tr w:rsidR="00AB7F3C" w:rsidRPr="006666E1" w14:paraId="666FED2B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C01E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C0D6C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PHQ-9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BCFDD" w14:textId="64590E3A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689130" w14:textId="1DF7B6F7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ECA6E0" w14:textId="3B42869C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20CDB" w14:textId="3E42EF8C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3F08B" w14:textId="029C2D25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0.268</w:t>
            </w:r>
          </w:p>
        </w:tc>
      </w:tr>
      <w:tr w:rsidR="00AB7F3C" w:rsidRPr="006666E1" w14:paraId="516C8D6E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A814E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F82C0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7CB81" w14:textId="233074BF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D293E0" w14:textId="12D64526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F9D29F" w14:textId="752BB0F1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6DFD7" w14:textId="19CAB120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1BFD" w14:textId="5F520FA7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0.077</w:t>
            </w:r>
          </w:p>
        </w:tc>
      </w:tr>
      <w:tr w:rsidR="00AB7F3C" w:rsidRPr="006666E1" w14:paraId="71A81207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A8A9B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2764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BMI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7DAF4" w14:textId="0EB84633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1520A3" w14:textId="245E5DE5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F8FBC7" w14:textId="5253BE6A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7A240" w14:textId="7E11E7DD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84265" w14:textId="45D8EC59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0.405</w:t>
            </w:r>
          </w:p>
        </w:tc>
      </w:tr>
      <w:tr w:rsidR="00AB7F3C" w:rsidRPr="006666E1" w14:paraId="2B90EB95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8819D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21539B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Sessions Per Week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1268C" w14:textId="66D15656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42363BA" w14:textId="161676CF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D4B9706" w14:textId="724A788F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0760B" w14:textId="5DDFC9BF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D4BC7" w14:textId="4C4A32CF" w:rsidR="00AB7F3C" w:rsidRPr="006666E1" w:rsidRDefault="00AB7F3C" w:rsidP="00AB7F3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0.021</w:t>
            </w:r>
          </w:p>
        </w:tc>
      </w:tr>
      <w:tr w:rsidR="00AB7F3C" w:rsidRPr="006666E1" w14:paraId="52786FB2" w14:textId="77777777" w:rsidTr="00AB7F3C">
        <w:trPr>
          <w:trHeight w:val="232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A883F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Filtered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9BFEA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4448E" w14:textId="7799FDEF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EE1D8F9" w14:textId="6CF9C973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469C644C" w14:textId="52D34E16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6DF8A" w14:textId="07EDBDF0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4.61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A96D0" w14:textId="77777777" w:rsidR="00AB7F3C" w:rsidRPr="006666E1" w:rsidRDefault="00AB7F3C" w:rsidP="00AB7F3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&lt; .001</w:t>
            </w:r>
          </w:p>
        </w:tc>
      </w:tr>
      <w:tr w:rsidR="00AB7F3C" w:rsidRPr="006666E1" w14:paraId="1125C517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1DA1A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8FA80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GAD-7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EDF6F" w14:textId="426B1390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7CEB12" w14:textId="60ECC084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3C9315" w14:textId="100F0BAB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E847B" w14:textId="78C095B7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-0.11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D56C0" w14:textId="304C0EF8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0.910</w:t>
            </w:r>
          </w:p>
        </w:tc>
      </w:tr>
      <w:tr w:rsidR="00AB7F3C" w:rsidRPr="006666E1" w14:paraId="5F1A89E3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6C5D0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FC130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PHQ-9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31565" w14:textId="6BFD6174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987FDC" w14:textId="760966D0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5BA647" w14:textId="1264FF5F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89E0F" w14:textId="21E33B03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45B2C" w14:textId="149FF570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0.272</w:t>
            </w:r>
          </w:p>
        </w:tc>
      </w:tr>
      <w:tr w:rsidR="00AB7F3C" w:rsidRPr="006666E1" w14:paraId="2AC9496F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8C0AE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4864F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8042" w14:textId="6B027669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EC332C" w14:textId="41049D6A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AE4657" w14:textId="3812CDEB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22BAE" w14:textId="4806B082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-1.72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2ABE5" w14:textId="4F47738D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0.086</w:t>
            </w:r>
          </w:p>
        </w:tc>
      </w:tr>
      <w:tr w:rsidR="00AB7F3C" w:rsidRPr="006666E1" w14:paraId="6323C1CA" w14:textId="77777777" w:rsidTr="00AB7F3C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2E79E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C4607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BMI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6C23" w14:textId="4DF74DFE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89141C" w14:textId="507093B3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025C5D" w14:textId="755317A5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C3C47" w14:textId="0FCD4CA7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14728" w14:textId="10B568BA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0.438</w:t>
            </w:r>
          </w:p>
        </w:tc>
      </w:tr>
      <w:tr w:rsidR="00AB7F3C" w:rsidRPr="006666E1" w14:paraId="19A0FB41" w14:textId="77777777" w:rsidTr="000047E0">
        <w:trPr>
          <w:trHeight w:val="232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CE50AD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9E513" w14:textId="77777777" w:rsidR="00AB7F3C" w:rsidRPr="006666E1" w:rsidRDefault="00AB7F3C" w:rsidP="00AB7F3C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Sessions Per Week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5D6DA" w14:textId="25B48BED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2B2D5DA" w14:textId="516576A7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1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1D5780F" w14:textId="2FA6A942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</w:t>
            </w:r>
            <w:r w:rsidR="008A2639" w:rsidRPr="006666E1">
              <w:rPr>
                <w:sz w:val="18"/>
                <w:szCs w:val="18"/>
                <w:lang w:val="en-US"/>
              </w:rPr>
              <w:t>.</w:t>
            </w:r>
            <w:r w:rsidRPr="006666E1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6DA057F0" w14:textId="64B78DC6" w:rsidR="00AB7F3C" w:rsidRPr="006666E1" w:rsidRDefault="00AB7F3C" w:rsidP="00AB7F3C">
            <w:pPr>
              <w:jc w:val="center"/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2.37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5A7E03" w14:textId="70C6E49B" w:rsidR="00AB7F3C" w:rsidRPr="006666E1" w:rsidRDefault="00AB7F3C" w:rsidP="00AB7F3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b/>
                <w:bCs/>
                <w:sz w:val="18"/>
                <w:szCs w:val="18"/>
                <w:lang w:val="en-US"/>
              </w:rPr>
              <w:t>0.018</w:t>
            </w:r>
          </w:p>
        </w:tc>
      </w:tr>
      <w:tr w:rsidR="000047E0" w:rsidRPr="006666E1" w14:paraId="10363947" w14:textId="77777777" w:rsidTr="004C78E5">
        <w:trPr>
          <w:trHeight w:val="232"/>
        </w:trPr>
        <w:tc>
          <w:tcPr>
            <w:tcW w:w="8647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5330E7A" w14:textId="264A2680" w:rsidR="00747FBF" w:rsidRPr="006666E1" w:rsidRDefault="00747FBF" w:rsidP="00747FBF">
            <w:pPr>
              <w:rPr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>Abbreviations: GAD-7, Generalized Anxiety Disorder 7-item scale; PHQ-9, Patient Health 9-item questionnaire; BMI, Body mass index.</w:t>
            </w:r>
          </w:p>
          <w:p w14:paraId="05B87391" w14:textId="47F10AAB" w:rsidR="000047E0" w:rsidRPr="006666E1" w:rsidRDefault="000047E0" w:rsidP="00747FBF">
            <w:pPr>
              <w:rPr>
                <w:b/>
                <w:bCs/>
                <w:sz w:val="18"/>
                <w:szCs w:val="18"/>
                <w:lang w:val="en-US"/>
              </w:rPr>
            </w:pPr>
            <w:r w:rsidRPr="006666E1">
              <w:rPr>
                <w:sz w:val="18"/>
                <w:szCs w:val="18"/>
                <w:lang w:val="en-US"/>
              </w:rPr>
              <w:t xml:space="preserve">Note: </w:t>
            </w:r>
            <w:r w:rsidRPr="006666E1">
              <w:rPr>
                <w:i/>
                <w:iCs/>
                <w:sz w:val="18"/>
                <w:szCs w:val="18"/>
                <w:lang w:val="en-US"/>
              </w:rPr>
              <w:t>Significant p-values are presented in bold.</w:t>
            </w:r>
          </w:p>
        </w:tc>
      </w:tr>
    </w:tbl>
    <w:p w14:paraId="714BDD8D" w14:textId="77777777" w:rsidR="007D672B" w:rsidRPr="006666E1" w:rsidRDefault="007D672B" w:rsidP="00634BFC">
      <w:pPr>
        <w:pStyle w:val="Standard"/>
        <w:spacing w:line="480" w:lineRule="auto"/>
        <w:jc w:val="both"/>
        <w:rPr>
          <w:color w:val="000000"/>
          <w:lang w:val="en-US"/>
        </w:rPr>
      </w:pPr>
    </w:p>
    <w:sectPr w:rsidR="007D672B" w:rsidRPr="00666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DE8"/>
    <w:multiLevelType w:val="hybridMultilevel"/>
    <w:tmpl w:val="1594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5D74"/>
    <w:multiLevelType w:val="hybridMultilevel"/>
    <w:tmpl w:val="164E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C9E"/>
    <w:multiLevelType w:val="multilevel"/>
    <w:tmpl w:val="D07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34A9A"/>
    <w:multiLevelType w:val="multilevel"/>
    <w:tmpl w:val="6C44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E774E"/>
    <w:multiLevelType w:val="multilevel"/>
    <w:tmpl w:val="5A2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A016E"/>
    <w:multiLevelType w:val="hybridMultilevel"/>
    <w:tmpl w:val="165AD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75C"/>
    <w:multiLevelType w:val="multilevel"/>
    <w:tmpl w:val="FE60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750E1"/>
    <w:multiLevelType w:val="multilevel"/>
    <w:tmpl w:val="0D6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6719E"/>
    <w:multiLevelType w:val="multilevel"/>
    <w:tmpl w:val="3BA4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32265"/>
    <w:multiLevelType w:val="multilevel"/>
    <w:tmpl w:val="6F7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70AC2"/>
    <w:multiLevelType w:val="multilevel"/>
    <w:tmpl w:val="DFAC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23D64"/>
    <w:multiLevelType w:val="multilevel"/>
    <w:tmpl w:val="A764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97CEA"/>
    <w:multiLevelType w:val="multilevel"/>
    <w:tmpl w:val="C6E6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F71E1"/>
    <w:multiLevelType w:val="multilevel"/>
    <w:tmpl w:val="051E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A4051"/>
    <w:multiLevelType w:val="multilevel"/>
    <w:tmpl w:val="5B4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E00C4"/>
    <w:multiLevelType w:val="multilevel"/>
    <w:tmpl w:val="33E2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1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9"/>
  </w:num>
  <w:num w:numId="10">
    <w:abstractNumId w:val="4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5"/>
  <w:doNotDisplayPageBoundari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tDQytjQxNzQwMTRW0lEKTi0uzszPAykwrAUAmiBdCCwAAAA="/>
  </w:docVars>
  <w:rsids>
    <w:rsidRoot w:val="00155B2D"/>
    <w:rsid w:val="0000133A"/>
    <w:rsid w:val="000034EF"/>
    <w:rsid w:val="000047E0"/>
    <w:rsid w:val="00004B76"/>
    <w:rsid w:val="000102AB"/>
    <w:rsid w:val="000437C6"/>
    <w:rsid w:val="00077055"/>
    <w:rsid w:val="00092C65"/>
    <w:rsid w:val="00094ADD"/>
    <w:rsid w:val="000A1339"/>
    <w:rsid w:val="000A20F0"/>
    <w:rsid w:val="000B4B39"/>
    <w:rsid w:val="000C22A2"/>
    <w:rsid w:val="001116DD"/>
    <w:rsid w:val="001524F4"/>
    <w:rsid w:val="00155B2D"/>
    <w:rsid w:val="00155E0B"/>
    <w:rsid w:val="00184665"/>
    <w:rsid w:val="001907D6"/>
    <w:rsid w:val="00194ACF"/>
    <w:rsid w:val="001A787C"/>
    <w:rsid w:val="001F5749"/>
    <w:rsid w:val="00204F7B"/>
    <w:rsid w:val="00215FB7"/>
    <w:rsid w:val="00255440"/>
    <w:rsid w:val="00257B0E"/>
    <w:rsid w:val="00260C3D"/>
    <w:rsid w:val="00264959"/>
    <w:rsid w:val="0027367D"/>
    <w:rsid w:val="00287B20"/>
    <w:rsid w:val="002A743B"/>
    <w:rsid w:val="002D01E7"/>
    <w:rsid w:val="002E0051"/>
    <w:rsid w:val="00324B86"/>
    <w:rsid w:val="00335E50"/>
    <w:rsid w:val="00341A8C"/>
    <w:rsid w:val="003467E2"/>
    <w:rsid w:val="00377DD6"/>
    <w:rsid w:val="00382FF0"/>
    <w:rsid w:val="003B3C56"/>
    <w:rsid w:val="003B65C1"/>
    <w:rsid w:val="003C4A1B"/>
    <w:rsid w:val="003C797F"/>
    <w:rsid w:val="003D7543"/>
    <w:rsid w:val="004158D9"/>
    <w:rsid w:val="004203EC"/>
    <w:rsid w:val="00451AA5"/>
    <w:rsid w:val="00456B2D"/>
    <w:rsid w:val="00472344"/>
    <w:rsid w:val="00484C78"/>
    <w:rsid w:val="00486E2E"/>
    <w:rsid w:val="004A5F87"/>
    <w:rsid w:val="004B5EDD"/>
    <w:rsid w:val="004F0A4C"/>
    <w:rsid w:val="00520846"/>
    <w:rsid w:val="00525430"/>
    <w:rsid w:val="00526F79"/>
    <w:rsid w:val="005558AF"/>
    <w:rsid w:val="005704FC"/>
    <w:rsid w:val="00571530"/>
    <w:rsid w:val="005B3CF1"/>
    <w:rsid w:val="005C51AA"/>
    <w:rsid w:val="005D6BC0"/>
    <w:rsid w:val="006146D0"/>
    <w:rsid w:val="00622D8D"/>
    <w:rsid w:val="00634BFC"/>
    <w:rsid w:val="00661C2A"/>
    <w:rsid w:val="0066200C"/>
    <w:rsid w:val="006666E1"/>
    <w:rsid w:val="006670F7"/>
    <w:rsid w:val="0068611D"/>
    <w:rsid w:val="006917C2"/>
    <w:rsid w:val="006B28B5"/>
    <w:rsid w:val="006C19B5"/>
    <w:rsid w:val="0071301D"/>
    <w:rsid w:val="007258BE"/>
    <w:rsid w:val="00747FBF"/>
    <w:rsid w:val="0076685E"/>
    <w:rsid w:val="007A3406"/>
    <w:rsid w:val="007D672B"/>
    <w:rsid w:val="007E3E3D"/>
    <w:rsid w:val="007F0F23"/>
    <w:rsid w:val="00800723"/>
    <w:rsid w:val="008030AF"/>
    <w:rsid w:val="0083104C"/>
    <w:rsid w:val="00834DFD"/>
    <w:rsid w:val="00844091"/>
    <w:rsid w:val="00867F65"/>
    <w:rsid w:val="00877958"/>
    <w:rsid w:val="008A0941"/>
    <w:rsid w:val="008A2639"/>
    <w:rsid w:val="008D2D5E"/>
    <w:rsid w:val="008D6F3D"/>
    <w:rsid w:val="008D791F"/>
    <w:rsid w:val="0095463B"/>
    <w:rsid w:val="009B6BFB"/>
    <w:rsid w:val="009B70A6"/>
    <w:rsid w:val="009C7CBE"/>
    <w:rsid w:val="009D2D5B"/>
    <w:rsid w:val="009E0769"/>
    <w:rsid w:val="00A00D3F"/>
    <w:rsid w:val="00A02446"/>
    <w:rsid w:val="00A50F70"/>
    <w:rsid w:val="00A55450"/>
    <w:rsid w:val="00A65484"/>
    <w:rsid w:val="00A676E5"/>
    <w:rsid w:val="00A86C6F"/>
    <w:rsid w:val="00A938B9"/>
    <w:rsid w:val="00AB7F3C"/>
    <w:rsid w:val="00AE1005"/>
    <w:rsid w:val="00AE4D13"/>
    <w:rsid w:val="00B21257"/>
    <w:rsid w:val="00B375B5"/>
    <w:rsid w:val="00B96965"/>
    <w:rsid w:val="00BE17EF"/>
    <w:rsid w:val="00BE208E"/>
    <w:rsid w:val="00BE7863"/>
    <w:rsid w:val="00BF5449"/>
    <w:rsid w:val="00C26F33"/>
    <w:rsid w:val="00C8273E"/>
    <w:rsid w:val="00C84846"/>
    <w:rsid w:val="00C97A10"/>
    <w:rsid w:val="00CB2598"/>
    <w:rsid w:val="00CC778E"/>
    <w:rsid w:val="00CF2C26"/>
    <w:rsid w:val="00D110A6"/>
    <w:rsid w:val="00D814F0"/>
    <w:rsid w:val="00DE4B05"/>
    <w:rsid w:val="00E1192B"/>
    <w:rsid w:val="00E26F1F"/>
    <w:rsid w:val="00E30D7C"/>
    <w:rsid w:val="00E56A7E"/>
    <w:rsid w:val="00E976F5"/>
    <w:rsid w:val="00EB292B"/>
    <w:rsid w:val="00EB6D3B"/>
    <w:rsid w:val="00EC4C7E"/>
    <w:rsid w:val="00ED206B"/>
    <w:rsid w:val="00EF6F5F"/>
    <w:rsid w:val="00F15654"/>
    <w:rsid w:val="00F41E2C"/>
    <w:rsid w:val="00F6151C"/>
    <w:rsid w:val="00F67A6C"/>
    <w:rsid w:val="00F72E2A"/>
    <w:rsid w:val="00F9691E"/>
    <w:rsid w:val="00FB1193"/>
    <w:rsid w:val="00FB71DB"/>
    <w:rsid w:val="00FE30E4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247CE"/>
  <w15:chartTrackingRefBased/>
  <w15:docId w15:val="{5B1B7B54-23AC-F341-8A43-CCCC614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B2D"/>
    <w:pPr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C26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C26"/>
    <w:pPr>
      <w:pBdr>
        <w:bottom w:val="single" w:sz="8" w:space="1" w:color="4472C4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C26"/>
    <w:pPr>
      <w:pBdr>
        <w:bottom w:val="single" w:sz="4" w:space="1" w:color="8EAADB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C26"/>
    <w:pPr>
      <w:pBdr>
        <w:bottom w:val="single" w:sz="4" w:space="2" w:color="B4C6E7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C26"/>
    <w:pPr>
      <w:spacing w:before="200" w:after="8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C2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C2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C2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C2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C26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C2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C26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C26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C26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C26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C26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C26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C26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2C2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2C26"/>
    <w:pPr>
      <w:pBdr>
        <w:top w:val="single" w:sz="8" w:space="10" w:color="A1B8E1" w:themeColor="accent1" w:themeTint="7F"/>
        <w:bottom w:val="single" w:sz="24" w:space="15" w:color="A5A5A5" w:themeColor="accent3"/>
      </w:pBd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F2C26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C26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F2C26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F2C26"/>
    <w:rPr>
      <w:b/>
      <w:bCs/>
      <w:spacing w:val="0"/>
    </w:rPr>
  </w:style>
  <w:style w:type="character" w:styleId="Emphasis">
    <w:name w:val="Emphasis"/>
    <w:uiPriority w:val="20"/>
    <w:qFormat/>
    <w:rsid w:val="00CF2C2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F2C26"/>
  </w:style>
  <w:style w:type="character" w:customStyle="1" w:styleId="NoSpacingChar">
    <w:name w:val="No Spacing Char"/>
    <w:basedOn w:val="DefaultParagraphFont"/>
    <w:link w:val="NoSpacing"/>
    <w:uiPriority w:val="1"/>
    <w:rsid w:val="00CF2C26"/>
  </w:style>
  <w:style w:type="paragraph" w:styleId="ListParagraph">
    <w:name w:val="List Paragraph"/>
    <w:basedOn w:val="Normal"/>
    <w:uiPriority w:val="34"/>
    <w:qFormat/>
    <w:rsid w:val="00CF2C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2C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F2C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C26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C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SubtleEmphasis">
    <w:name w:val="Subtle Emphasis"/>
    <w:uiPriority w:val="19"/>
    <w:qFormat/>
    <w:rsid w:val="00CF2C2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F2C26"/>
    <w:rPr>
      <w:b/>
      <w:bCs/>
      <w:i/>
      <w:iCs/>
      <w:color w:val="4472C4" w:themeColor="accent1"/>
      <w:sz w:val="22"/>
      <w:szCs w:val="22"/>
    </w:rPr>
  </w:style>
  <w:style w:type="character" w:styleId="SubtleReference">
    <w:name w:val="Subtle Reference"/>
    <w:uiPriority w:val="31"/>
    <w:qFormat/>
    <w:rsid w:val="00CF2C26"/>
    <w:rPr>
      <w:color w:val="auto"/>
      <w:u w:val="single" w:color="A5A5A5" w:themeColor="accent3"/>
    </w:rPr>
  </w:style>
  <w:style w:type="character" w:styleId="IntenseReference">
    <w:name w:val="Intense Reference"/>
    <w:basedOn w:val="DefaultParagraphFont"/>
    <w:uiPriority w:val="32"/>
    <w:qFormat/>
    <w:rsid w:val="00CF2C26"/>
    <w:rPr>
      <w:b/>
      <w:bCs/>
      <w:color w:val="7B7B7B" w:themeColor="accent3" w:themeShade="BF"/>
      <w:u w:val="single" w:color="A5A5A5" w:themeColor="accent3"/>
    </w:rPr>
  </w:style>
  <w:style w:type="character" w:styleId="BookTitle">
    <w:name w:val="Book Title"/>
    <w:basedOn w:val="DefaultParagraphFont"/>
    <w:uiPriority w:val="33"/>
    <w:qFormat/>
    <w:rsid w:val="00CF2C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C26"/>
    <w:pPr>
      <w:outlineLvl w:val="9"/>
    </w:pPr>
  </w:style>
  <w:style w:type="paragraph" w:customStyle="1" w:styleId="Standard">
    <w:name w:val="Standard"/>
    <w:rsid w:val="009B70A6"/>
    <w:pPr>
      <w:widowControl w:val="0"/>
      <w:suppressAutoHyphens/>
      <w:autoSpaceDN w:val="0"/>
      <w:spacing w:line="276" w:lineRule="auto"/>
      <w:ind w:firstLine="0"/>
      <w:textAlignment w:val="baseline"/>
    </w:pPr>
    <w:rPr>
      <w:rFonts w:ascii="Arial" w:eastAsia="Arial" w:hAnsi="Arial" w:cs="Arial"/>
      <w:lang w:val="en" w:eastAsia="zh-CN" w:bidi="hi-IN"/>
    </w:rPr>
  </w:style>
  <w:style w:type="character" w:styleId="CommentReference">
    <w:name w:val="annotation reference"/>
    <w:basedOn w:val="DefaultParagraphFont"/>
    <w:unhideWhenUsed/>
    <w:rsid w:val="009B70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character" w:customStyle="1" w:styleId="CommentTextChar1">
    <w:name w:val="Comment Text Char1"/>
    <w:rsid w:val="0071301D"/>
    <w:rPr>
      <w:rFonts w:cs="Mangal"/>
      <w:szCs w:val="18"/>
      <w:lang w:val="en" w:eastAsia="zh-CN" w:bidi="hi-IN"/>
    </w:rPr>
  </w:style>
  <w:style w:type="paragraph" w:styleId="NormalWeb">
    <w:name w:val="Normal (Web)"/>
    <w:basedOn w:val="Normal"/>
    <w:uiPriority w:val="99"/>
    <w:unhideWhenUsed/>
    <w:rsid w:val="00004B76"/>
    <w:pPr>
      <w:spacing w:before="100" w:beforeAutospacing="1" w:after="100" w:afterAutospacing="1"/>
    </w:pPr>
    <w:rPr>
      <w:color w:val="auto"/>
      <w:lang/>
    </w:rPr>
  </w:style>
  <w:style w:type="paragraph" w:styleId="Revision">
    <w:name w:val="Revision"/>
    <w:hidden/>
    <w:uiPriority w:val="99"/>
    <w:semiHidden/>
    <w:rsid w:val="006B28B5"/>
    <w:pPr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182EF1-1EAA-C941-A150-E2A79769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Khanapur, Soumya</cp:lastModifiedBy>
  <cp:revision>2</cp:revision>
  <dcterms:created xsi:type="dcterms:W3CDTF">2021-12-21T00:14:00Z</dcterms:created>
  <dcterms:modified xsi:type="dcterms:W3CDTF">2021-12-21T00:14:00Z</dcterms:modified>
</cp:coreProperties>
</file>