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3B" w:rsidRDefault="004053F0" w:rsidP="004053F0">
      <w:pPr>
        <w:jc w:val="center"/>
      </w:pPr>
      <w:r w:rsidRPr="004053F0">
        <w:rPr>
          <w:noProof/>
        </w:rPr>
        <w:drawing>
          <wp:inline distT="0" distB="0" distL="0" distR="0">
            <wp:extent cx="8716645" cy="5676406"/>
            <wp:effectExtent l="0" t="0" r="8255" b="635"/>
            <wp:docPr id="1" name="Picture 1" descr="C:\Users\35070\Desktop\XK R1\修回\Supplemental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5070\Desktop\XK R1\修回\SupplementalFigure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4"/>
                    <a:stretch/>
                  </pic:blipFill>
                  <pic:spPr bwMode="auto">
                    <a:xfrm>
                      <a:off x="0" y="0"/>
                      <a:ext cx="8720134" cy="56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649" w:rsidRDefault="00F87649" w:rsidP="004053F0">
      <w:pPr>
        <w:jc w:val="center"/>
        <w:rPr>
          <w:rFonts w:hint="eastAsia"/>
        </w:rPr>
      </w:pPr>
      <w:r w:rsidRPr="00F87649">
        <w:rPr>
          <w:b/>
        </w:rPr>
        <w:t>Supplemental Figure 1</w:t>
      </w:r>
      <w:r w:rsidRPr="00F87649">
        <w:t xml:space="preserve">. </w:t>
      </w:r>
      <w:r w:rsidRPr="00F87649">
        <w:rPr>
          <w:b/>
        </w:rPr>
        <w:t>(A)</w:t>
      </w:r>
      <w:r w:rsidRPr="00F87649">
        <w:t xml:space="preserve">. </w:t>
      </w:r>
      <w:proofErr w:type="spellStart"/>
      <w:r w:rsidRPr="00F87649">
        <w:t>Dendrogram</w:t>
      </w:r>
      <w:proofErr w:type="spellEnd"/>
      <w:r w:rsidRPr="00F87649">
        <w:t xml:space="preserve"> correlating the M2score, </w:t>
      </w:r>
      <w:proofErr w:type="spellStart"/>
      <w:r w:rsidRPr="00F87649">
        <w:t>M2cluster</w:t>
      </w:r>
      <w:proofErr w:type="spellEnd"/>
      <w:r w:rsidRPr="00F87649">
        <w:t xml:space="preserve"> and clinical feathers. </w:t>
      </w:r>
      <w:r w:rsidRPr="00F87649">
        <w:rPr>
          <w:b/>
        </w:rPr>
        <w:t>(B)</w:t>
      </w:r>
      <w:r w:rsidRPr="00F87649">
        <w:t xml:space="preserve">. Prediction nomogram integrated the predictor including </w:t>
      </w:r>
      <w:proofErr w:type="spellStart"/>
      <w:r w:rsidRPr="00F87649">
        <w:t>IDH1</w:t>
      </w:r>
      <w:proofErr w:type="spellEnd"/>
      <w:r w:rsidRPr="00F87649">
        <w:t xml:space="preserve"> status, gender, patient ages and M2score.</w:t>
      </w:r>
      <w:r w:rsidRPr="00F87649">
        <w:rPr>
          <w:b/>
        </w:rPr>
        <w:t xml:space="preserve"> (C)</w:t>
      </w:r>
      <w:r w:rsidRPr="00F87649">
        <w:t>. Calibrati</w:t>
      </w:r>
      <w:bookmarkStart w:id="0" w:name="_GoBack"/>
      <w:bookmarkEnd w:id="0"/>
      <w:r w:rsidRPr="00F87649">
        <w:t>on curves for predicting 1-year, 3-year and 5-year overall survival.</w:t>
      </w:r>
    </w:p>
    <w:sectPr w:rsidR="00F87649" w:rsidSect="004053F0">
      <w:pgSz w:w="16838" w:h="11906" w:orient="landscape"/>
      <w:pgMar w:top="567" w:right="1440" w:bottom="709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33"/>
    <w:rsid w:val="003A4833"/>
    <w:rsid w:val="004053F0"/>
    <w:rsid w:val="00727F3B"/>
    <w:rsid w:val="00F8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42188"/>
  <w15:chartTrackingRefBased/>
  <w15:docId w15:val="{2AD2DCC2-5CA5-4606-8803-7B7E55D6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Zhao</dc:creator>
  <cp:keywords/>
  <dc:description/>
  <cp:lastModifiedBy>Shushan Zhao</cp:lastModifiedBy>
  <cp:revision>3</cp:revision>
  <dcterms:created xsi:type="dcterms:W3CDTF">2021-12-22T15:10:00Z</dcterms:created>
  <dcterms:modified xsi:type="dcterms:W3CDTF">2021-12-22T15:15:00Z</dcterms:modified>
</cp:coreProperties>
</file>