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255F" w14:textId="2FF92D91" w:rsidR="006C3995" w:rsidRDefault="003D5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55F264" wp14:editId="40036068">
            <wp:extent cx="4572000" cy="6751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2624" w14:textId="34754591" w:rsidR="006C3995" w:rsidRPr="003A3E54" w:rsidRDefault="006C3995" w:rsidP="006C3995">
      <w:pPr>
        <w:jc w:val="left"/>
        <w:rPr>
          <w:rFonts w:ascii="Times New Roman" w:hAnsi="Times New Roman" w:cs="Times New Roman"/>
          <w:color w:val="000000"/>
          <w:szCs w:val="21"/>
        </w:rPr>
      </w:pPr>
      <w:bookmarkStart w:id="0" w:name="_Hlk62832625"/>
      <w:r w:rsidRPr="000032DB">
        <w:rPr>
          <w:rFonts w:ascii="Times New Roman" w:hAnsi="Times New Roman" w:cs="Times New Roman"/>
          <w:b/>
          <w:bCs/>
          <w:color w:val="000000"/>
          <w:szCs w:val="21"/>
        </w:rPr>
        <w:t>Figure 1S.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 </w:t>
      </w:r>
      <w:r w:rsidR="00DB4E50">
        <w:rPr>
          <w:rFonts w:ascii="Times New Roman" w:hAnsi="Times New Roman" w:cs="Times New Roman"/>
          <w:color w:val="000000"/>
          <w:szCs w:val="21"/>
        </w:rPr>
        <w:t>RCS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 plot of the relationship between BMI and hyperuricemia</w:t>
      </w:r>
      <w:r w:rsidRPr="00D05634">
        <w:rPr>
          <w:rFonts w:ascii="Times New Roman" w:hAnsi="Times New Roman" w:cs="Times New Roman"/>
          <w:color w:val="000000"/>
          <w:szCs w:val="21"/>
        </w:rPr>
        <w:t xml:space="preserve"> 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in male(A) and female (B) </w:t>
      </w:r>
      <w:r w:rsidRPr="00D05634">
        <w:rPr>
          <w:rFonts w:ascii="Times New Roman" w:hAnsi="Times New Roman" w:cs="Times New Roman"/>
          <w:color w:val="000000"/>
          <w:szCs w:val="21"/>
        </w:rPr>
        <w:t>participants</w:t>
      </w:r>
      <w:r w:rsidRPr="003A3E54">
        <w:rPr>
          <w:rFonts w:ascii="Times New Roman" w:hAnsi="Times New Roman" w:cs="Times New Roman"/>
          <w:color w:val="000000"/>
          <w:szCs w:val="21"/>
        </w:rPr>
        <w:t>.</w:t>
      </w:r>
    </w:p>
    <w:bookmarkEnd w:id="0"/>
    <w:p w14:paraId="4F12BB52" w14:textId="0F620274" w:rsidR="006C3995" w:rsidRPr="003D562E" w:rsidRDefault="003D5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04C520" wp14:editId="43434D3C">
            <wp:extent cx="4572000" cy="6400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B310" w14:textId="612FBB9E" w:rsidR="006C3995" w:rsidRPr="00D05634" w:rsidRDefault="006C3995" w:rsidP="006C3995">
      <w:pPr>
        <w:jc w:val="left"/>
        <w:rPr>
          <w:rFonts w:ascii="Times New Roman" w:hAnsi="Times New Roman" w:cs="Times New Roman"/>
          <w:color w:val="000000"/>
          <w:szCs w:val="21"/>
        </w:rPr>
      </w:pPr>
      <w:r w:rsidRPr="000032DB">
        <w:rPr>
          <w:rFonts w:ascii="Times New Roman" w:hAnsi="Times New Roman" w:cs="Times New Roman"/>
          <w:b/>
          <w:bCs/>
          <w:color w:val="000000"/>
          <w:szCs w:val="21"/>
        </w:rPr>
        <w:t>Figure 2S</w:t>
      </w:r>
      <w:r w:rsidRPr="000032DB">
        <w:rPr>
          <w:rFonts w:ascii="Times New Roman" w:hAnsi="Times New Roman" w:cs="Times New Roman" w:hint="eastAsia"/>
          <w:b/>
          <w:bCs/>
          <w:color w:val="000000"/>
          <w:szCs w:val="21"/>
        </w:rPr>
        <w:t>.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 </w:t>
      </w:r>
      <w:r w:rsidR="00DB4E50">
        <w:rPr>
          <w:rFonts w:ascii="Times New Roman" w:hAnsi="Times New Roman" w:cs="Times New Roman"/>
          <w:color w:val="000000"/>
          <w:szCs w:val="21"/>
        </w:rPr>
        <w:t>RCS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 plot of the relationship between BMI and hyperuricemia</w:t>
      </w:r>
      <w:r w:rsidRPr="00D05634">
        <w:rPr>
          <w:rFonts w:ascii="Times New Roman" w:hAnsi="Times New Roman" w:cs="Times New Roman"/>
          <w:color w:val="000000"/>
          <w:szCs w:val="21"/>
        </w:rPr>
        <w:t xml:space="preserve"> </w:t>
      </w:r>
      <w:r w:rsidRPr="003A3E54">
        <w:rPr>
          <w:rFonts w:ascii="Times New Roman" w:hAnsi="Times New Roman" w:cs="Times New Roman"/>
          <w:color w:val="000000"/>
          <w:szCs w:val="21"/>
        </w:rPr>
        <w:t xml:space="preserve">in </w:t>
      </w:r>
      <w:r w:rsidRPr="00D804A5">
        <w:rPr>
          <w:rFonts w:ascii="Times New Roman" w:hAnsi="Times New Roman" w:cs="Times New Roman"/>
          <w:color w:val="000000"/>
          <w:szCs w:val="21"/>
        </w:rPr>
        <w:t>middle-aged (A) and older (B) adults.</w:t>
      </w:r>
    </w:p>
    <w:p w14:paraId="1A2F0A63" w14:textId="77777777" w:rsidR="006C3995" w:rsidRPr="006C3995" w:rsidRDefault="006C3995">
      <w:pPr>
        <w:rPr>
          <w:rFonts w:ascii="Times New Roman" w:hAnsi="Times New Roman" w:cs="Times New Roman"/>
          <w:sz w:val="28"/>
          <w:szCs w:val="28"/>
        </w:rPr>
      </w:pPr>
    </w:p>
    <w:sectPr w:rsidR="006C3995" w:rsidRPr="006C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D2FB" w14:textId="77777777" w:rsidR="00D37B60" w:rsidRDefault="00D37B60" w:rsidP="00DB4E50">
      <w:r>
        <w:separator/>
      </w:r>
    </w:p>
  </w:endnote>
  <w:endnote w:type="continuationSeparator" w:id="0">
    <w:p w14:paraId="328461BB" w14:textId="77777777" w:rsidR="00D37B60" w:rsidRDefault="00D37B60" w:rsidP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1C28" w14:textId="77777777" w:rsidR="00D37B60" w:rsidRDefault="00D37B60" w:rsidP="00DB4E50">
      <w:r>
        <w:separator/>
      </w:r>
    </w:p>
  </w:footnote>
  <w:footnote w:type="continuationSeparator" w:id="0">
    <w:p w14:paraId="11EFEE16" w14:textId="77777777" w:rsidR="00D37B60" w:rsidRDefault="00D37B60" w:rsidP="00DB4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MDYxMjE1NjQ0tDRR0lEKTi0uzszPAykwqgUAVYSkDSwAAAA="/>
  </w:docVars>
  <w:rsids>
    <w:rsidRoot w:val="006C3995"/>
    <w:rsid w:val="000032DB"/>
    <w:rsid w:val="001446B6"/>
    <w:rsid w:val="003D562E"/>
    <w:rsid w:val="006C3995"/>
    <w:rsid w:val="00722CEB"/>
    <w:rsid w:val="00D16114"/>
    <w:rsid w:val="00D37B60"/>
    <w:rsid w:val="00DB4E50"/>
    <w:rsid w:val="00E1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29EF"/>
  <w15:chartTrackingRefBased/>
  <w15:docId w15:val="{8499FC09-B75D-46AE-A302-A4665F9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E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洋畅</dc:creator>
  <cp:keywords/>
  <dc:description/>
  <cp:lastModifiedBy>张 洋畅</cp:lastModifiedBy>
  <cp:revision>6</cp:revision>
  <dcterms:created xsi:type="dcterms:W3CDTF">2021-04-15T02:38:00Z</dcterms:created>
  <dcterms:modified xsi:type="dcterms:W3CDTF">2021-10-22T12:52:00Z</dcterms:modified>
</cp:coreProperties>
</file>