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9732" w14:textId="2A2D2175" w:rsidR="00F20A84" w:rsidRPr="0027099A" w:rsidRDefault="00F20A84" w:rsidP="00F20A84">
      <w:pPr>
        <w:rPr>
          <w:rFonts w:cs="Arial"/>
          <w:b/>
          <w:bCs/>
        </w:rPr>
      </w:pPr>
      <w:r w:rsidRPr="0027099A">
        <w:rPr>
          <w:rFonts w:cs="Arial"/>
          <w:b/>
          <w:bCs/>
        </w:rPr>
        <w:t>Supplementary Table 1 Chinese expert consensus on diagnosis of </w:t>
      </w:r>
      <w:r>
        <w:rPr>
          <w:rFonts w:cs="Arial"/>
          <w:b/>
          <w:bCs/>
        </w:rPr>
        <w:t>SAP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F20A84" w:rsidRPr="008A3D3F" w14:paraId="6FE1EBE4" w14:textId="77777777" w:rsidTr="00984CC9">
        <w:trPr>
          <w:trHeight w:val="278"/>
        </w:trPr>
        <w:tc>
          <w:tcPr>
            <w:tcW w:w="8306" w:type="dxa"/>
            <w:shd w:val="clear" w:color="auto" w:fill="auto"/>
            <w:noWrap/>
            <w:hideMark/>
          </w:tcPr>
          <w:p w14:paraId="53333E17" w14:textId="77777777" w:rsidR="00F20A84" w:rsidRPr="008A3D3F" w:rsidRDefault="00F20A84" w:rsidP="00984CC9">
            <w:pPr>
              <w:rPr>
                <w:rFonts w:cs="Arial"/>
                <w:color w:val="000000"/>
                <w:szCs w:val="20"/>
              </w:rPr>
            </w:pPr>
            <w:r w:rsidRPr="008A3D3F">
              <w:rPr>
                <w:rFonts w:cs="Arial"/>
                <w:color w:val="000000"/>
                <w:szCs w:val="20"/>
              </w:rPr>
              <w:t>At least 1 of the following:</w:t>
            </w:r>
          </w:p>
        </w:tc>
      </w:tr>
      <w:tr w:rsidR="00F20A84" w:rsidRPr="008A3D3F" w14:paraId="73F760B4" w14:textId="77777777" w:rsidTr="00984CC9">
        <w:trPr>
          <w:trHeight w:val="278"/>
        </w:trPr>
        <w:tc>
          <w:tcPr>
            <w:tcW w:w="8306" w:type="dxa"/>
            <w:shd w:val="clear" w:color="auto" w:fill="auto"/>
            <w:noWrap/>
            <w:hideMark/>
          </w:tcPr>
          <w:p w14:paraId="49238D7A" w14:textId="77777777" w:rsidR="00F20A84" w:rsidRPr="008A3D3F" w:rsidRDefault="00F20A84" w:rsidP="00984CC9">
            <w:pPr>
              <w:rPr>
                <w:rFonts w:cs="Arial"/>
                <w:color w:val="000000"/>
                <w:szCs w:val="20"/>
              </w:rPr>
            </w:pPr>
            <w:r w:rsidRPr="008A3D3F">
              <w:rPr>
                <w:rFonts w:cs="Arial"/>
                <w:color w:val="000000"/>
                <w:szCs w:val="20"/>
              </w:rPr>
              <w:t xml:space="preserve">  1. Fever </w:t>
            </w:r>
            <w:proofErr w:type="gramStart"/>
            <w:r w:rsidRPr="008A3D3F">
              <w:rPr>
                <w:rFonts w:cs="Arial"/>
                <w:color w:val="000000"/>
                <w:szCs w:val="20"/>
              </w:rPr>
              <w:t>( ≥</w:t>
            </w:r>
            <w:proofErr w:type="gramEnd"/>
            <w:r w:rsidRPr="008A3D3F">
              <w:rPr>
                <w:rFonts w:cs="Arial"/>
                <w:color w:val="000000"/>
                <w:szCs w:val="20"/>
              </w:rPr>
              <w:t xml:space="preserve"> 38°C) with no other recognized cause</w:t>
            </w:r>
          </w:p>
        </w:tc>
      </w:tr>
      <w:tr w:rsidR="00F20A84" w:rsidRPr="008A3D3F" w14:paraId="324A00FA" w14:textId="77777777" w:rsidTr="00984CC9">
        <w:trPr>
          <w:trHeight w:val="323"/>
        </w:trPr>
        <w:tc>
          <w:tcPr>
            <w:tcW w:w="8306" w:type="dxa"/>
            <w:shd w:val="clear" w:color="auto" w:fill="auto"/>
            <w:noWrap/>
            <w:hideMark/>
          </w:tcPr>
          <w:p w14:paraId="7445BBFE" w14:textId="0426CBB4" w:rsidR="00F20A84" w:rsidRPr="008A3D3F" w:rsidRDefault="00F20A84" w:rsidP="00984CC9">
            <w:pPr>
              <w:rPr>
                <w:rFonts w:cs="Arial"/>
                <w:color w:val="000000"/>
                <w:szCs w:val="20"/>
              </w:rPr>
            </w:pPr>
            <w:r w:rsidRPr="008A3D3F">
              <w:rPr>
                <w:rFonts w:cs="Arial"/>
                <w:color w:val="000000"/>
                <w:szCs w:val="20"/>
              </w:rPr>
              <w:t xml:space="preserve">  2. Leukopenia (≤ 4 </w:t>
            </w:r>
            <w:r w:rsidRPr="008A3D3F">
              <w:rPr>
                <w:rFonts w:cs="Arial"/>
                <w:kern w:val="2"/>
                <w:szCs w:val="20"/>
              </w:rPr>
              <w:t xml:space="preserve">× </w:t>
            </w:r>
            <w:r w:rsidRPr="008A3D3F">
              <w:rPr>
                <w:rFonts w:cs="Arial"/>
                <w:color w:val="000000"/>
                <w:szCs w:val="20"/>
              </w:rPr>
              <w:t>10</w:t>
            </w:r>
            <w:r w:rsidRPr="008A3D3F">
              <w:rPr>
                <w:rFonts w:cs="Arial"/>
                <w:color w:val="000000"/>
                <w:szCs w:val="20"/>
                <w:vertAlign w:val="superscript"/>
              </w:rPr>
              <w:t>9</w:t>
            </w:r>
            <w:r w:rsidRPr="008A3D3F">
              <w:rPr>
                <w:rFonts w:cs="Arial"/>
                <w:color w:val="000000"/>
                <w:szCs w:val="20"/>
              </w:rPr>
              <w:t xml:space="preserve"> /L) or leukocytosis (≥ 10 </w:t>
            </w:r>
            <w:r w:rsidRPr="008A3D3F">
              <w:rPr>
                <w:rFonts w:cs="Arial"/>
                <w:kern w:val="2"/>
                <w:szCs w:val="20"/>
              </w:rPr>
              <w:t xml:space="preserve">× </w:t>
            </w:r>
            <w:r w:rsidRPr="008A3D3F">
              <w:rPr>
                <w:rFonts w:cs="Arial"/>
                <w:color w:val="000000"/>
                <w:szCs w:val="20"/>
              </w:rPr>
              <w:t>10</w:t>
            </w:r>
            <w:r w:rsidRPr="008A3D3F">
              <w:rPr>
                <w:rFonts w:cs="Arial"/>
                <w:color w:val="000000"/>
                <w:szCs w:val="20"/>
                <w:vertAlign w:val="superscript"/>
              </w:rPr>
              <w:t>9</w:t>
            </w:r>
            <w:r w:rsidRPr="008A3D3F">
              <w:rPr>
                <w:rFonts w:cs="Arial"/>
                <w:color w:val="000000"/>
                <w:szCs w:val="20"/>
              </w:rPr>
              <w:t xml:space="preserve"> /L)</w:t>
            </w:r>
          </w:p>
        </w:tc>
      </w:tr>
      <w:tr w:rsidR="00F20A84" w:rsidRPr="008A3D3F" w14:paraId="0F145B5A" w14:textId="77777777" w:rsidTr="00984CC9">
        <w:trPr>
          <w:trHeight w:val="278"/>
        </w:trPr>
        <w:tc>
          <w:tcPr>
            <w:tcW w:w="8306" w:type="dxa"/>
            <w:shd w:val="clear" w:color="auto" w:fill="auto"/>
            <w:noWrap/>
            <w:hideMark/>
          </w:tcPr>
          <w:p w14:paraId="5C143A7B" w14:textId="77777777" w:rsidR="00F20A84" w:rsidRPr="008A3D3F" w:rsidRDefault="00F20A84" w:rsidP="00984CC9">
            <w:pPr>
              <w:rPr>
                <w:rFonts w:cs="Arial"/>
                <w:color w:val="000000"/>
                <w:szCs w:val="20"/>
              </w:rPr>
            </w:pPr>
            <w:r w:rsidRPr="008A3D3F">
              <w:rPr>
                <w:rFonts w:cs="Arial"/>
                <w:color w:val="000000"/>
                <w:szCs w:val="20"/>
              </w:rPr>
              <w:t xml:space="preserve">  3. For adults ≥ 70 y old, altered mental status with no other recognized cause</w:t>
            </w:r>
          </w:p>
        </w:tc>
      </w:tr>
      <w:tr w:rsidR="00F20A84" w:rsidRPr="008A3D3F" w14:paraId="18A51AE3" w14:textId="77777777" w:rsidTr="00984CC9">
        <w:trPr>
          <w:trHeight w:val="278"/>
        </w:trPr>
        <w:tc>
          <w:tcPr>
            <w:tcW w:w="8306" w:type="dxa"/>
            <w:shd w:val="clear" w:color="auto" w:fill="auto"/>
            <w:noWrap/>
            <w:hideMark/>
          </w:tcPr>
          <w:p w14:paraId="1B0136EE" w14:textId="77777777" w:rsidR="00F20A84" w:rsidRPr="008A3D3F" w:rsidRDefault="00F20A84" w:rsidP="00984CC9">
            <w:pPr>
              <w:rPr>
                <w:rFonts w:cs="Arial"/>
                <w:color w:val="000000"/>
                <w:szCs w:val="20"/>
              </w:rPr>
            </w:pPr>
            <w:r w:rsidRPr="008A3D3F">
              <w:rPr>
                <w:rFonts w:cs="Arial"/>
                <w:color w:val="000000"/>
                <w:szCs w:val="20"/>
              </w:rPr>
              <w:t>And at least 2 of the following:</w:t>
            </w:r>
          </w:p>
        </w:tc>
      </w:tr>
      <w:tr w:rsidR="00F20A84" w:rsidRPr="008A3D3F" w14:paraId="0D076129" w14:textId="77777777" w:rsidTr="00984CC9">
        <w:trPr>
          <w:trHeight w:val="555"/>
        </w:trPr>
        <w:tc>
          <w:tcPr>
            <w:tcW w:w="8306" w:type="dxa"/>
            <w:shd w:val="clear" w:color="auto" w:fill="auto"/>
            <w:hideMark/>
          </w:tcPr>
          <w:p w14:paraId="11052273" w14:textId="77777777" w:rsidR="00F20A84" w:rsidRPr="008A3D3F" w:rsidRDefault="00F20A84" w:rsidP="00984CC9">
            <w:pPr>
              <w:ind w:leftChars="100" w:left="200"/>
              <w:rPr>
                <w:rFonts w:cs="Arial"/>
                <w:color w:val="000000"/>
                <w:szCs w:val="20"/>
              </w:rPr>
            </w:pPr>
            <w:r w:rsidRPr="008A3D3F">
              <w:rPr>
                <w:rFonts w:cs="Arial"/>
                <w:color w:val="000000"/>
                <w:szCs w:val="20"/>
              </w:rPr>
              <w:t>1. New onset of purulent sputum, or change in character of sputum over a 24 h period, or increased respiratory secretions, or increased suctioning requirements</w:t>
            </w:r>
          </w:p>
        </w:tc>
      </w:tr>
      <w:tr w:rsidR="00F20A84" w:rsidRPr="008A3D3F" w14:paraId="47DF0108" w14:textId="77777777" w:rsidTr="00984CC9">
        <w:trPr>
          <w:trHeight w:val="278"/>
        </w:trPr>
        <w:tc>
          <w:tcPr>
            <w:tcW w:w="8306" w:type="dxa"/>
            <w:shd w:val="clear" w:color="auto" w:fill="auto"/>
            <w:hideMark/>
          </w:tcPr>
          <w:p w14:paraId="6F270B07" w14:textId="77777777" w:rsidR="00F20A84" w:rsidRPr="008A3D3F" w:rsidRDefault="00F20A84" w:rsidP="00984CC9">
            <w:pPr>
              <w:ind w:leftChars="100" w:left="200"/>
              <w:rPr>
                <w:rFonts w:cs="Arial"/>
                <w:color w:val="000000"/>
                <w:szCs w:val="20"/>
              </w:rPr>
            </w:pPr>
            <w:r w:rsidRPr="008A3D3F">
              <w:rPr>
                <w:rFonts w:cs="Arial"/>
                <w:color w:val="000000"/>
                <w:szCs w:val="20"/>
              </w:rPr>
              <w:t xml:space="preserve">2. New onset or worsening cough, or dyspnea, or tachypnea (respiratory rate &gt; </w:t>
            </w:r>
            <w:r w:rsidRPr="004C763B">
              <w:rPr>
                <w:rFonts w:cs="Arial"/>
                <w:color w:val="000000"/>
                <w:szCs w:val="20"/>
              </w:rPr>
              <w:t>25/min</w:t>
            </w:r>
            <w:r w:rsidRPr="008A3D3F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F20A84" w:rsidRPr="008A3D3F" w14:paraId="54CCA279" w14:textId="77777777" w:rsidTr="00984CC9">
        <w:trPr>
          <w:trHeight w:val="278"/>
        </w:trPr>
        <w:tc>
          <w:tcPr>
            <w:tcW w:w="8306" w:type="dxa"/>
            <w:shd w:val="clear" w:color="auto" w:fill="auto"/>
            <w:noWrap/>
            <w:hideMark/>
          </w:tcPr>
          <w:p w14:paraId="5137628D" w14:textId="3F559249" w:rsidR="00F20A84" w:rsidRPr="008A3D3F" w:rsidRDefault="00F20A84" w:rsidP="00984CC9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8A3D3F">
              <w:rPr>
                <w:rFonts w:cs="Arial"/>
                <w:color w:val="000000"/>
                <w:szCs w:val="20"/>
              </w:rPr>
              <w:t>3. Rales, crackles, or bronchial breath sounds</w:t>
            </w:r>
          </w:p>
        </w:tc>
      </w:tr>
      <w:tr w:rsidR="00F20A84" w:rsidRPr="008A3D3F" w14:paraId="16AE70DE" w14:textId="77777777" w:rsidTr="00984CC9">
        <w:trPr>
          <w:trHeight w:val="308"/>
        </w:trPr>
        <w:tc>
          <w:tcPr>
            <w:tcW w:w="8306" w:type="dxa"/>
            <w:shd w:val="clear" w:color="auto" w:fill="auto"/>
            <w:hideMark/>
          </w:tcPr>
          <w:p w14:paraId="4981E156" w14:textId="057EDDF1" w:rsidR="00F20A84" w:rsidRPr="008A3D3F" w:rsidRDefault="00F20A84" w:rsidP="00984CC9">
            <w:pPr>
              <w:ind w:leftChars="100" w:left="200"/>
              <w:rPr>
                <w:rFonts w:cs="Arial"/>
                <w:color w:val="000000"/>
                <w:szCs w:val="20"/>
              </w:rPr>
            </w:pPr>
            <w:r w:rsidRPr="008A3D3F">
              <w:rPr>
                <w:rFonts w:cs="Arial"/>
                <w:color w:val="000000"/>
                <w:szCs w:val="20"/>
              </w:rPr>
              <w:t xml:space="preserve">4. Worsening gas exchange </w:t>
            </w:r>
            <w:r w:rsidRPr="004C763B">
              <w:rPr>
                <w:rFonts w:cs="Arial"/>
                <w:color w:val="000000"/>
                <w:szCs w:val="20"/>
              </w:rPr>
              <w:t>(</w:t>
            </w:r>
            <w:proofErr w:type="spellStart"/>
            <w:r w:rsidRPr="004C763B">
              <w:rPr>
                <w:rFonts w:cs="Arial"/>
                <w:color w:val="000000"/>
                <w:szCs w:val="20"/>
              </w:rPr>
              <w:t>eg</w:t>
            </w:r>
            <w:proofErr w:type="spellEnd"/>
            <w:r w:rsidR="0031544B">
              <w:rPr>
                <w:rFonts w:cs="Arial"/>
                <w:color w:val="000000"/>
                <w:szCs w:val="20"/>
              </w:rPr>
              <w:t>,</w:t>
            </w:r>
            <w:r w:rsidRPr="004C763B">
              <w:rPr>
                <w:rFonts w:cs="Arial"/>
                <w:color w:val="000000"/>
                <w:szCs w:val="20"/>
              </w:rPr>
              <w:t xml:space="preserve"> O</w:t>
            </w:r>
            <w:r w:rsidRPr="004C763B">
              <w:rPr>
                <w:rFonts w:cs="Arial"/>
                <w:color w:val="000000"/>
                <w:szCs w:val="20"/>
                <w:vertAlign w:val="subscript"/>
              </w:rPr>
              <w:t>2</w:t>
            </w:r>
            <w:r w:rsidRPr="004C763B">
              <w:rPr>
                <w:rFonts w:cs="Arial"/>
                <w:color w:val="000000"/>
                <w:szCs w:val="20"/>
              </w:rPr>
              <w:t xml:space="preserve"> desaturation [PaO</w:t>
            </w:r>
            <w:r w:rsidRPr="004C763B">
              <w:rPr>
                <w:rFonts w:cs="Arial"/>
                <w:color w:val="000000"/>
                <w:szCs w:val="20"/>
                <w:vertAlign w:val="subscript"/>
              </w:rPr>
              <w:t>2</w:t>
            </w:r>
            <w:r w:rsidRPr="004C763B">
              <w:rPr>
                <w:rFonts w:cs="Arial"/>
                <w:color w:val="000000"/>
                <w:szCs w:val="20"/>
              </w:rPr>
              <w:t>/FiO</w:t>
            </w:r>
            <w:r w:rsidRPr="004C763B">
              <w:rPr>
                <w:rFonts w:cs="Arial"/>
                <w:color w:val="000000"/>
                <w:szCs w:val="20"/>
                <w:vertAlign w:val="subscript"/>
              </w:rPr>
              <w:t xml:space="preserve">2 </w:t>
            </w:r>
            <w:r w:rsidRPr="004C763B">
              <w:rPr>
                <w:rFonts w:cs="Arial"/>
                <w:color w:val="000000"/>
                <w:szCs w:val="20"/>
              </w:rPr>
              <w:t>≤ 300</w:t>
            </w:r>
            <w:r w:rsidRPr="008A3D3F">
              <w:rPr>
                <w:rFonts w:cs="Arial"/>
                <w:color w:val="000000"/>
                <w:szCs w:val="20"/>
              </w:rPr>
              <w:t>],</w:t>
            </w:r>
            <w:r w:rsidR="00B63D92">
              <w:rPr>
                <w:rFonts w:cs="Arial"/>
                <w:color w:val="000000"/>
                <w:szCs w:val="20"/>
              </w:rPr>
              <w:t xml:space="preserve"> </w:t>
            </w:r>
            <w:r w:rsidRPr="008A3D3F">
              <w:rPr>
                <w:rFonts w:cs="Arial"/>
                <w:color w:val="000000"/>
                <w:szCs w:val="20"/>
              </w:rPr>
              <w:t>increased oxygen requirements)</w:t>
            </w:r>
          </w:p>
        </w:tc>
      </w:tr>
      <w:tr w:rsidR="00F20A84" w:rsidRPr="008A3D3F" w14:paraId="1C9A7D13" w14:textId="77777777" w:rsidTr="00984CC9">
        <w:trPr>
          <w:trHeight w:val="278"/>
        </w:trPr>
        <w:tc>
          <w:tcPr>
            <w:tcW w:w="8306" w:type="dxa"/>
            <w:shd w:val="clear" w:color="auto" w:fill="auto"/>
            <w:hideMark/>
          </w:tcPr>
          <w:p w14:paraId="3D2CB935" w14:textId="77777777" w:rsidR="00F20A84" w:rsidRPr="008A3D3F" w:rsidRDefault="00F20A84" w:rsidP="00984CC9">
            <w:pPr>
              <w:rPr>
                <w:rFonts w:cs="Arial"/>
                <w:color w:val="000000"/>
                <w:szCs w:val="20"/>
              </w:rPr>
            </w:pPr>
            <w:r w:rsidRPr="008A3D3F">
              <w:rPr>
                <w:rFonts w:cs="Arial"/>
                <w:color w:val="000000"/>
                <w:szCs w:val="20"/>
              </w:rPr>
              <w:t>And chest radiographs with at least 1 of the following:</w:t>
            </w:r>
          </w:p>
          <w:p w14:paraId="77CA07CF" w14:textId="77569E2A" w:rsidR="00F20A84" w:rsidRPr="008A3D3F" w:rsidRDefault="00F20A84" w:rsidP="00984CC9">
            <w:pPr>
              <w:rPr>
                <w:rFonts w:cs="Arial"/>
                <w:color w:val="000000"/>
                <w:szCs w:val="20"/>
                <w:highlight w:val="yellow"/>
              </w:rPr>
            </w:pPr>
            <w:r w:rsidRPr="008A3D3F">
              <w:rPr>
                <w:rFonts w:cs="Arial"/>
                <w:color w:val="000000"/>
                <w:szCs w:val="20"/>
              </w:rPr>
              <w:t xml:space="preserve">  </w:t>
            </w:r>
            <w:r w:rsidRPr="00522B39">
              <w:rPr>
                <w:rFonts w:cs="Arial"/>
                <w:color w:val="000000"/>
                <w:szCs w:val="20"/>
              </w:rPr>
              <w:t xml:space="preserve">New or progressive infiltrate, consolidation, or </w:t>
            </w:r>
            <w:r w:rsidR="00522B39" w:rsidRPr="00522B39">
              <w:rPr>
                <w:rFonts w:cs="Arial" w:hint="eastAsia"/>
                <w:color w:val="000000"/>
                <w:szCs w:val="20"/>
              </w:rPr>
              <w:t>ground glass opacity</w:t>
            </w:r>
          </w:p>
        </w:tc>
      </w:tr>
    </w:tbl>
    <w:p w14:paraId="6DBCF287" w14:textId="6128495D" w:rsidR="00F20A84" w:rsidRPr="00E868D0" w:rsidRDefault="00F20A84" w:rsidP="00F20A84">
      <w:pPr>
        <w:ind w:firstLineChars="200" w:firstLine="40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>
        <w:rPr>
          <w:rFonts w:cs="Arial"/>
          <w:b/>
          <w:szCs w:val="20"/>
        </w:rPr>
        <w:t xml:space="preserve"> </w:t>
      </w:r>
      <w:r w:rsidRPr="00522B39">
        <w:rPr>
          <w:rFonts w:cs="Arial"/>
          <w:szCs w:val="20"/>
        </w:rPr>
        <w:t>PaO</w:t>
      </w:r>
      <w:r w:rsidRPr="00522B39">
        <w:rPr>
          <w:rFonts w:cs="Arial"/>
          <w:szCs w:val="20"/>
          <w:vertAlign w:val="subscript"/>
        </w:rPr>
        <w:t>2</w:t>
      </w:r>
      <w:r w:rsidRPr="00E868D0">
        <w:rPr>
          <w:rFonts w:cs="Arial"/>
          <w:szCs w:val="20"/>
        </w:rPr>
        <w:t xml:space="preserve">, partial pressure oxygen; </w:t>
      </w:r>
      <w:r w:rsidRPr="00522B39">
        <w:rPr>
          <w:rFonts w:cs="Arial"/>
          <w:szCs w:val="20"/>
        </w:rPr>
        <w:t>FiO</w:t>
      </w:r>
      <w:r w:rsidRPr="00522B39">
        <w:rPr>
          <w:rFonts w:cs="Arial"/>
          <w:szCs w:val="20"/>
          <w:vertAlign w:val="subscript"/>
        </w:rPr>
        <w:t>2</w:t>
      </w:r>
      <w:r w:rsidRPr="00E868D0">
        <w:rPr>
          <w:rFonts w:cs="Arial"/>
          <w:szCs w:val="20"/>
        </w:rPr>
        <w:t>, fraction of inspired oxygen</w:t>
      </w:r>
      <w:r w:rsidR="00E97E72">
        <w:rPr>
          <w:rFonts w:cs="Arial" w:hint="eastAsia"/>
          <w:szCs w:val="20"/>
          <w:lang w:eastAsia="zh-CN"/>
        </w:rPr>
        <w:t>.</w:t>
      </w:r>
    </w:p>
    <w:p w14:paraId="04B120D4" w14:textId="77777777" w:rsidR="00F55BB6" w:rsidRDefault="00B41044"/>
    <w:sectPr w:rsidR="00F5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0A91" w14:textId="77777777" w:rsidR="003661FA" w:rsidRDefault="003661FA" w:rsidP="0025400F">
      <w:pPr>
        <w:spacing w:line="240" w:lineRule="auto"/>
      </w:pPr>
      <w:r>
        <w:separator/>
      </w:r>
    </w:p>
  </w:endnote>
  <w:endnote w:type="continuationSeparator" w:id="0">
    <w:p w14:paraId="69FB1BB0" w14:textId="77777777" w:rsidR="003661FA" w:rsidRDefault="003661FA" w:rsidP="00254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4C96" w14:textId="77777777" w:rsidR="003661FA" w:rsidRDefault="003661FA" w:rsidP="0025400F">
      <w:pPr>
        <w:spacing w:line="240" w:lineRule="auto"/>
      </w:pPr>
      <w:r>
        <w:separator/>
      </w:r>
    </w:p>
  </w:footnote>
  <w:footnote w:type="continuationSeparator" w:id="0">
    <w:p w14:paraId="0E699703" w14:textId="77777777" w:rsidR="003661FA" w:rsidRDefault="003661FA" w:rsidP="002540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84"/>
    <w:rsid w:val="00041C78"/>
    <w:rsid w:val="00075F79"/>
    <w:rsid w:val="00104B22"/>
    <w:rsid w:val="0025400F"/>
    <w:rsid w:val="002C0879"/>
    <w:rsid w:val="0031544B"/>
    <w:rsid w:val="003551B9"/>
    <w:rsid w:val="003661FA"/>
    <w:rsid w:val="004213F9"/>
    <w:rsid w:val="004C763B"/>
    <w:rsid w:val="00522B39"/>
    <w:rsid w:val="00751F20"/>
    <w:rsid w:val="00787860"/>
    <w:rsid w:val="00793A50"/>
    <w:rsid w:val="00795008"/>
    <w:rsid w:val="008615A0"/>
    <w:rsid w:val="00881A8D"/>
    <w:rsid w:val="00882E4A"/>
    <w:rsid w:val="009E2222"/>
    <w:rsid w:val="00A96915"/>
    <w:rsid w:val="00B41044"/>
    <w:rsid w:val="00B63D92"/>
    <w:rsid w:val="00C037D5"/>
    <w:rsid w:val="00D75D41"/>
    <w:rsid w:val="00E97E72"/>
    <w:rsid w:val="00F2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0E6CA"/>
  <w15:chartTrackingRefBased/>
  <w15:docId w15:val="{647E71B9-7E53-4438-B133-C8D73DC0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84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5400F"/>
    <w:rPr>
      <w:rFonts w:ascii="Arial" w:eastAsia="DengXian" w:hAnsi="Arial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400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5400F"/>
    <w:rPr>
      <w:rFonts w:ascii="Arial" w:eastAsia="DengXian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haipeng zhang</dc:creator>
  <cp:keywords/>
  <dc:description/>
  <cp:lastModifiedBy>Lee, Boon</cp:lastModifiedBy>
  <cp:revision>2</cp:revision>
  <dcterms:created xsi:type="dcterms:W3CDTF">2021-12-06T02:36:00Z</dcterms:created>
  <dcterms:modified xsi:type="dcterms:W3CDTF">2021-12-06T02:36:00Z</dcterms:modified>
</cp:coreProperties>
</file>