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4F8F" w14:textId="79BEE8F4" w:rsidR="00CC40CD" w:rsidRDefault="00CC40CD" w:rsidP="00CC40C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</w:rPr>
        <w:t>Figure S1. Genomic landscape of TCGA EC cohort.</w:t>
      </w:r>
      <w:r w:rsidRPr="00CC40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type of alterations was indicated by color. Each column represented one patient.</w:t>
      </w:r>
    </w:p>
    <w:p w14:paraId="1AA1B0FB" w14:textId="507AC11D" w:rsidR="00CC40CD" w:rsidRDefault="00CC40CD">
      <w:pPr>
        <w:rPr>
          <w:rFonts w:ascii="Arial" w:hAnsi="Arial" w:cs="Arial"/>
        </w:rPr>
      </w:pPr>
    </w:p>
    <w:p w14:paraId="104F6362" w14:textId="00F6D7E7" w:rsidR="00CC40CD" w:rsidRDefault="00CC40CD">
      <w:pPr>
        <w:rPr>
          <w:rFonts w:ascii="Arial" w:hAnsi="Arial" w:cs="Arial"/>
        </w:rPr>
      </w:pPr>
      <w:r w:rsidRPr="00CC40CD">
        <w:rPr>
          <w:noProof/>
        </w:rPr>
        <w:drawing>
          <wp:inline distT="0" distB="0" distL="0" distR="0" wp14:anchorId="18C5620E" wp14:editId="674F8236">
            <wp:extent cx="5416828" cy="4851649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6828" cy="485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C7D6" w14:textId="77777777" w:rsidR="00CC40CD" w:rsidRDefault="00CC40CD">
      <w:pPr>
        <w:rPr>
          <w:rFonts w:ascii="Arial" w:hAnsi="Arial" w:cs="Arial"/>
        </w:rPr>
      </w:pPr>
    </w:p>
    <w:p w14:paraId="752E257F" w14:textId="77777777" w:rsidR="00CC40CD" w:rsidRDefault="00CC40CD">
      <w:pPr>
        <w:rPr>
          <w:rFonts w:ascii="Arial" w:hAnsi="Arial" w:cs="Arial"/>
        </w:rPr>
      </w:pPr>
    </w:p>
    <w:p w14:paraId="0661614A" w14:textId="77777777" w:rsidR="00CC40CD" w:rsidRDefault="00CC40CD">
      <w:pPr>
        <w:rPr>
          <w:rFonts w:ascii="Arial" w:hAnsi="Arial" w:cs="Arial"/>
        </w:rPr>
      </w:pPr>
    </w:p>
    <w:p w14:paraId="60DE19CA" w14:textId="77777777" w:rsidR="00CC40CD" w:rsidRDefault="00CC40CD">
      <w:pPr>
        <w:rPr>
          <w:rFonts w:ascii="Arial" w:hAnsi="Arial" w:cs="Arial"/>
        </w:rPr>
      </w:pPr>
    </w:p>
    <w:p w14:paraId="43904648" w14:textId="77777777" w:rsidR="00CC40CD" w:rsidRDefault="00CC40CD">
      <w:pPr>
        <w:rPr>
          <w:rFonts w:ascii="Arial" w:hAnsi="Arial" w:cs="Arial"/>
        </w:rPr>
      </w:pPr>
    </w:p>
    <w:p w14:paraId="10E50137" w14:textId="77777777" w:rsidR="00CC40CD" w:rsidRDefault="00CC40CD">
      <w:pPr>
        <w:rPr>
          <w:rFonts w:ascii="Arial" w:hAnsi="Arial" w:cs="Arial"/>
        </w:rPr>
      </w:pPr>
    </w:p>
    <w:p w14:paraId="3C6C5247" w14:textId="77777777" w:rsidR="00CC40CD" w:rsidRDefault="00CC40CD">
      <w:pPr>
        <w:rPr>
          <w:rFonts w:ascii="Arial" w:hAnsi="Arial" w:cs="Arial"/>
        </w:rPr>
      </w:pPr>
    </w:p>
    <w:p w14:paraId="5DD21E36" w14:textId="071CA02A" w:rsidR="007D0B5B" w:rsidRPr="00AD1601" w:rsidRDefault="00F242BA">
      <w:pPr>
        <w:rPr>
          <w:rFonts w:ascii="Arial" w:hAnsi="Arial" w:cs="Arial"/>
        </w:rPr>
      </w:pPr>
      <w:r w:rsidRPr="00AD1601">
        <w:rPr>
          <w:rFonts w:ascii="Arial" w:hAnsi="Arial" w:cs="Arial"/>
        </w:rPr>
        <w:lastRenderedPageBreak/>
        <w:t xml:space="preserve">Figure </w:t>
      </w:r>
      <w:r w:rsidR="007D0B5B" w:rsidRPr="00AD1601">
        <w:rPr>
          <w:rFonts w:ascii="Arial" w:hAnsi="Arial" w:cs="Arial"/>
        </w:rPr>
        <w:t>S</w:t>
      </w:r>
      <w:r w:rsidR="00CC40CD">
        <w:rPr>
          <w:rFonts w:ascii="Arial" w:hAnsi="Arial" w:cs="Arial" w:hint="eastAsia"/>
        </w:rPr>
        <w:t>2</w:t>
      </w:r>
      <w:r w:rsidR="007D0B5B" w:rsidRPr="00AD1601">
        <w:rPr>
          <w:rFonts w:ascii="Arial" w:hAnsi="Arial" w:cs="Arial"/>
        </w:rPr>
        <w:t xml:space="preserve">. </w:t>
      </w:r>
      <w:r w:rsidR="008A6751" w:rsidRPr="00AD1601">
        <w:rPr>
          <w:rFonts w:ascii="Arial" w:hAnsi="Arial" w:cs="Arial"/>
        </w:rPr>
        <w:t xml:space="preserve">Overall survival of patients according to </w:t>
      </w:r>
      <w:r w:rsidR="00644B24" w:rsidRPr="00AD1601">
        <w:rPr>
          <w:rFonts w:ascii="Arial" w:hAnsi="Arial" w:cs="Arial"/>
        </w:rPr>
        <w:t>TNM staging of AEC cohort</w:t>
      </w:r>
      <w:r w:rsidR="008A6751" w:rsidRPr="00AD1601">
        <w:rPr>
          <w:rFonts w:ascii="Arial" w:hAnsi="Arial" w:cs="Arial"/>
        </w:rPr>
        <w:t>.</w:t>
      </w:r>
    </w:p>
    <w:p w14:paraId="440A0F66" w14:textId="191FD725" w:rsidR="00644B24" w:rsidRPr="00AD1601" w:rsidRDefault="00644B24" w:rsidP="006A4298">
      <w:pPr>
        <w:jc w:val="center"/>
        <w:rPr>
          <w:rFonts w:ascii="Arial" w:hAnsi="Arial" w:cs="Arial"/>
        </w:rPr>
      </w:pPr>
      <w:r w:rsidRPr="00AD1601">
        <w:rPr>
          <w:rFonts w:ascii="Arial" w:hAnsi="Arial" w:cs="Arial"/>
          <w:noProof/>
        </w:rPr>
        <w:drawing>
          <wp:inline distT="0" distB="0" distL="0" distR="0" wp14:anchorId="265B6E41" wp14:editId="1CA180B8">
            <wp:extent cx="4210050" cy="387772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324" cy="388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D963" w14:textId="57BDDD3E" w:rsidR="00F242BA" w:rsidRPr="00AD1601" w:rsidRDefault="00F242BA" w:rsidP="00F242BA">
      <w:pPr>
        <w:rPr>
          <w:rFonts w:ascii="Arial" w:hAnsi="Arial" w:cs="Arial"/>
        </w:rPr>
      </w:pPr>
    </w:p>
    <w:p w14:paraId="29DD730F" w14:textId="2F93D0A1" w:rsidR="00F242BA" w:rsidRPr="00AD1601" w:rsidRDefault="00F242BA" w:rsidP="00F242BA">
      <w:pPr>
        <w:rPr>
          <w:rFonts w:ascii="Arial" w:hAnsi="Arial" w:cs="Arial"/>
        </w:rPr>
      </w:pPr>
    </w:p>
    <w:p w14:paraId="54B78395" w14:textId="1F3FD5D4" w:rsidR="00F242BA" w:rsidRPr="00AD1601" w:rsidRDefault="00F242BA" w:rsidP="00F242BA">
      <w:pPr>
        <w:rPr>
          <w:rFonts w:ascii="Arial" w:hAnsi="Arial" w:cs="Arial"/>
        </w:rPr>
      </w:pPr>
    </w:p>
    <w:p w14:paraId="6EFAF2AA" w14:textId="2C3C5CFE" w:rsidR="00F242BA" w:rsidRPr="00AD1601" w:rsidRDefault="00F242BA" w:rsidP="00F242BA">
      <w:pPr>
        <w:rPr>
          <w:rFonts w:ascii="Arial" w:hAnsi="Arial" w:cs="Arial"/>
        </w:rPr>
      </w:pPr>
    </w:p>
    <w:p w14:paraId="22C85238" w14:textId="7A06EEEE" w:rsidR="00F242BA" w:rsidRPr="00AD1601" w:rsidRDefault="00F242BA" w:rsidP="00F242BA">
      <w:pPr>
        <w:rPr>
          <w:rFonts w:ascii="Arial" w:hAnsi="Arial" w:cs="Arial"/>
        </w:rPr>
      </w:pPr>
    </w:p>
    <w:p w14:paraId="77091053" w14:textId="31C447B3" w:rsidR="00F242BA" w:rsidRPr="00AD1601" w:rsidRDefault="00F242BA" w:rsidP="00F242BA">
      <w:pPr>
        <w:rPr>
          <w:rFonts w:ascii="Arial" w:hAnsi="Arial" w:cs="Arial"/>
        </w:rPr>
      </w:pPr>
    </w:p>
    <w:p w14:paraId="51FF6821" w14:textId="4E4AAC7A" w:rsidR="00F242BA" w:rsidRPr="00AD1601" w:rsidRDefault="00F242BA" w:rsidP="00F242BA">
      <w:pPr>
        <w:rPr>
          <w:rFonts w:ascii="Arial" w:hAnsi="Arial" w:cs="Arial"/>
        </w:rPr>
      </w:pPr>
    </w:p>
    <w:p w14:paraId="21C7B324" w14:textId="0530385C" w:rsidR="00F242BA" w:rsidRPr="00AD1601" w:rsidRDefault="00F242BA" w:rsidP="00F242BA">
      <w:pPr>
        <w:rPr>
          <w:rFonts w:ascii="Arial" w:hAnsi="Arial" w:cs="Arial"/>
        </w:rPr>
      </w:pPr>
    </w:p>
    <w:p w14:paraId="25EED174" w14:textId="55E6132D" w:rsidR="00F242BA" w:rsidRPr="00AD1601" w:rsidRDefault="00F242BA" w:rsidP="00F242BA">
      <w:pPr>
        <w:rPr>
          <w:rFonts w:ascii="Arial" w:hAnsi="Arial" w:cs="Arial"/>
        </w:rPr>
      </w:pPr>
    </w:p>
    <w:p w14:paraId="767A7C7C" w14:textId="5406AAC4" w:rsidR="00F242BA" w:rsidRPr="00AD1601" w:rsidRDefault="00F242BA" w:rsidP="00F242BA">
      <w:pPr>
        <w:rPr>
          <w:rFonts w:ascii="Arial" w:hAnsi="Arial" w:cs="Arial"/>
        </w:rPr>
      </w:pPr>
    </w:p>
    <w:p w14:paraId="1ED1F5A6" w14:textId="77C9AFFA" w:rsidR="00F242BA" w:rsidRPr="00AD1601" w:rsidRDefault="00F242BA" w:rsidP="00F242BA">
      <w:pPr>
        <w:rPr>
          <w:rFonts w:ascii="Arial" w:hAnsi="Arial" w:cs="Arial"/>
        </w:rPr>
      </w:pPr>
    </w:p>
    <w:p w14:paraId="0F70FF63" w14:textId="77777777" w:rsidR="00F242BA" w:rsidRPr="00AD1601" w:rsidRDefault="00F242BA" w:rsidP="00F242BA">
      <w:pPr>
        <w:rPr>
          <w:rFonts w:ascii="Arial" w:hAnsi="Arial" w:cs="Arial"/>
        </w:rPr>
      </w:pPr>
    </w:p>
    <w:p w14:paraId="2C6E899A" w14:textId="4C23D78D" w:rsidR="00F242BA" w:rsidRPr="00AD1601" w:rsidRDefault="00CC40CD" w:rsidP="00F242B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Figure S</w:t>
      </w:r>
      <w:r>
        <w:rPr>
          <w:rFonts w:ascii="Arial" w:hAnsi="Arial" w:cs="Arial" w:hint="eastAsia"/>
        </w:rPr>
        <w:t>3</w:t>
      </w:r>
      <w:r w:rsidR="00F242BA" w:rsidRPr="00AD1601">
        <w:rPr>
          <w:rFonts w:ascii="Arial" w:hAnsi="Arial" w:cs="Arial"/>
        </w:rPr>
        <w:t xml:space="preserve">. Overall survival of patients according to altered </w:t>
      </w:r>
      <w:r w:rsidR="00F242BA" w:rsidRPr="00EC0451">
        <w:rPr>
          <w:rFonts w:ascii="Arial" w:hAnsi="Arial" w:cs="Arial"/>
          <w:i/>
          <w:iCs/>
        </w:rPr>
        <w:t>TP53</w:t>
      </w:r>
      <w:r w:rsidR="00F242BA" w:rsidRPr="00AD1601">
        <w:rPr>
          <w:rFonts w:ascii="Arial" w:hAnsi="Arial" w:cs="Arial"/>
        </w:rPr>
        <w:t xml:space="preserve"> gene of AEC cohort.</w:t>
      </w:r>
    </w:p>
    <w:p w14:paraId="758D5C9D" w14:textId="77777777" w:rsidR="00F242BA" w:rsidRPr="00AD1601" w:rsidRDefault="00F242BA">
      <w:pPr>
        <w:rPr>
          <w:rFonts w:ascii="Arial" w:hAnsi="Arial" w:cs="Arial"/>
        </w:rPr>
      </w:pPr>
    </w:p>
    <w:p w14:paraId="35EB526D" w14:textId="4E0D7318" w:rsidR="00F242BA" w:rsidRPr="00AD1601" w:rsidRDefault="00F242BA" w:rsidP="006A4298">
      <w:pPr>
        <w:jc w:val="center"/>
        <w:rPr>
          <w:rFonts w:ascii="Arial" w:hAnsi="Arial" w:cs="Arial"/>
        </w:rPr>
      </w:pPr>
      <w:r w:rsidRPr="00AD1601">
        <w:rPr>
          <w:rFonts w:ascii="Arial" w:hAnsi="Arial" w:cs="Arial"/>
          <w:noProof/>
        </w:rPr>
        <w:drawing>
          <wp:inline distT="0" distB="0" distL="0" distR="0" wp14:anchorId="3A9C8753" wp14:editId="22003FB7">
            <wp:extent cx="4038600" cy="3769827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8735" cy="379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5391B" w14:textId="4552322D" w:rsidR="00B00235" w:rsidRPr="00AD1601" w:rsidRDefault="00B00235">
      <w:pPr>
        <w:rPr>
          <w:rFonts w:ascii="Arial" w:hAnsi="Arial" w:cs="Arial"/>
        </w:rPr>
      </w:pPr>
    </w:p>
    <w:p w14:paraId="7D5BC93A" w14:textId="4543B0F4" w:rsidR="00B00235" w:rsidRPr="00AD1601" w:rsidRDefault="00B00235">
      <w:pPr>
        <w:rPr>
          <w:rFonts w:ascii="Arial" w:hAnsi="Arial" w:cs="Arial"/>
        </w:rPr>
      </w:pPr>
    </w:p>
    <w:p w14:paraId="50E85648" w14:textId="7C42F998" w:rsidR="00B00235" w:rsidRPr="00AD1601" w:rsidRDefault="00B00235">
      <w:pPr>
        <w:rPr>
          <w:rFonts w:ascii="Arial" w:hAnsi="Arial" w:cs="Arial"/>
        </w:rPr>
      </w:pPr>
    </w:p>
    <w:p w14:paraId="306E3C92" w14:textId="10168CBA" w:rsidR="00B00235" w:rsidRPr="00AD1601" w:rsidRDefault="00B00235">
      <w:pPr>
        <w:rPr>
          <w:rFonts w:ascii="Arial" w:hAnsi="Arial" w:cs="Arial"/>
        </w:rPr>
      </w:pPr>
    </w:p>
    <w:p w14:paraId="4C216D53" w14:textId="396BD402" w:rsidR="00B00235" w:rsidRPr="00AD1601" w:rsidRDefault="00B00235">
      <w:pPr>
        <w:rPr>
          <w:rFonts w:ascii="Arial" w:hAnsi="Arial" w:cs="Arial"/>
        </w:rPr>
      </w:pPr>
    </w:p>
    <w:p w14:paraId="78B115CF" w14:textId="3C9E922C" w:rsidR="00B00235" w:rsidRPr="00AD1601" w:rsidRDefault="00B00235">
      <w:pPr>
        <w:rPr>
          <w:rFonts w:ascii="Arial" w:hAnsi="Arial" w:cs="Arial"/>
        </w:rPr>
      </w:pPr>
    </w:p>
    <w:p w14:paraId="2A5A7216" w14:textId="6AD77022" w:rsidR="00B00235" w:rsidRPr="00AD1601" w:rsidRDefault="00B00235">
      <w:pPr>
        <w:rPr>
          <w:rFonts w:ascii="Arial" w:hAnsi="Arial" w:cs="Arial"/>
        </w:rPr>
      </w:pPr>
    </w:p>
    <w:p w14:paraId="65F5C6C1" w14:textId="20D6C470" w:rsidR="00B00235" w:rsidRPr="00AD1601" w:rsidRDefault="00B00235">
      <w:pPr>
        <w:rPr>
          <w:rFonts w:ascii="Arial" w:hAnsi="Arial" w:cs="Arial"/>
        </w:rPr>
      </w:pPr>
    </w:p>
    <w:p w14:paraId="6A3ACCDC" w14:textId="6CD1FB65" w:rsidR="00B00235" w:rsidRPr="00AD1601" w:rsidRDefault="00B00235">
      <w:pPr>
        <w:rPr>
          <w:rFonts w:ascii="Arial" w:hAnsi="Arial" w:cs="Arial"/>
        </w:rPr>
      </w:pPr>
    </w:p>
    <w:p w14:paraId="4EA64BF9" w14:textId="5CBD7A14" w:rsidR="00B00235" w:rsidRPr="00AD1601" w:rsidRDefault="00B00235">
      <w:pPr>
        <w:rPr>
          <w:rFonts w:ascii="Arial" w:hAnsi="Arial" w:cs="Arial"/>
        </w:rPr>
      </w:pPr>
    </w:p>
    <w:p w14:paraId="5C8DD794" w14:textId="77777777" w:rsidR="00B00235" w:rsidRPr="00AD1601" w:rsidRDefault="00B00235">
      <w:pPr>
        <w:rPr>
          <w:rFonts w:ascii="Arial" w:hAnsi="Arial" w:cs="Arial"/>
        </w:rPr>
      </w:pPr>
    </w:p>
    <w:p w14:paraId="3EE0B85C" w14:textId="26A82B15" w:rsidR="00B00235" w:rsidRPr="00AD1601" w:rsidRDefault="00B00235" w:rsidP="00B00235">
      <w:pPr>
        <w:rPr>
          <w:rFonts w:ascii="Arial" w:hAnsi="Arial" w:cs="Arial"/>
        </w:rPr>
      </w:pPr>
      <w:r w:rsidRPr="00AD1601">
        <w:rPr>
          <w:rFonts w:ascii="Arial" w:hAnsi="Arial" w:cs="Arial"/>
        </w:rPr>
        <w:lastRenderedPageBreak/>
        <w:t>Figure S</w:t>
      </w:r>
      <w:r w:rsidR="00CC40CD">
        <w:rPr>
          <w:rFonts w:ascii="Arial" w:hAnsi="Arial" w:cs="Arial" w:hint="eastAsia"/>
        </w:rPr>
        <w:t>4</w:t>
      </w:r>
      <w:r w:rsidRPr="00AD1601">
        <w:rPr>
          <w:rFonts w:ascii="Arial" w:hAnsi="Arial" w:cs="Arial"/>
        </w:rPr>
        <w:t>. Overall survival of patients according to DNA damage gene status of AEC cohort.</w:t>
      </w:r>
    </w:p>
    <w:p w14:paraId="3418E283" w14:textId="7158BBD6" w:rsidR="00EB3285" w:rsidRPr="00AD1601" w:rsidRDefault="007D0B5B" w:rsidP="006A4298">
      <w:pPr>
        <w:jc w:val="center"/>
        <w:rPr>
          <w:rFonts w:ascii="Arial" w:hAnsi="Arial" w:cs="Arial"/>
        </w:rPr>
      </w:pPr>
      <w:r w:rsidRPr="00AD1601">
        <w:rPr>
          <w:rFonts w:ascii="Arial" w:hAnsi="Arial" w:cs="Arial"/>
          <w:noProof/>
        </w:rPr>
        <w:drawing>
          <wp:inline distT="0" distB="0" distL="0" distR="0" wp14:anchorId="50797814" wp14:editId="215791FA">
            <wp:extent cx="3676496" cy="343182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9010" cy="348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AF255" w14:textId="2E9F8ECE" w:rsidR="00F050CD" w:rsidRPr="00AD1601" w:rsidRDefault="00F050CD">
      <w:pPr>
        <w:rPr>
          <w:rFonts w:ascii="Arial" w:hAnsi="Arial" w:cs="Arial"/>
        </w:rPr>
      </w:pPr>
    </w:p>
    <w:p w14:paraId="6DD3CF34" w14:textId="2C684D82" w:rsidR="00F050CD" w:rsidRPr="00AD1601" w:rsidRDefault="006A4298" w:rsidP="005E0681">
      <w:pPr>
        <w:jc w:val="center"/>
        <w:rPr>
          <w:rFonts w:ascii="Arial" w:hAnsi="Arial" w:cs="Arial"/>
        </w:rPr>
      </w:pPr>
      <w:r w:rsidRPr="00AD1601">
        <w:rPr>
          <w:rFonts w:ascii="Arial" w:hAnsi="Arial" w:cs="Arial"/>
          <w:noProof/>
        </w:rPr>
        <w:drawing>
          <wp:inline distT="0" distB="0" distL="0" distR="0" wp14:anchorId="1A8BCF00" wp14:editId="6356F2DD">
            <wp:extent cx="3913082" cy="3652663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7352" cy="366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B7BC" w14:textId="6626D80C" w:rsidR="00D111B4" w:rsidRDefault="000E20DF" w:rsidP="00B620E9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Figure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S</w:t>
      </w:r>
      <w:r w:rsidR="00CC40CD">
        <w:rPr>
          <w:rFonts w:ascii="Arial" w:hAnsi="Arial" w:cs="Arial" w:hint="eastAsia"/>
        </w:rPr>
        <w:t>5</w:t>
      </w:r>
      <w:r>
        <w:rPr>
          <w:rFonts w:ascii="Arial" w:hAnsi="Arial" w:cs="Arial"/>
        </w:rPr>
        <w:t xml:space="preserve">. </w:t>
      </w:r>
      <w:r w:rsidR="00660440" w:rsidRPr="00660440">
        <w:rPr>
          <w:rFonts w:ascii="Arial" w:hAnsi="Arial" w:cs="Arial"/>
        </w:rPr>
        <w:t xml:space="preserve">The optimal cutoff point </w:t>
      </w:r>
      <w:r w:rsidR="00F76588">
        <w:rPr>
          <w:rFonts w:ascii="Arial" w:hAnsi="Arial" w:cs="Arial" w:hint="eastAsia"/>
        </w:rPr>
        <w:t>for</w:t>
      </w:r>
      <w:r w:rsidR="00F76588">
        <w:rPr>
          <w:rFonts w:ascii="Arial" w:hAnsi="Arial" w:cs="Arial"/>
        </w:rPr>
        <w:t xml:space="preserve"> </w:t>
      </w:r>
      <w:r w:rsidR="00B620E9">
        <w:rPr>
          <w:rFonts w:ascii="Arial" w:hAnsi="Arial" w:cs="Arial" w:hint="eastAsia"/>
        </w:rPr>
        <w:t>mu</w:t>
      </w:r>
      <w:r w:rsidR="00B620E9">
        <w:rPr>
          <w:rFonts w:ascii="Arial" w:hAnsi="Arial" w:cs="Arial"/>
        </w:rPr>
        <w:t xml:space="preserve">ltivariate </w:t>
      </w:r>
      <w:r w:rsidR="00F76588">
        <w:rPr>
          <w:rFonts w:ascii="Arial" w:hAnsi="Arial" w:cs="Arial" w:hint="eastAsia"/>
        </w:rPr>
        <w:t>c</w:t>
      </w:r>
      <w:r w:rsidR="006E55F7" w:rsidRPr="00AD1601">
        <w:rPr>
          <w:rFonts w:ascii="Arial" w:hAnsi="Arial" w:cs="Arial"/>
        </w:rPr>
        <w:t>ox proportional hazard regression model</w:t>
      </w:r>
      <w:r w:rsidR="0078528D">
        <w:rPr>
          <w:rFonts w:ascii="Arial" w:hAnsi="Arial" w:cs="Arial"/>
        </w:rPr>
        <w:t xml:space="preserve">. </w:t>
      </w:r>
      <w:r w:rsidR="00624014">
        <w:rPr>
          <w:rFonts w:ascii="Arial" w:hAnsi="Arial" w:cs="Arial" w:hint="eastAsia"/>
        </w:rPr>
        <w:t>The</w:t>
      </w:r>
      <w:r w:rsidR="00624014">
        <w:rPr>
          <w:rFonts w:ascii="Arial" w:hAnsi="Arial" w:cs="Arial"/>
        </w:rPr>
        <w:t xml:space="preserve"> </w:t>
      </w:r>
      <w:r w:rsidR="00624014">
        <w:rPr>
          <w:rFonts w:ascii="Arial" w:hAnsi="Arial" w:cs="Arial" w:hint="eastAsia"/>
        </w:rPr>
        <w:t>risk</w:t>
      </w:r>
      <w:r w:rsidR="00624014">
        <w:rPr>
          <w:rFonts w:ascii="Arial" w:hAnsi="Arial" w:cs="Arial"/>
        </w:rPr>
        <w:t xml:space="preserve"> of death within one year of patients with different risk scores was shown at the top. </w:t>
      </w:r>
      <w:r w:rsidR="0078528D">
        <w:rPr>
          <w:rFonts w:ascii="Arial" w:hAnsi="Arial" w:cs="Arial"/>
        </w:rPr>
        <w:t xml:space="preserve">X-tile was employed to </w:t>
      </w:r>
      <w:r w:rsidR="007A2FD9">
        <w:rPr>
          <w:rFonts w:ascii="Arial" w:hAnsi="Arial" w:cs="Arial"/>
        </w:rPr>
        <w:t xml:space="preserve">determine optimal cutoff. The optimal cutoff was </w:t>
      </w:r>
      <w:r w:rsidR="00624014">
        <w:rPr>
          <w:rFonts w:ascii="Arial" w:hAnsi="Arial" w:cs="Arial"/>
        </w:rPr>
        <w:t xml:space="preserve">set at 18 </w:t>
      </w:r>
      <w:r w:rsidR="007A2FD9">
        <w:rPr>
          <w:rFonts w:ascii="Arial" w:hAnsi="Arial" w:cs="Arial"/>
        </w:rPr>
        <w:t xml:space="preserve">using </w:t>
      </w:r>
      <w:r w:rsidR="007A2FD9" w:rsidRPr="007A2FD9">
        <w:rPr>
          <w:rFonts w:ascii="Arial" w:hAnsi="Arial" w:cs="Arial"/>
        </w:rPr>
        <w:t xml:space="preserve">maximum </w:t>
      </w:r>
      <w:r w:rsidR="007A2FD9" w:rsidRPr="007A2FD9">
        <w:rPr>
          <w:rFonts w:ascii="Arial" w:hAnsi="Arial" w:cs="Arial" w:hint="eastAsia"/>
        </w:rPr>
        <w:t>χ</w:t>
      </w:r>
      <w:r w:rsidR="007A2FD9" w:rsidRPr="007A2FD9">
        <w:rPr>
          <w:rFonts w:ascii="Arial" w:hAnsi="Arial" w:cs="Arial"/>
          <w:vertAlign w:val="superscript"/>
        </w:rPr>
        <w:t>2</w:t>
      </w:r>
      <w:r w:rsidR="007A2FD9" w:rsidRPr="007A2FD9">
        <w:rPr>
          <w:rFonts w:ascii="Arial" w:hAnsi="Arial" w:cs="Arial"/>
        </w:rPr>
        <w:t xml:space="preserve"> and significant p value.</w:t>
      </w:r>
    </w:p>
    <w:p w14:paraId="0993B90F" w14:textId="67647503" w:rsidR="002A5C4D" w:rsidRPr="007A2FD9" w:rsidRDefault="002A5C4D" w:rsidP="002A5C4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3E9DEA4" wp14:editId="0E0EF84C">
            <wp:extent cx="3327182" cy="2988880"/>
            <wp:effectExtent l="0" t="0" r="6985" b="254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39A156D9-259A-4F4E-B012-AC6F1B5A2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</w:tblGrid>
      <w:tr w:rsidR="002A5C4D" w:rsidRPr="0078528D" w14:paraId="1F4EB1CF" w14:textId="77777777" w:rsidTr="002A5C4D">
        <w:tc>
          <w:tcPr>
            <w:tcW w:w="1604" w:type="dxa"/>
          </w:tcPr>
          <w:p w14:paraId="55826FB3" w14:textId="77777777" w:rsidR="002A5C4D" w:rsidRPr="0078528D" w:rsidRDefault="002A5C4D" w:rsidP="002A5C4D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CA"/>
              </w:rPr>
              <w:t>C</w:t>
            </w:r>
            <w:r w:rsidRPr="0078528D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  <w:t>utoff</w:t>
            </w:r>
          </w:p>
        </w:tc>
        <w:tc>
          <w:tcPr>
            <w:tcW w:w="1604" w:type="dxa"/>
          </w:tcPr>
          <w:p w14:paraId="08040318" w14:textId="77777777" w:rsidR="002A5C4D" w:rsidRPr="0078528D" w:rsidRDefault="002A5C4D" w:rsidP="002A5C4D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CA"/>
              </w:rPr>
              <w:t>P</w:t>
            </w:r>
            <w:r w:rsidRPr="0078528D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  <w:t>atient No.</w:t>
            </w:r>
          </w:p>
        </w:tc>
        <w:tc>
          <w:tcPr>
            <w:tcW w:w="1604" w:type="dxa"/>
          </w:tcPr>
          <w:p w14:paraId="1CF753C3" w14:textId="77777777" w:rsidR="002A5C4D" w:rsidRPr="0078528D" w:rsidRDefault="002A5C4D" w:rsidP="002A5C4D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CA"/>
              </w:rPr>
              <w:t>F</w:t>
            </w:r>
            <w:r w:rsidRPr="0078528D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  <w:t>requency</w:t>
            </w:r>
          </w:p>
        </w:tc>
        <w:tc>
          <w:tcPr>
            <w:tcW w:w="1605" w:type="dxa"/>
          </w:tcPr>
          <w:p w14:paraId="5755217A" w14:textId="77777777" w:rsidR="002A5C4D" w:rsidRPr="0078528D" w:rsidRDefault="002A5C4D" w:rsidP="002A5C4D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CA"/>
              </w:rPr>
              <w:t>χ</w:t>
            </w:r>
            <w:r w:rsidRPr="0078528D">
              <w:rPr>
                <w:rFonts w:ascii="Arial" w:eastAsiaTheme="minorEastAsia" w:hAnsi="Arial" w:cs="Arial"/>
                <w:b/>
                <w:bCs/>
                <w:sz w:val="22"/>
                <w:szCs w:val="22"/>
                <w:vertAlign w:val="superscript"/>
                <w:lang w:val="en-CA"/>
              </w:rPr>
              <w:t>2</w:t>
            </w:r>
          </w:p>
        </w:tc>
        <w:tc>
          <w:tcPr>
            <w:tcW w:w="1605" w:type="dxa"/>
          </w:tcPr>
          <w:p w14:paraId="77F223A7" w14:textId="77777777" w:rsidR="002A5C4D" w:rsidRPr="0078528D" w:rsidRDefault="002A5C4D" w:rsidP="002A5C4D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CA"/>
              </w:rPr>
              <w:t>p</w:t>
            </w:r>
          </w:p>
        </w:tc>
      </w:tr>
      <w:tr w:rsidR="002A5C4D" w14:paraId="36636FF8" w14:textId="77777777" w:rsidTr="002A5C4D">
        <w:tc>
          <w:tcPr>
            <w:tcW w:w="1604" w:type="dxa"/>
          </w:tcPr>
          <w:p w14:paraId="29081AA8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</w:t>
            </w:r>
          </w:p>
        </w:tc>
        <w:tc>
          <w:tcPr>
            <w:tcW w:w="1604" w:type="dxa"/>
          </w:tcPr>
          <w:p w14:paraId="36F36B4F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3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6</w:t>
            </w:r>
          </w:p>
        </w:tc>
        <w:tc>
          <w:tcPr>
            <w:tcW w:w="1604" w:type="dxa"/>
          </w:tcPr>
          <w:p w14:paraId="33688C18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5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17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%</w:t>
            </w:r>
          </w:p>
        </w:tc>
        <w:tc>
          <w:tcPr>
            <w:tcW w:w="1605" w:type="dxa"/>
          </w:tcPr>
          <w:p w14:paraId="4CD338C1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7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81</w:t>
            </w:r>
          </w:p>
        </w:tc>
        <w:tc>
          <w:tcPr>
            <w:tcW w:w="1605" w:type="dxa"/>
          </w:tcPr>
          <w:p w14:paraId="5E351B41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0.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0008</w:t>
            </w:r>
          </w:p>
        </w:tc>
      </w:tr>
      <w:tr w:rsidR="002A5C4D" w14:paraId="78559D30" w14:textId="77777777" w:rsidTr="002A5C4D">
        <w:tc>
          <w:tcPr>
            <w:tcW w:w="1604" w:type="dxa"/>
          </w:tcPr>
          <w:p w14:paraId="1FCB5164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7</w:t>
            </w:r>
          </w:p>
        </w:tc>
        <w:tc>
          <w:tcPr>
            <w:tcW w:w="1604" w:type="dxa"/>
          </w:tcPr>
          <w:p w14:paraId="55FE2A11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</w:t>
            </w:r>
          </w:p>
        </w:tc>
        <w:tc>
          <w:tcPr>
            <w:tcW w:w="1604" w:type="dxa"/>
          </w:tcPr>
          <w:p w14:paraId="12A0A59F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3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0.43%</w:t>
            </w:r>
          </w:p>
        </w:tc>
        <w:tc>
          <w:tcPr>
            <w:tcW w:w="1605" w:type="dxa"/>
          </w:tcPr>
          <w:p w14:paraId="37FE7744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5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66</w:t>
            </w:r>
          </w:p>
        </w:tc>
        <w:tc>
          <w:tcPr>
            <w:tcW w:w="1605" w:type="dxa"/>
          </w:tcPr>
          <w:p w14:paraId="38322F84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&lt;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0.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0001</w:t>
            </w:r>
          </w:p>
        </w:tc>
      </w:tr>
      <w:tr w:rsidR="002A5C4D" w14:paraId="54A606C9" w14:textId="77777777" w:rsidTr="002A5C4D">
        <w:tc>
          <w:tcPr>
            <w:tcW w:w="1604" w:type="dxa"/>
          </w:tcPr>
          <w:p w14:paraId="077C2A29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15</w:t>
            </w:r>
          </w:p>
        </w:tc>
        <w:tc>
          <w:tcPr>
            <w:tcW w:w="1604" w:type="dxa"/>
          </w:tcPr>
          <w:p w14:paraId="416A13C7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</w:t>
            </w:r>
          </w:p>
        </w:tc>
        <w:tc>
          <w:tcPr>
            <w:tcW w:w="1604" w:type="dxa"/>
          </w:tcPr>
          <w:p w14:paraId="1D858B91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8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99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%</w:t>
            </w:r>
          </w:p>
        </w:tc>
        <w:tc>
          <w:tcPr>
            <w:tcW w:w="1605" w:type="dxa"/>
          </w:tcPr>
          <w:p w14:paraId="2747FE16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7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15</w:t>
            </w:r>
          </w:p>
        </w:tc>
        <w:tc>
          <w:tcPr>
            <w:tcW w:w="1605" w:type="dxa"/>
          </w:tcPr>
          <w:p w14:paraId="0FEB659E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&lt;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0.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0001</w:t>
            </w:r>
          </w:p>
        </w:tc>
      </w:tr>
      <w:tr w:rsidR="002A5C4D" w14:paraId="34C11B45" w14:textId="77777777" w:rsidTr="002A5C4D">
        <w:tc>
          <w:tcPr>
            <w:tcW w:w="1604" w:type="dxa"/>
          </w:tcPr>
          <w:p w14:paraId="005F2331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17</w:t>
            </w:r>
          </w:p>
        </w:tc>
        <w:tc>
          <w:tcPr>
            <w:tcW w:w="1604" w:type="dxa"/>
          </w:tcPr>
          <w:p w14:paraId="5CD5BDEE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9</w:t>
            </w:r>
          </w:p>
        </w:tc>
        <w:tc>
          <w:tcPr>
            <w:tcW w:w="1604" w:type="dxa"/>
          </w:tcPr>
          <w:p w14:paraId="0EE436F8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7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54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%</w:t>
            </w:r>
          </w:p>
        </w:tc>
        <w:tc>
          <w:tcPr>
            <w:tcW w:w="1605" w:type="dxa"/>
          </w:tcPr>
          <w:p w14:paraId="641D9259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6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97</w:t>
            </w:r>
          </w:p>
        </w:tc>
        <w:tc>
          <w:tcPr>
            <w:tcW w:w="1605" w:type="dxa"/>
          </w:tcPr>
          <w:p w14:paraId="5D843A65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&lt;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0.0001</w:t>
            </w:r>
          </w:p>
        </w:tc>
      </w:tr>
      <w:tr w:rsidR="002A5C4D" w14:paraId="5A37DDFC" w14:textId="77777777" w:rsidTr="002A5C4D">
        <w:tc>
          <w:tcPr>
            <w:tcW w:w="1604" w:type="dxa"/>
          </w:tcPr>
          <w:p w14:paraId="6F3FF317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18</w:t>
            </w:r>
          </w:p>
        </w:tc>
        <w:tc>
          <w:tcPr>
            <w:tcW w:w="1604" w:type="dxa"/>
          </w:tcPr>
          <w:p w14:paraId="035DAF12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5</w:t>
            </w:r>
          </w:p>
        </w:tc>
        <w:tc>
          <w:tcPr>
            <w:tcW w:w="1604" w:type="dxa"/>
          </w:tcPr>
          <w:p w14:paraId="3C1206CD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1.74%</w:t>
            </w:r>
          </w:p>
        </w:tc>
        <w:tc>
          <w:tcPr>
            <w:tcW w:w="1605" w:type="dxa"/>
          </w:tcPr>
          <w:p w14:paraId="1A9BC855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8.88</w:t>
            </w:r>
          </w:p>
        </w:tc>
        <w:tc>
          <w:tcPr>
            <w:tcW w:w="1605" w:type="dxa"/>
          </w:tcPr>
          <w:p w14:paraId="656120E5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&lt;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0.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0001</w:t>
            </w:r>
          </w:p>
        </w:tc>
      </w:tr>
      <w:tr w:rsidR="002A5C4D" w14:paraId="3D2CACFF" w14:textId="77777777" w:rsidTr="002A5C4D">
        <w:tc>
          <w:tcPr>
            <w:tcW w:w="1604" w:type="dxa"/>
          </w:tcPr>
          <w:p w14:paraId="2C4C02DC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20</w:t>
            </w:r>
          </w:p>
        </w:tc>
        <w:tc>
          <w:tcPr>
            <w:tcW w:w="1604" w:type="dxa"/>
          </w:tcPr>
          <w:p w14:paraId="7B16847D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3</w:t>
            </w:r>
          </w:p>
        </w:tc>
        <w:tc>
          <w:tcPr>
            <w:tcW w:w="1604" w:type="dxa"/>
          </w:tcPr>
          <w:p w14:paraId="29E5B60F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8.84%</w:t>
            </w:r>
          </w:p>
        </w:tc>
        <w:tc>
          <w:tcPr>
            <w:tcW w:w="1605" w:type="dxa"/>
          </w:tcPr>
          <w:p w14:paraId="6C8620A8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1.41</w:t>
            </w:r>
          </w:p>
        </w:tc>
        <w:tc>
          <w:tcPr>
            <w:tcW w:w="1605" w:type="dxa"/>
          </w:tcPr>
          <w:p w14:paraId="709FCA9C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&lt;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0.0001</w:t>
            </w:r>
          </w:p>
        </w:tc>
      </w:tr>
      <w:tr w:rsidR="002A5C4D" w14:paraId="2D3BC655" w14:textId="77777777" w:rsidTr="002A5C4D">
        <w:tc>
          <w:tcPr>
            <w:tcW w:w="1604" w:type="dxa"/>
          </w:tcPr>
          <w:p w14:paraId="75F582E2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22</w:t>
            </w:r>
          </w:p>
        </w:tc>
        <w:tc>
          <w:tcPr>
            <w:tcW w:w="1604" w:type="dxa"/>
          </w:tcPr>
          <w:p w14:paraId="66AB068B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</w:t>
            </w:r>
          </w:p>
        </w:tc>
        <w:tc>
          <w:tcPr>
            <w:tcW w:w="1604" w:type="dxa"/>
          </w:tcPr>
          <w:p w14:paraId="4A26F8CF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5.94%</w:t>
            </w:r>
          </w:p>
        </w:tc>
        <w:tc>
          <w:tcPr>
            <w:tcW w:w="1605" w:type="dxa"/>
          </w:tcPr>
          <w:p w14:paraId="5423EFC5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2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0.21</w:t>
            </w:r>
          </w:p>
        </w:tc>
        <w:tc>
          <w:tcPr>
            <w:tcW w:w="1605" w:type="dxa"/>
          </w:tcPr>
          <w:p w14:paraId="01B238DA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0.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0005</w:t>
            </w:r>
          </w:p>
        </w:tc>
      </w:tr>
      <w:tr w:rsidR="002A5C4D" w14:paraId="0142C59C" w14:textId="77777777" w:rsidTr="002A5C4D">
        <w:tc>
          <w:tcPr>
            <w:tcW w:w="1604" w:type="dxa"/>
          </w:tcPr>
          <w:p w14:paraId="69347B21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23</w:t>
            </w:r>
          </w:p>
        </w:tc>
        <w:tc>
          <w:tcPr>
            <w:tcW w:w="1604" w:type="dxa"/>
          </w:tcPr>
          <w:p w14:paraId="1D648013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8</w:t>
            </w:r>
          </w:p>
        </w:tc>
        <w:tc>
          <w:tcPr>
            <w:tcW w:w="1604" w:type="dxa"/>
          </w:tcPr>
          <w:p w14:paraId="33921FA3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59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%</w:t>
            </w:r>
          </w:p>
        </w:tc>
        <w:tc>
          <w:tcPr>
            <w:tcW w:w="1605" w:type="dxa"/>
          </w:tcPr>
          <w:p w14:paraId="07D475AD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7</w:t>
            </w: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77</w:t>
            </w:r>
          </w:p>
        </w:tc>
        <w:tc>
          <w:tcPr>
            <w:tcW w:w="1605" w:type="dxa"/>
          </w:tcPr>
          <w:p w14:paraId="7CB32FEE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0.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0008</w:t>
            </w:r>
          </w:p>
        </w:tc>
      </w:tr>
      <w:tr w:rsidR="002A5C4D" w14:paraId="41A9C05A" w14:textId="77777777" w:rsidTr="002A5C4D">
        <w:tc>
          <w:tcPr>
            <w:tcW w:w="1604" w:type="dxa"/>
          </w:tcPr>
          <w:p w14:paraId="79A3A6CB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&gt;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24</w:t>
            </w:r>
          </w:p>
        </w:tc>
        <w:tc>
          <w:tcPr>
            <w:tcW w:w="1604" w:type="dxa"/>
          </w:tcPr>
          <w:p w14:paraId="1642B1A3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5</w:t>
            </w:r>
          </w:p>
        </w:tc>
        <w:tc>
          <w:tcPr>
            <w:tcW w:w="1604" w:type="dxa"/>
          </w:tcPr>
          <w:p w14:paraId="17A56AD9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7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.25%</w:t>
            </w:r>
          </w:p>
        </w:tc>
        <w:tc>
          <w:tcPr>
            <w:tcW w:w="1605" w:type="dxa"/>
          </w:tcPr>
          <w:p w14:paraId="4000B5E3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1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8.08</w:t>
            </w:r>
          </w:p>
        </w:tc>
        <w:tc>
          <w:tcPr>
            <w:tcW w:w="1605" w:type="dxa"/>
          </w:tcPr>
          <w:p w14:paraId="764EA200" w14:textId="77777777" w:rsidR="002A5C4D" w:rsidRPr="0078528D" w:rsidRDefault="002A5C4D" w:rsidP="002A5C4D">
            <w:pPr>
              <w:rPr>
                <w:rFonts w:ascii="Arial" w:eastAsiaTheme="minorEastAsia" w:hAnsi="Arial" w:cs="Arial"/>
                <w:sz w:val="22"/>
                <w:szCs w:val="22"/>
                <w:lang w:val="en-CA"/>
              </w:rPr>
            </w:pPr>
            <w:r w:rsidRPr="0078528D">
              <w:rPr>
                <w:rFonts w:ascii="Arial" w:eastAsiaTheme="minorEastAsia" w:hAnsi="Arial" w:cs="Arial" w:hint="eastAsia"/>
                <w:sz w:val="22"/>
                <w:szCs w:val="22"/>
                <w:lang w:val="en-CA"/>
              </w:rPr>
              <w:t>0</w:t>
            </w:r>
            <w:r w:rsidRPr="0078528D">
              <w:rPr>
                <w:rFonts w:ascii="Arial" w:eastAsiaTheme="minorEastAsia" w:hAnsi="Arial" w:cs="Arial"/>
                <w:sz w:val="22"/>
                <w:szCs w:val="22"/>
                <w:lang w:val="en-CA"/>
              </w:rPr>
              <w:t>.0008</w:t>
            </w:r>
          </w:p>
        </w:tc>
      </w:tr>
    </w:tbl>
    <w:p w14:paraId="6A5B4154" w14:textId="37789E15" w:rsidR="00D111B4" w:rsidRDefault="00D111B4" w:rsidP="002A5C4D">
      <w:pPr>
        <w:rPr>
          <w:rFonts w:ascii="Arial" w:hAnsi="Arial" w:cs="Arial"/>
        </w:rPr>
      </w:pPr>
    </w:p>
    <w:p w14:paraId="29554C5E" w14:textId="485F8997" w:rsidR="00BA5ED4" w:rsidRDefault="00BA5ED4" w:rsidP="002A5C4D">
      <w:pPr>
        <w:rPr>
          <w:rFonts w:ascii="Arial" w:hAnsi="Arial" w:cs="Arial"/>
        </w:rPr>
      </w:pPr>
    </w:p>
    <w:p w14:paraId="142E3EB9" w14:textId="4D290304" w:rsidR="00BA5ED4" w:rsidRDefault="00BA5ED4" w:rsidP="002A5C4D">
      <w:pPr>
        <w:rPr>
          <w:rFonts w:ascii="Arial" w:hAnsi="Arial" w:cs="Arial"/>
        </w:rPr>
      </w:pPr>
    </w:p>
    <w:p w14:paraId="3965990E" w14:textId="09AD7772" w:rsidR="00BA5ED4" w:rsidRDefault="00BA5ED4" w:rsidP="002A5C4D">
      <w:pPr>
        <w:rPr>
          <w:rFonts w:ascii="Arial" w:hAnsi="Arial" w:cs="Arial"/>
        </w:rPr>
      </w:pPr>
    </w:p>
    <w:p w14:paraId="5ECBFD38" w14:textId="52BE3F02" w:rsidR="00BA5ED4" w:rsidRDefault="00BA5ED4" w:rsidP="002A5C4D">
      <w:pPr>
        <w:rPr>
          <w:rFonts w:ascii="Arial" w:hAnsi="Arial" w:cs="Arial"/>
        </w:rPr>
      </w:pPr>
    </w:p>
    <w:p w14:paraId="0B6EDD93" w14:textId="77777777" w:rsidR="00380FBD" w:rsidRDefault="00380FBD" w:rsidP="002A5C4D">
      <w:pPr>
        <w:rPr>
          <w:rFonts w:ascii="Arial" w:hAnsi="Arial" w:cs="Arial"/>
        </w:rPr>
      </w:pPr>
    </w:p>
    <w:p w14:paraId="373712A4" w14:textId="77777777" w:rsidR="00380FBD" w:rsidRDefault="00380FBD" w:rsidP="002A5C4D">
      <w:pPr>
        <w:rPr>
          <w:rFonts w:ascii="Arial" w:hAnsi="Arial" w:cs="Arial"/>
        </w:rPr>
      </w:pPr>
    </w:p>
    <w:p w14:paraId="56D2E6EF" w14:textId="77777777" w:rsidR="00380FBD" w:rsidRDefault="00380FBD" w:rsidP="002A5C4D">
      <w:pPr>
        <w:rPr>
          <w:rFonts w:ascii="Arial" w:hAnsi="Arial" w:cs="Arial"/>
        </w:rPr>
      </w:pPr>
    </w:p>
    <w:p w14:paraId="5EF5E949" w14:textId="2B8B7C71" w:rsidR="00380FBD" w:rsidRDefault="00380FBD" w:rsidP="002A5C4D">
      <w:pPr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Figure S</w:t>
      </w:r>
      <w:r w:rsidR="00CC40CD">
        <w:rPr>
          <w:rFonts w:ascii="Arial" w:hAnsi="Arial" w:cs="Arial" w:hint="eastAsia"/>
        </w:rPr>
        <w:t>6</w:t>
      </w:r>
      <w:r>
        <w:rPr>
          <w:rFonts w:ascii="Arial" w:hAnsi="Arial" w:cs="Arial" w:hint="eastAsia"/>
        </w:rPr>
        <w:t>. Validation of c</w:t>
      </w:r>
      <w:r w:rsidRPr="00AD1601">
        <w:rPr>
          <w:rFonts w:ascii="Arial" w:hAnsi="Arial" w:cs="Arial"/>
        </w:rPr>
        <w:t>ox proportional hazard regression</w:t>
      </w:r>
      <w:r>
        <w:rPr>
          <w:rFonts w:ascii="Arial" w:hAnsi="Arial" w:cs="Arial" w:hint="eastAsia"/>
        </w:rPr>
        <w:t xml:space="preserve"> model with an </w:t>
      </w:r>
      <w:r>
        <w:rPr>
          <w:rFonts w:ascii="Arial" w:hAnsi="Arial" w:cs="Arial"/>
        </w:rPr>
        <w:t>independent</w:t>
      </w:r>
      <w:r>
        <w:rPr>
          <w:rFonts w:ascii="Arial" w:hAnsi="Arial" w:cs="Arial" w:hint="eastAsia"/>
        </w:rPr>
        <w:t xml:space="preserve"> ESCC cohort.</w:t>
      </w:r>
    </w:p>
    <w:p w14:paraId="73F231FE" w14:textId="3015784B" w:rsidR="00380FBD" w:rsidRDefault="00380FBD" w:rsidP="009359C1">
      <w:pPr>
        <w:jc w:val="center"/>
        <w:rPr>
          <w:rFonts w:ascii="Arial" w:hAnsi="Arial" w:cs="Arial"/>
        </w:rPr>
      </w:pPr>
      <w:r w:rsidRPr="00380FBD">
        <w:rPr>
          <w:noProof/>
        </w:rPr>
        <w:drawing>
          <wp:inline distT="0" distB="0" distL="0" distR="0" wp14:anchorId="2A0FB53D" wp14:editId="729DA9AD">
            <wp:extent cx="4042019" cy="37846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2227" cy="378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1E9E" w14:textId="52978D02" w:rsidR="00BA5ED4" w:rsidRDefault="00BA5ED4" w:rsidP="002A5C4D">
      <w:pPr>
        <w:rPr>
          <w:rFonts w:ascii="Arial" w:hAnsi="Arial" w:cs="Arial"/>
        </w:rPr>
      </w:pPr>
    </w:p>
    <w:p w14:paraId="1B095800" w14:textId="5081BC69" w:rsidR="00BA5ED4" w:rsidRDefault="00BA5ED4" w:rsidP="002A5C4D">
      <w:pPr>
        <w:rPr>
          <w:rFonts w:ascii="Arial" w:hAnsi="Arial" w:cs="Arial"/>
        </w:rPr>
      </w:pPr>
    </w:p>
    <w:p w14:paraId="5CAC1797" w14:textId="77777777" w:rsidR="00380FBD" w:rsidRDefault="00380FBD" w:rsidP="002A5C4D">
      <w:pPr>
        <w:rPr>
          <w:rFonts w:ascii="Arial" w:hAnsi="Arial" w:cs="Arial"/>
        </w:rPr>
      </w:pPr>
    </w:p>
    <w:p w14:paraId="5111D565" w14:textId="77777777" w:rsidR="00380FBD" w:rsidRDefault="00380FBD" w:rsidP="002A5C4D">
      <w:pPr>
        <w:rPr>
          <w:rFonts w:ascii="Arial" w:hAnsi="Arial" w:cs="Arial"/>
        </w:rPr>
      </w:pPr>
    </w:p>
    <w:p w14:paraId="34345FDB" w14:textId="77777777" w:rsidR="00380FBD" w:rsidRDefault="00380FBD" w:rsidP="002A5C4D">
      <w:pPr>
        <w:rPr>
          <w:rFonts w:ascii="Arial" w:hAnsi="Arial" w:cs="Arial"/>
        </w:rPr>
      </w:pPr>
    </w:p>
    <w:p w14:paraId="584E1811" w14:textId="77777777" w:rsidR="00380FBD" w:rsidRDefault="00380FBD" w:rsidP="002A5C4D">
      <w:pPr>
        <w:rPr>
          <w:rFonts w:ascii="Arial" w:hAnsi="Arial" w:cs="Arial"/>
        </w:rPr>
      </w:pPr>
    </w:p>
    <w:p w14:paraId="46FE3744" w14:textId="77777777" w:rsidR="00380FBD" w:rsidRDefault="00380FBD" w:rsidP="002A5C4D">
      <w:pPr>
        <w:rPr>
          <w:rFonts w:ascii="Arial" w:hAnsi="Arial" w:cs="Arial"/>
        </w:rPr>
      </w:pPr>
    </w:p>
    <w:p w14:paraId="219B058B" w14:textId="77777777" w:rsidR="00380FBD" w:rsidRDefault="00380FBD" w:rsidP="002A5C4D">
      <w:pPr>
        <w:rPr>
          <w:rFonts w:ascii="Arial" w:hAnsi="Arial" w:cs="Arial"/>
        </w:rPr>
      </w:pPr>
    </w:p>
    <w:p w14:paraId="25833D72" w14:textId="77777777" w:rsidR="00537C74" w:rsidRDefault="00537C74" w:rsidP="002A5C4D">
      <w:pPr>
        <w:rPr>
          <w:rFonts w:ascii="Arial" w:hAnsi="Arial" w:cs="Arial"/>
        </w:rPr>
      </w:pPr>
    </w:p>
    <w:p w14:paraId="36D911F6" w14:textId="77777777" w:rsidR="00537C74" w:rsidRDefault="00537C74" w:rsidP="002A5C4D">
      <w:pPr>
        <w:rPr>
          <w:rFonts w:ascii="Arial" w:hAnsi="Arial" w:cs="Arial"/>
        </w:rPr>
      </w:pPr>
    </w:p>
    <w:p w14:paraId="5330772B" w14:textId="77777777" w:rsidR="00380FBD" w:rsidRDefault="00380FBD" w:rsidP="002A5C4D">
      <w:pPr>
        <w:rPr>
          <w:rFonts w:ascii="Arial" w:hAnsi="Arial" w:cs="Arial"/>
        </w:rPr>
      </w:pPr>
    </w:p>
    <w:p w14:paraId="05588604" w14:textId="77777777" w:rsidR="00380FBD" w:rsidRDefault="00380FBD" w:rsidP="002A5C4D">
      <w:pPr>
        <w:rPr>
          <w:rFonts w:ascii="Arial" w:hAnsi="Arial" w:cs="Arial"/>
        </w:rPr>
      </w:pPr>
    </w:p>
    <w:p w14:paraId="2D99B2CF" w14:textId="2097AE2D" w:rsidR="00BA5ED4" w:rsidRDefault="00BA5ED4" w:rsidP="002A5C4D">
      <w:pPr>
        <w:rPr>
          <w:rFonts w:ascii="Arial" w:hAnsi="Arial" w:cs="Arial" w:hint="eastAsia"/>
        </w:rPr>
      </w:pPr>
      <w:r w:rsidRPr="00E00430">
        <w:rPr>
          <w:rFonts w:ascii="Arial" w:hAnsi="Arial" w:cs="Arial"/>
        </w:rPr>
        <w:lastRenderedPageBreak/>
        <w:t xml:space="preserve">Table </w:t>
      </w:r>
      <w:r>
        <w:rPr>
          <w:rFonts w:ascii="Arial" w:hAnsi="Arial" w:cs="Arial" w:hint="eastAsia"/>
        </w:rPr>
        <w:t>S</w:t>
      </w:r>
      <w:r w:rsidRPr="00E00430">
        <w:rPr>
          <w:rFonts w:ascii="Arial" w:hAnsi="Arial" w:cs="Arial"/>
        </w:rPr>
        <w:t xml:space="preserve">1. </w:t>
      </w:r>
      <w:r w:rsidRPr="000B11DA">
        <w:rPr>
          <w:rFonts w:ascii="Arial" w:hAnsi="Arial" w:cs="Arial"/>
        </w:rPr>
        <w:t>Demographic Characteristic of Patients </w:t>
      </w:r>
      <w:r>
        <w:rPr>
          <w:rFonts w:ascii="Arial" w:hAnsi="Arial" w:cs="Arial"/>
        </w:rPr>
        <w:t>in TCGA cohort.</w:t>
      </w:r>
      <w:r w:rsidR="009D63B8">
        <w:rPr>
          <w:rFonts w:ascii="Arial" w:hAnsi="Arial" w:cs="Arial"/>
        </w:rPr>
        <w:t xml:space="preserve"> </w:t>
      </w:r>
      <w:r w:rsidR="009D63B8">
        <w:rPr>
          <w:rFonts w:ascii="Arial" w:hAnsi="Arial" w:cs="Arial" w:hint="eastAsia"/>
        </w:rPr>
        <w:t>ADC:</w:t>
      </w:r>
      <w:r w:rsidR="009D63B8">
        <w:rPr>
          <w:rFonts w:ascii="Arial" w:hAnsi="Arial" w:cs="Arial"/>
        </w:rPr>
        <w:t xml:space="preserve"> adenocarcinoma; SCC: squamous cell carcinoma.</w:t>
      </w:r>
    </w:p>
    <w:tbl>
      <w:tblPr>
        <w:tblW w:w="479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63"/>
        <w:gridCol w:w="2132"/>
      </w:tblGrid>
      <w:tr w:rsidR="00BA5ED4" w:rsidRPr="00E00430" w14:paraId="39E0531A" w14:textId="77777777" w:rsidTr="00BA5ED4">
        <w:trPr>
          <w:trHeight w:val="75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E350DB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A4F4F9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TCGA database</w:t>
            </w:r>
          </w:p>
        </w:tc>
      </w:tr>
      <w:tr w:rsidR="00BA5ED4" w:rsidRPr="00E00430" w14:paraId="49D686DE" w14:textId="77777777" w:rsidTr="00BA5ED4">
        <w:trPr>
          <w:trHeight w:val="66"/>
          <w:jc w:val="center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E0E59C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Characteristic</w:t>
            </w:r>
          </w:p>
        </w:tc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6A8841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No. Patients(%)</w:t>
            </w:r>
          </w:p>
        </w:tc>
      </w:tr>
      <w:tr w:rsidR="00BA5ED4" w:rsidRPr="00E00430" w14:paraId="35C4E166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0CFA2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DC36C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143(100%)</w:t>
            </w:r>
          </w:p>
        </w:tc>
      </w:tr>
      <w:tr w:rsidR="00BA5ED4" w:rsidRPr="00E00430" w14:paraId="44E77791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D07CA8A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1C685D5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</w:rPr>
              <w:t xml:space="preserve">　</w:t>
            </w:r>
          </w:p>
        </w:tc>
      </w:tr>
      <w:tr w:rsidR="00BA5ED4" w:rsidRPr="00E00430" w14:paraId="1A77A8CD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E2CB8A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Asian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060362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46(32.17%)</w:t>
            </w:r>
          </w:p>
        </w:tc>
      </w:tr>
      <w:tr w:rsidR="00BA5ED4" w:rsidRPr="00E00430" w14:paraId="0C94C9C0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B93785E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lang w:val="en-US"/>
              </w:rPr>
              <w:t>Caucasian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BC654A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77(53.84%)</w:t>
            </w:r>
          </w:p>
        </w:tc>
      </w:tr>
      <w:tr w:rsidR="00BA5ED4" w:rsidRPr="00E00430" w14:paraId="2D5F0760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0C7CA7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Others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53CAB5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20(13.99%)</w:t>
            </w:r>
          </w:p>
        </w:tc>
      </w:tr>
      <w:tr w:rsidR="00BA5ED4" w:rsidRPr="00E00430" w14:paraId="2F86F262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AACB89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Age(yrs)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6ED8EFA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</w:rPr>
              <w:t xml:space="preserve">　</w:t>
            </w:r>
          </w:p>
        </w:tc>
      </w:tr>
      <w:tr w:rsidR="00BA5ED4" w:rsidRPr="00E00430" w14:paraId="2C15AE39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0D58B0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≥ 65 yrs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BBF2A1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54(37.76%)</w:t>
            </w:r>
          </w:p>
        </w:tc>
      </w:tr>
      <w:tr w:rsidR="00BA5ED4" w:rsidRPr="00E00430" w14:paraId="2E51A522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C98304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&lt; 65 yrs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4E5F21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89(62.24%)</w:t>
            </w:r>
          </w:p>
        </w:tc>
      </w:tr>
      <w:tr w:rsidR="00BA5ED4" w:rsidRPr="00E00430" w14:paraId="065DF521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38C812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Median(range)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375EED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61(36-90)</w:t>
            </w:r>
          </w:p>
        </w:tc>
      </w:tr>
      <w:tr w:rsidR="00BA5ED4" w:rsidRPr="00E00430" w14:paraId="4C770EDF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D91A94F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Gender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52D327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</w:rPr>
              <w:t xml:space="preserve">　</w:t>
            </w:r>
          </w:p>
        </w:tc>
      </w:tr>
      <w:tr w:rsidR="00BA5ED4" w:rsidRPr="00E00430" w14:paraId="2B109ED9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E82639F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Male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15393E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125(87.41%)</w:t>
            </w:r>
          </w:p>
        </w:tc>
      </w:tr>
      <w:tr w:rsidR="00BA5ED4" w:rsidRPr="00E00430" w14:paraId="220894BF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AABCE1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Female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D4EF4A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18(12.59%)</w:t>
            </w:r>
          </w:p>
        </w:tc>
      </w:tr>
      <w:tr w:rsidR="00BA5ED4" w:rsidRPr="00E00430" w14:paraId="705F6B37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3F29F8" w14:textId="77777777" w:rsidR="00BA5ED4" w:rsidRPr="00C1308E" w:rsidRDefault="00BA5ED4" w:rsidP="00A674C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Histology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452384" w14:textId="77777777" w:rsidR="00BA5ED4" w:rsidRPr="00C1308E" w:rsidRDefault="00BA5ED4" w:rsidP="00A674C4">
            <w:pPr>
              <w:rPr>
                <w:rFonts w:ascii="Arial" w:hAnsi="Arial" w:cs="Arial"/>
                <w:lang w:val="en-US"/>
              </w:rPr>
            </w:pPr>
          </w:p>
        </w:tc>
      </w:tr>
      <w:tr w:rsidR="00BA5ED4" w:rsidRPr="00E00430" w14:paraId="1368BBC1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A11C36" w14:textId="77777777" w:rsidR="00BA5ED4" w:rsidRPr="00C1308E" w:rsidRDefault="00BA5ED4" w:rsidP="00A674C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         ADC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D6388F0" w14:textId="77777777" w:rsidR="00BA5ED4" w:rsidRPr="00C1308E" w:rsidRDefault="00BA5ED4" w:rsidP="00A674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57(39.86%)</w:t>
            </w:r>
          </w:p>
        </w:tc>
      </w:tr>
      <w:tr w:rsidR="00BA5ED4" w:rsidRPr="00E00430" w14:paraId="235928F3" w14:textId="77777777" w:rsidTr="00BA5ED4">
        <w:trPr>
          <w:trHeight w:val="66"/>
          <w:jc w:val="center"/>
        </w:trPr>
        <w:tc>
          <w:tcPr>
            <w:tcW w:w="0" w:type="auto"/>
            <w:tcBorders>
              <w:lef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F7A658" w14:textId="77777777" w:rsidR="00BA5ED4" w:rsidRPr="00C1308E" w:rsidRDefault="00BA5ED4" w:rsidP="00A674C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         SCC</w:t>
            </w:r>
          </w:p>
        </w:tc>
        <w:tc>
          <w:tcPr>
            <w:tcW w:w="0" w:type="auto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531BC6" w14:textId="77777777" w:rsidR="00BA5ED4" w:rsidRPr="00C1308E" w:rsidRDefault="00BA5ED4" w:rsidP="00A674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86(60.13%)</w:t>
            </w:r>
          </w:p>
        </w:tc>
      </w:tr>
      <w:tr w:rsidR="00BA5ED4" w:rsidRPr="00E00430" w14:paraId="75323731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EC352B7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TNM</w:t>
            </w:r>
            <w:r w:rsidRPr="00C1308E">
              <w:rPr>
                <w:rFonts w:ascii="Arial" w:hAnsi="Arial" w:cs="Arial"/>
                <w:lang w:val="en-US"/>
              </w:rPr>
              <w:t xml:space="preserve"> </w:t>
            </w:r>
            <w:r w:rsidRPr="00C1308E">
              <w:rPr>
                <w:rFonts w:ascii="Arial" w:hAnsi="Arial" w:cs="Arial"/>
                <w:b/>
                <w:bCs/>
                <w:lang w:val="en-US"/>
              </w:rPr>
              <w:t>Stage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F3A067A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</w:rPr>
              <w:t xml:space="preserve">　</w:t>
            </w:r>
          </w:p>
        </w:tc>
      </w:tr>
      <w:tr w:rsidR="00BA5ED4" w:rsidRPr="00E00430" w14:paraId="0D5A4261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7C3B2E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Stage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A03CC4D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78(54.55%)</w:t>
            </w:r>
          </w:p>
        </w:tc>
      </w:tr>
      <w:tr w:rsidR="00BA5ED4" w:rsidRPr="00E00430" w14:paraId="7B7D0984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B14433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Stage III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6911E0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56(39.16%)</w:t>
            </w:r>
          </w:p>
        </w:tc>
      </w:tr>
      <w:tr w:rsidR="00BA5ED4" w:rsidRPr="00E00430" w14:paraId="0E641A17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E30B96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Stage IV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E77951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9(6.29%)</w:t>
            </w:r>
          </w:p>
        </w:tc>
      </w:tr>
      <w:tr w:rsidR="00BA5ED4" w:rsidRPr="00E00430" w14:paraId="39A18978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9949C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Smoking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C3AD0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</w:rPr>
              <w:t xml:space="preserve">　</w:t>
            </w:r>
          </w:p>
        </w:tc>
      </w:tr>
      <w:tr w:rsidR="00BA5ED4" w:rsidRPr="00E00430" w14:paraId="3459178C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38801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 Positive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3FFED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59(41.26%)</w:t>
            </w:r>
          </w:p>
        </w:tc>
      </w:tr>
      <w:tr w:rsidR="00BA5ED4" w:rsidRPr="00E00430" w14:paraId="0C0127ED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926C8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               Negative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3EE6E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84(58.74%)</w:t>
            </w:r>
          </w:p>
        </w:tc>
      </w:tr>
      <w:tr w:rsidR="00BA5ED4" w:rsidRPr="00E00430" w14:paraId="0F11DA82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577DB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>Alcohol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FF23E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</w:rPr>
              <w:t xml:space="preserve">　</w:t>
            </w:r>
          </w:p>
        </w:tc>
      </w:tr>
      <w:tr w:rsidR="00BA5ED4" w:rsidRPr="00E00430" w14:paraId="568E9578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86486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 Positive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76A1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63(44.06%)</w:t>
            </w:r>
          </w:p>
        </w:tc>
      </w:tr>
      <w:tr w:rsidR="00BA5ED4" w:rsidRPr="00E00430" w14:paraId="5A5908C2" w14:textId="77777777" w:rsidTr="00BA5ED4">
        <w:trPr>
          <w:trHeight w:val="6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8FFE0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b/>
                <w:bCs/>
                <w:lang w:val="en-US"/>
              </w:rPr>
              <w:t xml:space="preserve">               Negative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71B3F" w14:textId="77777777" w:rsidR="00BA5ED4" w:rsidRPr="00C1308E" w:rsidRDefault="00BA5ED4" w:rsidP="00A674C4">
            <w:pPr>
              <w:rPr>
                <w:rFonts w:ascii="Arial" w:hAnsi="Arial" w:cs="Arial"/>
              </w:rPr>
            </w:pPr>
            <w:r w:rsidRPr="00C1308E">
              <w:rPr>
                <w:rFonts w:ascii="Arial" w:hAnsi="Arial" w:cs="Arial"/>
                <w:lang w:val="en-US"/>
              </w:rPr>
              <w:t>80(55.94%)</w:t>
            </w:r>
          </w:p>
        </w:tc>
      </w:tr>
    </w:tbl>
    <w:p w14:paraId="108E1D8D" w14:textId="140A672F" w:rsidR="00BA5ED4" w:rsidRDefault="00BA5ED4" w:rsidP="002A5C4D">
      <w:pPr>
        <w:rPr>
          <w:rFonts w:ascii="Arial" w:hAnsi="Arial" w:cs="Arial"/>
        </w:rPr>
      </w:pPr>
    </w:p>
    <w:p w14:paraId="6E2530D1" w14:textId="23CEAB5A" w:rsidR="00AD0DC3" w:rsidRDefault="00AD0DC3" w:rsidP="002A5C4D">
      <w:pPr>
        <w:rPr>
          <w:rFonts w:ascii="Arial" w:hAnsi="Arial" w:cs="Arial"/>
        </w:rPr>
      </w:pPr>
    </w:p>
    <w:p w14:paraId="4A90650D" w14:textId="208176E5" w:rsidR="00AD0DC3" w:rsidRDefault="00AD0DC3" w:rsidP="002A5C4D">
      <w:pPr>
        <w:rPr>
          <w:rFonts w:ascii="Arial" w:hAnsi="Arial" w:cs="Arial"/>
        </w:rPr>
      </w:pPr>
    </w:p>
    <w:p w14:paraId="21BAFA7F" w14:textId="1D28A2AB" w:rsidR="00AD0DC3" w:rsidRDefault="00AD0DC3" w:rsidP="002A5C4D">
      <w:pPr>
        <w:rPr>
          <w:rFonts w:ascii="Arial" w:hAnsi="Arial" w:cs="Arial"/>
        </w:rPr>
      </w:pPr>
    </w:p>
    <w:p w14:paraId="3AF54D5E" w14:textId="6FA5E16B" w:rsidR="00AD0DC3" w:rsidRDefault="00AD0DC3" w:rsidP="002A5C4D">
      <w:pPr>
        <w:rPr>
          <w:rFonts w:ascii="Arial" w:hAnsi="Arial" w:cs="Arial"/>
        </w:rPr>
      </w:pPr>
    </w:p>
    <w:p w14:paraId="49C5B0A5" w14:textId="40167DA3" w:rsidR="00AD0DC3" w:rsidRDefault="00AD0DC3" w:rsidP="002A5C4D">
      <w:pPr>
        <w:rPr>
          <w:rFonts w:ascii="Arial" w:hAnsi="Arial" w:cs="Arial"/>
        </w:rPr>
      </w:pPr>
    </w:p>
    <w:p w14:paraId="39DEABEF" w14:textId="2E76C1DF" w:rsidR="00AD0DC3" w:rsidRDefault="00AD0DC3" w:rsidP="002A5C4D">
      <w:pPr>
        <w:rPr>
          <w:rFonts w:ascii="Arial" w:hAnsi="Arial" w:cs="Arial"/>
        </w:rPr>
      </w:pPr>
    </w:p>
    <w:p w14:paraId="1CF85DE2" w14:textId="7F3660B8" w:rsidR="00AD0DC3" w:rsidRDefault="00AD0DC3" w:rsidP="002A5C4D">
      <w:pPr>
        <w:rPr>
          <w:rFonts w:ascii="Arial" w:hAnsi="Arial" w:cs="Arial"/>
        </w:rPr>
      </w:pPr>
    </w:p>
    <w:p w14:paraId="642966D5" w14:textId="235ADA1D" w:rsidR="00AD0DC3" w:rsidRDefault="00AD0DC3" w:rsidP="002A5C4D">
      <w:pPr>
        <w:rPr>
          <w:rFonts w:ascii="Arial" w:hAnsi="Arial" w:cs="Arial"/>
        </w:rPr>
      </w:pPr>
    </w:p>
    <w:p w14:paraId="6F6E511D" w14:textId="762AC9C8" w:rsidR="00AD0DC3" w:rsidRDefault="00AD0DC3" w:rsidP="002A5C4D">
      <w:pPr>
        <w:rPr>
          <w:rFonts w:ascii="Arial" w:hAnsi="Arial" w:cs="Arial"/>
        </w:rPr>
      </w:pPr>
    </w:p>
    <w:p w14:paraId="628BEE6C" w14:textId="2D468D50" w:rsidR="00AD0DC3" w:rsidRDefault="00AD0DC3" w:rsidP="002A5C4D">
      <w:pPr>
        <w:rPr>
          <w:rFonts w:ascii="Arial" w:hAnsi="Arial" w:cs="Arial"/>
        </w:rPr>
      </w:pPr>
    </w:p>
    <w:p w14:paraId="06A7F502" w14:textId="746EF104" w:rsidR="00AD0DC3" w:rsidRDefault="00AD0DC3" w:rsidP="002A5C4D">
      <w:pPr>
        <w:rPr>
          <w:rFonts w:ascii="Arial" w:hAnsi="Arial" w:cs="Arial"/>
        </w:rPr>
      </w:pPr>
    </w:p>
    <w:p w14:paraId="5F21157F" w14:textId="13428A79" w:rsidR="00AD0DC3" w:rsidRDefault="00AD0DC3" w:rsidP="002A5C4D">
      <w:pPr>
        <w:rPr>
          <w:rFonts w:ascii="Arial" w:hAnsi="Arial" w:cs="Arial"/>
        </w:rPr>
      </w:pPr>
    </w:p>
    <w:p w14:paraId="7AC6F58E" w14:textId="3DC7523B" w:rsidR="00AD0DC3" w:rsidRDefault="00AD0DC3" w:rsidP="002A5C4D">
      <w:pPr>
        <w:rPr>
          <w:rFonts w:ascii="Arial" w:hAnsi="Arial" w:cs="Arial"/>
        </w:rPr>
      </w:pPr>
    </w:p>
    <w:p w14:paraId="4092D226" w14:textId="77777777" w:rsidR="00537C74" w:rsidRDefault="00537C74" w:rsidP="002A5C4D">
      <w:pPr>
        <w:rPr>
          <w:rFonts w:ascii="Arial" w:hAnsi="Arial" w:cs="Arial"/>
        </w:rPr>
      </w:pPr>
    </w:p>
    <w:p w14:paraId="22AA6ED6" w14:textId="7F6AD391" w:rsidR="00AD0DC3" w:rsidRDefault="00AD0DC3" w:rsidP="002A5C4D">
      <w:pPr>
        <w:rPr>
          <w:rFonts w:ascii="Arial" w:hAnsi="Arial" w:cs="Arial"/>
        </w:rPr>
      </w:pPr>
    </w:p>
    <w:p w14:paraId="40435AFC" w14:textId="73065261" w:rsidR="00AD0DC3" w:rsidRDefault="00AD0DC3" w:rsidP="002A5C4D">
      <w:pPr>
        <w:rPr>
          <w:rFonts w:ascii="Arial" w:hAnsi="Arial" w:cs="Arial"/>
        </w:rPr>
      </w:pPr>
    </w:p>
    <w:p w14:paraId="54935576" w14:textId="33428462" w:rsidR="00AD0DC3" w:rsidRDefault="00AD0DC3" w:rsidP="002A5C4D">
      <w:pPr>
        <w:rPr>
          <w:rFonts w:ascii="Arial" w:hAnsi="Arial" w:cs="Arial"/>
        </w:rPr>
      </w:pPr>
    </w:p>
    <w:p w14:paraId="19DD6863" w14:textId="5DFA6E10" w:rsidR="00AD0DC3" w:rsidRDefault="00AD0DC3" w:rsidP="002A5C4D">
      <w:pPr>
        <w:rPr>
          <w:rFonts w:ascii="Arial" w:hAnsi="Arial" w:cs="Arial"/>
        </w:rPr>
      </w:pPr>
    </w:p>
    <w:p w14:paraId="6B5D3C51" w14:textId="72DFEDD4" w:rsidR="00AD0DC3" w:rsidRDefault="00AD0DC3" w:rsidP="002A5C4D">
      <w:pPr>
        <w:rPr>
          <w:rFonts w:ascii="Arial" w:hAnsi="Arial" w:cs="Arial"/>
        </w:rPr>
      </w:pPr>
    </w:p>
    <w:p w14:paraId="13B3C858" w14:textId="731981DA" w:rsidR="00AD0DC3" w:rsidRDefault="00AD0DC3" w:rsidP="002A5C4D">
      <w:pPr>
        <w:rPr>
          <w:rFonts w:ascii="Arial" w:hAnsi="Arial" w:cs="Arial"/>
        </w:rPr>
      </w:pPr>
    </w:p>
    <w:p w14:paraId="349776A4" w14:textId="31AF4187" w:rsidR="00AD0DC3" w:rsidRDefault="00AD0DC3" w:rsidP="002A5C4D">
      <w:pPr>
        <w:rPr>
          <w:rFonts w:ascii="Arial" w:hAnsi="Arial" w:cs="Arial"/>
        </w:rPr>
      </w:pPr>
    </w:p>
    <w:p w14:paraId="77B9E158" w14:textId="770A6BEB" w:rsidR="00AD0DC3" w:rsidRDefault="00AD0DC3" w:rsidP="00AD0DC3">
      <w:pPr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Table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S2</w:t>
      </w:r>
      <w:r>
        <w:rPr>
          <w:rFonts w:ascii="Arial" w:hAnsi="Arial" w:cs="Arial"/>
        </w:rPr>
        <w:t>. The frequencies of five gene alterations in AEC and TCGA cohorts.</w:t>
      </w:r>
    </w:p>
    <w:tbl>
      <w:tblPr>
        <w:tblW w:w="714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7"/>
        <w:gridCol w:w="1876"/>
        <w:gridCol w:w="2036"/>
      </w:tblGrid>
      <w:tr w:rsidR="00AD0DC3" w:rsidRPr="00CE456E" w14:paraId="033F3329" w14:textId="77777777" w:rsidTr="00A674C4">
        <w:trPr>
          <w:trHeight w:val="1328"/>
          <w:jc w:val="center"/>
        </w:trPr>
        <w:tc>
          <w:tcPr>
            <w:tcW w:w="3237" w:type="dxa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6DB6A" w14:textId="77777777" w:rsidR="00AD0DC3" w:rsidRPr="00CE456E" w:rsidRDefault="00AD0DC3" w:rsidP="00A674C4">
            <w:pPr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</w:rPr>
              <w:t xml:space="preserve">　</w:t>
            </w:r>
          </w:p>
          <w:p w14:paraId="6F1C4174" w14:textId="77777777" w:rsidR="00AD0DC3" w:rsidRPr="00CE456E" w:rsidRDefault="00AD0DC3" w:rsidP="00A674C4">
            <w:pPr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>Gene</w:t>
            </w:r>
          </w:p>
        </w:tc>
        <w:tc>
          <w:tcPr>
            <w:tcW w:w="1876" w:type="dxa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7F814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AEC</w:t>
            </w:r>
          </w:p>
          <w:p w14:paraId="0EC4D157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>No. Patients(%)</w:t>
            </w:r>
          </w:p>
        </w:tc>
        <w:tc>
          <w:tcPr>
            <w:tcW w:w="2036" w:type="dxa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FA151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>TCGA</w:t>
            </w:r>
          </w:p>
          <w:p w14:paraId="19FC686F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>No. Patients(%)</w:t>
            </w:r>
          </w:p>
        </w:tc>
      </w:tr>
      <w:tr w:rsidR="00AD0DC3" w:rsidRPr="00CE456E" w14:paraId="687B5A85" w14:textId="77777777" w:rsidTr="00A674C4">
        <w:trPr>
          <w:trHeight w:val="406"/>
          <w:jc w:val="center"/>
        </w:trPr>
        <w:tc>
          <w:tcPr>
            <w:tcW w:w="323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4E4A" w14:textId="77777777" w:rsidR="00AD0DC3" w:rsidRPr="00CE456E" w:rsidRDefault="00AD0DC3" w:rsidP="00A674C4">
            <w:pPr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>MYC CNV(vs. Wild-type)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2EAB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22(31.88%)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5966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10(6.99%)</w:t>
            </w:r>
          </w:p>
        </w:tc>
      </w:tr>
      <w:tr w:rsidR="00AD0DC3" w:rsidRPr="00CE456E" w14:paraId="5B348B02" w14:textId="77777777" w:rsidTr="00A674C4">
        <w:trPr>
          <w:trHeight w:val="406"/>
          <w:jc w:val="center"/>
        </w:trPr>
        <w:tc>
          <w:tcPr>
            <w:tcW w:w="3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908F" w14:textId="77777777" w:rsidR="00AD0DC3" w:rsidRPr="00CE456E" w:rsidRDefault="00AD0DC3" w:rsidP="00A674C4">
            <w:pPr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>YAP1 CNV (vs. Wild-type)</w:t>
            </w: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9B8A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5(7.25%)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AB96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2(1.40%)</w:t>
            </w:r>
          </w:p>
        </w:tc>
      </w:tr>
      <w:tr w:rsidR="00AD0DC3" w:rsidRPr="00CE456E" w14:paraId="6C3782B1" w14:textId="77777777" w:rsidTr="00A674C4">
        <w:trPr>
          <w:trHeight w:val="406"/>
          <w:jc w:val="center"/>
        </w:trPr>
        <w:tc>
          <w:tcPr>
            <w:tcW w:w="3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ACB0" w14:textId="77777777" w:rsidR="00AD0DC3" w:rsidRPr="00CE456E" w:rsidRDefault="00AD0DC3" w:rsidP="00A674C4">
            <w:pPr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 xml:space="preserve">RB1 </w:t>
            </w:r>
            <w:r>
              <w:rPr>
                <w:rFonts w:ascii="Arial" w:hAnsi="Arial" w:cs="Arial" w:hint="eastAsia"/>
                <w:b/>
                <w:bCs/>
                <w:lang w:val="en-US"/>
              </w:rPr>
              <w:t>alteration</w:t>
            </w:r>
            <w:r w:rsidRPr="00CE456E">
              <w:rPr>
                <w:rFonts w:ascii="Arial" w:hAnsi="Arial" w:cs="Arial"/>
                <w:b/>
                <w:bCs/>
                <w:lang w:val="en-US"/>
              </w:rPr>
              <w:t xml:space="preserve"> (vs. Wild-type)</w:t>
            </w: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910F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7(10.14%)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E456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11(7.69%)</w:t>
            </w:r>
          </w:p>
        </w:tc>
      </w:tr>
      <w:tr w:rsidR="00AD0DC3" w:rsidRPr="00CE456E" w14:paraId="5E1C80C6" w14:textId="77777777" w:rsidTr="00A674C4">
        <w:trPr>
          <w:trHeight w:val="406"/>
          <w:jc w:val="center"/>
        </w:trPr>
        <w:tc>
          <w:tcPr>
            <w:tcW w:w="3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BD22" w14:textId="77777777" w:rsidR="00AD0DC3" w:rsidRPr="00CE456E" w:rsidRDefault="00AD0DC3" w:rsidP="00A674C4">
            <w:pPr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>BRIP1 mutation (vs. Wild-type)</w:t>
            </w: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8C81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4(5.80%)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11D1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4(2.80%)</w:t>
            </w:r>
          </w:p>
        </w:tc>
      </w:tr>
      <w:tr w:rsidR="00AD0DC3" w:rsidRPr="00CE456E" w14:paraId="0E7D31F7" w14:textId="77777777" w:rsidTr="00A674C4">
        <w:trPr>
          <w:trHeight w:val="406"/>
          <w:jc w:val="center"/>
        </w:trPr>
        <w:tc>
          <w:tcPr>
            <w:tcW w:w="3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23E5" w14:textId="77777777" w:rsidR="00AD0DC3" w:rsidRPr="00CE456E" w:rsidRDefault="00AD0DC3" w:rsidP="00A674C4">
            <w:pPr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b/>
                <w:bCs/>
                <w:lang w:val="en-US"/>
              </w:rPr>
              <w:t>BAP1 mutation (vs. Wild-type)</w:t>
            </w: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B440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4(5.80%)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CD98" w14:textId="77777777" w:rsidR="00AD0DC3" w:rsidRPr="00CE456E" w:rsidRDefault="00AD0DC3" w:rsidP="00A674C4">
            <w:pPr>
              <w:jc w:val="center"/>
              <w:rPr>
                <w:rFonts w:ascii="Arial" w:hAnsi="Arial" w:cs="Arial"/>
              </w:rPr>
            </w:pPr>
            <w:r w:rsidRPr="00CE456E">
              <w:rPr>
                <w:rFonts w:ascii="Arial" w:hAnsi="Arial" w:cs="Arial"/>
                <w:lang w:val="en-US"/>
              </w:rPr>
              <w:t>6(4.20%)</w:t>
            </w:r>
          </w:p>
        </w:tc>
      </w:tr>
      <w:tr w:rsidR="00AD0DC3" w:rsidRPr="00CE456E" w14:paraId="445D5CCD" w14:textId="77777777" w:rsidTr="00A674C4">
        <w:trPr>
          <w:trHeight w:val="406"/>
          <w:jc w:val="center"/>
        </w:trPr>
        <w:tc>
          <w:tcPr>
            <w:tcW w:w="323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27A03" w14:textId="77777777" w:rsidR="00AD0DC3" w:rsidRPr="00CE456E" w:rsidRDefault="00AD0DC3" w:rsidP="00A674C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KDR </w:t>
            </w:r>
            <w:r w:rsidRPr="003C2CA5">
              <w:rPr>
                <w:rFonts w:ascii="Arial" w:hAnsi="Arial" w:cs="Arial"/>
                <w:b/>
                <w:bCs/>
                <w:lang w:val="en-US"/>
              </w:rPr>
              <w:t xml:space="preserve">mutation </w:t>
            </w:r>
            <w:r w:rsidRPr="003C2CA5">
              <w:rPr>
                <w:rFonts w:ascii="Arial" w:hAnsi="Arial" w:cs="Arial"/>
                <w:b/>
                <w:bCs/>
              </w:rPr>
              <w:t>(vs. Wild-type)</w:t>
            </w: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FC884" w14:textId="77777777" w:rsidR="00AD0DC3" w:rsidRPr="00CE456E" w:rsidRDefault="00AD0DC3" w:rsidP="00A674C4">
            <w:pPr>
              <w:jc w:val="center"/>
              <w:rPr>
                <w:rFonts w:ascii="Arial" w:hAnsi="Arial" w:cs="Arial"/>
                <w:lang w:val="en-US"/>
              </w:rPr>
            </w:pPr>
            <w:r w:rsidRPr="00CE456E">
              <w:rPr>
                <w:rFonts w:ascii="Arial" w:hAnsi="Arial" w:cs="Arial"/>
                <w:lang w:val="en-US"/>
              </w:rPr>
              <w:t>4(5.80%)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C3A83" w14:textId="77777777" w:rsidR="00AD0DC3" w:rsidRPr="00CE456E" w:rsidRDefault="00AD0DC3" w:rsidP="00A674C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5(3.50</w:t>
            </w:r>
            <w:r>
              <w:rPr>
                <w:rFonts w:ascii="Arial" w:hAnsi="Arial" w:cs="Arial" w:hint="eastAsia"/>
                <w:lang w:val="en-US"/>
              </w:rPr>
              <w:t>%)</w:t>
            </w:r>
          </w:p>
        </w:tc>
      </w:tr>
      <w:tr w:rsidR="00AD0DC3" w:rsidRPr="00CE456E" w14:paraId="3A0B0575" w14:textId="77777777" w:rsidTr="00A674C4">
        <w:trPr>
          <w:trHeight w:val="44"/>
          <w:jc w:val="center"/>
        </w:trPr>
        <w:tc>
          <w:tcPr>
            <w:tcW w:w="323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DFA91" w14:textId="77777777" w:rsidR="00AD0DC3" w:rsidRPr="00CE456E" w:rsidRDefault="00AD0DC3" w:rsidP="00A674C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WRN </w:t>
            </w:r>
            <w:r w:rsidRPr="003C2CA5">
              <w:rPr>
                <w:rFonts w:ascii="Arial" w:hAnsi="Arial" w:cs="Arial"/>
                <w:b/>
                <w:bCs/>
                <w:lang w:val="en-US"/>
              </w:rPr>
              <w:t xml:space="preserve">mutation </w:t>
            </w:r>
            <w:r w:rsidRPr="003C2CA5">
              <w:rPr>
                <w:rFonts w:ascii="Arial" w:hAnsi="Arial" w:cs="Arial"/>
                <w:b/>
                <w:bCs/>
              </w:rPr>
              <w:t>(vs. Wild-type)</w:t>
            </w:r>
          </w:p>
        </w:tc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27234" w14:textId="77777777" w:rsidR="00AD0DC3" w:rsidRPr="00CE456E" w:rsidRDefault="00AD0DC3" w:rsidP="00A674C4">
            <w:pPr>
              <w:jc w:val="center"/>
              <w:rPr>
                <w:rFonts w:ascii="Arial" w:hAnsi="Arial" w:cs="Arial"/>
                <w:lang w:val="en-US"/>
              </w:rPr>
            </w:pPr>
            <w:r w:rsidRPr="00CE456E">
              <w:rPr>
                <w:rFonts w:ascii="Arial" w:hAnsi="Arial" w:cs="Arial"/>
                <w:lang w:val="en-US"/>
              </w:rPr>
              <w:t>4(5.80%)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41374" w14:textId="77777777" w:rsidR="00AD0DC3" w:rsidRPr="00CE456E" w:rsidRDefault="00AD0DC3" w:rsidP="00A674C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5(3.50</w:t>
            </w:r>
            <w:r>
              <w:rPr>
                <w:rFonts w:ascii="Arial" w:hAnsi="Arial" w:cs="Arial" w:hint="eastAsia"/>
                <w:lang w:val="en-US"/>
              </w:rPr>
              <w:t>%)</w:t>
            </w:r>
          </w:p>
        </w:tc>
      </w:tr>
    </w:tbl>
    <w:p w14:paraId="2B71AA9E" w14:textId="42AB2951" w:rsidR="00AD0DC3" w:rsidRDefault="00AD0DC3" w:rsidP="002A5C4D">
      <w:pPr>
        <w:rPr>
          <w:rFonts w:ascii="Arial" w:hAnsi="Arial" w:cs="Arial"/>
        </w:rPr>
      </w:pPr>
    </w:p>
    <w:p w14:paraId="3B5CF1ED" w14:textId="77777777" w:rsidR="00AD0DC3" w:rsidRPr="00AD1601" w:rsidRDefault="00AD0DC3" w:rsidP="002A5C4D">
      <w:pPr>
        <w:rPr>
          <w:rFonts w:ascii="Arial" w:hAnsi="Arial" w:cs="Arial"/>
        </w:rPr>
      </w:pPr>
    </w:p>
    <w:sectPr w:rsidR="00AD0DC3" w:rsidRPr="00AD16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B5B"/>
    <w:rsid w:val="000E20DF"/>
    <w:rsid w:val="001F434D"/>
    <w:rsid w:val="002A5C4D"/>
    <w:rsid w:val="002F3431"/>
    <w:rsid w:val="00330680"/>
    <w:rsid w:val="00380FBD"/>
    <w:rsid w:val="003A4D6E"/>
    <w:rsid w:val="004F5DFD"/>
    <w:rsid w:val="00537C74"/>
    <w:rsid w:val="00597851"/>
    <w:rsid w:val="005E0681"/>
    <w:rsid w:val="00624014"/>
    <w:rsid w:val="00644B24"/>
    <w:rsid w:val="00660440"/>
    <w:rsid w:val="006A4298"/>
    <w:rsid w:val="006E55F7"/>
    <w:rsid w:val="0078528D"/>
    <w:rsid w:val="007A2FD9"/>
    <w:rsid w:val="007D0B5B"/>
    <w:rsid w:val="007E6FFA"/>
    <w:rsid w:val="008A6751"/>
    <w:rsid w:val="009359C1"/>
    <w:rsid w:val="009D63B8"/>
    <w:rsid w:val="00A033D6"/>
    <w:rsid w:val="00AD0DC3"/>
    <w:rsid w:val="00AD1601"/>
    <w:rsid w:val="00B00235"/>
    <w:rsid w:val="00B620E9"/>
    <w:rsid w:val="00BA5ED4"/>
    <w:rsid w:val="00CC40CD"/>
    <w:rsid w:val="00D111B4"/>
    <w:rsid w:val="00E45C67"/>
    <w:rsid w:val="00EB3285"/>
    <w:rsid w:val="00EC0451"/>
    <w:rsid w:val="00F050CD"/>
    <w:rsid w:val="00F12757"/>
    <w:rsid w:val="00F242BA"/>
    <w:rsid w:val="00F76588"/>
    <w:rsid w:val="00FA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38AA"/>
  <w15:docId w15:val="{852807EA-53AC-494B-968D-F399522B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5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620E9"/>
    <w:rPr>
      <w:i/>
      <w:iCs/>
    </w:rPr>
  </w:style>
  <w:style w:type="table" w:styleId="TableGrid">
    <w:name w:val="Table Grid"/>
    <w:basedOn w:val="TableNormal"/>
    <w:rsid w:val="0078528D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eneseeq\Dropbox%20(Geneseeq)\&#22810;&#20262;&#22810;%20-%20&#21947;&#33509;&#39062;\K097&#20013;&#26202;&#26399;&#39135;&#31649;&#30284;&#39044;&#21518;&#30456;&#20851;Biomaker&#25506;&#31350;\0510updated\&#39118;&#38505;&#35780;&#20998;&#19982;&#29983;&#23384;&#25968;&#25454;&#21450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曲线图!$C$1</c:f>
              <c:strCache>
                <c:ptCount val="1"/>
                <c:pt idx="0">
                  <c:v>1-year OS</c:v>
                </c:pt>
              </c:strCache>
            </c:strRef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曲线图!$B$2:$B$13</c:f>
              <c:numCache>
                <c:formatCode>General</c:formatCode>
                <c:ptCount val="12"/>
                <c:pt idx="0">
                  <c:v>0</c:v>
                </c:pt>
                <c:pt idx="1">
                  <c:v>11</c:v>
                </c:pt>
                <c:pt idx="2">
                  <c:v>19</c:v>
                </c:pt>
                <c:pt idx="3">
                  <c:v>28</c:v>
                </c:pt>
                <c:pt idx="4">
                  <c:v>33</c:v>
                </c:pt>
                <c:pt idx="5">
                  <c:v>39</c:v>
                </c:pt>
                <c:pt idx="6">
                  <c:v>41</c:v>
                </c:pt>
                <c:pt idx="7">
                  <c:v>60</c:v>
                </c:pt>
                <c:pt idx="8">
                  <c:v>70</c:v>
                </c:pt>
                <c:pt idx="9">
                  <c:v>80</c:v>
                </c:pt>
                <c:pt idx="10">
                  <c:v>90</c:v>
                </c:pt>
                <c:pt idx="11">
                  <c:v>100</c:v>
                </c:pt>
              </c:numCache>
            </c:numRef>
          </c:xVal>
          <c:yVal>
            <c:numRef>
              <c:f>曲线图!$C$2:$C$13</c:f>
              <c:numCache>
                <c:formatCode>0%</c:formatCode>
                <c:ptCount val="12"/>
                <c:pt idx="0">
                  <c:v>9.9999999999999978E-2</c:v>
                </c:pt>
                <c:pt idx="1">
                  <c:v>0.25</c:v>
                </c:pt>
                <c:pt idx="2">
                  <c:v>0.44999999999999996</c:v>
                </c:pt>
                <c:pt idx="3">
                  <c:v>0.75</c:v>
                </c:pt>
                <c:pt idx="4">
                  <c:v>0.9</c:v>
                </c:pt>
                <c:pt idx="5">
                  <c:v>0.98</c:v>
                </c:pt>
                <c:pt idx="6">
                  <c:v>0.99</c:v>
                </c:pt>
                <c:pt idx="7">
                  <c:v>0.99099999999999999</c:v>
                </c:pt>
                <c:pt idx="8">
                  <c:v>0.99199999999999999</c:v>
                </c:pt>
                <c:pt idx="9">
                  <c:v>0.99299999999999999</c:v>
                </c:pt>
                <c:pt idx="10">
                  <c:v>0.99399999999999999</c:v>
                </c:pt>
                <c:pt idx="11">
                  <c:v>0.995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B33-42BF-9F52-F752A8D21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7432320"/>
        <c:axId val="417434240"/>
      </c:scatterChart>
      <c:valAx>
        <c:axId val="417432320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altLang="zh-CN">
                    <a:latin typeface="Arial" panose="020B0604020202020204" pitchFamily="34" charset="0"/>
                    <a:cs typeface="Arial" panose="020B0604020202020204" pitchFamily="34" charset="0"/>
                  </a:rPr>
                  <a:t>Risk score</a:t>
                </a:r>
                <a:endParaRPr lang="zh-CN" altLang="en-US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17434240"/>
        <c:crosses val="autoZero"/>
        <c:crossBetween val="midCat"/>
      </c:valAx>
      <c:valAx>
        <c:axId val="417434240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j-ea"/>
                    <a:cs typeface="Arial" panose="020B0604020202020204" pitchFamily="34" charset="0"/>
                  </a:defRPr>
                </a:pPr>
                <a:r>
                  <a:rPr lang="en-US" altLang="zh-CN">
                    <a:latin typeface="Arial" panose="020B0604020202020204" pitchFamily="34" charset="0"/>
                    <a:ea typeface="+mj-ea"/>
                    <a:cs typeface="Arial" panose="020B0604020202020204" pitchFamily="34" charset="0"/>
                  </a:rPr>
                  <a:t>Risk of death within one year</a:t>
                </a:r>
                <a:endParaRPr lang="zh-CN" altLang="en-US">
                  <a:latin typeface="Arial" panose="020B0604020202020204" pitchFamily="34" charset="0"/>
                  <a:ea typeface="+mj-ea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17432320"/>
        <c:crosses val="autoZero"/>
        <c:crossBetween val="midCat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Ruoying Yu</dc:creator>
  <cp:keywords/>
  <dc:description/>
  <cp:lastModifiedBy>Ruoying Yu</cp:lastModifiedBy>
  <cp:revision>39</cp:revision>
  <dcterms:created xsi:type="dcterms:W3CDTF">2021-01-04T17:53:00Z</dcterms:created>
  <dcterms:modified xsi:type="dcterms:W3CDTF">2021-11-09T17:46:00Z</dcterms:modified>
</cp:coreProperties>
</file>