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3F40" w14:textId="77777777" w:rsidR="00866F98" w:rsidRDefault="00866F98" w:rsidP="00866F98">
      <w:pPr>
        <w:autoSpaceDE w:val="0"/>
        <w:autoSpaceDN w:val="0"/>
        <w:adjustRightInd w:val="0"/>
        <w:jc w:val="center"/>
        <w:outlineLvl w:val="0"/>
        <w:rPr>
          <w:rFonts w:cs="Arial"/>
          <w:b/>
        </w:rPr>
      </w:pPr>
      <w:r w:rsidRPr="00605158">
        <w:rPr>
          <w:rFonts w:cs="Arial"/>
          <w:b/>
        </w:rPr>
        <w:t>Supplemental Information</w:t>
      </w:r>
    </w:p>
    <w:p w14:paraId="55EA58F5" w14:textId="77777777" w:rsidR="00866F98" w:rsidRPr="00605158" w:rsidRDefault="00866F98" w:rsidP="00866F98">
      <w:pPr>
        <w:tabs>
          <w:tab w:val="left" w:pos="760"/>
        </w:tabs>
        <w:jc w:val="center"/>
        <w:rPr>
          <w:rFonts w:cs="Arial"/>
          <w:b/>
        </w:rPr>
      </w:pPr>
      <w:r w:rsidRPr="00605158">
        <w:rPr>
          <w:rFonts w:cs="Arial"/>
          <w:b/>
        </w:rPr>
        <w:t>Supplemental Table S</w:t>
      </w:r>
      <w:r>
        <w:rPr>
          <w:rFonts w:cs="Arial"/>
          <w:b/>
        </w:rPr>
        <w:t>1</w:t>
      </w:r>
      <w:r w:rsidRPr="00605158">
        <w:rPr>
          <w:rFonts w:cs="Arial"/>
          <w:b/>
        </w:rPr>
        <w:t xml:space="preserve"> Primers for quantitative real-time PCR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470"/>
        <w:gridCol w:w="3701"/>
      </w:tblGrid>
      <w:tr w:rsidR="00866F98" w:rsidRPr="00227C7F" w14:paraId="71AEE588" w14:textId="77777777" w:rsidTr="005D1490">
        <w:trPr>
          <w:trHeight w:val="495"/>
        </w:trPr>
        <w:tc>
          <w:tcPr>
            <w:tcW w:w="683" w:type="pct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A639FA0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Gene</w:t>
            </w:r>
          </w:p>
        </w:tc>
        <w:tc>
          <w:tcPr>
            <w:tcW w:w="208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AEF70D2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Sequence of forward primers</w:t>
            </w:r>
            <w:r w:rsidRPr="00605158">
              <w:rPr>
                <w:rFonts w:cs="Arial" w:hint="eastAsia"/>
                <w:szCs w:val="20"/>
              </w:rPr>
              <w:t>（</w:t>
            </w:r>
            <w:r w:rsidRPr="00605158">
              <w:rPr>
                <w:rFonts w:cs="Arial"/>
                <w:szCs w:val="20"/>
              </w:rPr>
              <w:t>5' to 3'</w:t>
            </w:r>
            <w:r w:rsidRPr="00605158">
              <w:rPr>
                <w:rFonts w:cs="Arial" w:hint="eastAsia"/>
                <w:szCs w:val="20"/>
              </w:rPr>
              <w:t>）</w:t>
            </w:r>
          </w:p>
        </w:tc>
        <w:tc>
          <w:tcPr>
            <w:tcW w:w="2228" w:type="pc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4EC8353B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Sequence of reverse primers</w:t>
            </w:r>
            <w:r w:rsidRPr="00605158">
              <w:rPr>
                <w:rFonts w:cs="Arial" w:hint="eastAsia"/>
                <w:szCs w:val="20"/>
              </w:rPr>
              <w:t>（</w:t>
            </w:r>
            <w:r w:rsidRPr="00605158">
              <w:rPr>
                <w:rFonts w:cs="Arial"/>
                <w:szCs w:val="20"/>
              </w:rPr>
              <w:t>5' to 3'</w:t>
            </w:r>
            <w:r w:rsidRPr="00605158">
              <w:rPr>
                <w:rFonts w:cs="Arial" w:hint="eastAsia"/>
                <w:szCs w:val="20"/>
              </w:rPr>
              <w:t>）</w:t>
            </w:r>
          </w:p>
        </w:tc>
      </w:tr>
      <w:tr w:rsidR="00866F98" w:rsidRPr="00227C7F" w14:paraId="68933F1D" w14:textId="77777777" w:rsidTr="005D1490">
        <w:trPr>
          <w:trHeight w:val="345"/>
        </w:trPr>
        <w:tc>
          <w:tcPr>
            <w:tcW w:w="683" w:type="pct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DA88F16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r w:rsidRPr="00605158">
              <w:rPr>
                <w:rFonts w:cs="Arial"/>
                <w:i/>
                <w:szCs w:val="20"/>
              </w:rPr>
              <w:t>Ucp1</w:t>
            </w:r>
          </w:p>
        </w:tc>
        <w:tc>
          <w:tcPr>
            <w:tcW w:w="208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86226D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CAG GCT TCC AGT ACC ATT AGG</w:t>
            </w:r>
          </w:p>
        </w:tc>
        <w:tc>
          <w:tcPr>
            <w:tcW w:w="2228" w:type="pct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02E36480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GTA CAG TTT CGG CAA TCC TTC</w:t>
            </w:r>
          </w:p>
        </w:tc>
      </w:tr>
      <w:tr w:rsidR="00866F98" w:rsidRPr="00227C7F" w14:paraId="4E9854FE" w14:textId="77777777" w:rsidTr="005D1490">
        <w:trPr>
          <w:trHeight w:val="345"/>
        </w:trPr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E939B7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r w:rsidRPr="00605158">
              <w:rPr>
                <w:rFonts w:cs="Arial"/>
                <w:i/>
                <w:szCs w:val="20"/>
              </w:rPr>
              <w:t>Prdm16</w:t>
            </w:r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80DD3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 xml:space="preserve">CCA </w:t>
            </w:r>
            <w:proofErr w:type="spellStart"/>
            <w:r w:rsidRPr="00605158">
              <w:rPr>
                <w:rFonts w:cs="Arial"/>
                <w:szCs w:val="20"/>
              </w:rPr>
              <w:t>CCA</w:t>
            </w:r>
            <w:proofErr w:type="spellEnd"/>
            <w:r w:rsidRPr="00605158">
              <w:rPr>
                <w:rFonts w:cs="Arial"/>
                <w:szCs w:val="20"/>
              </w:rPr>
              <w:t xml:space="preserve"> GAC TTC GAG CTA CG</w: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E174AAB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ACA CCT CTG TAT CCG TCA GCA</w:t>
            </w:r>
          </w:p>
        </w:tc>
      </w:tr>
      <w:tr w:rsidR="00866F98" w:rsidRPr="00227C7F" w14:paraId="39091F38" w14:textId="77777777" w:rsidTr="005D1490">
        <w:trPr>
          <w:trHeight w:val="345"/>
        </w:trPr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016A11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r w:rsidRPr="00605158">
              <w:rPr>
                <w:rFonts w:cs="Arial"/>
                <w:i/>
                <w:szCs w:val="20"/>
              </w:rPr>
              <w:t>Pgc-1α</w:t>
            </w:r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EE730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ATC TGG GTG GGA GAG GAT ACT</w: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808148D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TAG GTG TCA GGA CAA AGG ACA</w:t>
            </w:r>
          </w:p>
        </w:tc>
      </w:tr>
      <w:tr w:rsidR="00866F98" w:rsidRPr="00227C7F" w14:paraId="523AAEF0" w14:textId="77777777" w:rsidTr="005D1490">
        <w:trPr>
          <w:trHeight w:val="345"/>
        </w:trPr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FF7173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proofErr w:type="spellStart"/>
            <w:r w:rsidRPr="00605158">
              <w:rPr>
                <w:rFonts w:cs="Arial"/>
                <w:i/>
                <w:szCs w:val="20"/>
              </w:rPr>
              <w:t>PPAR</w:t>
            </w:r>
            <w:r w:rsidRPr="00605158">
              <w:rPr>
                <w:rFonts w:cs="Arial" w:hint="eastAsia"/>
                <w:i/>
                <w:szCs w:val="20"/>
              </w:rPr>
              <w:t>γ</w:t>
            </w:r>
            <w:proofErr w:type="spellEnd"/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014E8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GGC AAA GCA TTT GTA TGA CTC</w: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D1ED0BC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 xml:space="preserve">GTG ATT TGT CCG TTG TCT </w:t>
            </w:r>
          </w:p>
        </w:tc>
      </w:tr>
      <w:tr w:rsidR="00866F98" w:rsidRPr="00227C7F" w14:paraId="0B000DE5" w14:textId="77777777" w:rsidTr="005D1490">
        <w:trPr>
          <w:trHeight w:val="345"/>
        </w:trPr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5603BB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proofErr w:type="spellStart"/>
            <w:r w:rsidRPr="00605158">
              <w:rPr>
                <w:rFonts w:cs="Arial"/>
                <w:i/>
                <w:szCs w:val="20"/>
              </w:rPr>
              <w:t>Ampk</w:t>
            </w:r>
            <w:proofErr w:type="spellEnd"/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9EEE7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GCC AAA TCA GGG ACT GCT A</w: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9AF092E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GGT GAC AGA TGA GGT AAG GGA</w:t>
            </w:r>
          </w:p>
        </w:tc>
      </w:tr>
      <w:tr w:rsidR="00866F98" w:rsidRPr="00227C7F" w14:paraId="1F9908BC" w14:textId="77777777" w:rsidTr="005D1490">
        <w:trPr>
          <w:trHeight w:val="356"/>
        </w:trPr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21B80D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proofErr w:type="spellStart"/>
            <w:r w:rsidRPr="00605158">
              <w:rPr>
                <w:rFonts w:cs="Arial"/>
                <w:i/>
                <w:szCs w:val="20"/>
              </w:rPr>
              <w:t>Bckdha</w:t>
            </w:r>
            <w:proofErr w:type="spellEnd"/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E847E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 xml:space="preserve">CAG GAG </w:t>
            </w:r>
            <w:proofErr w:type="spellStart"/>
            <w:r w:rsidRPr="00605158">
              <w:rPr>
                <w:rFonts w:cs="Arial"/>
                <w:szCs w:val="20"/>
              </w:rPr>
              <w:t>GAG</w:t>
            </w:r>
            <w:proofErr w:type="spellEnd"/>
            <w:r w:rsidRPr="00605158">
              <w:rPr>
                <w:rFonts w:cs="Arial"/>
                <w:szCs w:val="20"/>
              </w:rPr>
              <w:t xml:space="preserve"> GTG CTG AAG TTC</w: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04DB156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CCG CTG GGA CTC ATA GAG AAT</w:t>
            </w:r>
          </w:p>
        </w:tc>
      </w:tr>
      <w:tr w:rsidR="00866F98" w:rsidRPr="00227C7F" w14:paraId="4D24D833" w14:textId="77777777" w:rsidTr="005D1490">
        <w:trPr>
          <w:trHeight w:val="356"/>
        </w:trPr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F0DBA1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proofErr w:type="spellStart"/>
            <w:r w:rsidRPr="00605158">
              <w:rPr>
                <w:rFonts w:cs="Arial"/>
                <w:i/>
                <w:szCs w:val="20"/>
              </w:rPr>
              <w:t>Bckdhb</w:t>
            </w:r>
            <w:proofErr w:type="spellEnd"/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68654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CGA ACT GTC ATG GAT ATT GGC</w: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3FC325D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CAC GCA CTC CTT AAA GCA TTC</w:t>
            </w:r>
          </w:p>
        </w:tc>
      </w:tr>
      <w:tr w:rsidR="00866F98" w:rsidRPr="00227C7F" w14:paraId="4390AB6C" w14:textId="77777777" w:rsidTr="005D1490">
        <w:trPr>
          <w:trHeight w:val="356"/>
        </w:trPr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9870222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proofErr w:type="spellStart"/>
            <w:r w:rsidRPr="00605158">
              <w:rPr>
                <w:rFonts w:cs="Arial"/>
                <w:i/>
                <w:szCs w:val="20"/>
              </w:rPr>
              <w:t>Dbt</w:t>
            </w:r>
            <w:proofErr w:type="spellEnd"/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99184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ATT TCA GTG ACC TTC AGC GAG</w: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C005383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TTT CCC ATG TGG CTC TTC TTA</w:t>
            </w:r>
          </w:p>
        </w:tc>
      </w:tr>
      <w:tr w:rsidR="00866F98" w:rsidRPr="00227C7F" w14:paraId="6AE820C8" w14:textId="77777777" w:rsidTr="005D1490">
        <w:trPr>
          <w:trHeight w:val="356"/>
        </w:trPr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0D181E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proofErr w:type="spellStart"/>
            <w:r w:rsidRPr="00605158">
              <w:rPr>
                <w:rFonts w:cs="Arial"/>
                <w:i/>
                <w:szCs w:val="20"/>
              </w:rPr>
              <w:t>Dld</w:t>
            </w:r>
            <w:proofErr w:type="spellEnd"/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2EE1F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ATG CTA TTG GAG ATG TGG TCG</w: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3B55F015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 xml:space="preserve">CCT TCA ACA CAG ATG </w:t>
            </w:r>
            <w:proofErr w:type="spellStart"/>
            <w:r w:rsidRPr="00605158">
              <w:rPr>
                <w:rFonts w:cs="Arial"/>
                <w:szCs w:val="20"/>
              </w:rPr>
              <w:t>ATG</w:t>
            </w:r>
            <w:proofErr w:type="spellEnd"/>
            <w:r w:rsidRPr="00605158">
              <w:rPr>
                <w:rFonts w:cs="Arial"/>
                <w:szCs w:val="20"/>
              </w:rPr>
              <w:t xml:space="preserve"> CCT</w:t>
            </w:r>
          </w:p>
        </w:tc>
      </w:tr>
      <w:tr w:rsidR="00866F98" w:rsidRPr="00227C7F" w14:paraId="07644721" w14:textId="77777777" w:rsidTr="005D1490">
        <w:trPr>
          <w:trHeight w:val="356"/>
        </w:trPr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3E799D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proofErr w:type="spellStart"/>
            <w:r w:rsidRPr="00605158">
              <w:rPr>
                <w:rFonts w:cs="Arial"/>
                <w:i/>
                <w:szCs w:val="20"/>
              </w:rPr>
              <w:t>Bckdk</w:t>
            </w:r>
            <w:proofErr w:type="spellEnd"/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C57AD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GCA GAA GTG ATT TCA AGG TTC</w: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0B4C40F2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GAA AGA CTT GTT CAA TGA GCC</w:t>
            </w:r>
          </w:p>
        </w:tc>
      </w:tr>
      <w:tr w:rsidR="00866F98" w:rsidRPr="00227C7F" w14:paraId="69DF6ED3" w14:textId="77777777" w:rsidTr="005D1490">
        <w:trPr>
          <w:trHeight w:val="356"/>
        </w:trPr>
        <w:tc>
          <w:tcPr>
            <w:tcW w:w="68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096DD8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r w:rsidRPr="00605158">
              <w:rPr>
                <w:rFonts w:cs="Arial"/>
                <w:i/>
                <w:szCs w:val="20"/>
              </w:rPr>
              <w:t>Bcat2</w:t>
            </w:r>
          </w:p>
        </w:tc>
        <w:tc>
          <w:tcPr>
            <w:tcW w:w="20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7BB6D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GCA AGC AAC TCC ACA TAC CTA</w: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526E3B22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GCT CCG TAC TGA ATA GCC TTC</w:t>
            </w:r>
          </w:p>
        </w:tc>
      </w:tr>
      <w:tr w:rsidR="00866F98" w:rsidRPr="00227C7F" w14:paraId="7CC67BDB" w14:textId="77777777" w:rsidTr="005D1490">
        <w:trPr>
          <w:trHeight w:val="356"/>
        </w:trPr>
        <w:tc>
          <w:tcPr>
            <w:tcW w:w="683" w:type="pct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3BAB8EF0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i/>
                <w:szCs w:val="20"/>
              </w:rPr>
            </w:pPr>
            <w:proofErr w:type="spellStart"/>
            <w:r w:rsidRPr="00605158">
              <w:rPr>
                <w:rFonts w:cs="Arial"/>
                <w:i/>
                <w:szCs w:val="20"/>
              </w:rPr>
              <w:t>Actb</w:t>
            </w:r>
            <w:proofErr w:type="spellEnd"/>
          </w:p>
        </w:tc>
        <w:tc>
          <w:tcPr>
            <w:tcW w:w="208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F975173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CCT CTA TGC CAA CAC AGT</w:t>
            </w:r>
          </w:p>
        </w:tc>
        <w:tc>
          <w:tcPr>
            <w:tcW w:w="2228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2B1C6E76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AGC CAC CAA TCC ACA CAG</w:t>
            </w:r>
          </w:p>
        </w:tc>
      </w:tr>
    </w:tbl>
    <w:p w14:paraId="658A7C57" w14:textId="0F17371B" w:rsidR="00866F98" w:rsidRDefault="00866F98" w:rsidP="00866F98">
      <w:pPr>
        <w:autoSpaceDE w:val="0"/>
        <w:autoSpaceDN w:val="0"/>
        <w:adjustRightInd w:val="0"/>
        <w:jc w:val="center"/>
        <w:outlineLvl w:val="0"/>
        <w:rPr>
          <w:rFonts w:cs="Arial"/>
          <w:b/>
        </w:rPr>
      </w:pPr>
    </w:p>
    <w:p w14:paraId="08A9C082" w14:textId="77777777" w:rsidR="00866F98" w:rsidRPr="00605158" w:rsidRDefault="00866F98" w:rsidP="00866F98">
      <w:pPr>
        <w:autoSpaceDE w:val="0"/>
        <w:autoSpaceDN w:val="0"/>
        <w:adjustRightInd w:val="0"/>
        <w:jc w:val="center"/>
        <w:outlineLvl w:val="0"/>
        <w:rPr>
          <w:rFonts w:cs="Arial"/>
          <w:b/>
        </w:rPr>
      </w:pPr>
    </w:p>
    <w:p w14:paraId="0CD0F225" w14:textId="77777777" w:rsidR="00866F98" w:rsidRPr="00605158" w:rsidRDefault="00866F98" w:rsidP="00866F98">
      <w:pPr>
        <w:jc w:val="center"/>
        <w:rPr>
          <w:rFonts w:cs="Arial"/>
          <w:b/>
          <w:noProof/>
        </w:rPr>
      </w:pPr>
      <w:r w:rsidRPr="00605158">
        <w:rPr>
          <w:rFonts w:cs="Arial"/>
          <w:b/>
        </w:rPr>
        <w:lastRenderedPageBreak/>
        <w:t>Supplemental</w:t>
      </w:r>
      <w:r w:rsidRPr="00605158">
        <w:rPr>
          <w:rFonts w:cs="Arial"/>
          <w:b/>
          <w:noProof/>
        </w:rPr>
        <w:t xml:space="preserve"> Table S</w:t>
      </w:r>
      <w:r>
        <w:rPr>
          <w:rFonts w:cs="Arial"/>
          <w:b/>
          <w:noProof/>
        </w:rPr>
        <w:t>2</w:t>
      </w:r>
      <w:r w:rsidRPr="00605158">
        <w:rPr>
          <w:rFonts w:cs="Arial"/>
          <w:b/>
          <w:noProof/>
        </w:rPr>
        <w:t xml:space="preserve"> Antibodies for western blot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653"/>
        <w:gridCol w:w="2404"/>
        <w:gridCol w:w="1271"/>
        <w:gridCol w:w="847"/>
      </w:tblGrid>
      <w:tr w:rsidR="00866F98" w:rsidRPr="00227C7F" w14:paraId="3BEEEFE3" w14:textId="77777777" w:rsidTr="005D1490">
        <w:trPr>
          <w:trHeight w:val="495"/>
        </w:trPr>
        <w:tc>
          <w:tcPr>
            <w:tcW w:w="681" w:type="pct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6E6356E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Antibody</w:t>
            </w:r>
          </w:p>
        </w:tc>
        <w:tc>
          <w:tcPr>
            <w:tcW w:w="1597" w:type="pct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89C9B73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Antibody name</w:t>
            </w:r>
          </w:p>
        </w:tc>
        <w:tc>
          <w:tcPr>
            <w:tcW w:w="144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B04401F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Supplier</w:t>
            </w:r>
          </w:p>
        </w:tc>
        <w:tc>
          <w:tcPr>
            <w:tcW w:w="765" w:type="pc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6D1CF20D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Catalog No.</w:t>
            </w:r>
          </w:p>
        </w:tc>
        <w:tc>
          <w:tcPr>
            <w:tcW w:w="511" w:type="pc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A7EC241" w14:textId="77777777" w:rsidR="00866F98" w:rsidRPr="00605158" w:rsidRDefault="00866F98" w:rsidP="005D1490">
            <w:pPr>
              <w:tabs>
                <w:tab w:val="left" w:pos="760"/>
              </w:tabs>
              <w:ind w:rightChars="-119" w:right="-238"/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Dilution</w:t>
            </w:r>
          </w:p>
        </w:tc>
      </w:tr>
      <w:tr w:rsidR="00866F98" w:rsidRPr="00227C7F" w14:paraId="614DB786" w14:textId="77777777" w:rsidTr="005D1490">
        <w:trPr>
          <w:trHeight w:val="345"/>
        </w:trPr>
        <w:tc>
          <w:tcPr>
            <w:tcW w:w="681" w:type="pct"/>
            <w:tcBorders>
              <w:top w:val="single" w:sz="12" w:space="0" w:color="auto"/>
              <w:bottom w:val="nil"/>
              <w:right w:val="nil"/>
            </w:tcBorders>
          </w:tcPr>
          <w:p w14:paraId="58759AC0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Antibody</w:t>
            </w:r>
          </w:p>
        </w:tc>
        <w:tc>
          <w:tcPr>
            <w:tcW w:w="1597" w:type="pct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32BE95F0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UCP1</w:t>
            </w:r>
            <w:r w:rsidRPr="00605158">
              <w:rPr>
                <w:rFonts w:cs="Arial" w:hint="eastAsia"/>
                <w:szCs w:val="20"/>
              </w:rPr>
              <w:t>（</w:t>
            </w:r>
            <w:r w:rsidRPr="00605158">
              <w:rPr>
                <w:rFonts w:cs="Arial"/>
                <w:szCs w:val="20"/>
              </w:rPr>
              <w:t>D9D6X</w:t>
            </w:r>
            <w:r w:rsidRPr="00605158">
              <w:rPr>
                <w:rFonts w:cs="Arial" w:hint="eastAsia"/>
                <w:szCs w:val="20"/>
              </w:rPr>
              <w:t>）</w:t>
            </w:r>
            <w:r w:rsidRPr="00605158">
              <w:rPr>
                <w:rFonts w:cs="Arial"/>
                <w:szCs w:val="20"/>
              </w:rPr>
              <w:t xml:space="preserve">Rabbit </w:t>
            </w:r>
            <w:proofErr w:type="spellStart"/>
            <w:r w:rsidRPr="00605158">
              <w:rPr>
                <w:rFonts w:cs="Arial"/>
                <w:szCs w:val="20"/>
              </w:rPr>
              <w:t>mAb</w:t>
            </w:r>
            <w:proofErr w:type="spellEnd"/>
          </w:p>
        </w:tc>
        <w:tc>
          <w:tcPr>
            <w:tcW w:w="144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8AD807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Cell Signaling Technology</w:t>
            </w:r>
          </w:p>
        </w:tc>
        <w:tc>
          <w:tcPr>
            <w:tcW w:w="765" w:type="pct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</w:tcPr>
          <w:p w14:paraId="6D8E5517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Pr="00605158">
              <w:rPr>
                <w:rFonts w:cs="Arial"/>
                <w:szCs w:val="20"/>
              </w:rPr>
              <w:t>4670S</w:t>
            </w:r>
          </w:p>
        </w:tc>
        <w:tc>
          <w:tcPr>
            <w:tcW w:w="511" w:type="pct"/>
            <w:tcBorders>
              <w:top w:val="single" w:sz="12" w:space="0" w:color="auto"/>
              <w:left w:val="nil"/>
              <w:bottom w:val="nil"/>
            </w:tcBorders>
          </w:tcPr>
          <w:p w14:paraId="08633750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1:1000</w:t>
            </w:r>
          </w:p>
        </w:tc>
      </w:tr>
      <w:tr w:rsidR="00866F98" w:rsidRPr="00227C7F" w14:paraId="4EBF51A3" w14:textId="77777777" w:rsidTr="005D1490">
        <w:trPr>
          <w:trHeight w:val="345"/>
        </w:trPr>
        <w:tc>
          <w:tcPr>
            <w:tcW w:w="681" w:type="pct"/>
            <w:tcBorders>
              <w:top w:val="nil"/>
              <w:bottom w:val="nil"/>
              <w:right w:val="nil"/>
            </w:tcBorders>
          </w:tcPr>
          <w:p w14:paraId="7D868A1C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Antibody</w:t>
            </w:r>
          </w:p>
        </w:tc>
        <w:tc>
          <w:tcPr>
            <w:tcW w:w="159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6D4CBC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SIRT1(D1D</w:t>
            </w:r>
            <w:proofErr w:type="gramStart"/>
            <w:r w:rsidRPr="00605158">
              <w:rPr>
                <w:rFonts w:cs="Arial"/>
                <w:szCs w:val="20"/>
              </w:rPr>
              <w:t>7)</w:t>
            </w:r>
            <w:proofErr w:type="spellStart"/>
            <w:r w:rsidRPr="00605158">
              <w:rPr>
                <w:rFonts w:cs="Arial"/>
                <w:szCs w:val="20"/>
              </w:rPr>
              <w:t>Rrabbit</w:t>
            </w:r>
            <w:proofErr w:type="spellEnd"/>
            <w:proofErr w:type="gramEnd"/>
            <w:r w:rsidRPr="00605158">
              <w:rPr>
                <w:rFonts w:cs="Arial"/>
                <w:szCs w:val="20"/>
              </w:rPr>
              <w:t xml:space="preserve"> </w:t>
            </w:r>
            <w:proofErr w:type="spellStart"/>
            <w:r w:rsidRPr="00605158">
              <w:rPr>
                <w:rFonts w:cs="Arial"/>
                <w:szCs w:val="20"/>
              </w:rPr>
              <w:t>mAb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585D0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Cell Signaling Technology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1B8B5B46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9475S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</w:tcBorders>
          </w:tcPr>
          <w:p w14:paraId="4C3956AF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1:1000</w:t>
            </w:r>
          </w:p>
        </w:tc>
      </w:tr>
      <w:tr w:rsidR="00866F98" w:rsidRPr="00227C7F" w14:paraId="03FE1BCE" w14:textId="77777777" w:rsidTr="005D1490">
        <w:trPr>
          <w:trHeight w:val="345"/>
        </w:trPr>
        <w:tc>
          <w:tcPr>
            <w:tcW w:w="681" w:type="pct"/>
            <w:tcBorders>
              <w:top w:val="nil"/>
              <w:bottom w:val="nil"/>
              <w:right w:val="nil"/>
            </w:tcBorders>
          </w:tcPr>
          <w:p w14:paraId="1CABC0CB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Antibody</w:t>
            </w:r>
          </w:p>
        </w:tc>
        <w:tc>
          <w:tcPr>
            <w:tcW w:w="159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0FF8C7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AMPKα antibody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79347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Cell Signaling Technology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A69F258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2532S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</w:tcBorders>
          </w:tcPr>
          <w:p w14:paraId="5D82F501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1:1000</w:t>
            </w:r>
          </w:p>
        </w:tc>
      </w:tr>
      <w:tr w:rsidR="00866F98" w:rsidRPr="00227C7F" w14:paraId="2E65DD28" w14:textId="77777777" w:rsidTr="005D1490">
        <w:trPr>
          <w:trHeight w:val="345"/>
        </w:trPr>
        <w:tc>
          <w:tcPr>
            <w:tcW w:w="681" w:type="pct"/>
            <w:tcBorders>
              <w:top w:val="nil"/>
              <w:bottom w:val="nil"/>
              <w:right w:val="nil"/>
            </w:tcBorders>
          </w:tcPr>
          <w:p w14:paraId="467D6BA7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Antibody</w:t>
            </w:r>
          </w:p>
        </w:tc>
        <w:tc>
          <w:tcPr>
            <w:tcW w:w="159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97B9E3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Phospho-AMPKα (Thr172) antibody</w:t>
            </w:r>
          </w:p>
        </w:tc>
        <w:tc>
          <w:tcPr>
            <w:tcW w:w="1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31999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bookmarkStart w:id="0" w:name="OLE_LINK1"/>
            <w:r w:rsidRPr="00605158">
              <w:rPr>
                <w:rFonts w:cs="Arial"/>
                <w:szCs w:val="20"/>
              </w:rPr>
              <w:t>Cell Signaling Technology</w:t>
            </w:r>
            <w:bookmarkEnd w:id="0"/>
          </w:p>
        </w:tc>
        <w:tc>
          <w:tcPr>
            <w:tcW w:w="76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66B9DE24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2531S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</w:tcBorders>
          </w:tcPr>
          <w:p w14:paraId="038C09F0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1:1000</w:t>
            </w:r>
          </w:p>
        </w:tc>
      </w:tr>
      <w:tr w:rsidR="00866F98" w:rsidRPr="00227C7F" w14:paraId="40CE29B2" w14:textId="77777777" w:rsidTr="005D1490">
        <w:trPr>
          <w:trHeight w:val="356"/>
        </w:trPr>
        <w:tc>
          <w:tcPr>
            <w:tcW w:w="681" w:type="pct"/>
            <w:tcBorders>
              <w:top w:val="nil"/>
              <w:bottom w:val="single" w:sz="12" w:space="0" w:color="auto"/>
              <w:right w:val="nil"/>
            </w:tcBorders>
          </w:tcPr>
          <w:p w14:paraId="14E21E60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Antibody</w:t>
            </w:r>
          </w:p>
        </w:tc>
        <w:tc>
          <w:tcPr>
            <w:tcW w:w="1597" w:type="pct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41B4105B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 xml:space="preserve">GAPDH Rabbit </w:t>
            </w:r>
            <w:proofErr w:type="spellStart"/>
            <w:r w:rsidRPr="00605158">
              <w:rPr>
                <w:rFonts w:cs="Arial"/>
                <w:szCs w:val="20"/>
              </w:rPr>
              <w:t>mAb</w:t>
            </w:r>
            <w:proofErr w:type="spellEnd"/>
          </w:p>
        </w:tc>
        <w:tc>
          <w:tcPr>
            <w:tcW w:w="14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3E457D7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Cell Signaling Technology</w:t>
            </w:r>
          </w:p>
        </w:tc>
        <w:tc>
          <w:tcPr>
            <w:tcW w:w="765" w:type="pc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5A0A9258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5174T</w:t>
            </w:r>
          </w:p>
        </w:tc>
        <w:tc>
          <w:tcPr>
            <w:tcW w:w="511" w:type="pct"/>
            <w:tcBorders>
              <w:top w:val="nil"/>
              <w:left w:val="nil"/>
              <w:bottom w:val="single" w:sz="12" w:space="0" w:color="auto"/>
            </w:tcBorders>
          </w:tcPr>
          <w:p w14:paraId="629D1F7F" w14:textId="77777777" w:rsidR="00866F98" w:rsidRPr="00605158" w:rsidRDefault="00866F98" w:rsidP="005D1490">
            <w:pPr>
              <w:tabs>
                <w:tab w:val="left" w:pos="760"/>
              </w:tabs>
              <w:rPr>
                <w:rFonts w:cs="Arial"/>
                <w:szCs w:val="20"/>
              </w:rPr>
            </w:pPr>
            <w:r w:rsidRPr="00605158">
              <w:rPr>
                <w:rFonts w:cs="Arial"/>
                <w:szCs w:val="20"/>
              </w:rPr>
              <w:t>1:1000</w:t>
            </w:r>
          </w:p>
        </w:tc>
      </w:tr>
    </w:tbl>
    <w:p w14:paraId="0B595A1C" w14:textId="6A1174EB" w:rsidR="00980CEC" w:rsidRPr="00866F98" w:rsidRDefault="00980CEC" w:rsidP="00866F98"/>
    <w:sectPr w:rsidR="00980CEC" w:rsidRPr="00866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98"/>
    <w:rsid w:val="00866F98"/>
    <w:rsid w:val="0098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83A9"/>
  <w15:chartTrackingRefBased/>
  <w15:docId w15:val="{1EF52A18-7AEB-4D2B-98D6-ED2A324A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F98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cathy</dc:creator>
  <cp:keywords/>
  <dc:description/>
  <cp:lastModifiedBy>zhao cathy</cp:lastModifiedBy>
  <cp:revision>1</cp:revision>
  <dcterms:created xsi:type="dcterms:W3CDTF">2021-08-04T05:17:00Z</dcterms:created>
  <dcterms:modified xsi:type="dcterms:W3CDTF">2021-08-04T05:18:00Z</dcterms:modified>
</cp:coreProperties>
</file>