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65AA5A" w14:textId="6057588D" w:rsidR="00763BE0" w:rsidRPr="002E78F0" w:rsidRDefault="00763BE0" w:rsidP="002E78F0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E78F0">
        <w:rPr>
          <w:rFonts w:ascii="Times New Roman" w:hAnsi="Times New Roman" w:cs="Times New Roman"/>
          <w:b/>
          <w:bCs/>
          <w:sz w:val="32"/>
          <w:szCs w:val="32"/>
        </w:rPr>
        <w:t>Supplement</w:t>
      </w:r>
      <w:r w:rsidR="002E78F0" w:rsidRPr="002E78F0">
        <w:rPr>
          <w:rFonts w:ascii="Times New Roman" w:hAnsi="Times New Roman" w:cs="Times New Roman"/>
          <w:b/>
          <w:bCs/>
          <w:sz w:val="32"/>
          <w:szCs w:val="32"/>
        </w:rPr>
        <w:t>ary Material</w:t>
      </w:r>
    </w:p>
    <w:p w14:paraId="1E9F53C3" w14:textId="6D44379A" w:rsidR="002E78F0" w:rsidRDefault="00F36D3E" w:rsidP="007F7827">
      <w:pPr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32"/>
        </w:rPr>
        <w:drawing>
          <wp:anchor distT="0" distB="0" distL="114300" distR="114300" simplePos="0" relativeHeight="251663360" behindDoc="0" locked="0" layoutInCell="1" allowOverlap="1" wp14:anchorId="7FF7A8A4" wp14:editId="0BE35C2E">
            <wp:simplePos x="0" y="0"/>
            <wp:positionH relativeFrom="margin">
              <wp:align>left</wp:align>
            </wp:positionH>
            <wp:positionV relativeFrom="paragraph">
              <wp:posOffset>427355</wp:posOffset>
            </wp:positionV>
            <wp:extent cx="5262245" cy="5319395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905" cy="5323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BE0" w:rsidRPr="00763BE0">
        <w:rPr>
          <w:rFonts w:ascii="Times New Roman" w:hAnsi="Times New Roman" w:cs="Times New Roman"/>
          <w:b/>
          <w:bCs/>
          <w:sz w:val="28"/>
          <w:szCs w:val="32"/>
        </w:rPr>
        <w:t>Figure S1</w:t>
      </w:r>
    </w:p>
    <w:p w14:paraId="626B1370" w14:textId="0C66C025" w:rsidR="002E78F0" w:rsidRDefault="002E78F0" w:rsidP="002E78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113D">
        <w:rPr>
          <w:rFonts w:ascii="Times New Roman" w:hAnsi="Times New Roman" w:cs="Times New Roman"/>
          <w:b/>
          <w:bCs/>
          <w:sz w:val="24"/>
          <w:szCs w:val="24"/>
        </w:rPr>
        <w:t>Figure S1. NF-kB inhibitor, PDTC, blocks inflammation and permeability in LPS/rMMP-9 treated PMVECs.</w:t>
      </w:r>
      <w:r w:rsidRPr="00314D8B">
        <w:rPr>
          <w:rFonts w:ascii="Times New Roman" w:hAnsi="Times New Roman" w:cs="Times New Roman"/>
          <w:sz w:val="24"/>
          <w:szCs w:val="24"/>
        </w:rPr>
        <w:t xml:space="preserve"> </w:t>
      </w:r>
      <w:r w:rsidR="00E64248" w:rsidRPr="00E64248">
        <w:rPr>
          <w:rFonts w:ascii="Times New Roman" w:hAnsi="Times New Roman" w:cs="Times New Roman"/>
          <w:sz w:val="24"/>
          <w:szCs w:val="24"/>
        </w:rPr>
        <w:t xml:space="preserve">The knockdown efficiency of </w:t>
      </w:r>
      <w:r w:rsidR="00935BE1">
        <w:rPr>
          <w:rFonts w:ascii="Times New Roman" w:hAnsi="Times New Roman" w:cs="Times New Roman"/>
          <w:sz w:val="24"/>
          <w:szCs w:val="24"/>
        </w:rPr>
        <w:t>MMP-9</w:t>
      </w:r>
      <w:r w:rsidR="00E64248" w:rsidRPr="00E64248">
        <w:rPr>
          <w:rFonts w:ascii="Times New Roman" w:hAnsi="Times New Roman" w:cs="Times New Roman"/>
          <w:sz w:val="24"/>
          <w:szCs w:val="24"/>
        </w:rPr>
        <w:t xml:space="preserve">-specific siRNAs </w:t>
      </w:r>
      <w:r w:rsidR="00935BE1">
        <w:rPr>
          <w:rFonts w:ascii="Times New Roman" w:hAnsi="Times New Roman" w:cs="Times New Roman"/>
          <w:sz w:val="24"/>
          <w:szCs w:val="24"/>
        </w:rPr>
        <w:t xml:space="preserve">(40 </w:t>
      </w:r>
      <w:proofErr w:type="spellStart"/>
      <w:r w:rsidR="00935BE1">
        <w:rPr>
          <w:rFonts w:ascii="Times New Roman" w:hAnsi="Times New Roman" w:cs="Times New Roman"/>
          <w:sz w:val="24"/>
          <w:szCs w:val="24"/>
        </w:rPr>
        <w:t>nM</w:t>
      </w:r>
      <w:proofErr w:type="spellEnd"/>
      <w:r w:rsidR="00935BE1">
        <w:rPr>
          <w:rFonts w:ascii="Times New Roman" w:hAnsi="Times New Roman" w:cs="Times New Roman"/>
          <w:sz w:val="24"/>
          <w:szCs w:val="24"/>
        </w:rPr>
        <w:t xml:space="preserve">) </w:t>
      </w:r>
      <w:r w:rsidR="00E64248" w:rsidRPr="00E64248">
        <w:rPr>
          <w:rFonts w:ascii="Times New Roman" w:hAnsi="Times New Roman" w:cs="Times New Roman"/>
          <w:sz w:val="24"/>
          <w:szCs w:val="24"/>
        </w:rPr>
        <w:t>in</w:t>
      </w:r>
      <w:r w:rsidR="00E64248">
        <w:rPr>
          <w:rFonts w:ascii="Times New Roman" w:hAnsi="Times New Roman" w:cs="Times New Roman"/>
          <w:sz w:val="24"/>
          <w:szCs w:val="24"/>
        </w:rPr>
        <w:t xml:space="preserve"> (A) </w:t>
      </w:r>
      <w:r w:rsidR="00E64248">
        <w:rPr>
          <w:rFonts w:ascii="Times New Roman" w:hAnsi="Times New Roman" w:cs="Times New Roman" w:hint="eastAsia"/>
          <w:sz w:val="24"/>
          <w:szCs w:val="24"/>
        </w:rPr>
        <w:t>m</w:t>
      </w:r>
      <w:r w:rsidR="00E64248">
        <w:rPr>
          <w:rFonts w:ascii="Times New Roman" w:hAnsi="Times New Roman" w:cs="Times New Roman"/>
          <w:sz w:val="24"/>
          <w:szCs w:val="24"/>
        </w:rPr>
        <w:t>RNA level and</w:t>
      </w:r>
      <w:r w:rsidR="00E64248" w:rsidRPr="00E64248">
        <w:rPr>
          <w:rFonts w:ascii="Times New Roman" w:hAnsi="Times New Roman" w:cs="Times New Roman"/>
          <w:sz w:val="24"/>
          <w:szCs w:val="24"/>
        </w:rPr>
        <w:t xml:space="preserve"> </w:t>
      </w:r>
      <w:r w:rsidR="00E64248">
        <w:rPr>
          <w:rFonts w:ascii="Times New Roman" w:hAnsi="Times New Roman" w:cs="Times New Roman"/>
          <w:sz w:val="24"/>
          <w:szCs w:val="24"/>
        </w:rPr>
        <w:t xml:space="preserve">(B) </w:t>
      </w:r>
      <w:r w:rsidR="00E64248" w:rsidRPr="00E64248">
        <w:rPr>
          <w:rFonts w:ascii="Times New Roman" w:hAnsi="Times New Roman" w:cs="Times New Roman"/>
          <w:sz w:val="24"/>
          <w:szCs w:val="24"/>
        </w:rPr>
        <w:t xml:space="preserve">protein level. </w:t>
      </w:r>
      <w:r>
        <w:rPr>
          <w:rFonts w:ascii="Times New Roman" w:hAnsi="Times New Roman" w:cs="Times New Roman"/>
          <w:sz w:val="24"/>
          <w:szCs w:val="24"/>
        </w:rPr>
        <w:t>(</w:t>
      </w:r>
      <w:r w:rsidR="00E64248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 PMVEC</w:t>
      </w:r>
      <w:r w:rsidRPr="00E80973">
        <w:rPr>
          <w:rFonts w:ascii="Times New Roman" w:hAnsi="Times New Roman" w:cs="Times New Roman"/>
          <w:sz w:val="24"/>
          <w:szCs w:val="24"/>
        </w:rPr>
        <w:t>s were</w:t>
      </w:r>
      <w:r>
        <w:rPr>
          <w:rFonts w:ascii="Times New Roman" w:hAnsi="Times New Roman" w:cs="Times New Roman"/>
          <w:sz w:val="24"/>
          <w:szCs w:val="24"/>
        </w:rPr>
        <w:t xml:space="preserve"> transfected with</w:t>
      </w:r>
      <w:r w:rsidRPr="009A5E65">
        <w:rPr>
          <w:rFonts w:ascii="Times New Roman" w:hAnsi="Times New Roman" w:cs="Times New Roman"/>
          <w:sz w:val="24"/>
          <w:szCs w:val="24"/>
        </w:rPr>
        <w:t xml:space="preserve"> </w:t>
      </w:r>
      <w:r w:rsidRPr="00B5722D">
        <w:rPr>
          <w:rFonts w:ascii="Times New Roman" w:hAnsi="Times New Roman" w:cs="Times New Roman"/>
          <w:sz w:val="24"/>
          <w:szCs w:val="24"/>
        </w:rPr>
        <w:t>control 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B5722D">
        <w:rPr>
          <w:rFonts w:ascii="Times New Roman" w:hAnsi="Times New Roman" w:cs="Times New Roman"/>
          <w:sz w:val="24"/>
          <w:szCs w:val="24"/>
        </w:rPr>
        <w:t xml:space="preserve">RNA, or </w:t>
      </w:r>
      <w:r w:rsidRPr="00C004B0">
        <w:rPr>
          <w:rFonts w:ascii="Times New Roman" w:hAnsi="Times New Roman" w:cs="Times New Roman"/>
          <w:i/>
          <w:iCs/>
          <w:sz w:val="24"/>
          <w:szCs w:val="24"/>
        </w:rPr>
        <w:t>MMP-9</w:t>
      </w:r>
      <w:r w:rsidRPr="00B5722D">
        <w:rPr>
          <w:rFonts w:ascii="Times New Roman" w:hAnsi="Times New Roman" w:cs="Times New Roman"/>
          <w:sz w:val="24"/>
          <w:szCs w:val="24"/>
        </w:rPr>
        <w:t xml:space="preserve"> s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B5722D">
        <w:rPr>
          <w:rFonts w:ascii="Times New Roman" w:hAnsi="Times New Roman" w:cs="Times New Roman"/>
          <w:sz w:val="24"/>
          <w:szCs w:val="24"/>
        </w:rPr>
        <w:t xml:space="preserve">RNA </w:t>
      </w:r>
      <w:r>
        <w:rPr>
          <w:rFonts w:ascii="Times New Roman" w:hAnsi="Times New Roman" w:cs="Times New Roman"/>
          <w:sz w:val="24"/>
          <w:szCs w:val="24"/>
        </w:rPr>
        <w:t>for 48 h, and then cells were treated with LPS (</w:t>
      </w:r>
      <w:r w:rsidRPr="00426967">
        <w:rPr>
          <w:rFonts w:ascii="Times New Roman" w:hAnsi="Times New Roman" w:cs="Times New Roman"/>
          <w:sz w:val="24"/>
          <w:szCs w:val="24"/>
        </w:rPr>
        <w:t>1μg/ml</w:t>
      </w:r>
      <w:r>
        <w:rPr>
          <w:rFonts w:ascii="Times New Roman" w:hAnsi="Times New Roman" w:cs="Times New Roman"/>
          <w:sz w:val="24"/>
          <w:szCs w:val="24"/>
        </w:rPr>
        <w:t xml:space="preserve">) in a time course. </w:t>
      </w:r>
      <w:r w:rsidRPr="00E80973">
        <w:rPr>
          <w:rFonts w:ascii="Times New Roman" w:hAnsi="Times New Roman" w:cs="Times New Roman"/>
          <w:sz w:val="24"/>
          <w:szCs w:val="24"/>
        </w:rPr>
        <w:t>NF-</w:t>
      </w:r>
      <w:proofErr w:type="spellStart"/>
      <w:r w:rsidRPr="00E80973">
        <w:rPr>
          <w:rFonts w:ascii="Times New Roman" w:hAnsi="Times New Roman" w:cs="Times New Roman"/>
          <w:sz w:val="24"/>
          <w:szCs w:val="24"/>
        </w:rPr>
        <w:t>κB</w:t>
      </w:r>
      <w:proofErr w:type="spellEnd"/>
      <w:r w:rsidRPr="00E80973">
        <w:rPr>
          <w:rFonts w:ascii="Times New Roman" w:hAnsi="Times New Roman" w:cs="Times New Roman"/>
          <w:sz w:val="24"/>
          <w:szCs w:val="24"/>
        </w:rPr>
        <w:t xml:space="preserve"> signaling proteins (p-IKK, IKKβ, p-P65, P65, </w:t>
      </w:r>
      <w:proofErr w:type="spellStart"/>
      <w:r w:rsidRPr="00E80973">
        <w:rPr>
          <w:rFonts w:ascii="Times New Roman" w:hAnsi="Times New Roman" w:cs="Times New Roman"/>
          <w:sz w:val="24"/>
          <w:szCs w:val="24"/>
        </w:rPr>
        <w:t>IκB</w:t>
      </w:r>
      <w:proofErr w:type="spellEnd"/>
      <w:r w:rsidRPr="00E80973">
        <w:rPr>
          <w:rFonts w:ascii="Times New Roman" w:hAnsi="Times New Roman" w:cs="Times New Roman"/>
          <w:sz w:val="24"/>
          <w:szCs w:val="24"/>
        </w:rPr>
        <w:t>α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80973">
        <w:rPr>
          <w:rFonts w:ascii="Times New Roman" w:hAnsi="Times New Roman" w:cs="Times New Roman"/>
          <w:sz w:val="24"/>
          <w:szCs w:val="24"/>
        </w:rPr>
        <w:t xml:space="preserve"> and p-</w:t>
      </w:r>
      <w:proofErr w:type="spellStart"/>
      <w:r w:rsidRPr="00E80973">
        <w:rPr>
          <w:rFonts w:ascii="Times New Roman" w:hAnsi="Times New Roman" w:cs="Times New Roman"/>
          <w:sz w:val="24"/>
          <w:szCs w:val="24"/>
        </w:rPr>
        <w:t>IκB</w:t>
      </w:r>
      <w:proofErr w:type="spellEnd"/>
      <w:r w:rsidRPr="00E80973">
        <w:rPr>
          <w:rFonts w:ascii="Times New Roman" w:hAnsi="Times New Roman" w:cs="Times New Roman"/>
          <w:sz w:val="24"/>
          <w:szCs w:val="24"/>
        </w:rPr>
        <w:t>α) were measured by western blot.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E64248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) PMVEC</w:t>
      </w:r>
      <w:r w:rsidRPr="00E80973">
        <w:rPr>
          <w:rFonts w:ascii="Times New Roman" w:hAnsi="Times New Roman" w:cs="Times New Roman"/>
          <w:sz w:val="24"/>
          <w:szCs w:val="24"/>
        </w:rPr>
        <w:t>s were treated by AP</w:t>
      </w:r>
      <w:r w:rsidRPr="00C51E45">
        <w:rPr>
          <w:rFonts w:ascii="Times New Roman" w:hAnsi="Times New Roman" w:cs="Times New Roman"/>
          <w:sz w:val="24"/>
          <w:szCs w:val="24"/>
        </w:rPr>
        <w:t>MA or active rMMP9</w:t>
      </w:r>
      <w:r w:rsidRPr="00C51E45">
        <w:rPr>
          <w:rFonts w:ascii="Times New Roman" w:hAnsi="Times New Roman" w:cs="Times New Roman"/>
          <w:sz w:val="24"/>
          <w:szCs w:val="24"/>
        </w:rPr>
        <w:t>（</w:t>
      </w:r>
      <w:r w:rsidRPr="00C51E45">
        <w:rPr>
          <w:rFonts w:ascii="Times New Roman" w:hAnsi="Times New Roman" w:cs="Times New Roman"/>
          <w:sz w:val="24"/>
          <w:szCs w:val="24"/>
        </w:rPr>
        <w:t>10 ng/ml</w:t>
      </w:r>
      <w:r w:rsidRPr="00C51E45">
        <w:rPr>
          <w:rFonts w:ascii="Times New Roman" w:hAnsi="Times New Roman" w:cs="Times New Roman"/>
          <w:sz w:val="24"/>
          <w:szCs w:val="24"/>
        </w:rPr>
        <w:t>）</w:t>
      </w:r>
      <w:r w:rsidRPr="00C51E45">
        <w:rPr>
          <w:rFonts w:ascii="Times New Roman" w:hAnsi="Times New Roman" w:cs="Times New Roman"/>
          <w:sz w:val="24"/>
          <w:szCs w:val="24"/>
        </w:rPr>
        <w:t>1 h prior to LPS challenged at indicated times, and then NF-</w:t>
      </w:r>
      <w:proofErr w:type="spellStart"/>
      <w:r w:rsidRPr="00C51E45">
        <w:rPr>
          <w:rFonts w:ascii="Times New Roman" w:hAnsi="Times New Roman" w:cs="Times New Roman"/>
          <w:sz w:val="24"/>
          <w:szCs w:val="24"/>
        </w:rPr>
        <w:t>κB</w:t>
      </w:r>
      <w:proofErr w:type="spellEnd"/>
      <w:r w:rsidRPr="00C51E45">
        <w:rPr>
          <w:rFonts w:ascii="Times New Roman" w:hAnsi="Times New Roman" w:cs="Times New Roman"/>
          <w:sz w:val="24"/>
          <w:szCs w:val="24"/>
        </w:rPr>
        <w:t xml:space="preserve"> signal</w:t>
      </w:r>
      <w:r w:rsidRPr="00E80973">
        <w:rPr>
          <w:rFonts w:ascii="Times New Roman" w:hAnsi="Times New Roman" w:cs="Times New Roman"/>
          <w:sz w:val="24"/>
          <w:szCs w:val="24"/>
        </w:rPr>
        <w:t xml:space="preserve">ing proteins were </w:t>
      </w:r>
      <w:r>
        <w:rPr>
          <w:rFonts w:ascii="Times New Roman" w:hAnsi="Times New Roman" w:cs="Times New Roman"/>
          <w:sz w:val="24"/>
          <w:szCs w:val="24"/>
        </w:rPr>
        <w:t>detected</w:t>
      </w:r>
      <w:r w:rsidRPr="00E8097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4D8B">
        <w:rPr>
          <w:rFonts w:ascii="Times New Roman" w:hAnsi="Times New Roman" w:cs="Times New Roman"/>
          <w:sz w:val="24"/>
          <w:szCs w:val="24"/>
        </w:rPr>
        <w:t>Supernatant IL-6 (</w:t>
      </w:r>
      <w:r w:rsidR="00E64248">
        <w:rPr>
          <w:rFonts w:ascii="Times New Roman" w:hAnsi="Times New Roman" w:cs="Times New Roman"/>
          <w:sz w:val="24"/>
          <w:szCs w:val="24"/>
        </w:rPr>
        <w:t>E</w:t>
      </w:r>
      <w:r w:rsidRPr="00314D8B">
        <w:rPr>
          <w:rFonts w:ascii="Times New Roman" w:hAnsi="Times New Roman" w:cs="Times New Roman"/>
          <w:sz w:val="24"/>
          <w:szCs w:val="24"/>
        </w:rPr>
        <w:t>) secretions were measured by ELISA. (</w:t>
      </w:r>
      <w:r w:rsidR="00E64248">
        <w:rPr>
          <w:rFonts w:ascii="Times New Roman" w:hAnsi="Times New Roman" w:cs="Times New Roman"/>
          <w:sz w:val="24"/>
          <w:szCs w:val="24"/>
        </w:rPr>
        <w:t>F</w:t>
      </w:r>
      <w:r w:rsidRPr="00314D8B">
        <w:rPr>
          <w:rFonts w:ascii="Times New Roman" w:hAnsi="Times New Roman" w:cs="Times New Roman"/>
          <w:sz w:val="24"/>
          <w:szCs w:val="24"/>
        </w:rPr>
        <w:t xml:space="preserve">) The permeability of treated PMVECs was determined by the </w:t>
      </w:r>
      <w:r w:rsidRPr="00314D8B">
        <w:rPr>
          <w:rFonts w:ascii="Times New Roman" w:hAnsi="Times New Roman" w:cs="Times New Roman"/>
          <w:sz w:val="24"/>
          <w:szCs w:val="24"/>
        </w:rPr>
        <w:lastRenderedPageBreak/>
        <w:t>appearance of rhodamine-dextran. *</w:t>
      </w:r>
      <w:r w:rsidRPr="00314D8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314D8B">
        <w:rPr>
          <w:rFonts w:ascii="Times New Roman" w:hAnsi="Times New Roman" w:cs="Times New Roman"/>
          <w:sz w:val="24"/>
          <w:szCs w:val="24"/>
        </w:rPr>
        <w:t>＜</w:t>
      </w:r>
      <w:r w:rsidRPr="00314D8B">
        <w:rPr>
          <w:rFonts w:ascii="Times New Roman" w:hAnsi="Times New Roman" w:cs="Times New Roman"/>
          <w:sz w:val="24"/>
          <w:szCs w:val="24"/>
        </w:rPr>
        <w:t>0.05, **</w:t>
      </w:r>
      <w:r w:rsidRPr="00314D8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314D8B">
        <w:rPr>
          <w:rFonts w:ascii="Times New Roman" w:hAnsi="Times New Roman" w:cs="Times New Roman"/>
          <w:sz w:val="24"/>
          <w:szCs w:val="24"/>
        </w:rPr>
        <w:t>＜</w:t>
      </w:r>
      <w:r w:rsidRPr="00314D8B">
        <w:rPr>
          <w:rFonts w:ascii="Times New Roman" w:hAnsi="Times New Roman" w:cs="Times New Roman"/>
          <w:sz w:val="24"/>
          <w:szCs w:val="24"/>
        </w:rPr>
        <w:t>0.01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6709A7">
        <w:rPr>
          <w:rFonts w:ascii="Times New Roman" w:hAnsi="Times New Roman" w:cs="Times New Roman"/>
          <w:sz w:val="24"/>
          <w:szCs w:val="24"/>
        </w:rPr>
        <w:t xml:space="preserve"> </w:t>
      </w:r>
      <w:r w:rsidRPr="008C22BB">
        <w:rPr>
          <w:rFonts w:ascii="Times New Roman" w:hAnsi="Times New Roman" w:cs="Times New Roman"/>
          <w:sz w:val="24"/>
          <w:szCs w:val="24"/>
        </w:rPr>
        <w:t>***</w:t>
      </w:r>
      <w:r w:rsidRPr="008C22B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8C22BB">
        <w:rPr>
          <w:rFonts w:ascii="Times New Roman" w:hAnsi="Times New Roman" w:cs="Times New Roman"/>
          <w:sz w:val="24"/>
          <w:szCs w:val="24"/>
        </w:rPr>
        <w:t>＜</w:t>
      </w:r>
      <w:r w:rsidRPr="008C22BB">
        <w:rPr>
          <w:rFonts w:ascii="Times New Roman" w:hAnsi="Times New Roman" w:cs="Times New Roman"/>
          <w:sz w:val="24"/>
          <w:szCs w:val="24"/>
        </w:rPr>
        <w:t>0.001</w:t>
      </w:r>
      <w:r w:rsidR="00C53FD0">
        <w:rPr>
          <w:rFonts w:ascii="Times New Roman" w:hAnsi="Times New Roman" w:cs="Times New Roman"/>
          <w:sz w:val="24"/>
          <w:szCs w:val="24"/>
        </w:rPr>
        <w:t xml:space="preserve">, </w:t>
      </w:r>
      <w:r w:rsidR="00CF412B" w:rsidRPr="00984C6D">
        <w:rPr>
          <w:rFonts w:ascii="Times New Roman" w:hAnsi="Times New Roman" w:cs="Times New Roman"/>
          <w:sz w:val="24"/>
          <w:szCs w:val="24"/>
        </w:rPr>
        <w:t>****</w:t>
      </w:r>
      <w:r w:rsidR="00CF412B" w:rsidRPr="00984C6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CF412B" w:rsidRPr="00984C6D">
        <w:rPr>
          <w:rFonts w:ascii="Times New Roman" w:hAnsi="Times New Roman" w:cs="Times New Roman"/>
          <w:sz w:val="24"/>
          <w:szCs w:val="24"/>
        </w:rPr>
        <w:t>＜</w:t>
      </w:r>
      <w:r w:rsidR="00CF412B" w:rsidRPr="00984C6D">
        <w:rPr>
          <w:rFonts w:ascii="Times New Roman" w:hAnsi="Times New Roman" w:cs="Times New Roman"/>
          <w:sz w:val="24"/>
          <w:szCs w:val="24"/>
        </w:rPr>
        <w:t>0.0001</w:t>
      </w:r>
      <w:r w:rsidR="00CF412B">
        <w:rPr>
          <w:rFonts w:ascii="Times New Roman" w:hAnsi="Times New Roman" w:cs="Times New Roman"/>
          <w:sz w:val="24"/>
          <w:szCs w:val="24"/>
        </w:rPr>
        <w:t xml:space="preserve">, </w:t>
      </w:r>
      <w:r w:rsidR="00C53FD0">
        <w:rPr>
          <w:rFonts w:ascii="Times New Roman" w:hAnsi="Times New Roman" w:cs="Times New Roman"/>
          <w:sz w:val="24"/>
          <w:szCs w:val="24"/>
        </w:rPr>
        <w:t>ns means no significance</w:t>
      </w:r>
      <w:r w:rsidRPr="00314D8B">
        <w:rPr>
          <w:rFonts w:ascii="Times New Roman" w:hAnsi="Times New Roman" w:cs="Times New Roman"/>
          <w:sz w:val="24"/>
          <w:szCs w:val="24"/>
        </w:rPr>
        <w:t>. All the results are from at least three independent experiments; Data represent means ±SEM.</w:t>
      </w:r>
    </w:p>
    <w:p w14:paraId="153DD2BA" w14:textId="0028E6D2" w:rsidR="00763BE0" w:rsidRDefault="00763BE0">
      <w:pPr>
        <w:rPr>
          <w:rFonts w:ascii="Times New Roman" w:hAnsi="Times New Roman" w:cs="Times New Roman"/>
          <w:b/>
          <w:bCs/>
          <w:sz w:val="28"/>
          <w:szCs w:val="32"/>
        </w:rPr>
      </w:pPr>
    </w:p>
    <w:p w14:paraId="11F5387C" w14:textId="6FE1322D" w:rsidR="00981898" w:rsidRDefault="00981898">
      <w:pPr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32"/>
        </w:rPr>
        <w:drawing>
          <wp:anchor distT="0" distB="0" distL="114300" distR="114300" simplePos="0" relativeHeight="251664384" behindDoc="0" locked="0" layoutInCell="1" allowOverlap="1" wp14:anchorId="26EF618C" wp14:editId="6300889D">
            <wp:simplePos x="0" y="0"/>
            <wp:positionH relativeFrom="margin">
              <wp:align>left</wp:align>
            </wp:positionH>
            <wp:positionV relativeFrom="paragraph">
              <wp:posOffset>434340</wp:posOffset>
            </wp:positionV>
            <wp:extent cx="5175885" cy="4048125"/>
            <wp:effectExtent l="0" t="0" r="5715" b="952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85" cy="404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BE0">
        <w:rPr>
          <w:rFonts w:ascii="Times New Roman" w:hAnsi="Times New Roman" w:cs="Times New Roman" w:hint="eastAsia"/>
          <w:b/>
          <w:bCs/>
          <w:sz w:val="28"/>
          <w:szCs w:val="32"/>
        </w:rPr>
        <w:t>Figure</w:t>
      </w:r>
      <w:r w:rsidR="00763BE0">
        <w:rPr>
          <w:rFonts w:ascii="Times New Roman" w:hAnsi="Times New Roman" w:cs="Times New Roman"/>
          <w:b/>
          <w:bCs/>
          <w:sz w:val="28"/>
          <w:szCs w:val="32"/>
        </w:rPr>
        <w:t xml:space="preserve"> </w:t>
      </w:r>
      <w:r w:rsidR="00763BE0">
        <w:rPr>
          <w:rFonts w:ascii="Times New Roman" w:hAnsi="Times New Roman" w:cs="Times New Roman" w:hint="eastAsia"/>
          <w:b/>
          <w:bCs/>
          <w:sz w:val="28"/>
          <w:szCs w:val="32"/>
        </w:rPr>
        <w:t>S</w:t>
      </w:r>
      <w:r w:rsidR="00763BE0">
        <w:rPr>
          <w:rFonts w:ascii="Times New Roman" w:hAnsi="Times New Roman" w:cs="Times New Roman"/>
          <w:b/>
          <w:bCs/>
          <w:sz w:val="28"/>
          <w:szCs w:val="32"/>
        </w:rPr>
        <w:t>2</w:t>
      </w:r>
    </w:p>
    <w:p w14:paraId="0231652C" w14:textId="77777777" w:rsidR="002E78F0" w:rsidRDefault="002E78F0" w:rsidP="002E78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3113D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B3113D">
        <w:rPr>
          <w:rFonts w:ascii="Times New Roman" w:hAnsi="Times New Roman" w:cs="Times New Roman"/>
          <w:b/>
          <w:bCs/>
          <w:sz w:val="24"/>
          <w:szCs w:val="24"/>
        </w:rPr>
        <w:t>igure S2. MMP-9 blocking antibody attenuates LPS-induced lung inflammation.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497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78497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497D">
        <w:rPr>
          <w:rFonts w:ascii="Times New Roman" w:hAnsi="Times New Roman" w:cs="Times New Roman"/>
          <w:sz w:val="24"/>
          <w:szCs w:val="24"/>
        </w:rPr>
        <w:t xml:space="preserve">total </w:t>
      </w:r>
      <w:r>
        <w:rPr>
          <w:rFonts w:ascii="Times New Roman" w:hAnsi="Times New Roman" w:cs="Times New Roman"/>
          <w:sz w:val="24"/>
          <w:szCs w:val="24"/>
        </w:rPr>
        <w:t>cell counts</w:t>
      </w:r>
      <w:r w:rsidRPr="0078497D">
        <w:rPr>
          <w:rFonts w:ascii="Times New Roman" w:hAnsi="Times New Roman" w:cs="Times New Roman"/>
          <w:sz w:val="24"/>
          <w:szCs w:val="24"/>
        </w:rPr>
        <w:t>, (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78497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neutrophil</w:t>
      </w:r>
      <w:r w:rsidRPr="001C7BE6">
        <w:rPr>
          <w:rFonts w:ascii="Times New Roman" w:hAnsi="Times New Roman" w:cs="Times New Roman"/>
          <w:sz w:val="24"/>
          <w:szCs w:val="24"/>
        </w:rPr>
        <w:t>s, (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1C7BE6">
        <w:rPr>
          <w:rFonts w:ascii="Times New Roman" w:hAnsi="Times New Roman" w:cs="Times New Roman"/>
          <w:sz w:val="24"/>
          <w:szCs w:val="24"/>
        </w:rPr>
        <w:t>) IL-6, (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1C7BE6">
        <w:rPr>
          <w:rFonts w:ascii="Times New Roman" w:hAnsi="Times New Roman" w:cs="Times New Roman"/>
          <w:sz w:val="24"/>
          <w:szCs w:val="24"/>
        </w:rPr>
        <w:t xml:space="preserve">) TNF-α </w:t>
      </w:r>
      <w:r>
        <w:rPr>
          <w:rFonts w:ascii="Times New Roman" w:hAnsi="Times New Roman" w:cs="Times New Roman"/>
          <w:sz w:val="24"/>
          <w:szCs w:val="24"/>
        </w:rPr>
        <w:t xml:space="preserve">and (F) protein concentrations </w:t>
      </w:r>
      <w:r w:rsidRPr="001C7BE6">
        <w:rPr>
          <w:rFonts w:ascii="Times New Roman" w:hAnsi="Times New Roman" w:cs="Times New Roman"/>
          <w:sz w:val="24"/>
          <w:szCs w:val="24"/>
        </w:rPr>
        <w:t xml:space="preserve">from </w:t>
      </w:r>
      <w:r w:rsidRPr="0078497D">
        <w:rPr>
          <w:rFonts w:ascii="Times New Roman" w:hAnsi="Times New Roman" w:cs="Times New Roman"/>
          <w:sz w:val="24"/>
          <w:szCs w:val="24"/>
        </w:rPr>
        <w:t xml:space="preserve">BAL fluid </w:t>
      </w:r>
      <w:r>
        <w:rPr>
          <w:rFonts w:ascii="Times New Roman" w:hAnsi="Times New Roman" w:cs="Times New Roman" w:hint="eastAsia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(C) MPO activity and (G) EBA uptake from the lung </w:t>
      </w:r>
      <w:r w:rsidRPr="0078497D">
        <w:rPr>
          <w:rFonts w:ascii="Times New Roman" w:hAnsi="Times New Roman" w:cs="Times New Roman"/>
          <w:sz w:val="24"/>
          <w:szCs w:val="24"/>
        </w:rPr>
        <w:t xml:space="preserve">of mice intratracheally treated with LPS </w:t>
      </w:r>
      <w:r>
        <w:rPr>
          <w:rFonts w:ascii="Times New Roman" w:hAnsi="Times New Roman" w:cs="Times New Roman"/>
          <w:sz w:val="24"/>
          <w:szCs w:val="24"/>
        </w:rPr>
        <w:t>with or without MMP-9 neutralizing antibody (</w:t>
      </w:r>
      <w:proofErr w:type="spellStart"/>
      <w:r>
        <w:rPr>
          <w:rFonts w:ascii="Times New Roman" w:hAnsi="Times New Roman" w:cs="Times New Roman"/>
          <w:sz w:val="24"/>
          <w:szCs w:val="24"/>
        </w:rPr>
        <w:t>i.v.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Pr="0078497D">
        <w:rPr>
          <w:rFonts w:ascii="Times New Roman" w:hAnsi="Times New Roman" w:cs="Times New Roman"/>
          <w:sz w:val="24"/>
          <w:szCs w:val="24"/>
        </w:rPr>
        <w:t xml:space="preserve">. Data and means ± SEM pooled of 3 mice per group are from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78497D">
        <w:rPr>
          <w:rFonts w:ascii="Times New Roman" w:hAnsi="Times New Roman" w:cs="Times New Roman"/>
          <w:sz w:val="24"/>
          <w:szCs w:val="24"/>
        </w:rPr>
        <w:t xml:space="preserve"> independent experiments.</w:t>
      </w:r>
      <w:r>
        <w:rPr>
          <w:rFonts w:ascii="Times New Roman" w:hAnsi="Times New Roman" w:cs="Times New Roman"/>
          <w:sz w:val="24"/>
          <w:szCs w:val="24"/>
        </w:rPr>
        <w:t xml:space="preserve"> (H) Survival rates of mice </w:t>
      </w:r>
      <w:r w:rsidRPr="0078497D">
        <w:rPr>
          <w:rFonts w:ascii="Times New Roman" w:hAnsi="Times New Roman" w:cs="Times New Roman"/>
          <w:sz w:val="24"/>
          <w:szCs w:val="24"/>
        </w:rPr>
        <w:t>treated as indicated.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22BB">
        <w:rPr>
          <w:rFonts w:ascii="Times New Roman" w:hAnsi="Times New Roman" w:cs="Times New Roman"/>
          <w:sz w:val="24"/>
          <w:szCs w:val="24"/>
        </w:rPr>
        <w:t>**</w:t>
      </w:r>
      <w:r w:rsidRPr="008C22B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8C22BB">
        <w:rPr>
          <w:rFonts w:ascii="Times New Roman" w:hAnsi="Times New Roman" w:cs="Times New Roman"/>
          <w:sz w:val="24"/>
          <w:szCs w:val="24"/>
        </w:rPr>
        <w:t>＜</w:t>
      </w:r>
      <w:r w:rsidRPr="008C22BB">
        <w:rPr>
          <w:rFonts w:ascii="Times New Roman" w:hAnsi="Times New Roman" w:cs="Times New Roman"/>
          <w:sz w:val="24"/>
          <w:szCs w:val="24"/>
        </w:rPr>
        <w:t>0.0</w:t>
      </w:r>
      <w:r>
        <w:rPr>
          <w:rFonts w:ascii="Times New Roman" w:hAnsi="Times New Roman" w:cs="Times New Roman"/>
          <w:sz w:val="24"/>
          <w:szCs w:val="24"/>
        </w:rPr>
        <w:t>1,</w:t>
      </w:r>
      <w:r w:rsidRPr="008C22BB">
        <w:rPr>
          <w:rFonts w:ascii="Times New Roman" w:hAnsi="Times New Roman" w:cs="Times New Roman"/>
          <w:sz w:val="24"/>
          <w:szCs w:val="24"/>
        </w:rPr>
        <w:t xml:space="preserve"> ***</w:t>
      </w:r>
      <w:r w:rsidRPr="008C22B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8C22BB">
        <w:rPr>
          <w:rFonts w:ascii="Times New Roman" w:hAnsi="Times New Roman" w:cs="Times New Roman"/>
          <w:sz w:val="24"/>
          <w:szCs w:val="24"/>
        </w:rPr>
        <w:t>＜</w:t>
      </w:r>
      <w:r w:rsidRPr="008C22BB">
        <w:rPr>
          <w:rFonts w:ascii="Times New Roman" w:hAnsi="Times New Roman" w:cs="Times New Roman"/>
          <w:sz w:val="24"/>
          <w:szCs w:val="24"/>
        </w:rPr>
        <w:t>0.001</w:t>
      </w:r>
      <w:r>
        <w:rPr>
          <w:rFonts w:ascii="Times New Roman" w:hAnsi="Times New Roman" w:cs="Times New Roman"/>
          <w:sz w:val="24"/>
          <w:szCs w:val="24"/>
        </w:rPr>
        <w:t>, ns means no significance.</w:t>
      </w:r>
    </w:p>
    <w:p w14:paraId="5FA96516" w14:textId="56519DFF" w:rsidR="00763BE0" w:rsidRPr="002E78F0" w:rsidRDefault="00763BE0" w:rsidP="00763BE0">
      <w:pPr>
        <w:rPr>
          <w:rFonts w:ascii="Times New Roman" w:hAnsi="Times New Roman" w:cs="Times New Roman"/>
          <w:sz w:val="28"/>
          <w:szCs w:val="32"/>
        </w:rPr>
      </w:pPr>
    </w:p>
    <w:p w14:paraId="3EB65E36" w14:textId="77777777" w:rsidR="00B20419" w:rsidRDefault="00B20419" w:rsidP="00763BE0">
      <w:pPr>
        <w:rPr>
          <w:rFonts w:ascii="Times New Roman" w:hAnsi="Times New Roman" w:cs="Times New Roman"/>
          <w:b/>
          <w:bCs/>
          <w:sz w:val="28"/>
          <w:szCs w:val="32"/>
        </w:rPr>
      </w:pPr>
    </w:p>
    <w:p w14:paraId="72F4679C" w14:textId="51EFDD17" w:rsidR="00763BE0" w:rsidRDefault="00B20419" w:rsidP="00763BE0">
      <w:pPr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32"/>
        </w:rPr>
        <w:lastRenderedPageBreak/>
        <w:drawing>
          <wp:anchor distT="0" distB="0" distL="114300" distR="114300" simplePos="0" relativeHeight="251665408" behindDoc="0" locked="0" layoutInCell="1" allowOverlap="1" wp14:anchorId="10BB550B" wp14:editId="5BB35480">
            <wp:simplePos x="0" y="0"/>
            <wp:positionH relativeFrom="margin">
              <wp:posOffset>4445</wp:posOffset>
            </wp:positionH>
            <wp:positionV relativeFrom="paragraph">
              <wp:posOffset>525780</wp:posOffset>
            </wp:positionV>
            <wp:extent cx="5229225" cy="4973955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4973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BE0" w:rsidRPr="00763BE0">
        <w:rPr>
          <w:rFonts w:ascii="Times New Roman" w:hAnsi="Times New Roman" w:cs="Times New Roman" w:hint="eastAsia"/>
          <w:b/>
          <w:bCs/>
          <w:sz w:val="28"/>
          <w:szCs w:val="32"/>
        </w:rPr>
        <w:t>F</w:t>
      </w:r>
      <w:r w:rsidR="00763BE0" w:rsidRPr="00763BE0">
        <w:rPr>
          <w:rFonts w:ascii="Times New Roman" w:hAnsi="Times New Roman" w:cs="Times New Roman"/>
          <w:b/>
          <w:bCs/>
          <w:sz w:val="28"/>
          <w:szCs w:val="32"/>
        </w:rPr>
        <w:t>igure S3</w:t>
      </w:r>
    </w:p>
    <w:p w14:paraId="2B57B2E2" w14:textId="294B172A" w:rsidR="002E78F0" w:rsidRPr="00B20419" w:rsidRDefault="002E78F0" w:rsidP="00B20419">
      <w:pPr>
        <w:spacing w:line="360" w:lineRule="auto"/>
        <w:rPr>
          <w:rFonts w:ascii="Times New Roman" w:hAnsi="Times New Roman" w:cs="Times New Roman"/>
          <w:b/>
          <w:bCs/>
          <w:sz w:val="28"/>
          <w:szCs w:val="32"/>
        </w:rPr>
      </w:pPr>
      <w:r w:rsidRPr="00984C6D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984C6D">
        <w:rPr>
          <w:rFonts w:ascii="Times New Roman" w:hAnsi="Times New Roman" w:cs="Times New Roman"/>
          <w:b/>
          <w:bCs/>
          <w:sz w:val="24"/>
          <w:szCs w:val="24"/>
        </w:rPr>
        <w:t xml:space="preserve">igure S3. </w:t>
      </w:r>
      <w:r w:rsidRPr="00914C15">
        <w:rPr>
          <w:rFonts w:ascii="Times New Roman" w:hAnsi="Times New Roman" w:cs="Times New Roman"/>
          <w:b/>
          <w:bCs/>
          <w:sz w:val="24"/>
          <w:szCs w:val="24"/>
        </w:rPr>
        <w:t>Integrin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14C15">
        <w:rPr>
          <w:rFonts w:ascii="Times New Roman" w:hAnsi="Times New Roman" w:cs="Times New Roman"/>
          <w:b/>
          <w:bCs/>
          <w:sz w:val="24"/>
          <w:szCs w:val="24"/>
        </w:rPr>
        <w:t>β3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regulates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inflammatory response and permeability in vivo. </w:t>
      </w:r>
      <w:r w:rsidR="00CA2D42" w:rsidRPr="00CA2D42">
        <w:rPr>
          <w:rFonts w:ascii="Times New Roman" w:hAnsi="Times New Roman" w:cs="Times New Roman"/>
          <w:sz w:val="24"/>
          <w:szCs w:val="24"/>
        </w:rPr>
        <w:t>(A)</w:t>
      </w:r>
      <w:r w:rsidR="00CA2D42" w:rsidRPr="00CA2D42">
        <w:t xml:space="preserve"> </w:t>
      </w:r>
      <w:r w:rsidR="00CA2D42" w:rsidRPr="00CA2D42">
        <w:rPr>
          <w:rFonts w:ascii="Times New Roman" w:hAnsi="Times New Roman" w:cs="Times New Roman"/>
          <w:sz w:val="24"/>
          <w:szCs w:val="24"/>
        </w:rPr>
        <w:t xml:space="preserve">The expression of </w:t>
      </w:r>
      <w:r w:rsidR="00CA2D42">
        <w:rPr>
          <w:rFonts w:ascii="Times New Roman" w:hAnsi="Times New Roman" w:cs="Times New Roman"/>
          <w:sz w:val="24"/>
          <w:szCs w:val="24"/>
        </w:rPr>
        <w:t xml:space="preserve">integrin </w:t>
      </w:r>
      <w:r w:rsidR="00CA2D42" w:rsidRPr="00CA2D42">
        <w:rPr>
          <w:rFonts w:ascii="Times New Roman" w:hAnsi="Times New Roman" w:cs="Times New Roman"/>
          <w:sz w:val="24"/>
          <w:szCs w:val="24"/>
        </w:rPr>
        <w:t>β3 in lungs was detected by</w:t>
      </w:r>
      <w:r w:rsidR="00CA2D4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CA2D42" w:rsidRPr="00CA2D42">
        <w:rPr>
          <w:rFonts w:ascii="Times New Roman" w:hAnsi="Times New Roman" w:cs="Times New Roman"/>
          <w:sz w:val="24"/>
          <w:szCs w:val="24"/>
        </w:rPr>
        <w:t xml:space="preserve">immunochemistry staining. Lung tissues were stained with </w:t>
      </w:r>
      <w:r w:rsidR="00CA2D42">
        <w:rPr>
          <w:rFonts w:ascii="Times New Roman" w:hAnsi="Times New Roman" w:cs="Times New Roman"/>
          <w:sz w:val="24"/>
          <w:szCs w:val="24"/>
        </w:rPr>
        <w:t xml:space="preserve">integrin </w:t>
      </w:r>
      <w:r w:rsidR="00CA2D42" w:rsidRPr="00CA2D42">
        <w:rPr>
          <w:rFonts w:ascii="Times New Roman" w:hAnsi="Times New Roman" w:cs="Times New Roman"/>
          <w:sz w:val="24"/>
          <w:szCs w:val="24"/>
        </w:rPr>
        <w:t xml:space="preserve">β3 antibody. </w:t>
      </w:r>
      <w:r w:rsidRPr="0078497D">
        <w:rPr>
          <w:rFonts w:ascii="Times New Roman" w:hAnsi="Times New Roman" w:cs="Times New Roman"/>
          <w:sz w:val="24"/>
          <w:szCs w:val="24"/>
        </w:rPr>
        <w:t>(</w:t>
      </w:r>
      <w:r w:rsidR="00494E01">
        <w:rPr>
          <w:rFonts w:ascii="Times New Roman" w:hAnsi="Times New Roman" w:cs="Times New Roman"/>
          <w:sz w:val="24"/>
          <w:szCs w:val="24"/>
        </w:rPr>
        <w:t>B</w:t>
      </w:r>
      <w:r w:rsidRPr="0078497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497D">
        <w:rPr>
          <w:rFonts w:ascii="Times New Roman" w:hAnsi="Times New Roman" w:cs="Times New Roman"/>
          <w:sz w:val="24"/>
          <w:szCs w:val="24"/>
        </w:rPr>
        <w:t xml:space="preserve">total </w:t>
      </w:r>
      <w:r>
        <w:rPr>
          <w:rFonts w:ascii="Times New Roman" w:hAnsi="Times New Roman" w:cs="Times New Roman"/>
          <w:sz w:val="24"/>
          <w:szCs w:val="24"/>
        </w:rPr>
        <w:t>cell counts</w:t>
      </w:r>
      <w:r w:rsidRPr="0078497D">
        <w:rPr>
          <w:rFonts w:ascii="Times New Roman" w:hAnsi="Times New Roman" w:cs="Times New Roman"/>
          <w:sz w:val="24"/>
          <w:szCs w:val="24"/>
        </w:rPr>
        <w:t>, (</w:t>
      </w:r>
      <w:r w:rsidR="00494E01">
        <w:rPr>
          <w:rFonts w:ascii="Times New Roman" w:hAnsi="Times New Roman" w:cs="Times New Roman"/>
          <w:sz w:val="24"/>
          <w:szCs w:val="24"/>
        </w:rPr>
        <w:t>C</w:t>
      </w:r>
      <w:r w:rsidRPr="0078497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neutrophils, (</w:t>
      </w:r>
      <w:r w:rsidR="00494E01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) IL-6 </w:t>
      </w:r>
      <w:r w:rsidRPr="001C7BE6">
        <w:rPr>
          <w:rFonts w:ascii="Times New Roman" w:hAnsi="Times New Roman" w:cs="Times New Roman"/>
          <w:sz w:val="24"/>
          <w:szCs w:val="24"/>
        </w:rPr>
        <w:t xml:space="preserve">from </w:t>
      </w:r>
      <w:r w:rsidRPr="0078497D">
        <w:rPr>
          <w:rFonts w:ascii="Times New Roman" w:hAnsi="Times New Roman" w:cs="Times New Roman"/>
          <w:sz w:val="24"/>
          <w:szCs w:val="24"/>
        </w:rPr>
        <w:t xml:space="preserve">BAL fluid </w:t>
      </w:r>
      <w:r>
        <w:rPr>
          <w:rFonts w:ascii="Times New Roman" w:hAnsi="Times New Roman" w:cs="Times New Roman" w:hint="eastAsia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494E0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) protein</w:t>
      </w:r>
      <w:r w:rsidRPr="0078497D">
        <w:rPr>
          <w:rFonts w:ascii="Times New Roman" w:hAnsi="Times New Roman" w:cs="Times New Roman"/>
          <w:sz w:val="24"/>
          <w:szCs w:val="24"/>
        </w:rPr>
        <w:t xml:space="preserve"> concentration</w:t>
      </w:r>
      <w:r>
        <w:rPr>
          <w:rFonts w:ascii="Times New Roman" w:hAnsi="Times New Roman" w:cs="Times New Roman"/>
          <w:sz w:val="24"/>
          <w:szCs w:val="24"/>
        </w:rPr>
        <w:t xml:space="preserve">s, and </w:t>
      </w:r>
      <w:r w:rsidRPr="0078497D">
        <w:rPr>
          <w:rFonts w:ascii="Times New Roman" w:hAnsi="Times New Roman" w:cs="Times New Roman"/>
          <w:sz w:val="24"/>
          <w:szCs w:val="24"/>
        </w:rPr>
        <w:t>(</w:t>
      </w:r>
      <w:r w:rsidR="00494E01">
        <w:rPr>
          <w:rFonts w:ascii="Times New Roman" w:hAnsi="Times New Roman" w:cs="Times New Roman"/>
          <w:sz w:val="24"/>
          <w:szCs w:val="24"/>
        </w:rPr>
        <w:t>F</w:t>
      </w:r>
      <w:r w:rsidRPr="0078497D">
        <w:rPr>
          <w:rFonts w:ascii="Times New Roman" w:hAnsi="Times New Roman" w:cs="Times New Roman"/>
          <w:sz w:val="24"/>
          <w:szCs w:val="24"/>
        </w:rPr>
        <w:t>)</w:t>
      </w:r>
      <w:r w:rsidRPr="006912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EBA uptake</w:t>
      </w:r>
      <w:r w:rsidRPr="0078497D">
        <w:rPr>
          <w:rFonts w:ascii="Times New Roman" w:hAnsi="Times New Roman" w:cs="Times New Roman"/>
          <w:sz w:val="24"/>
          <w:szCs w:val="24"/>
        </w:rPr>
        <w:t xml:space="preserve"> from </w:t>
      </w:r>
      <w:r>
        <w:rPr>
          <w:rFonts w:ascii="Times New Roman" w:hAnsi="Times New Roman" w:cs="Times New Roman"/>
          <w:sz w:val="24"/>
          <w:szCs w:val="24"/>
        </w:rPr>
        <w:t>the lung</w:t>
      </w:r>
      <w:r w:rsidRPr="0078497D">
        <w:rPr>
          <w:rFonts w:ascii="Times New Roman" w:hAnsi="Times New Roman" w:cs="Times New Roman"/>
          <w:sz w:val="24"/>
          <w:szCs w:val="24"/>
        </w:rPr>
        <w:t xml:space="preserve"> of mice intratracheally treated with </w:t>
      </w:r>
      <w:proofErr w:type="spellStart"/>
      <w:r w:rsidRPr="0078497D">
        <w:rPr>
          <w:rFonts w:ascii="Times New Roman" w:hAnsi="Times New Roman" w:cs="Times New Roman"/>
          <w:sz w:val="24"/>
          <w:szCs w:val="24"/>
        </w:rPr>
        <w:t>Lenti</w:t>
      </w:r>
      <w:proofErr w:type="spellEnd"/>
      <w:r w:rsidRPr="0078497D">
        <w:rPr>
          <w:rFonts w:ascii="Times New Roman" w:hAnsi="Times New Roman" w:cs="Times New Roman"/>
          <w:sz w:val="24"/>
          <w:szCs w:val="24"/>
        </w:rPr>
        <w:t>-Empty or Lenti-</w:t>
      </w:r>
      <w:r>
        <w:rPr>
          <w:rFonts w:ascii="Times New Roman" w:hAnsi="Times New Roman" w:cs="Times New Roman"/>
          <w:sz w:val="24"/>
          <w:szCs w:val="24"/>
        </w:rPr>
        <w:t>Itgb3</w:t>
      </w:r>
      <w:r w:rsidRPr="0078497D">
        <w:rPr>
          <w:rFonts w:ascii="Times New Roman" w:hAnsi="Times New Roman" w:cs="Times New Roman"/>
          <w:sz w:val="24"/>
          <w:szCs w:val="24"/>
        </w:rPr>
        <w:t xml:space="preserve"> and then treated with LPS and PBS or recombinant </w:t>
      </w:r>
      <w:r>
        <w:rPr>
          <w:rFonts w:ascii="Times New Roman" w:hAnsi="Times New Roman" w:cs="Times New Roman"/>
          <w:sz w:val="24"/>
          <w:szCs w:val="24"/>
        </w:rPr>
        <w:t>MMP-9</w:t>
      </w:r>
      <w:r w:rsidRPr="0078497D">
        <w:rPr>
          <w:rFonts w:ascii="Times New Roman" w:hAnsi="Times New Roman" w:cs="Times New Roman"/>
          <w:sz w:val="24"/>
          <w:szCs w:val="24"/>
        </w:rPr>
        <w:t>, as indicated. (</w:t>
      </w:r>
      <w:r w:rsidR="00494E01">
        <w:rPr>
          <w:rFonts w:ascii="Times New Roman" w:hAnsi="Times New Roman" w:cs="Times New Roman"/>
          <w:sz w:val="24"/>
          <w:szCs w:val="24"/>
        </w:rPr>
        <w:t>G</w:t>
      </w:r>
      <w:r w:rsidRPr="0078497D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8497D">
        <w:rPr>
          <w:rFonts w:ascii="Times New Roman" w:hAnsi="Times New Roman" w:cs="Times New Roman"/>
          <w:sz w:val="24"/>
          <w:szCs w:val="24"/>
        </w:rPr>
        <w:t xml:space="preserve">total </w:t>
      </w:r>
      <w:r>
        <w:rPr>
          <w:rFonts w:ascii="Times New Roman" w:hAnsi="Times New Roman" w:cs="Times New Roman"/>
          <w:sz w:val="24"/>
          <w:szCs w:val="24"/>
        </w:rPr>
        <w:t>cell counts</w:t>
      </w:r>
      <w:r w:rsidRPr="0078497D">
        <w:rPr>
          <w:rFonts w:ascii="Times New Roman" w:hAnsi="Times New Roman" w:cs="Times New Roman"/>
          <w:sz w:val="24"/>
          <w:szCs w:val="24"/>
        </w:rPr>
        <w:t>, (</w:t>
      </w:r>
      <w:r w:rsidR="00494E01">
        <w:rPr>
          <w:rFonts w:ascii="Times New Roman" w:hAnsi="Times New Roman" w:cs="Times New Roman"/>
          <w:sz w:val="24"/>
          <w:szCs w:val="24"/>
        </w:rPr>
        <w:t>H</w:t>
      </w:r>
      <w:r w:rsidRPr="0078497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neutrophils, (</w:t>
      </w:r>
      <w:r w:rsidR="00494E01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) IL-6 </w:t>
      </w:r>
      <w:r w:rsidRPr="001C7BE6">
        <w:rPr>
          <w:rFonts w:ascii="Times New Roman" w:hAnsi="Times New Roman" w:cs="Times New Roman"/>
          <w:sz w:val="24"/>
          <w:szCs w:val="24"/>
        </w:rPr>
        <w:t xml:space="preserve">from </w:t>
      </w:r>
      <w:r w:rsidRPr="0078497D">
        <w:rPr>
          <w:rFonts w:ascii="Times New Roman" w:hAnsi="Times New Roman" w:cs="Times New Roman"/>
          <w:sz w:val="24"/>
          <w:szCs w:val="24"/>
        </w:rPr>
        <w:t xml:space="preserve">BAL fluid </w:t>
      </w:r>
      <w:r>
        <w:rPr>
          <w:rFonts w:ascii="Times New Roman" w:hAnsi="Times New Roman" w:cs="Times New Roman" w:hint="eastAsia"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494E01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) protein</w:t>
      </w:r>
      <w:r w:rsidRPr="0078497D">
        <w:rPr>
          <w:rFonts w:ascii="Times New Roman" w:hAnsi="Times New Roman" w:cs="Times New Roman"/>
          <w:sz w:val="24"/>
          <w:szCs w:val="24"/>
        </w:rPr>
        <w:t xml:space="preserve"> concentration</w:t>
      </w:r>
      <w:r>
        <w:rPr>
          <w:rFonts w:ascii="Times New Roman" w:hAnsi="Times New Roman" w:cs="Times New Roman"/>
          <w:sz w:val="24"/>
          <w:szCs w:val="24"/>
        </w:rPr>
        <w:t xml:space="preserve">s, and </w:t>
      </w:r>
      <w:r w:rsidRPr="0078497D">
        <w:rPr>
          <w:rFonts w:ascii="Times New Roman" w:hAnsi="Times New Roman" w:cs="Times New Roman"/>
          <w:sz w:val="24"/>
          <w:szCs w:val="24"/>
        </w:rPr>
        <w:t>(</w:t>
      </w:r>
      <w:r w:rsidR="00494E01">
        <w:rPr>
          <w:rFonts w:ascii="Times New Roman" w:hAnsi="Times New Roman" w:cs="Times New Roman"/>
          <w:sz w:val="24"/>
          <w:szCs w:val="24"/>
        </w:rPr>
        <w:t>K</w:t>
      </w:r>
      <w:r w:rsidRPr="0078497D">
        <w:rPr>
          <w:rFonts w:ascii="Times New Roman" w:hAnsi="Times New Roman" w:cs="Times New Roman"/>
          <w:sz w:val="24"/>
          <w:szCs w:val="24"/>
        </w:rPr>
        <w:t>)</w:t>
      </w:r>
      <w:r w:rsidRPr="0069121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EBA uptake</w:t>
      </w:r>
      <w:r w:rsidRPr="0078497D">
        <w:rPr>
          <w:rFonts w:ascii="Times New Roman" w:hAnsi="Times New Roman" w:cs="Times New Roman"/>
          <w:sz w:val="24"/>
          <w:szCs w:val="24"/>
        </w:rPr>
        <w:t xml:space="preserve"> from </w:t>
      </w:r>
      <w:r>
        <w:rPr>
          <w:rFonts w:ascii="Times New Roman" w:hAnsi="Times New Roman" w:cs="Times New Roman"/>
          <w:sz w:val="24"/>
          <w:szCs w:val="24"/>
        </w:rPr>
        <w:t>the lung</w:t>
      </w:r>
      <w:r w:rsidRPr="0078497D">
        <w:rPr>
          <w:rFonts w:ascii="Times New Roman" w:hAnsi="Times New Roman" w:cs="Times New Roman"/>
          <w:sz w:val="24"/>
          <w:szCs w:val="24"/>
        </w:rPr>
        <w:t xml:space="preserve"> of mice intratracheally treated with</w:t>
      </w:r>
      <w:r w:rsidRPr="00984C6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8497D">
        <w:rPr>
          <w:rFonts w:ascii="Times New Roman" w:hAnsi="Times New Roman" w:cs="Times New Roman"/>
          <w:sz w:val="24"/>
          <w:szCs w:val="24"/>
        </w:rPr>
        <w:t>Lenti</w:t>
      </w:r>
      <w:proofErr w:type="spellEnd"/>
      <w:r w:rsidRPr="0078497D">
        <w:rPr>
          <w:rFonts w:ascii="Times New Roman" w:hAnsi="Times New Roman" w:cs="Times New Roman"/>
          <w:sz w:val="24"/>
          <w:szCs w:val="24"/>
        </w:rPr>
        <w:t>-control shRNA or Lenti-</w:t>
      </w:r>
      <w:r>
        <w:rPr>
          <w:rFonts w:ascii="Times New Roman" w:hAnsi="Times New Roman" w:cs="Times New Roman"/>
          <w:sz w:val="24"/>
          <w:szCs w:val="24"/>
        </w:rPr>
        <w:t>Itgb3</w:t>
      </w:r>
      <w:r w:rsidRPr="0078497D">
        <w:rPr>
          <w:rFonts w:ascii="Times New Roman" w:hAnsi="Times New Roman" w:cs="Times New Roman"/>
          <w:sz w:val="24"/>
          <w:szCs w:val="24"/>
        </w:rPr>
        <w:t xml:space="preserve"> shRNA and then treated with LPS and PBS or recombinant </w:t>
      </w:r>
      <w:r>
        <w:rPr>
          <w:rFonts w:ascii="Times New Roman" w:hAnsi="Times New Roman" w:cs="Times New Roman"/>
          <w:sz w:val="24"/>
          <w:szCs w:val="24"/>
        </w:rPr>
        <w:t>MMP-9</w:t>
      </w:r>
      <w:r w:rsidRPr="0078497D">
        <w:rPr>
          <w:rFonts w:ascii="Times New Roman" w:hAnsi="Times New Roman" w:cs="Times New Roman"/>
          <w:sz w:val="24"/>
          <w:szCs w:val="24"/>
        </w:rPr>
        <w:t>, as indicated.</w:t>
      </w:r>
      <w:r w:rsidRPr="00BE093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CA2D42" w:rsidRPr="00B20419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(</w:t>
      </w:r>
      <w:r w:rsidR="00CA2D42" w:rsidRPr="00B20419">
        <w:rPr>
          <w:rFonts w:ascii="Times New Roman" w:hAnsi="Times New Roman" w:cs="Times New Roman"/>
          <w:color w:val="000000" w:themeColor="text1"/>
          <w:sz w:val="24"/>
          <w:szCs w:val="24"/>
        </w:rPr>
        <w:t>L)</w:t>
      </w:r>
      <w:r w:rsidR="00CB502E" w:rsidRPr="00B20419">
        <w:rPr>
          <w:color w:val="000000" w:themeColor="text1"/>
        </w:rPr>
        <w:t xml:space="preserve"> </w:t>
      </w:r>
      <w:r w:rsidR="00CB502E" w:rsidRPr="00B20419">
        <w:rPr>
          <w:rFonts w:ascii="Times New Roman" w:hAnsi="Times New Roman" w:cs="Times New Roman"/>
          <w:color w:val="000000" w:themeColor="text1"/>
          <w:sz w:val="24"/>
          <w:szCs w:val="24"/>
        </w:rPr>
        <w:t>The silencing intervention of integrin β3 in lungs was measured by western blot.</w:t>
      </w:r>
      <w:r w:rsidR="00CB502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8497D">
        <w:rPr>
          <w:rFonts w:ascii="Times New Roman" w:hAnsi="Times New Roman" w:cs="Times New Roman"/>
          <w:sz w:val="24"/>
          <w:szCs w:val="24"/>
        </w:rPr>
        <w:t xml:space="preserve">Data and means ± SEM pooled of 3 mice per group are from 2 independent </w:t>
      </w:r>
      <w:r w:rsidRPr="0078497D">
        <w:rPr>
          <w:rFonts w:ascii="Times New Roman" w:hAnsi="Times New Roman" w:cs="Times New Roman"/>
          <w:sz w:val="24"/>
          <w:szCs w:val="24"/>
        </w:rPr>
        <w:lastRenderedPageBreak/>
        <w:t>experiments.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="00CA2D42">
        <w:rPr>
          <w:rFonts w:ascii="Times New Roman" w:hAnsi="Times New Roman" w:cs="Times New Roman" w:hint="eastAsia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) Survival rates of mice </w:t>
      </w:r>
      <w:r w:rsidRPr="0078497D">
        <w:rPr>
          <w:rFonts w:ascii="Times New Roman" w:hAnsi="Times New Roman" w:cs="Times New Roman"/>
          <w:sz w:val="24"/>
          <w:szCs w:val="24"/>
        </w:rPr>
        <w:t>treated as indicated.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14D8B">
        <w:rPr>
          <w:rFonts w:ascii="Times New Roman" w:hAnsi="Times New Roman" w:cs="Times New Roman"/>
          <w:sz w:val="24"/>
          <w:szCs w:val="24"/>
        </w:rPr>
        <w:t>*</w:t>
      </w:r>
      <w:r w:rsidRPr="00314D8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314D8B">
        <w:rPr>
          <w:rFonts w:ascii="Times New Roman" w:hAnsi="Times New Roman" w:cs="Times New Roman"/>
          <w:sz w:val="24"/>
          <w:szCs w:val="24"/>
        </w:rPr>
        <w:t>＜</w:t>
      </w:r>
      <w:r w:rsidRPr="00314D8B">
        <w:rPr>
          <w:rFonts w:ascii="Times New Roman" w:hAnsi="Times New Roman" w:cs="Times New Roman"/>
          <w:sz w:val="24"/>
          <w:szCs w:val="24"/>
        </w:rPr>
        <w:t>0.05,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22BB">
        <w:rPr>
          <w:rFonts w:ascii="Times New Roman" w:hAnsi="Times New Roman" w:cs="Times New Roman"/>
          <w:sz w:val="24"/>
          <w:szCs w:val="24"/>
        </w:rPr>
        <w:t>**</w:t>
      </w:r>
      <w:r w:rsidRPr="008C22B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8C22BB">
        <w:rPr>
          <w:rFonts w:ascii="Times New Roman" w:hAnsi="Times New Roman" w:cs="Times New Roman"/>
          <w:sz w:val="24"/>
          <w:szCs w:val="24"/>
        </w:rPr>
        <w:t>＜</w:t>
      </w:r>
      <w:r w:rsidRPr="008C22BB">
        <w:rPr>
          <w:rFonts w:ascii="Times New Roman" w:hAnsi="Times New Roman" w:cs="Times New Roman"/>
          <w:sz w:val="24"/>
          <w:szCs w:val="24"/>
        </w:rPr>
        <w:t>0.0</w:t>
      </w:r>
      <w:r>
        <w:rPr>
          <w:rFonts w:ascii="Times New Roman" w:hAnsi="Times New Roman" w:cs="Times New Roman"/>
          <w:sz w:val="24"/>
          <w:szCs w:val="24"/>
        </w:rPr>
        <w:t>1,</w:t>
      </w:r>
      <w:r w:rsidRPr="008C22BB">
        <w:rPr>
          <w:rFonts w:ascii="Times New Roman" w:hAnsi="Times New Roman" w:cs="Times New Roman"/>
          <w:sz w:val="24"/>
          <w:szCs w:val="24"/>
        </w:rPr>
        <w:t xml:space="preserve"> ***</w:t>
      </w:r>
      <w:r w:rsidRPr="008C22B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8C22BB">
        <w:rPr>
          <w:rFonts w:ascii="Times New Roman" w:hAnsi="Times New Roman" w:cs="Times New Roman"/>
          <w:sz w:val="24"/>
          <w:szCs w:val="24"/>
        </w:rPr>
        <w:t>＜</w:t>
      </w:r>
      <w:r w:rsidRPr="008C22BB">
        <w:rPr>
          <w:rFonts w:ascii="Times New Roman" w:hAnsi="Times New Roman" w:cs="Times New Roman"/>
          <w:sz w:val="24"/>
          <w:szCs w:val="24"/>
        </w:rPr>
        <w:t>0.001</w:t>
      </w:r>
      <w:r>
        <w:rPr>
          <w:rFonts w:ascii="Times New Roman" w:hAnsi="Times New Roman" w:cs="Times New Roman"/>
          <w:sz w:val="24"/>
          <w:szCs w:val="24"/>
        </w:rPr>
        <w:t>,</w:t>
      </w:r>
      <w:r w:rsidR="00CF412B" w:rsidRPr="00CF412B">
        <w:rPr>
          <w:rFonts w:ascii="Times New Roman" w:hAnsi="Times New Roman" w:cs="Times New Roman"/>
          <w:sz w:val="24"/>
          <w:szCs w:val="24"/>
        </w:rPr>
        <w:t xml:space="preserve"> </w:t>
      </w:r>
      <w:r w:rsidR="00CF412B" w:rsidRPr="00984C6D">
        <w:rPr>
          <w:rFonts w:ascii="Times New Roman" w:hAnsi="Times New Roman" w:cs="Times New Roman"/>
          <w:sz w:val="24"/>
          <w:szCs w:val="24"/>
        </w:rPr>
        <w:t>****</w:t>
      </w:r>
      <w:r w:rsidR="00CF412B" w:rsidRPr="00984C6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="00CF412B" w:rsidRPr="00984C6D">
        <w:rPr>
          <w:rFonts w:ascii="Times New Roman" w:hAnsi="Times New Roman" w:cs="Times New Roman"/>
          <w:sz w:val="24"/>
          <w:szCs w:val="24"/>
        </w:rPr>
        <w:t>＜</w:t>
      </w:r>
      <w:r w:rsidR="00CF412B" w:rsidRPr="00984C6D">
        <w:rPr>
          <w:rFonts w:ascii="Times New Roman" w:hAnsi="Times New Roman" w:cs="Times New Roman"/>
          <w:sz w:val="24"/>
          <w:szCs w:val="24"/>
        </w:rPr>
        <w:t>0.0001</w:t>
      </w:r>
      <w:r w:rsidR="00CF412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ns means no significance.</w:t>
      </w:r>
    </w:p>
    <w:p w14:paraId="7FC30346" w14:textId="77777777" w:rsidR="00B20419" w:rsidRDefault="00B20419" w:rsidP="00763BE0">
      <w:pPr>
        <w:rPr>
          <w:rFonts w:ascii="Times New Roman" w:hAnsi="Times New Roman" w:cs="Times New Roman"/>
          <w:b/>
          <w:bCs/>
          <w:sz w:val="28"/>
          <w:szCs w:val="32"/>
        </w:rPr>
      </w:pPr>
    </w:p>
    <w:p w14:paraId="78EA4EA3" w14:textId="680AC20B" w:rsidR="00763BE0" w:rsidRPr="00763BE0" w:rsidRDefault="00065895" w:rsidP="00763BE0">
      <w:pPr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31D046A" wp14:editId="1D218996">
            <wp:simplePos x="0" y="0"/>
            <wp:positionH relativeFrom="margin">
              <wp:align>left</wp:align>
            </wp:positionH>
            <wp:positionV relativeFrom="paragraph">
              <wp:posOffset>452120</wp:posOffset>
            </wp:positionV>
            <wp:extent cx="4966970" cy="4185920"/>
            <wp:effectExtent l="0" t="0" r="5080" b="508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97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3BE0" w:rsidRPr="00763BE0">
        <w:rPr>
          <w:rFonts w:ascii="Times New Roman" w:hAnsi="Times New Roman" w:cs="Times New Roman" w:hint="eastAsia"/>
          <w:b/>
          <w:bCs/>
          <w:sz w:val="28"/>
          <w:szCs w:val="32"/>
        </w:rPr>
        <w:t>F</w:t>
      </w:r>
      <w:r w:rsidR="00763BE0" w:rsidRPr="00763BE0">
        <w:rPr>
          <w:rFonts w:ascii="Times New Roman" w:hAnsi="Times New Roman" w:cs="Times New Roman"/>
          <w:b/>
          <w:bCs/>
          <w:sz w:val="28"/>
          <w:szCs w:val="32"/>
        </w:rPr>
        <w:t>igure S4</w:t>
      </w:r>
    </w:p>
    <w:p w14:paraId="7BFB58C0" w14:textId="77777777" w:rsidR="002E78F0" w:rsidRPr="006641DA" w:rsidRDefault="002E78F0" w:rsidP="002E78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igure S4. ROS scavenger,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Nac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>, inhibits</w:t>
      </w:r>
      <w:r w:rsidRPr="00B3113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endothelial </w:t>
      </w:r>
      <w:r w:rsidRPr="00B3113D">
        <w:rPr>
          <w:rFonts w:ascii="Times New Roman" w:hAnsi="Times New Roman" w:cs="Times New Roman"/>
          <w:b/>
          <w:bCs/>
          <w:sz w:val="24"/>
          <w:szCs w:val="24"/>
        </w:rPr>
        <w:t xml:space="preserve">inflammation and </w:t>
      </w:r>
      <w:r>
        <w:rPr>
          <w:rFonts w:ascii="Times New Roman" w:hAnsi="Times New Roman" w:cs="Times New Roman"/>
          <w:b/>
          <w:bCs/>
          <w:sz w:val="24"/>
          <w:szCs w:val="24"/>
        </w:rPr>
        <w:t>leakage</w:t>
      </w:r>
      <w:r w:rsidRPr="00B3113D">
        <w:rPr>
          <w:rFonts w:ascii="Times New Roman" w:hAnsi="Times New Roman" w:cs="Times New Roman"/>
          <w:b/>
          <w:bCs/>
          <w:sz w:val="24"/>
          <w:szCs w:val="24"/>
        </w:rPr>
        <w:t xml:space="preserve"> in LPS/rMMP-9 treated PMVECs.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314D8B">
        <w:rPr>
          <w:rFonts w:ascii="Times New Roman" w:hAnsi="Times New Roman" w:cs="Times New Roman"/>
          <w:sz w:val="24"/>
          <w:szCs w:val="24"/>
        </w:rPr>
        <w:t>Supernatant IL-6 (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314D8B">
        <w:rPr>
          <w:rFonts w:ascii="Times New Roman" w:hAnsi="Times New Roman" w:cs="Times New Roman"/>
          <w:sz w:val="24"/>
          <w:szCs w:val="24"/>
        </w:rPr>
        <w:t>) and CXCL-1 (</w:t>
      </w:r>
      <w:r>
        <w:rPr>
          <w:rFonts w:ascii="Times New Roman" w:hAnsi="Times New Roman" w:cs="Times New Roman"/>
          <w:sz w:val="24"/>
          <w:szCs w:val="24"/>
        </w:rPr>
        <w:t>B</w:t>
      </w:r>
      <w:r w:rsidRPr="00314D8B">
        <w:rPr>
          <w:rFonts w:ascii="Times New Roman" w:hAnsi="Times New Roman" w:cs="Times New Roman"/>
          <w:sz w:val="24"/>
          <w:szCs w:val="24"/>
        </w:rPr>
        <w:t>) secretions were measured by ELISA. (</w:t>
      </w:r>
      <w:r>
        <w:rPr>
          <w:rFonts w:ascii="Times New Roman" w:hAnsi="Times New Roman" w:cs="Times New Roman"/>
          <w:sz w:val="24"/>
          <w:szCs w:val="24"/>
        </w:rPr>
        <w:t>C</w:t>
      </w:r>
      <w:r w:rsidRPr="00314D8B">
        <w:rPr>
          <w:rFonts w:ascii="Times New Roman" w:hAnsi="Times New Roman" w:cs="Times New Roman"/>
          <w:sz w:val="24"/>
          <w:szCs w:val="24"/>
        </w:rPr>
        <w:t>) The permeability of treated PMVECs was determined by the appearance of rhodamine-dextran. *</w:t>
      </w:r>
      <w:r w:rsidRPr="00314D8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314D8B">
        <w:rPr>
          <w:rFonts w:ascii="Times New Roman" w:hAnsi="Times New Roman" w:cs="Times New Roman"/>
          <w:sz w:val="24"/>
          <w:szCs w:val="24"/>
        </w:rPr>
        <w:t>＜</w:t>
      </w:r>
      <w:r w:rsidRPr="00314D8B">
        <w:rPr>
          <w:rFonts w:ascii="Times New Roman" w:hAnsi="Times New Roman" w:cs="Times New Roman"/>
          <w:sz w:val="24"/>
          <w:szCs w:val="24"/>
        </w:rPr>
        <w:t>0.05. All the results are from at least three independent experiments; Data represent means ±SEM.</w:t>
      </w:r>
    </w:p>
    <w:p w14:paraId="03968F26" w14:textId="0B90F33E" w:rsidR="00763BE0" w:rsidRPr="002E78F0" w:rsidRDefault="00763BE0" w:rsidP="00763BE0">
      <w:pPr>
        <w:rPr>
          <w:rFonts w:ascii="Times New Roman" w:hAnsi="Times New Roman" w:cs="Times New Roman"/>
          <w:sz w:val="28"/>
          <w:szCs w:val="32"/>
        </w:rPr>
      </w:pPr>
    </w:p>
    <w:p w14:paraId="722986DA" w14:textId="77777777" w:rsidR="00065895" w:rsidRDefault="00065895" w:rsidP="00763BE0">
      <w:pPr>
        <w:rPr>
          <w:rFonts w:ascii="Times New Roman" w:hAnsi="Times New Roman" w:cs="Times New Roman"/>
          <w:sz w:val="28"/>
          <w:szCs w:val="32"/>
        </w:rPr>
      </w:pPr>
    </w:p>
    <w:p w14:paraId="0694D01E" w14:textId="77777777" w:rsidR="00065895" w:rsidRDefault="00065895" w:rsidP="00763BE0">
      <w:pPr>
        <w:rPr>
          <w:rFonts w:ascii="Times New Roman" w:hAnsi="Times New Roman" w:cs="Times New Roman"/>
          <w:sz w:val="28"/>
          <w:szCs w:val="32"/>
        </w:rPr>
      </w:pPr>
    </w:p>
    <w:p w14:paraId="21292BCC" w14:textId="0F93EF2F" w:rsidR="00763BE0" w:rsidRDefault="00B20419" w:rsidP="00763BE0">
      <w:pPr>
        <w:rPr>
          <w:rFonts w:ascii="Times New Roman" w:hAnsi="Times New Roman" w:cs="Times New Roman"/>
          <w:b/>
          <w:bCs/>
          <w:sz w:val="28"/>
          <w:szCs w:val="32"/>
        </w:rPr>
      </w:pPr>
      <w:r>
        <w:rPr>
          <w:rFonts w:ascii="Times New Roman" w:hAnsi="Times New Roman" w:cs="Times New Roman"/>
          <w:b/>
          <w:bCs/>
          <w:noProof/>
          <w:sz w:val="28"/>
          <w:szCs w:val="32"/>
        </w:rPr>
        <w:lastRenderedPageBreak/>
        <w:drawing>
          <wp:anchor distT="0" distB="0" distL="114300" distR="114300" simplePos="0" relativeHeight="251666432" behindDoc="0" locked="0" layoutInCell="1" allowOverlap="1" wp14:anchorId="5C19CE2C" wp14:editId="02337544">
            <wp:simplePos x="0" y="0"/>
            <wp:positionH relativeFrom="margin">
              <wp:align>left</wp:align>
            </wp:positionH>
            <wp:positionV relativeFrom="paragraph">
              <wp:posOffset>418465</wp:posOffset>
            </wp:positionV>
            <wp:extent cx="5198110" cy="4133215"/>
            <wp:effectExtent l="0" t="0" r="0" b="63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110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895" w:rsidRPr="00065895">
        <w:rPr>
          <w:rFonts w:ascii="Times New Roman" w:hAnsi="Times New Roman" w:cs="Times New Roman" w:hint="eastAsia"/>
          <w:b/>
          <w:bCs/>
          <w:sz w:val="28"/>
          <w:szCs w:val="32"/>
        </w:rPr>
        <w:t>F</w:t>
      </w:r>
      <w:r w:rsidR="00065895" w:rsidRPr="00065895">
        <w:rPr>
          <w:rFonts w:ascii="Times New Roman" w:hAnsi="Times New Roman" w:cs="Times New Roman"/>
          <w:b/>
          <w:bCs/>
          <w:sz w:val="28"/>
          <w:szCs w:val="32"/>
        </w:rPr>
        <w:t>igure S5</w:t>
      </w:r>
    </w:p>
    <w:p w14:paraId="2DE0C8D7" w14:textId="2EC41001" w:rsidR="002E78F0" w:rsidRPr="002E78F0" w:rsidRDefault="002E78F0" w:rsidP="0017653C">
      <w:pPr>
        <w:spacing w:line="360" w:lineRule="auto"/>
        <w:rPr>
          <w:rFonts w:ascii="Times New Roman" w:hAnsi="Times New Roman" w:cs="Times New Roman"/>
          <w:sz w:val="28"/>
          <w:szCs w:val="32"/>
        </w:rPr>
      </w:pPr>
      <w:r w:rsidRPr="00451020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451020">
        <w:rPr>
          <w:rFonts w:ascii="Times New Roman" w:hAnsi="Times New Roman" w:cs="Times New Roman"/>
          <w:b/>
          <w:bCs/>
          <w:sz w:val="24"/>
          <w:szCs w:val="24"/>
        </w:rPr>
        <w:t>igure 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5102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DA3194">
        <w:rPr>
          <w:rFonts w:ascii="Times New Roman" w:hAnsi="Times New Roman" w:cs="Times New Roman"/>
          <w:b/>
          <w:bCs/>
          <w:sz w:val="24"/>
          <w:szCs w:val="24"/>
        </w:rPr>
        <w:t>β5 I</w:t>
      </w:r>
      <w:r w:rsidRPr="00914C15">
        <w:rPr>
          <w:rFonts w:ascii="Times New Roman" w:hAnsi="Times New Roman" w:cs="Times New Roman"/>
          <w:b/>
          <w:bCs/>
          <w:sz w:val="24"/>
          <w:szCs w:val="24"/>
        </w:rPr>
        <w:t>ntegrin</w:t>
      </w:r>
      <w:r>
        <w:rPr>
          <w:rFonts w:ascii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MMP</w:t>
      </w:r>
      <w:r>
        <w:rPr>
          <w:rFonts w:ascii="Times New Roman" w:hAnsi="Times New Roman" w:cs="Times New Roman"/>
          <w:b/>
          <w:bCs/>
          <w:sz w:val="24"/>
          <w:szCs w:val="24"/>
        </w:rPr>
        <w:t>-9</w:t>
      </w:r>
      <w:r w:rsidRPr="00914C1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axis regulates lung inflammation in vivo. </w:t>
      </w:r>
      <w:r w:rsidRPr="00EB2B3D">
        <w:rPr>
          <w:rFonts w:ascii="Times New Roman" w:hAnsi="Times New Roman" w:cs="Times New Roman"/>
          <w:sz w:val="24"/>
          <w:szCs w:val="24"/>
        </w:rPr>
        <w:t xml:space="preserve">(A) </w:t>
      </w:r>
      <w:r>
        <w:rPr>
          <w:rFonts w:ascii="Times New Roman" w:hAnsi="Times New Roman" w:cs="Times New Roman"/>
          <w:sz w:val="24"/>
          <w:szCs w:val="24"/>
        </w:rPr>
        <w:t>ELISA</w:t>
      </w:r>
      <w:r w:rsidRPr="00EB2B3D">
        <w:rPr>
          <w:rFonts w:ascii="Times New Roman" w:hAnsi="Times New Roman" w:cs="Times New Roman"/>
          <w:sz w:val="24"/>
          <w:szCs w:val="24"/>
        </w:rPr>
        <w:t xml:space="preserve"> analysis of </w:t>
      </w:r>
      <w:r>
        <w:rPr>
          <w:rFonts w:ascii="Times New Roman" w:hAnsi="Times New Roman" w:cs="Times New Roman"/>
          <w:sz w:val="24"/>
          <w:szCs w:val="24"/>
        </w:rPr>
        <w:t>MMP-9</w:t>
      </w:r>
      <w:r w:rsidRPr="00EB2B3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 BALF </w:t>
      </w:r>
      <w:r w:rsidRPr="00EB2B3D">
        <w:rPr>
          <w:rFonts w:ascii="Times New Roman" w:hAnsi="Times New Roman" w:cs="Times New Roman"/>
          <w:sz w:val="24"/>
          <w:szCs w:val="24"/>
        </w:rPr>
        <w:t>from mice intratracheally treated with control</w:t>
      </w:r>
      <w:r>
        <w:rPr>
          <w:rFonts w:ascii="Times New Roman" w:hAnsi="Times New Roman" w:cs="Times New Roman"/>
          <w:sz w:val="24"/>
          <w:szCs w:val="24"/>
        </w:rPr>
        <w:t xml:space="preserve"> (n=3)</w:t>
      </w:r>
      <w:r w:rsidRPr="00EB2B3D">
        <w:rPr>
          <w:rFonts w:ascii="Times New Roman" w:hAnsi="Times New Roman" w:cs="Times New Roman"/>
          <w:sz w:val="24"/>
          <w:szCs w:val="24"/>
        </w:rPr>
        <w:t xml:space="preserve"> or LPS</w:t>
      </w:r>
      <w:r>
        <w:rPr>
          <w:rFonts w:ascii="Times New Roman" w:hAnsi="Times New Roman" w:cs="Times New Roman"/>
          <w:sz w:val="24"/>
          <w:szCs w:val="24"/>
        </w:rPr>
        <w:t xml:space="preserve"> (n=12) for 18 h</w:t>
      </w:r>
      <w:r w:rsidRPr="00EB2B3D">
        <w:rPr>
          <w:rFonts w:ascii="Times New Roman" w:hAnsi="Times New Roman" w:cs="Times New Roman"/>
          <w:sz w:val="24"/>
          <w:szCs w:val="24"/>
        </w:rPr>
        <w:t xml:space="preserve">. </w:t>
      </w:r>
      <w:r w:rsidRPr="00984C6D">
        <w:rPr>
          <w:rFonts w:ascii="Times New Roman" w:hAnsi="Times New Roman" w:cs="Times New Roman"/>
          <w:sz w:val="24"/>
          <w:szCs w:val="24"/>
        </w:rPr>
        <w:t xml:space="preserve">(B) IL-6 and </w:t>
      </w:r>
      <w:r>
        <w:rPr>
          <w:rFonts w:ascii="Times New Roman" w:hAnsi="Times New Roman" w:cs="Times New Roman"/>
          <w:sz w:val="24"/>
          <w:szCs w:val="24"/>
        </w:rPr>
        <w:t xml:space="preserve">(C) </w:t>
      </w:r>
      <w:r w:rsidRPr="00984C6D">
        <w:rPr>
          <w:rFonts w:ascii="Times New Roman" w:hAnsi="Times New Roman" w:cs="Times New Roman"/>
          <w:sz w:val="24"/>
          <w:szCs w:val="24"/>
        </w:rPr>
        <w:t>TNF-α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84C6D">
        <w:rPr>
          <w:rFonts w:ascii="Times New Roman" w:hAnsi="Times New Roman" w:cs="Times New Roman"/>
          <w:sz w:val="24"/>
          <w:szCs w:val="24"/>
        </w:rPr>
        <w:t>from BALF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of</w:t>
      </w:r>
      <w:r>
        <w:rPr>
          <w:rFonts w:ascii="Times New Roman" w:hAnsi="Times New Roman" w:cs="Times New Roman"/>
          <w:sz w:val="24"/>
          <w:szCs w:val="24"/>
        </w:rPr>
        <w:t xml:space="preserve"> mice </w:t>
      </w:r>
      <w:r w:rsidRPr="0078497D">
        <w:rPr>
          <w:rFonts w:ascii="Times New Roman" w:hAnsi="Times New Roman" w:cs="Times New Roman"/>
          <w:sz w:val="24"/>
          <w:szCs w:val="24"/>
        </w:rPr>
        <w:t xml:space="preserve">intratracheally treated with </w:t>
      </w:r>
      <w:proofErr w:type="spellStart"/>
      <w:r w:rsidRPr="0078497D">
        <w:rPr>
          <w:rFonts w:ascii="Times New Roman" w:hAnsi="Times New Roman" w:cs="Times New Roman"/>
          <w:sz w:val="24"/>
          <w:szCs w:val="24"/>
        </w:rPr>
        <w:t>Lenti</w:t>
      </w:r>
      <w:proofErr w:type="spellEnd"/>
      <w:r w:rsidRPr="0078497D">
        <w:rPr>
          <w:rFonts w:ascii="Times New Roman" w:hAnsi="Times New Roman" w:cs="Times New Roman"/>
          <w:sz w:val="24"/>
          <w:szCs w:val="24"/>
        </w:rPr>
        <w:t>-Empty or Lenti-</w:t>
      </w:r>
      <w:r>
        <w:rPr>
          <w:rFonts w:ascii="Times New Roman" w:hAnsi="Times New Roman" w:cs="Times New Roman"/>
          <w:sz w:val="24"/>
          <w:szCs w:val="24"/>
        </w:rPr>
        <w:t>Itgb3</w:t>
      </w:r>
      <w:r w:rsidRPr="0078497D">
        <w:rPr>
          <w:rFonts w:ascii="Times New Roman" w:hAnsi="Times New Roman" w:cs="Times New Roman"/>
          <w:sz w:val="24"/>
          <w:szCs w:val="24"/>
        </w:rPr>
        <w:t xml:space="preserve"> and then treated with LPS and PBS or recombinant </w:t>
      </w:r>
      <w:r>
        <w:rPr>
          <w:rFonts w:ascii="Times New Roman" w:hAnsi="Times New Roman" w:cs="Times New Roman"/>
          <w:sz w:val="24"/>
          <w:szCs w:val="24"/>
        </w:rPr>
        <w:t>MMP-9</w:t>
      </w:r>
      <w:r w:rsidRPr="0078497D">
        <w:rPr>
          <w:rFonts w:ascii="Times New Roman" w:hAnsi="Times New Roman" w:cs="Times New Roman"/>
          <w:sz w:val="24"/>
          <w:szCs w:val="24"/>
        </w:rPr>
        <w:t>, as indicated.</w:t>
      </w:r>
      <w:r w:rsidRPr="00984C6D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984C6D">
        <w:rPr>
          <w:rFonts w:ascii="Times New Roman" w:hAnsi="Times New Roman" w:cs="Times New Roman"/>
          <w:sz w:val="24"/>
          <w:szCs w:val="24"/>
        </w:rPr>
        <w:t xml:space="preserve">) IL-6 and </w:t>
      </w:r>
      <w:r>
        <w:rPr>
          <w:rFonts w:ascii="Times New Roman" w:hAnsi="Times New Roman" w:cs="Times New Roman"/>
          <w:sz w:val="24"/>
          <w:szCs w:val="24"/>
        </w:rPr>
        <w:t xml:space="preserve">(E) </w:t>
      </w:r>
      <w:r w:rsidRPr="00984C6D">
        <w:rPr>
          <w:rFonts w:ascii="Times New Roman" w:hAnsi="Times New Roman" w:cs="Times New Roman"/>
          <w:sz w:val="24"/>
          <w:szCs w:val="24"/>
        </w:rPr>
        <w:t>TNF-α</w:t>
      </w:r>
      <w:r w:rsidRPr="0078497D">
        <w:rPr>
          <w:rFonts w:ascii="Times New Roman" w:hAnsi="Times New Roman" w:cs="Times New Roman"/>
          <w:sz w:val="24"/>
          <w:szCs w:val="24"/>
        </w:rPr>
        <w:t xml:space="preserve"> from</w:t>
      </w:r>
      <w:r w:rsidRPr="00984C6D">
        <w:rPr>
          <w:rFonts w:ascii="Times New Roman" w:hAnsi="Times New Roman" w:cs="Times New Roman"/>
          <w:sz w:val="24"/>
          <w:szCs w:val="24"/>
        </w:rPr>
        <w:t xml:space="preserve"> BALF of mice intratracheally treated with </w:t>
      </w:r>
      <w:proofErr w:type="spellStart"/>
      <w:r w:rsidRPr="00984C6D">
        <w:rPr>
          <w:rFonts w:ascii="Times New Roman" w:hAnsi="Times New Roman" w:cs="Times New Roman"/>
          <w:sz w:val="24"/>
          <w:szCs w:val="24"/>
        </w:rPr>
        <w:t>Lenti</w:t>
      </w:r>
      <w:proofErr w:type="spellEnd"/>
      <w:r w:rsidRPr="00984C6D">
        <w:rPr>
          <w:rFonts w:ascii="Times New Roman" w:hAnsi="Times New Roman" w:cs="Times New Roman"/>
          <w:sz w:val="24"/>
          <w:szCs w:val="24"/>
        </w:rPr>
        <w:t xml:space="preserve">-control shRNA or Lenti-Itgb3 shRNA and then treated with LPS and PBS or recombinant MMP-9, as indicated. </w:t>
      </w:r>
      <w:r>
        <w:rPr>
          <w:rFonts w:ascii="Times New Roman" w:hAnsi="Times New Roman" w:cs="Times New Roman"/>
          <w:sz w:val="24"/>
          <w:szCs w:val="24"/>
        </w:rPr>
        <w:t xml:space="preserve">(F) Histological analysis of lung tissues from mice </w:t>
      </w:r>
      <w:r w:rsidRPr="00984C6D">
        <w:rPr>
          <w:rFonts w:ascii="Times New Roman" w:hAnsi="Times New Roman" w:cs="Times New Roman"/>
          <w:sz w:val="24"/>
          <w:szCs w:val="24"/>
        </w:rPr>
        <w:t xml:space="preserve">intratracheally treated with </w:t>
      </w:r>
      <w:proofErr w:type="spellStart"/>
      <w:r w:rsidRPr="00984C6D">
        <w:rPr>
          <w:rFonts w:ascii="Times New Roman" w:hAnsi="Times New Roman" w:cs="Times New Roman"/>
          <w:sz w:val="24"/>
          <w:szCs w:val="24"/>
        </w:rPr>
        <w:t>Lenti</w:t>
      </w:r>
      <w:proofErr w:type="spellEnd"/>
      <w:r w:rsidRPr="00984C6D">
        <w:rPr>
          <w:rFonts w:ascii="Times New Roman" w:hAnsi="Times New Roman" w:cs="Times New Roman"/>
          <w:sz w:val="24"/>
          <w:szCs w:val="24"/>
        </w:rPr>
        <w:t>-control shRNA or Lenti-Itgb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984C6D">
        <w:rPr>
          <w:rFonts w:ascii="Times New Roman" w:hAnsi="Times New Roman" w:cs="Times New Roman"/>
          <w:sz w:val="24"/>
          <w:szCs w:val="24"/>
        </w:rPr>
        <w:t xml:space="preserve"> shRNA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84C6D">
        <w:rPr>
          <w:rFonts w:ascii="Times New Roman" w:hAnsi="Times New Roman" w:cs="Times New Roman"/>
          <w:sz w:val="24"/>
          <w:szCs w:val="24"/>
        </w:rPr>
        <w:t xml:space="preserve"> and then treated with LPS </w:t>
      </w:r>
      <w:r>
        <w:rPr>
          <w:rFonts w:ascii="Times New Roman" w:hAnsi="Times New Roman" w:cs="Times New Roman"/>
          <w:sz w:val="24"/>
          <w:szCs w:val="24"/>
        </w:rPr>
        <w:t>with or without neutralizing anti-</w:t>
      </w:r>
      <w:r w:rsidRPr="00984C6D">
        <w:rPr>
          <w:rFonts w:ascii="Times New Roman" w:hAnsi="Times New Roman" w:cs="Times New Roman"/>
          <w:sz w:val="24"/>
          <w:szCs w:val="24"/>
        </w:rPr>
        <w:t>MMP-9</w:t>
      </w:r>
      <w:r>
        <w:rPr>
          <w:rFonts w:ascii="Times New Roman" w:hAnsi="Times New Roman" w:cs="Times New Roman"/>
          <w:sz w:val="24"/>
          <w:szCs w:val="24"/>
        </w:rPr>
        <w:t xml:space="preserve"> antibody. </w:t>
      </w:r>
      <w:r w:rsidR="0017653C" w:rsidRPr="00CA2D42">
        <w:rPr>
          <w:rFonts w:ascii="Times New Roman" w:hAnsi="Times New Roman" w:cs="Times New Roman"/>
          <w:sz w:val="24"/>
          <w:szCs w:val="24"/>
        </w:rPr>
        <w:t>(</w:t>
      </w:r>
      <w:r w:rsidR="0017653C">
        <w:rPr>
          <w:rFonts w:ascii="Times New Roman" w:hAnsi="Times New Roman" w:cs="Times New Roman"/>
          <w:sz w:val="24"/>
          <w:szCs w:val="24"/>
        </w:rPr>
        <w:t>G</w:t>
      </w:r>
      <w:r w:rsidR="0017653C" w:rsidRPr="00CA2D42">
        <w:rPr>
          <w:rFonts w:ascii="Times New Roman" w:hAnsi="Times New Roman" w:cs="Times New Roman"/>
          <w:sz w:val="24"/>
          <w:szCs w:val="24"/>
        </w:rPr>
        <w:t>)</w:t>
      </w:r>
      <w:r w:rsidR="0017653C" w:rsidRPr="00CA2D42">
        <w:t xml:space="preserve"> </w:t>
      </w:r>
      <w:r w:rsidR="0017653C" w:rsidRPr="00CA2D42">
        <w:rPr>
          <w:rFonts w:ascii="Times New Roman" w:hAnsi="Times New Roman" w:cs="Times New Roman"/>
          <w:sz w:val="24"/>
          <w:szCs w:val="24"/>
        </w:rPr>
        <w:t xml:space="preserve">The expression of </w:t>
      </w:r>
      <w:r w:rsidR="0017653C">
        <w:rPr>
          <w:rFonts w:ascii="Times New Roman" w:hAnsi="Times New Roman" w:cs="Times New Roman"/>
          <w:sz w:val="24"/>
          <w:szCs w:val="24"/>
        </w:rPr>
        <w:t xml:space="preserve">integrin </w:t>
      </w:r>
      <w:r w:rsidR="0017653C" w:rsidRPr="00CA2D42">
        <w:rPr>
          <w:rFonts w:ascii="Times New Roman" w:hAnsi="Times New Roman" w:cs="Times New Roman"/>
          <w:sz w:val="24"/>
          <w:szCs w:val="24"/>
        </w:rPr>
        <w:t>β</w:t>
      </w:r>
      <w:r w:rsidR="0017653C">
        <w:rPr>
          <w:rFonts w:ascii="Times New Roman" w:hAnsi="Times New Roman" w:cs="Times New Roman"/>
          <w:sz w:val="24"/>
          <w:szCs w:val="24"/>
        </w:rPr>
        <w:t>5</w:t>
      </w:r>
      <w:r w:rsidR="0017653C" w:rsidRPr="00CA2D42">
        <w:rPr>
          <w:rFonts w:ascii="Times New Roman" w:hAnsi="Times New Roman" w:cs="Times New Roman"/>
          <w:sz w:val="24"/>
          <w:szCs w:val="24"/>
        </w:rPr>
        <w:t xml:space="preserve"> in lungs was detected by</w:t>
      </w:r>
      <w:r w:rsidR="0017653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7653C" w:rsidRPr="00CA2D42">
        <w:rPr>
          <w:rFonts w:ascii="Times New Roman" w:hAnsi="Times New Roman" w:cs="Times New Roman"/>
          <w:sz w:val="24"/>
          <w:szCs w:val="24"/>
        </w:rPr>
        <w:t xml:space="preserve">immunochemistry staining. Lung tissues were stained with </w:t>
      </w:r>
      <w:r w:rsidR="0017653C">
        <w:rPr>
          <w:rFonts w:ascii="Times New Roman" w:hAnsi="Times New Roman" w:cs="Times New Roman"/>
          <w:sz w:val="24"/>
          <w:szCs w:val="24"/>
        </w:rPr>
        <w:t xml:space="preserve">integrin </w:t>
      </w:r>
      <w:r w:rsidR="0017653C" w:rsidRPr="00CA2D42">
        <w:rPr>
          <w:rFonts w:ascii="Times New Roman" w:hAnsi="Times New Roman" w:cs="Times New Roman"/>
          <w:sz w:val="24"/>
          <w:szCs w:val="24"/>
        </w:rPr>
        <w:t>β</w:t>
      </w:r>
      <w:r w:rsidR="0017653C">
        <w:rPr>
          <w:rFonts w:ascii="Times New Roman" w:hAnsi="Times New Roman" w:cs="Times New Roman"/>
          <w:sz w:val="24"/>
          <w:szCs w:val="24"/>
        </w:rPr>
        <w:t>5</w:t>
      </w:r>
      <w:r w:rsidR="0017653C" w:rsidRPr="00CA2D42">
        <w:rPr>
          <w:rFonts w:ascii="Times New Roman" w:hAnsi="Times New Roman" w:cs="Times New Roman"/>
          <w:sz w:val="24"/>
          <w:szCs w:val="24"/>
        </w:rPr>
        <w:t xml:space="preserve"> antibody.</w:t>
      </w:r>
      <w:r w:rsidR="0017653C">
        <w:rPr>
          <w:rFonts w:ascii="Times New Roman" w:hAnsi="Times New Roman" w:cs="Times New Roman"/>
          <w:sz w:val="24"/>
          <w:szCs w:val="24"/>
        </w:rPr>
        <w:t xml:space="preserve"> (H) </w:t>
      </w:r>
      <w:r w:rsidR="0017653C" w:rsidRPr="00B204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silencing intervention of integrin β5 in lungs was measured by western blot. </w:t>
      </w:r>
      <w:r w:rsidRPr="00984C6D">
        <w:rPr>
          <w:rFonts w:ascii="Times New Roman" w:hAnsi="Times New Roman" w:cs="Times New Roman"/>
          <w:sz w:val="24"/>
          <w:szCs w:val="24"/>
        </w:rPr>
        <w:t>Data and means ± SEM pooled of 3 mice per group are from 2 independent experiments. *</w:t>
      </w:r>
      <w:r w:rsidRPr="00984C6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984C6D">
        <w:rPr>
          <w:rFonts w:ascii="Times New Roman" w:hAnsi="Times New Roman" w:cs="Times New Roman"/>
          <w:sz w:val="24"/>
          <w:szCs w:val="24"/>
        </w:rPr>
        <w:t>＜</w:t>
      </w:r>
      <w:r w:rsidRPr="00984C6D">
        <w:rPr>
          <w:rFonts w:ascii="Times New Roman" w:hAnsi="Times New Roman" w:cs="Times New Roman"/>
          <w:sz w:val="24"/>
          <w:szCs w:val="24"/>
        </w:rPr>
        <w:t>0.05, **</w:t>
      </w:r>
      <w:r w:rsidRPr="00984C6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984C6D">
        <w:rPr>
          <w:rFonts w:ascii="Times New Roman" w:hAnsi="Times New Roman" w:cs="Times New Roman"/>
          <w:sz w:val="24"/>
          <w:szCs w:val="24"/>
        </w:rPr>
        <w:t>＜</w:t>
      </w:r>
      <w:r w:rsidRPr="00984C6D">
        <w:rPr>
          <w:rFonts w:ascii="Times New Roman" w:hAnsi="Times New Roman" w:cs="Times New Roman"/>
          <w:sz w:val="24"/>
          <w:szCs w:val="24"/>
        </w:rPr>
        <w:t>0.01, ***</w:t>
      </w:r>
      <w:r w:rsidRPr="00984C6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984C6D">
        <w:rPr>
          <w:rFonts w:ascii="Times New Roman" w:hAnsi="Times New Roman" w:cs="Times New Roman"/>
          <w:sz w:val="24"/>
          <w:szCs w:val="24"/>
        </w:rPr>
        <w:t>＜</w:t>
      </w:r>
      <w:r w:rsidRPr="00984C6D">
        <w:rPr>
          <w:rFonts w:ascii="Times New Roman" w:hAnsi="Times New Roman" w:cs="Times New Roman"/>
          <w:sz w:val="24"/>
          <w:szCs w:val="24"/>
        </w:rPr>
        <w:t>0.001, ****</w:t>
      </w:r>
      <w:r w:rsidRPr="00984C6D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984C6D">
        <w:rPr>
          <w:rFonts w:ascii="Times New Roman" w:hAnsi="Times New Roman" w:cs="Times New Roman"/>
          <w:sz w:val="24"/>
          <w:szCs w:val="24"/>
        </w:rPr>
        <w:t>＜</w:t>
      </w:r>
      <w:r w:rsidRPr="00984C6D">
        <w:rPr>
          <w:rFonts w:ascii="Times New Roman" w:hAnsi="Times New Roman" w:cs="Times New Roman"/>
          <w:sz w:val="24"/>
          <w:szCs w:val="24"/>
        </w:rPr>
        <w:t>0.0001.</w:t>
      </w:r>
    </w:p>
    <w:p w14:paraId="4B7B461F" w14:textId="533DFD22" w:rsidR="00FE2951" w:rsidRDefault="00FE2951" w:rsidP="00763BE0">
      <w:pPr>
        <w:rPr>
          <w:rFonts w:ascii="Times New Roman" w:hAnsi="Times New Roman" w:cs="Times New Roman"/>
          <w:sz w:val="28"/>
          <w:szCs w:val="32"/>
        </w:rPr>
      </w:pPr>
    </w:p>
    <w:p w14:paraId="7971CF30" w14:textId="77777777" w:rsidR="00FE2951" w:rsidRPr="00FE2951" w:rsidRDefault="00FE2951" w:rsidP="00FE2951">
      <w:pPr>
        <w:widowControl/>
        <w:spacing w:line="48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E2951">
        <w:rPr>
          <w:rFonts w:ascii="Times New Roman" w:hAnsi="Times New Roman" w:cs="Times New Roman"/>
          <w:b/>
          <w:color w:val="000000"/>
          <w:sz w:val="28"/>
          <w:szCs w:val="28"/>
        </w:rPr>
        <w:t>Supplementary Table 1</w:t>
      </w:r>
      <w:r w:rsidRPr="00FE2951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List of primer sequences </w:t>
      </w:r>
    </w:p>
    <w:tbl>
      <w:tblPr>
        <w:tblW w:w="7822" w:type="dxa"/>
        <w:tblInd w:w="-142" w:type="dxa"/>
        <w:tblLook w:val="04A0" w:firstRow="1" w:lastRow="0" w:firstColumn="1" w:lastColumn="0" w:noHBand="0" w:noVBand="1"/>
      </w:tblPr>
      <w:tblGrid>
        <w:gridCol w:w="1167"/>
        <w:gridCol w:w="3383"/>
        <w:gridCol w:w="3272"/>
      </w:tblGrid>
      <w:tr w:rsidR="00FE2951" w:rsidRPr="00F36AB3" w14:paraId="2DD3CD1C" w14:textId="77777777" w:rsidTr="005E71EA">
        <w:trPr>
          <w:trHeight w:val="400"/>
        </w:trPr>
        <w:tc>
          <w:tcPr>
            <w:tcW w:w="12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265CA0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0BC2717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Forward (5′-3′)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346358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Reverse (5′-3′)</w:t>
            </w:r>
          </w:p>
        </w:tc>
      </w:tr>
      <w:tr w:rsidR="00FE2951" w:rsidRPr="00F36AB3" w14:paraId="6297C416" w14:textId="77777777" w:rsidTr="005E71EA">
        <w:trPr>
          <w:trHeight w:val="400"/>
        </w:trPr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70701B" w14:textId="77777777" w:rsidR="00FE2951" w:rsidRPr="005C4E9A" w:rsidRDefault="00FE2951" w:rsidP="005E71E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MMP-1a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999D8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AACTACATTTAGGGGAGAGGTGT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FCBBC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GCAGCGTCAAGTTTAACTGGAA</w:t>
            </w:r>
          </w:p>
        </w:tc>
      </w:tr>
      <w:tr w:rsidR="00FE2951" w:rsidRPr="00F36AB3" w14:paraId="4FA46DFA" w14:textId="77777777" w:rsidTr="005E71EA">
        <w:trPr>
          <w:trHeight w:val="400"/>
        </w:trPr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A6332" w14:textId="77777777" w:rsidR="00FE2951" w:rsidRPr="005C4E9A" w:rsidRDefault="00FE2951" w:rsidP="005E71E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MMP-2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CC61E4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ACTTTGAGAAGGATGGCAAGTA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40A85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CTTCTTATCCCGGTCATAGTCC</w:t>
            </w:r>
          </w:p>
        </w:tc>
      </w:tr>
      <w:tr w:rsidR="00FE2951" w:rsidRPr="00F36AB3" w14:paraId="374FF92C" w14:textId="77777777" w:rsidTr="005E71EA">
        <w:trPr>
          <w:trHeight w:val="400"/>
        </w:trPr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1BEB9B" w14:textId="77777777" w:rsidR="00FE2951" w:rsidRPr="005C4E9A" w:rsidRDefault="00FE2951" w:rsidP="005E71E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MMP-3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A86B4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TGTCACTGGTACCAACCTATTC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E88B9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TCTCAGGTTCCAGAGAGTTAGA</w:t>
            </w:r>
          </w:p>
        </w:tc>
      </w:tr>
      <w:tr w:rsidR="00FE2951" w:rsidRPr="00F36AB3" w14:paraId="586D0F45" w14:textId="77777777" w:rsidTr="005E71EA">
        <w:trPr>
          <w:trHeight w:val="400"/>
        </w:trPr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6F044" w14:textId="77777777" w:rsidR="00FE2951" w:rsidRPr="005C4E9A" w:rsidRDefault="00FE2951" w:rsidP="005E71E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MMP-7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C2E08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CACTAATGCCAAACAGTCCAAA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EADC5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TCACGATTTGATCCACTACGAT</w:t>
            </w:r>
          </w:p>
        </w:tc>
      </w:tr>
      <w:tr w:rsidR="00FE2951" w:rsidRPr="00F36AB3" w14:paraId="0D435607" w14:textId="77777777" w:rsidTr="005E71EA">
        <w:trPr>
          <w:trHeight w:val="400"/>
        </w:trPr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FA673" w14:textId="77777777" w:rsidR="00FE2951" w:rsidRPr="005C4E9A" w:rsidRDefault="00FE2951" w:rsidP="005E71E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MMP-8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D1888F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TTGAGAAAGCTTTTCACGTCTG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709650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CTTGAGACGAAAGCAATGTTGA</w:t>
            </w:r>
          </w:p>
        </w:tc>
      </w:tr>
      <w:tr w:rsidR="00FE2951" w:rsidRPr="00F36AB3" w14:paraId="27422ED3" w14:textId="77777777" w:rsidTr="005E71EA">
        <w:trPr>
          <w:trHeight w:val="400"/>
        </w:trPr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4811A6" w14:textId="77777777" w:rsidR="00FE2951" w:rsidRPr="005C4E9A" w:rsidRDefault="00FE2951" w:rsidP="005E71E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MMP-9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9F59B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CAAAGACCTGAAAACCTCCAAC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00F28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GACTGCTTCTCTCCCATCATC</w:t>
            </w:r>
          </w:p>
        </w:tc>
      </w:tr>
      <w:tr w:rsidR="00FE2951" w:rsidRPr="00F36AB3" w14:paraId="7FC688AA" w14:textId="77777777" w:rsidTr="005E71EA">
        <w:trPr>
          <w:trHeight w:val="400"/>
        </w:trPr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0B1E75" w14:textId="77777777" w:rsidR="00FE2951" w:rsidRPr="005C4E9A" w:rsidRDefault="00FE2951" w:rsidP="005E71E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MMP-10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C4520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ACAAATGTGATCCTGCTTTGTC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48F34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ATCAAATGAAATTCAGGCTCGG</w:t>
            </w:r>
          </w:p>
        </w:tc>
      </w:tr>
      <w:tr w:rsidR="00FE2951" w:rsidRPr="00F36AB3" w14:paraId="6F629BF5" w14:textId="77777777" w:rsidTr="005E71EA">
        <w:trPr>
          <w:trHeight w:val="400"/>
        </w:trPr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5EC99" w14:textId="77777777" w:rsidR="00FE2951" w:rsidRPr="005C4E9A" w:rsidRDefault="00FE2951" w:rsidP="005E71E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MMP-13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299C1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CTTCCTGATGATGACGTTCAAG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D13171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GTCACACTTCTCTGGTGTTTTG</w:t>
            </w:r>
          </w:p>
        </w:tc>
      </w:tr>
      <w:tr w:rsidR="00FE2951" w:rsidRPr="00F36AB3" w14:paraId="4FC9F89E" w14:textId="77777777" w:rsidTr="005E71EA">
        <w:trPr>
          <w:trHeight w:val="400"/>
        </w:trPr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5F307" w14:textId="77777777" w:rsidR="00FE2951" w:rsidRPr="005C4E9A" w:rsidRDefault="00FE2951" w:rsidP="005E71E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MT1-MMP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9121C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TATGGTTTACAAGTGACAGGCA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88959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AAACTTATCCGGAACACCACAG</w:t>
            </w:r>
          </w:p>
        </w:tc>
      </w:tr>
      <w:tr w:rsidR="00FE2951" w:rsidRPr="00F36AB3" w14:paraId="1240DE99" w14:textId="77777777" w:rsidTr="005E71EA">
        <w:trPr>
          <w:trHeight w:val="400"/>
        </w:trPr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3A4B6" w14:textId="77777777" w:rsidR="00FE2951" w:rsidRPr="005C4E9A" w:rsidRDefault="00FE2951" w:rsidP="005E71E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TIMP-1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E28F65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GCAAAGAGCTTTCTCAAAGACC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A3CEC9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CTCCAGTTTGCAAGGGATAGAT</w:t>
            </w:r>
          </w:p>
        </w:tc>
      </w:tr>
      <w:tr w:rsidR="00FE2951" w:rsidRPr="00F36AB3" w14:paraId="73E85FCB" w14:textId="77777777" w:rsidTr="005E71EA">
        <w:trPr>
          <w:trHeight w:val="400"/>
        </w:trPr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A8446F" w14:textId="77777777" w:rsidR="00FE2951" w:rsidRPr="005C4E9A" w:rsidRDefault="00FE2951" w:rsidP="005E71E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IL-6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640A6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CTCCCAACAGACCTGTCTATAC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AF07A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CCATTGCACAACTCTTTTCTCA</w:t>
            </w:r>
          </w:p>
        </w:tc>
      </w:tr>
      <w:tr w:rsidR="00FE2951" w:rsidRPr="00F36AB3" w14:paraId="2206FE54" w14:textId="77777777" w:rsidTr="005E71EA">
        <w:trPr>
          <w:trHeight w:val="400"/>
        </w:trPr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FE908" w14:textId="77777777" w:rsidR="00FE2951" w:rsidRPr="005C4E9A" w:rsidRDefault="00FE2951" w:rsidP="005E71E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CXCL-1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B9C2A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CTGGGATTCACCTCAAGAACATC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F2E34F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CAGGGTCAAGGCAAGCCTC</w:t>
            </w:r>
          </w:p>
        </w:tc>
      </w:tr>
      <w:tr w:rsidR="00FE2951" w:rsidRPr="00F36AB3" w14:paraId="31C572EB" w14:textId="77777777" w:rsidTr="005E71EA">
        <w:trPr>
          <w:trHeight w:val="400"/>
        </w:trPr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57B1F0" w14:textId="77777777" w:rsidR="00FE2951" w:rsidRPr="005C4E9A" w:rsidRDefault="00FE2951" w:rsidP="005E71E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ICAM-1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1FA5D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CTGAAAGATGAGCTCGAGAGTG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E81C7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AAACGAATACACGGTGATGGTA</w:t>
            </w:r>
          </w:p>
        </w:tc>
      </w:tr>
      <w:tr w:rsidR="00FE2951" w:rsidRPr="00F36AB3" w14:paraId="74C0D05B" w14:textId="77777777" w:rsidTr="005E71EA">
        <w:trPr>
          <w:trHeight w:val="400"/>
        </w:trPr>
        <w:tc>
          <w:tcPr>
            <w:tcW w:w="1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6655D" w14:textId="77777777" w:rsidR="00FE2951" w:rsidRPr="005C4E9A" w:rsidRDefault="00FE2951" w:rsidP="005E71E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VCAM-1</w:t>
            </w: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BADFE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GACATTTACCCAGTTTACAGGC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E9542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TGACGGGAGTAAAGGTTACTTC</w:t>
            </w:r>
          </w:p>
        </w:tc>
      </w:tr>
      <w:tr w:rsidR="00FE2951" w:rsidRPr="00F36AB3" w14:paraId="5B521E5C" w14:textId="77777777" w:rsidTr="005E71EA">
        <w:trPr>
          <w:trHeight w:val="400"/>
        </w:trPr>
        <w:tc>
          <w:tcPr>
            <w:tcW w:w="12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061990" w14:textId="77777777" w:rsidR="00FE2951" w:rsidRPr="005C4E9A" w:rsidRDefault="00FE2951" w:rsidP="005E71EA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GAPDH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0F6F60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CATGTTCCAGTATGACTCCACT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3062FC" w14:textId="77777777" w:rsidR="00FE2951" w:rsidRPr="005C4E9A" w:rsidRDefault="00FE2951" w:rsidP="005E71EA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5C4E9A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GTAGACTCCACGACATACTCAG</w:t>
            </w:r>
          </w:p>
        </w:tc>
      </w:tr>
    </w:tbl>
    <w:p w14:paraId="20110349" w14:textId="77777777" w:rsidR="00763BE0" w:rsidRPr="00763BE0" w:rsidRDefault="00763BE0" w:rsidP="00763BE0">
      <w:pPr>
        <w:rPr>
          <w:rFonts w:ascii="Times New Roman" w:hAnsi="Times New Roman" w:cs="Times New Roman"/>
          <w:sz w:val="28"/>
          <w:szCs w:val="32"/>
        </w:rPr>
      </w:pPr>
    </w:p>
    <w:sectPr w:rsidR="00763BE0" w:rsidRPr="00763BE0" w:rsidSect="00933935"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DDBCB" w14:textId="77777777" w:rsidR="002F62BE" w:rsidRDefault="002F62BE" w:rsidP="00763BE0">
      <w:r>
        <w:separator/>
      </w:r>
    </w:p>
  </w:endnote>
  <w:endnote w:type="continuationSeparator" w:id="0">
    <w:p w14:paraId="303A63E1" w14:textId="77777777" w:rsidR="002F62BE" w:rsidRDefault="002F62BE" w:rsidP="00763B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90491C" w14:textId="77777777" w:rsidR="002F62BE" w:rsidRDefault="002F62BE" w:rsidP="00763BE0">
      <w:r>
        <w:separator/>
      </w:r>
    </w:p>
  </w:footnote>
  <w:footnote w:type="continuationSeparator" w:id="0">
    <w:p w14:paraId="7F43259A" w14:textId="77777777" w:rsidR="002F62BE" w:rsidRDefault="002F62BE" w:rsidP="00763B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wMDE3MTUzMbC0tDRS0lEKTi0uzszPAykwrAUAOVqGSSwAAAA="/>
  </w:docVars>
  <w:rsids>
    <w:rsidRoot w:val="00756CED"/>
    <w:rsid w:val="00065895"/>
    <w:rsid w:val="0017653C"/>
    <w:rsid w:val="00205B97"/>
    <w:rsid w:val="002D1A3D"/>
    <w:rsid w:val="002E3A5F"/>
    <w:rsid w:val="002E78F0"/>
    <w:rsid w:val="002F62BE"/>
    <w:rsid w:val="003A50DC"/>
    <w:rsid w:val="00460C4E"/>
    <w:rsid w:val="00494E01"/>
    <w:rsid w:val="005019D7"/>
    <w:rsid w:val="00537254"/>
    <w:rsid w:val="005C4E9A"/>
    <w:rsid w:val="00756CED"/>
    <w:rsid w:val="00763BE0"/>
    <w:rsid w:val="007D2910"/>
    <w:rsid w:val="007F7827"/>
    <w:rsid w:val="00933935"/>
    <w:rsid w:val="009339C9"/>
    <w:rsid w:val="00935BE1"/>
    <w:rsid w:val="00981898"/>
    <w:rsid w:val="00A71E06"/>
    <w:rsid w:val="00AB0385"/>
    <w:rsid w:val="00B20419"/>
    <w:rsid w:val="00BE0936"/>
    <w:rsid w:val="00C53FD0"/>
    <w:rsid w:val="00CA2D42"/>
    <w:rsid w:val="00CB502E"/>
    <w:rsid w:val="00CD275E"/>
    <w:rsid w:val="00CF412B"/>
    <w:rsid w:val="00E64248"/>
    <w:rsid w:val="00E919C3"/>
    <w:rsid w:val="00ED300E"/>
    <w:rsid w:val="00EE4BAC"/>
    <w:rsid w:val="00F36D3E"/>
    <w:rsid w:val="00F56D7D"/>
    <w:rsid w:val="00FE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359A42"/>
  <w15:chartTrackingRefBased/>
  <w15:docId w15:val="{E4C6F09D-710A-45F3-A95F-0739E5D54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3B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B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63BE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63B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63BE0"/>
    <w:rPr>
      <w:sz w:val="18"/>
      <w:szCs w:val="18"/>
    </w:rPr>
  </w:style>
  <w:style w:type="character" w:styleId="a7">
    <w:name w:val="line number"/>
    <w:basedOn w:val="a0"/>
    <w:uiPriority w:val="99"/>
    <w:semiHidden/>
    <w:unhideWhenUsed/>
    <w:rsid w:val="00933935"/>
  </w:style>
  <w:style w:type="character" w:styleId="a8">
    <w:name w:val="annotation reference"/>
    <w:basedOn w:val="a0"/>
    <w:uiPriority w:val="99"/>
    <w:semiHidden/>
    <w:unhideWhenUsed/>
    <w:rsid w:val="00CD275E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D275E"/>
    <w:rPr>
      <w:sz w:val="20"/>
      <w:szCs w:val="20"/>
    </w:rPr>
  </w:style>
  <w:style w:type="character" w:customStyle="1" w:styleId="aa">
    <w:name w:val="批注文字 字符"/>
    <w:basedOn w:val="a0"/>
    <w:link w:val="a9"/>
    <w:uiPriority w:val="99"/>
    <w:semiHidden/>
    <w:rsid w:val="00CD275E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D275E"/>
    <w:rPr>
      <w:b/>
      <w:bCs/>
    </w:rPr>
  </w:style>
  <w:style w:type="character" w:customStyle="1" w:styleId="ac">
    <w:name w:val="批注主题 字符"/>
    <w:basedOn w:val="aa"/>
    <w:link w:val="ab"/>
    <w:uiPriority w:val="99"/>
    <w:semiHidden/>
    <w:rsid w:val="00CD275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730</Words>
  <Characters>4161</Characters>
  <Application>Microsoft Office Word</Application>
  <DocSecurity>0</DocSecurity>
  <Lines>34</Lines>
  <Paragraphs>9</Paragraphs>
  <ScaleCrop>false</ScaleCrop>
  <Company/>
  <LinksUpToDate>false</LinksUpToDate>
  <CharactersWithSpaces>4882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Tong Yao</dc:creator>
  <cp:keywords/>
  <dc:description/>
  <cp:lastModifiedBy>Tong Yao</cp:lastModifiedBy>
  <cp:revision>3</cp:revision>
  <dcterms:created xsi:type="dcterms:W3CDTF">2021-09-21T02:28:00Z</dcterms:created>
  <dcterms:modified xsi:type="dcterms:W3CDTF">2021-09-21T02:43:00Z</dcterms:modified>
</cp:coreProperties>
</file>