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80B8" w14:textId="6798C196" w:rsidR="00EA532A" w:rsidRPr="00EA532A" w:rsidRDefault="00EA532A" w:rsidP="00EA532A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EA532A">
        <w:rPr>
          <w:rFonts w:ascii="Calibri" w:hAnsi="Calibri" w:cs="Calibri"/>
          <w:b/>
          <w:color w:val="000000"/>
          <w:sz w:val="28"/>
          <w:szCs w:val="28"/>
        </w:rPr>
        <w:t>Supplementary Table 1. GO enrichment analyses of the identified DEGs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"/>
        <w:gridCol w:w="1028"/>
        <w:gridCol w:w="1156"/>
        <w:gridCol w:w="893"/>
        <w:gridCol w:w="982"/>
        <w:gridCol w:w="982"/>
        <w:gridCol w:w="982"/>
        <w:gridCol w:w="6375"/>
        <w:gridCol w:w="604"/>
      </w:tblGrid>
      <w:tr w:rsidR="00EA532A" w:rsidRPr="00797241" w14:paraId="0EFD1CFD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45DE3CD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ONTOLOGY</w:t>
            </w:r>
          </w:p>
        </w:tc>
        <w:tc>
          <w:tcPr>
            <w:tcW w:w="1028" w:type="dxa"/>
            <w:noWrap/>
            <w:hideMark/>
          </w:tcPr>
          <w:p w14:paraId="79D14CF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156" w:type="dxa"/>
            <w:noWrap/>
            <w:hideMark/>
          </w:tcPr>
          <w:p w14:paraId="6D835EE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893" w:type="dxa"/>
            <w:noWrap/>
            <w:hideMark/>
          </w:tcPr>
          <w:p w14:paraId="63DD7BD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GeneRatio</w:t>
            </w:r>
            <w:proofErr w:type="spellEnd"/>
          </w:p>
        </w:tc>
        <w:tc>
          <w:tcPr>
            <w:tcW w:w="982" w:type="dxa"/>
            <w:noWrap/>
            <w:hideMark/>
          </w:tcPr>
          <w:p w14:paraId="42E4EDE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982" w:type="dxa"/>
            <w:noWrap/>
            <w:hideMark/>
          </w:tcPr>
          <w:p w14:paraId="638787F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p.adjust</w:t>
            </w:r>
            <w:proofErr w:type="spellEnd"/>
            <w:proofErr w:type="gramEnd"/>
          </w:p>
        </w:tc>
        <w:tc>
          <w:tcPr>
            <w:tcW w:w="982" w:type="dxa"/>
            <w:noWrap/>
            <w:hideMark/>
          </w:tcPr>
          <w:p w14:paraId="6178E34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qvalue</w:t>
            </w:r>
            <w:proofErr w:type="spellEnd"/>
          </w:p>
        </w:tc>
        <w:tc>
          <w:tcPr>
            <w:tcW w:w="6375" w:type="dxa"/>
            <w:noWrap/>
            <w:hideMark/>
          </w:tcPr>
          <w:p w14:paraId="75B409F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geneID</w:t>
            </w:r>
            <w:proofErr w:type="spellEnd"/>
          </w:p>
        </w:tc>
        <w:tc>
          <w:tcPr>
            <w:tcW w:w="604" w:type="dxa"/>
            <w:noWrap/>
            <w:hideMark/>
          </w:tcPr>
          <w:p w14:paraId="16EFF7A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Count</w:t>
            </w:r>
          </w:p>
        </w:tc>
      </w:tr>
      <w:tr w:rsidR="00EA532A" w:rsidRPr="00797241" w14:paraId="1A868A21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1F4DBC6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0442630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GO:0060251</w:t>
            </w:r>
          </w:p>
        </w:tc>
        <w:tc>
          <w:tcPr>
            <w:tcW w:w="1156" w:type="dxa"/>
            <w:noWrap/>
            <w:hideMark/>
          </w:tcPr>
          <w:p w14:paraId="01DD3386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regulation of glial cell proliferation</w:t>
            </w:r>
          </w:p>
        </w:tc>
        <w:tc>
          <w:tcPr>
            <w:tcW w:w="893" w:type="dxa"/>
            <w:noWrap/>
            <w:hideMark/>
          </w:tcPr>
          <w:p w14:paraId="1E0E4F7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5/152</w:t>
            </w:r>
          </w:p>
        </w:tc>
        <w:tc>
          <w:tcPr>
            <w:tcW w:w="982" w:type="dxa"/>
            <w:noWrap/>
            <w:hideMark/>
          </w:tcPr>
          <w:p w14:paraId="260B02B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8.9259E-06</w:t>
            </w:r>
          </w:p>
        </w:tc>
        <w:tc>
          <w:tcPr>
            <w:tcW w:w="982" w:type="dxa"/>
            <w:noWrap/>
            <w:hideMark/>
          </w:tcPr>
          <w:p w14:paraId="0F72F9D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0.01733449</w:t>
            </w:r>
          </w:p>
        </w:tc>
        <w:tc>
          <w:tcPr>
            <w:tcW w:w="982" w:type="dxa"/>
            <w:noWrap/>
            <w:hideMark/>
          </w:tcPr>
          <w:p w14:paraId="48E7C07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0.01591379</w:t>
            </w:r>
          </w:p>
        </w:tc>
        <w:tc>
          <w:tcPr>
            <w:tcW w:w="6375" w:type="dxa"/>
            <w:noWrap/>
            <w:hideMark/>
          </w:tcPr>
          <w:p w14:paraId="7DD0604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TSPO/PRKCH/PRKCI/SKI/TNF</w:t>
            </w:r>
          </w:p>
        </w:tc>
        <w:tc>
          <w:tcPr>
            <w:tcW w:w="604" w:type="dxa"/>
            <w:noWrap/>
            <w:hideMark/>
          </w:tcPr>
          <w:p w14:paraId="3E09D6E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A532A" w:rsidRPr="00797241" w14:paraId="27BFFA53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366DD38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2E58BD1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GO:0060252</w:t>
            </w:r>
          </w:p>
        </w:tc>
        <w:tc>
          <w:tcPr>
            <w:tcW w:w="1156" w:type="dxa"/>
            <w:noWrap/>
            <w:hideMark/>
          </w:tcPr>
          <w:p w14:paraId="1D5A9CB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positive regulation of glial cell proliferation</w:t>
            </w:r>
          </w:p>
        </w:tc>
        <w:tc>
          <w:tcPr>
            <w:tcW w:w="893" w:type="dxa"/>
            <w:noWrap/>
            <w:hideMark/>
          </w:tcPr>
          <w:p w14:paraId="383A899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4/152</w:t>
            </w:r>
          </w:p>
        </w:tc>
        <w:tc>
          <w:tcPr>
            <w:tcW w:w="982" w:type="dxa"/>
            <w:noWrap/>
            <w:hideMark/>
          </w:tcPr>
          <w:p w14:paraId="38BC7A4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1.4882E-05</w:t>
            </w:r>
          </w:p>
        </w:tc>
        <w:tc>
          <w:tcPr>
            <w:tcW w:w="982" w:type="dxa"/>
            <w:noWrap/>
            <w:hideMark/>
          </w:tcPr>
          <w:p w14:paraId="31AB161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0.01733449</w:t>
            </w:r>
          </w:p>
        </w:tc>
        <w:tc>
          <w:tcPr>
            <w:tcW w:w="982" w:type="dxa"/>
            <w:noWrap/>
            <w:hideMark/>
          </w:tcPr>
          <w:p w14:paraId="0B7C0BB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0.01591379</w:t>
            </w:r>
          </w:p>
        </w:tc>
        <w:tc>
          <w:tcPr>
            <w:tcW w:w="6375" w:type="dxa"/>
            <w:noWrap/>
            <w:hideMark/>
          </w:tcPr>
          <w:p w14:paraId="30DB03C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TSPO/PRKCH/PRKCI/TNF</w:t>
            </w:r>
          </w:p>
        </w:tc>
        <w:tc>
          <w:tcPr>
            <w:tcW w:w="604" w:type="dxa"/>
            <w:noWrap/>
            <w:hideMark/>
          </w:tcPr>
          <w:p w14:paraId="5D2D23B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EA532A" w:rsidRPr="00797241" w14:paraId="4E83FF18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0AF309A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28C570A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GO:0008202</w:t>
            </w:r>
          </w:p>
        </w:tc>
        <w:tc>
          <w:tcPr>
            <w:tcW w:w="1156" w:type="dxa"/>
            <w:noWrap/>
            <w:hideMark/>
          </w:tcPr>
          <w:p w14:paraId="397EB61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steroid metabolic process</w:t>
            </w:r>
          </w:p>
        </w:tc>
        <w:tc>
          <w:tcPr>
            <w:tcW w:w="893" w:type="dxa"/>
            <w:noWrap/>
            <w:hideMark/>
          </w:tcPr>
          <w:p w14:paraId="4D1C75E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12/152</w:t>
            </w:r>
          </w:p>
        </w:tc>
        <w:tc>
          <w:tcPr>
            <w:tcW w:w="982" w:type="dxa"/>
            <w:noWrap/>
            <w:hideMark/>
          </w:tcPr>
          <w:p w14:paraId="57E33DA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1.7498E-05</w:t>
            </w:r>
          </w:p>
        </w:tc>
        <w:tc>
          <w:tcPr>
            <w:tcW w:w="982" w:type="dxa"/>
            <w:noWrap/>
            <w:hideMark/>
          </w:tcPr>
          <w:p w14:paraId="43C15F1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0.01733449</w:t>
            </w:r>
          </w:p>
        </w:tc>
        <w:tc>
          <w:tcPr>
            <w:tcW w:w="982" w:type="dxa"/>
            <w:noWrap/>
            <w:hideMark/>
          </w:tcPr>
          <w:p w14:paraId="6C693E3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0.01591379</w:t>
            </w:r>
          </w:p>
        </w:tc>
        <w:tc>
          <w:tcPr>
            <w:tcW w:w="6375" w:type="dxa"/>
            <w:noWrap/>
            <w:hideMark/>
          </w:tcPr>
          <w:p w14:paraId="1C845D1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APOA2/TSPO/CGA/CYP2C19/CYP2D6/MT3/RXRA/SNAI2/SRD5A2/TNF/UGT2B7/APOL2</w:t>
            </w:r>
          </w:p>
        </w:tc>
        <w:tc>
          <w:tcPr>
            <w:tcW w:w="604" w:type="dxa"/>
            <w:noWrap/>
            <w:hideMark/>
          </w:tcPr>
          <w:p w14:paraId="1CF3C2C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EA532A" w:rsidRPr="00797241" w14:paraId="43266DC4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38DE1B6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3BCE168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GO:0002719</w:t>
            </w:r>
          </w:p>
        </w:tc>
        <w:tc>
          <w:tcPr>
            <w:tcW w:w="1156" w:type="dxa"/>
            <w:noWrap/>
            <w:hideMark/>
          </w:tcPr>
          <w:p w14:paraId="6C43509F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negative regulation of cytokine production involved in immune response</w:t>
            </w:r>
          </w:p>
        </w:tc>
        <w:tc>
          <w:tcPr>
            <w:tcW w:w="893" w:type="dxa"/>
            <w:noWrap/>
            <w:hideMark/>
          </w:tcPr>
          <w:p w14:paraId="6D78CF3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4/152</w:t>
            </w:r>
          </w:p>
        </w:tc>
        <w:tc>
          <w:tcPr>
            <w:tcW w:w="982" w:type="dxa"/>
            <w:noWrap/>
            <w:hideMark/>
          </w:tcPr>
          <w:p w14:paraId="4EB21060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4.6757E-05</w:t>
            </w:r>
          </w:p>
        </w:tc>
        <w:tc>
          <w:tcPr>
            <w:tcW w:w="982" w:type="dxa"/>
            <w:noWrap/>
            <w:hideMark/>
          </w:tcPr>
          <w:p w14:paraId="202B10E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0.03138791</w:t>
            </w:r>
          </w:p>
        </w:tc>
        <w:tc>
          <w:tcPr>
            <w:tcW w:w="982" w:type="dxa"/>
            <w:noWrap/>
            <w:hideMark/>
          </w:tcPr>
          <w:p w14:paraId="2F3492E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0.02881543</w:t>
            </w:r>
          </w:p>
        </w:tc>
        <w:tc>
          <w:tcPr>
            <w:tcW w:w="6375" w:type="dxa"/>
            <w:noWrap/>
            <w:hideMark/>
          </w:tcPr>
          <w:p w14:paraId="0EF4CD70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ANGPT1/APOA2/HFE/TNF</w:t>
            </w:r>
          </w:p>
        </w:tc>
        <w:tc>
          <w:tcPr>
            <w:tcW w:w="604" w:type="dxa"/>
            <w:noWrap/>
            <w:hideMark/>
          </w:tcPr>
          <w:p w14:paraId="6079FE8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EA532A" w:rsidRPr="00797241" w14:paraId="6A5EB53A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344DC12F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25F8FEC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GO:0014009</w:t>
            </w:r>
          </w:p>
        </w:tc>
        <w:tc>
          <w:tcPr>
            <w:tcW w:w="1156" w:type="dxa"/>
            <w:noWrap/>
            <w:hideMark/>
          </w:tcPr>
          <w:p w14:paraId="5C52851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glial cell proliferation</w:t>
            </w:r>
          </w:p>
        </w:tc>
        <w:tc>
          <w:tcPr>
            <w:tcW w:w="893" w:type="dxa"/>
            <w:noWrap/>
            <w:hideMark/>
          </w:tcPr>
          <w:p w14:paraId="64C9703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5/152</w:t>
            </w:r>
          </w:p>
        </w:tc>
        <w:tc>
          <w:tcPr>
            <w:tcW w:w="982" w:type="dxa"/>
            <w:noWrap/>
            <w:hideMark/>
          </w:tcPr>
          <w:p w14:paraId="1EE1ECA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5.2806E-05</w:t>
            </w:r>
          </w:p>
        </w:tc>
        <w:tc>
          <w:tcPr>
            <w:tcW w:w="982" w:type="dxa"/>
            <w:noWrap/>
            <w:hideMark/>
          </w:tcPr>
          <w:p w14:paraId="5C40AF3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0.03138791</w:t>
            </w:r>
          </w:p>
        </w:tc>
        <w:tc>
          <w:tcPr>
            <w:tcW w:w="982" w:type="dxa"/>
            <w:noWrap/>
            <w:hideMark/>
          </w:tcPr>
          <w:p w14:paraId="388F989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0.02881543</w:t>
            </w:r>
          </w:p>
        </w:tc>
        <w:tc>
          <w:tcPr>
            <w:tcW w:w="6375" w:type="dxa"/>
            <w:noWrap/>
            <w:hideMark/>
          </w:tcPr>
          <w:p w14:paraId="77DCD19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TSPO/PRKCH/PRKCI/SKI/TNF</w:t>
            </w:r>
          </w:p>
        </w:tc>
        <w:tc>
          <w:tcPr>
            <w:tcW w:w="604" w:type="dxa"/>
            <w:noWrap/>
            <w:hideMark/>
          </w:tcPr>
          <w:p w14:paraId="6D622CD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A532A" w:rsidRPr="00797241" w14:paraId="5A909589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4E5B67C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BP</w:t>
            </w:r>
          </w:p>
        </w:tc>
        <w:tc>
          <w:tcPr>
            <w:tcW w:w="1028" w:type="dxa"/>
            <w:noWrap/>
            <w:hideMark/>
          </w:tcPr>
          <w:p w14:paraId="23A94B36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GO:0002701</w:t>
            </w:r>
          </w:p>
        </w:tc>
        <w:tc>
          <w:tcPr>
            <w:tcW w:w="1156" w:type="dxa"/>
            <w:noWrap/>
            <w:hideMark/>
          </w:tcPr>
          <w:p w14:paraId="30B70B2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negative regulation of production of molecular mediator of immune response</w:t>
            </w:r>
          </w:p>
        </w:tc>
        <w:tc>
          <w:tcPr>
            <w:tcW w:w="893" w:type="dxa"/>
            <w:noWrap/>
            <w:hideMark/>
          </w:tcPr>
          <w:p w14:paraId="79334A9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4/152</w:t>
            </w:r>
          </w:p>
        </w:tc>
        <w:tc>
          <w:tcPr>
            <w:tcW w:w="982" w:type="dxa"/>
            <w:noWrap/>
            <w:hideMark/>
          </w:tcPr>
          <w:p w14:paraId="3FC0FC30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0.00018167</w:t>
            </w:r>
          </w:p>
        </w:tc>
        <w:tc>
          <w:tcPr>
            <w:tcW w:w="982" w:type="dxa"/>
            <w:noWrap/>
            <w:hideMark/>
          </w:tcPr>
          <w:p w14:paraId="699790F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0.0814627</w:t>
            </w:r>
          </w:p>
        </w:tc>
        <w:tc>
          <w:tcPr>
            <w:tcW w:w="982" w:type="dxa"/>
            <w:noWrap/>
            <w:hideMark/>
          </w:tcPr>
          <w:p w14:paraId="76A1DB5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0.07478618</w:t>
            </w:r>
          </w:p>
        </w:tc>
        <w:tc>
          <w:tcPr>
            <w:tcW w:w="6375" w:type="dxa"/>
            <w:noWrap/>
            <w:hideMark/>
          </w:tcPr>
          <w:p w14:paraId="3A67FFCE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ANGPT1/APOA2/HFE/TNF</w:t>
            </w:r>
          </w:p>
        </w:tc>
        <w:tc>
          <w:tcPr>
            <w:tcW w:w="604" w:type="dxa"/>
            <w:noWrap/>
            <w:hideMark/>
          </w:tcPr>
          <w:p w14:paraId="42CD570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EA532A" w:rsidRPr="00797241" w14:paraId="4F1102AF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77C59B7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72EAC16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GO:0002791</w:t>
            </w:r>
          </w:p>
        </w:tc>
        <w:tc>
          <w:tcPr>
            <w:tcW w:w="1156" w:type="dxa"/>
            <w:noWrap/>
            <w:hideMark/>
          </w:tcPr>
          <w:p w14:paraId="330A9936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regulation of peptide secretion</w:t>
            </w:r>
          </w:p>
        </w:tc>
        <w:tc>
          <w:tcPr>
            <w:tcW w:w="893" w:type="dxa"/>
            <w:noWrap/>
            <w:hideMark/>
          </w:tcPr>
          <w:p w14:paraId="38A46BC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13/152</w:t>
            </w:r>
          </w:p>
        </w:tc>
        <w:tc>
          <w:tcPr>
            <w:tcW w:w="982" w:type="dxa"/>
            <w:noWrap/>
            <w:hideMark/>
          </w:tcPr>
          <w:p w14:paraId="16C7B63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0.00023154</w:t>
            </w:r>
          </w:p>
        </w:tc>
        <w:tc>
          <w:tcPr>
            <w:tcW w:w="982" w:type="dxa"/>
            <w:noWrap/>
            <w:hideMark/>
          </w:tcPr>
          <w:p w14:paraId="06A63EA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0.0814627</w:t>
            </w:r>
          </w:p>
        </w:tc>
        <w:tc>
          <w:tcPr>
            <w:tcW w:w="982" w:type="dxa"/>
            <w:noWrap/>
            <w:hideMark/>
          </w:tcPr>
          <w:p w14:paraId="32BEBBB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0.07478618</w:t>
            </w:r>
          </w:p>
        </w:tc>
        <w:tc>
          <w:tcPr>
            <w:tcW w:w="6375" w:type="dxa"/>
            <w:noWrap/>
            <w:hideMark/>
          </w:tcPr>
          <w:p w14:paraId="5A33A7D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ANGPT1/SLC25A4/ANXA4/APOA2/ARF1/SERPINB1/GCG/HFE/ICA1/MMP8/OPRM1/SLC2A1/TNF</w:t>
            </w:r>
          </w:p>
        </w:tc>
        <w:tc>
          <w:tcPr>
            <w:tcW w:w="604" w:type="dxa"/>
            <w:noWrap/>
            <w:hideMark/>
          </w:tcPr>
          <w:p w14:paraId="0ABB50A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EA532A" w:rsidRPr="00797241" w14:paraId="0900B3D6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5AA0D76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67737BF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GO:0046916</w:t>
            </w:r>
          </w:p>
        </w:tc>
        <w:tc>
          <w:tcPr>
            <w:tcW w:w="1156" w:type="dxa"/>
            <w:noWrap/>
            <w:hideMark/>
          </w:tcPr>
          <w:p w14:paraId="54681A8F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cellular transition metal ion homeostasis</w:t>
            </w:r>
          </w:p>
        </w:tc>
        <w:tc>
          <w:tcPr>
            <w:tcW w:w="893" w:type="dxa"/>
            <w:noWrap/>
            <w:hideMark/>
          </w:tcPr>
          <w:p w14:paraId="38CFB9A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6/152</w:t>
            </w:r>
          </w:p>
        </w:tc>
        <w:tc>
          <w:tcPr>
            <w:tcW w:w="982" w:type="dxa"/>
            <w:noWrap/>
            <w:hideMark/>
          </w:tcPr>
          <w:p w14:paraId="14118C5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0.00025498</w:t>
            </w:r>
          </w:p>
        </w:tc>
        <w:tc>
          <w:tcPr>
            <w:tcW w:w="982" w:type="dxa"/>
            <w:noWrap/>
            <w:hideMark/>
          </w:tcPr>
          <w:p w14:paraId="0040BAB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0.0814627</w:t>
            </w:r>
          </w:p>
        </w:tc>
        <w:tc>
          <w:tcPr>
            <w:tcW w:w="982" w:type="dxa"/>
            <w:noWrap/>
            <w:hideMark/>
          </w:tcPr>
          <w:p w14:paraId="4E470C2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0.07478618</w:t>
            </w:r>
          </w:p>
        </w:tc>
        <w:tc>
          <w:tcPr>
            <w:tcW w:w="6375" w:type="dxa"/>
            <w:noWrap/>
            <w:hideMark/>
          </w:tcPr>
          <w:p w14:paraId="16A993E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ARF1/HFE/MT1G/MT3/SKP1/NCOA4</w:t>
            </w:r>
          </w:p>
        </w:tc>
        <w:tc>
          <w:tcPr>
            <w:tcW w:w="604" w:type="dxa"/>
            <w:noWrap/>
            <w:hideMark/>
          </w:tcPr>
          <w:p w14:paraId="029AD59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EA532A" w:rsidRPr="00797241" w14:paraId="55D7D5DC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7AFFD22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432D7EC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GO:0045807</w:t>
            </w:r>
          </w:p>
        </w:tc>
        <w:tc>
          <w:tcPr>
            <w:tcW w:w="1156" w:type="dxa"/>
            <w:noWrap/>
            <w:hideMark/>
          </w:tcPr>
          <w:p w14:paraId="436606A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positive regulation of endocytosis</w:t>
            </w:r>
          </w:p>
        </w:tc>
        <w:tc>
          <w:tcPr>
            <w:tcW w:w="893" w:type="dxa"/>
            <w:noWrap/>
            <w:hideMark/>
          </w:tcPr>
          <w:p w14:paraId="3C1993B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7/152</w:t>
            </w:r>
          </w:p>
        </w:tc>
        <w:tc>
          <w:tcPr>
            <w:tcW w:w="982" w:type="dxa"/>
            <w:noWrap/>
            <w:hideMark/>
          </w:tcPr>
          <w:p w14:paraId="3C4416D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0.00025947</w:t>
            </w:r>
          </w:p>
        </w:tc>
        <w:tc>
          <w:tcPr>
            <w:tcW w:w="982" w:type="dxa"/>
            <w:noWrap/>
            <w:hideMark/>
          </w:tcPr>
          <w:p w14:paraId="1B2DF826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0.0814627</w:t>
            </w:r>
          </w:p>
        </w:tc>
        <w:tc>
          <w:tcPr>
            <w:tcW w:w="982" w:type="dxa"/>
            <w:noWrap/>
            <w:hideMark/>
          </w:tcPr>
          <w:p w14:paraId="4D9597CE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0.07478618</w:t>
            </w:r>
          </w:p>
        </w:tc>
        <w:tc>
          <w:tcPr>
            <w:tcW w:w="6375" w:type="dxa"/>
            <w:noWrap/>
            <w:hideMark/>
          </w:tcPr>
          <w:p w14:paraId="7EED970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ANGPT1/APOA2/ARF1/DAB2/HFE/PTPRJ/TNF</w:t>
            </w:r>
          </w:p>
        </w:tc>
        <w:tc>
          <w:tcPr>
            <w:tcW w:w="604" w:type="dxa"/>
            <w:noWrap/>
            <w:hideMark/>
          </w:tcPr>
          <w:p w14:paraId="7BC87FB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EA532A" w:rsidRPr="00797241" w14:paraId="45D357AA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54343F0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73639F4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GO:0002739</w:t>
            </w:r>
          </w:p>
        </w:tc>
        <w:tc>
          <w:tcPr>
            <w:tcW w:w="1156" w:type="dxa"/>
            <w:noWrap/>
            <w:hideMark/>
          </w:tcPr>
          <w:p w14:paraId="4FE3350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regulation of cytokine secretion involved in </w:t>
            </w: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immune response</w:t>
            </w:r>
          </w:p>
        </w:tc>
        <w:tc>
          <w:tcPr>
            <w:tcW w:w="893" w:type="dxa"/>
            <w:noWrap/>
            <w:hideMark/>
          </w:tcPr>
          <w:p w14:paraId="5A76F2B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3/152</w:t>
            </w:r>
          </w:p>
        </w:tc>
        <w:tc>
          <w:tcPr>
            <w:tcW w:w="982" w:type="dxa"/>
            <w:noWrap/>
            <w:hideMark/>
          </w:tcPr>
          <w:p w14:paraId="204B0D4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0.0002741</w:t>
            </w:r>
          </w:p>
        </w:tc>
        <w:tc>
          <w:tcPr>
            <w:tcW w:w="982" w:type="dxa"/>
            <w:noWrap/>
            <w:hideMark/>
          </w:tcPr>
          <w:p w14:paraId="7A496E1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0.0814627</w:t>
            </w:r>
          </w:p>
        </w:tc>
        <w:tc>
          <w:tcPr>
            <w:tcW w:w="982" w:type="dxa"/>
            <w:noWrap/>
            <w:hideMark/>
          </w:tcPr>
          <w:p w14:paraId="6E10D6D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0.07478618</w:t>
            </w:r>
          </w:p>
        </w:tc>
        <w:tc>
          <w:tcPr>
            <w:tcW w:w="6375" w:type="dxa"/>
            <w:noWrap/>
            <w:hideMark/>
          </w:tcPr>
          <w:p w14:paraId="170E2350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ANGPT1/APOA2/TNF</w:t>
            </w:r>
          </w:p>
        </w:tc>
        <w:tc>
          <w:tcPr>
            <w:tcW w:w="604" w:type="dxa"/>
            <w:noWrap/>
            <w:hideMark/>
          </w:tcPr>
          <w:p w14:paraId="146D72A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EA532A" w:rsidRPr="00797241" w14:paraId="5234E580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57D6F20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028" w:type="dxa"/>
            <w:noWrap/>
            <w:hideMark/>
          </w:tcPr>
          <w:p w14:paraId="6C106F4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GO:0050710</w:t>
            </w:r>
          </w:p>
        </w:tc>
        <w:tc>
          <w:tcPr>
            <w:tcW w:w="1156" w:type="dxa"/>
            <w:noWrap/>
            <w:hideMark/>
          </w:tcPr>
          <w:p w14:paraId="4D8ADEF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negative regulation of cytokine secretion</w:t>
            </w:r>
          </w:p>
        </w:tc>
        <w:tc>
          <w:tcPr>
            <w:tcW w:w="893" w:type="dxa"/>
            <w:noWrap/>
            <w:hideMark/>
          </w:tcPr>
          <w:p w14:paraId="6398D5F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5/152</w:t>
            </w:r>
          </w:p>
        </w:tc>
        <w:tc>
          <w:tcPr>
            <w:tcW w:w="982" w:type="dxa"/>
            <w:noWrap/>
            <w:hideMark/>
          </w:tcPr>
          <w:p w14:paraId="79563B7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0.00034326</w:t>
            </w:r>
          </w:p>
        </w:tc>
        <w:tc>
          <w:tcPr>
            <w:tcW w:w="982" w:type="dxa"/>
            <w:noWrap/>
            <w:hideMark/>
          </w:tcPr>
          <w:p w14:paraId="7C33A43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0.09274186</w:t>
            </w:r>
          </w:p>
        </w:tc>
        <w:tc>
          <w:tcPr>
            <w:tcW w:w="982" w:type="dxa"/>
            <w:noWrap/>
            <w:hideMark/>
          </w:tcPr>
          <w:p w14:paraId="64307C9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0.08514093</w:t>
            </w:r>
          </w:p>
        </w:tc>
        <w:tc>
          <w:tcPr>
            <w:tcW w:w="6375" w:type="dxa"/>
            <w:noWrap/>
            <w:hideMark/>
          </w:tcPr>
          <w:p w14:paraId="3327C0B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ANGPT1/ANXA4/APOA2/SERPINB1/TNF</w:t>
            </w:r>
          </w:p>
        </w:tc>
        <w:tc>
          <w:tcPr>
            <w:tcW w:w="604" w:type="dxa"/>
            <w:noWrap/>
            <w:hideMark/>
          </w:tcPr>
          <w:p w14:paraId="1719C20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A532A" w:rsidRPr="00797241" w14:paraId="6642A71B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5255355E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</w:p>
        </w:tc>
        <w:tc>
          <w:tcPr>
            <w:tcW w:w="1028" w:type="dxa"/>
            <w:noWrap/>
            <w:hideMark/>
          </w:tcPr>
          <w:p w14:paraId="29ED372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GO:0005925</w:t>
            </w:r>
          </w:p>
        </w:tc>
        <w:tc>
          <w:tcPr>
            <w:tcW w:w="1156" w:type="dxa"/>
            <w:noWrap/>
            <w:hideMark/>
          </w:tcPr>
          <w:p w14:paraId="0C68E0F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focal adhesion</w:t>
            </w:r>
          </w:p>
        </w:tc>
        <w:tc>
          <w:tcPr>
            <w:tcW w:w="893" w:type="dxa"/>
            <w:noWrap/>
            <w:hideMark/>
          </w:tcPr>
          <w:p w14:paraId="2E8BB78E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13/153</w:t>
            </w:r>
          </w:p>
        </w:tc>
        <w:tc>
          <w:tcPr>
            <w:tcW w:w="982" w:type="dxa"/>
            <w:noWrap/>
            <w:hideMark/>
          </w:tcPr>
          <w:p w14:paraId="410D892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1.7035E-05</w:t>
            </w:r>
          </w:p>
        </w:tc>
        <w:tc>
          <w:tcPr>
            <w:tcW w:w="982" w:type="dxa"/>
            <w:noWrap/>
            <w:hideMark/>
          </w:tcPr>
          <w:p w14:paraId="3F54148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0.00237179</w:t>
            </w:r>
          </w:p>
        </w:tc>
        <w:tc>
          <w:tcPr>
            <w:tcW w:w="982" w:type="dxa"/>
            <w:noWrap/>
            <w:hideMark/>
          </w:tcPr>
          <w:p w14:paraId="17A3898F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0.00203879</w:t>
            </w:r>
          </w:p>
        </w:tc>
        <w:tc>
          <w:tcPr>
            <w:tcW w:w="6375" w:type="dxa"/>
            <w:noWrap/>
            <w:hideMark/>
          </w:tcPr>
          <w:p w14:paraId="77E0ED9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ARF1/DAB2/FLT1/ITGB4/NEDD9/DDR2/OPRM1/PPFIBP1/ITGA8/TSPAN9/CHP1/MPRIP/CORO1C</w:t>
            </w:r>
          </w:p>
        </w:tc>
        <w:tc>
          <w:tcPr>
            <w:tcW w:w="604" w:type="dxa"/>
            <w:noWrap/>
            <w:hideMark/>
          </w:tcPr>
          <w:p w14:paraId="0B08A8D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EA532A" w:rsidRPr="00797241" w14:paraId="2D38F9DF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2611B6F0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</w:p>
        </w:tc>
        <w:tc>
          <w:tcPr>
            <w:tcW w:w="1028" w:type="dxa"/>
            <w:noWrap/>
            <w:hideMark/>
          </w:tcPr>
          <w:p w14:paraId="10A3DFE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GO:0005924</w:t>
            </w:r>
          </w:p>
        </w:tc>
        <w:tc>
          <w:tcPr>
            <w:tcW w:w="1156" w:type="dxa"/>
            <w:noWrap/>
            <w:hideMark/>
          </w:tcPr>
          <w:p w14:paraId="79D10B56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cell-substrate </w:t>
            </w:r>
            <w:proofErr w:type="spellStart"/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adherens</w:t>
            </w:r>
            <w:proofErr w:type="spellEnd"/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junction</w:t>
            </w:r>
          </w:p>
        </w:tc>
        <w:tc>
          <w:tcPr>
            <w:tcW w:w="893" w:type="dxa"/>
            <w:noWrap/>
            <w:hideMark/>
          </w:tcPr>
          <w:p w14:paraId="63ACD67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13/153</w:t>
            </w:r>
          </w:p>
        </w:tc>
        <w:tc>
          <w:tcPr>
            <w:tcW w:w="982" w:type="dxa"/>
            <w:noWrap/>
            <w:hideMark/>
          </w:tcPr>
          <w:p w14:paraId="78AC15D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1.8407E-05</w:t>
            </w:r>
          </w:p>
        </w:tc>
        <w:tc>
          <w:tcPr>
            <w:tcW w:w="982" w:type="dxa"/>
            <w:noWrap/>
            <w:hideMark/>
          </w:tcPr>
          <w:p w14:paraId="7CCF33BE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0.00237179</w:t>
            </w:r>
          </w:p>
        </w:tc>
        <w:tc>
          <w:tcPr>
            <w:tcW w:w="982" w:type="dxa"/>
            <w:noWrap/>
            <w:hideMark/>
          </w:tcPr>
          <w:p w14:paraId="3401016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0.00203879</w:t>
            </w:r>
          </w:p>
        </w:tc>
        <w:tc>
          <w:tcPr>
            <w:tcW w:w="6375" w:type="dxa"/>
            <w:noWrap/>
            <w:hideMark/>
          </w:tcPr>
          <w:p w14:paraId="25A080C0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ARF1/DAB2/FLT1/ITGB4/NEDD9/DDR2/OPRM1/PPFIBP1/ITGA8/TSPAN9/CHP1/MPRIP/CORO1C</w:t>
            </w:r>
          </w:p>
        </w:tc>
        <w:tc>
          <w:tcPr>
            <w:tcW w:w="604" w:type="dxa"/>
            <w:noWrap/>
            <w:hideMark/>
          </w:tcPr>
          <w:p w14:paraId="19780A8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EA532A" w:rsidRPr="00797241" w14:paraId="0C4B7AE1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7DD69A2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</w:p>
        </w:tc>
        <w:tc>
          <w:tcPr>
            <w:tcW w:w="1028" w:type="dxa"/>
            <w:noWrap/>
            <w:hideMark/>
          </w:tcPr>
          <w:p w14:paraId="2CE4C893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GO:0030055</w:t>
            </w:r>
          </w:p>
        </w:tc>
        <w:tc>
          <w:tcPr>
            <w:tcW w:w="1156" w:type="dxa"/>
            <w:noWrap/>
            <w:hideMark/>
          </w:tcPr>
          <w:p w14:paraId="5FEF735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cell-substrate junction</w:t>
            </w:r>
          </w:p>
        </w:tc>
        <w:tc>
          <w:tcPr>
            <w:tcW w:w="893" w:type="dxa"/>
            <w:noWrap/>
            <w:hideMark/>
          </w:tcPr>
          <w:p w14:paraId="002986F6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13/153</w:t>
            </w:r>
          </w:p>
        </w:tc>
        <w:tc>
          <w:tcPr>
            <w:tcW w:w="982" w:type="dxa"/>
            <w:noWrap/>
            <w:hideMark/>
          </w:tcPr>
          <w:p w14:paraId="542B4C7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2.0388E-05</w:t>
            </w:r>
          </w:p>
        </w:tc>
        <w:tc>
          <w:tcPr>
            <w:tcW w:w="982" w:type="dxa"/>
            <w:noWrap/>
            <w:hideMark/>
          </w:tcPr>
          <w:p w14:paraId="1C21DE9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0.00237179</w:t>
            </w:r>
          </w:p>
        </w:tc>
        <w:tc>
          <w:tcPr>
            <w:tcW w:w="982" w:type="dxa"/>
            <w:noWrap/>
            <w:hideMark/>
          </w:tcPr>
          <w:p w14:paraId="5A65B2F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0.00203879</w:t>
            </w:r>
          </w:p>
        </w:tc>
        <w:tc>
          <w:tcPr>
            <w:tcW w:w="6375" w:type="dxa"/>
            <w:noWrap/>
            <w:hideMark/>
          </w:tcPr>
          <w:p w14:paraId="0A8F21E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ARF1/DAB2/FLT1/ITGB4/NEDD9/DDR2/OPRM1/PPFIBP1/ITGA8/TSPAN9/CHP1/MPRIP/CORO1C</w:t>
            </w:r>
          </w:p>
        </w:tc>
        <w:tc>
          <w:tcPr>
            <w:tcW w:w="604" w:type="dxa"/>
            <w:noWrap/>
            <w:hideMark/>
          </w:tcPr>
          <w:p w14:paraId="30140D35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EA532A" w:rsidRPr="00797241" w14:paraId="56937CED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46B5CE4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</w:p>
        </w:tc>
        <w:tc>
          <w:tcPr>
            <w:tcW w:w="1028" w:type="dxa"/>
            <w:noWrap/>
            <w:hideMark/>
          </w:tcPr>
          <w:p w14:paraId="47B81B2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GO:0031252</w:t>
            </w:r>
          </w:p>
        </w:tc>
        <w:tc>
          <w:tcPr>
            <w:tcW w:w="1156" w:type="dxa"/>
            <w:noWrap/>
            <w:hideMark/>
          </w:tcPr>
          <w:p w14:paraId="7CF70720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cell leading edge</w:t>
            </w:r>
          </w:p>
        </w:tc>
        <w:tc>
          <w:tcPr>
            <w:tcW w:w="893" w:type="dxa"/>
            <w:noWrap/>
            <w:hideMark/>
          </w:tcPr>
          <w:p w14:paraId="2BD953E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11/153</w:t>
            </w:r>
          </w:p>
        </w:tc>
        <w:tc>
          <w:tcPr>
            <w:tcW w:w="982" w:type="dxa"/>
            <w:noWrap/>
            <w:hideMark/>
          </w:tcPr>
          <w:p w14:paraId="4B74B9B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0.00031652</w:t>
            </w:r>
          </w:p>
        </w:tc>
        <w:tc>
          <w:tcPr>
            <w:tcW w:w="982" w:type="dxa"/>
            <w:noWrap/>
            <w:hideMark/>
          </w:tcPr>
          <w:p w14:paraId="58061B9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0.02761659</w:t>
            </w:r>
          </w:p>
        </w:tc>
        <w:tc>
          <w:tcPr>
            <w:tcW w:w="982" w:type="dxa"/>
            <w:noWrap/>
            <w:hideMark/>
          </w:tcPr>
          <w:p w14:paraId="7D5D55D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0.02373919</w:t>
            </w:r>
          </w:p>
        </w:tc>
        <w:tc>
          <w:tcPr>
            <w:tcW w:w="6375" w:type="dxa"/>
            <w:noWrap/>
            <w:hideMark/>
          </w:tcPr>
          <w:p w14:paraId="00B2AE6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ACTG2/ARF1/GABRA4/ITGB4/NEDD9/OPRM1/PRKCI/PTPRJ/ITGA8/WASF2/CORO1C</w:t>
            </w:r>
          </w:p>
        </w:tc>
        <w:tc>
          <w:tcPr>
            <w:tcW w:w="604" w:type="dxa"/>
            <w:noWrap/>
            <w:hideMark/>
          </w:tcPr>
          <w:p w14:paraId="61D8D5E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EA532A" w:rsidRPr="00797241" w14:paraId="644A9EEE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732C6C4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</w:p>
        </w:tc>
        <w:tc>
          <w:tcPr>
            <w:tcW w:w="1028" w:type="dxa"/>
            <w:noWrap/>
            <w:hideMark/>
          </w:tcPr>
          <w:p w14:paraId="0A4209D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GO:0042470</w:t>
            </w:r>
          </w:p>
        </w:tc>
        <w:tc>
          <w:tcPr>
            <w:tcW w:w="1156" w:type="dxa"/>
            <w:noWrap/>
            <w:hideMark/>
          </w:tcPr>
          <w:p w14:paraId="2280BD00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melanosome</w:t>
            </w:r>
          </w:p>
        </w:tc>
        <w:tc>
          <w:tcPr>
            <w:tcW w:w="893" w:type="dxa"/>
            <w:noWrap/>
            <w:hideMark/>
          </w:tcPr>
          <w:p w14:paraId="3FDF637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5/153</w:t>
            </w:r>
          </w:p>
        </w:tc>
        <w:tc>
          <w:tcPr>
            <w:tcW w:w="982" w:type="dxa"/>
            <w:noWrap/>
            <w:hideMark/>
          </w:tcPr>
          <w:p w14:paraId="77F6D9F6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0.00142328</w:t>
            </w:r>
          </w:p>
        </w:tc>
        <w:tc>
          <w:tcPr>
            <w:tcW w:w="982" w:type="dxa"/>
            <w:noWrap/>
            <w:hideMark/>
          </w:tcPr>
          <w:p w14:paraId="5414B27E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0.0827876</w:t>
            </w:r>
          </w:p>
        </w:tc>
        <w:tc>
          <w:tcPr>
            <w:tcW w:w="982" w:type="dxa"/>
            <w:noWrap/>
            <w:hideMark/>
          </w:tcPr>
          <w:p w14:paraId="39107CFE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0.07116412</w:t>
            </w:r>
          </w:p>
        </w:tc>
        <w:tc>
          <w:tcPr>
            <w:tcW w:w="6375" w:type="dxa"/>
            <w:noWrap/>
            <w:hideMark/>
          </w:tcPr>
          <w:p w14:paraId="4897E15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DCT/MYH11/MYO7A/SLC2A1/PDIA6</w:t>
            </w:r>
          </w:p>
        </w:tc>
        <w:tc>
          <w:tcPr>
            <w:tcW w:w="604" w:type="dxa"/>
            <w:noWrap/>
            <w:hideMark/>
          </w:tcPr>
          <w:p w14:paraId="05AD4C0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A532A" w:rsidRPr="00797241" w14:paraId="08914260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1DBFEA0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</w:p>
        </w:tc>
        <w:tc>
          <w:tcPr>
            <w:tcW w:w="1028" w:type="dxa"/>
            <w:noWrap/>
            <w:hideMark/>
          </w:tcPr>
          <w:p w14:paraId="6680DE2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GO:0048770</w:t>
            </w:r>
          </w:p>
        </w:tc>
        <w:tc>
          <w:tcPr>
            <w:tcW w:w="1156" w:type="dxa"/>
            <w:noWrap/>
            <w:hideMark/>
          </w:tcPr>
          <w:p w14:paraId="78D7B4C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pigment granule</w:t>
            </w:r>
          </w:p>
        </w:tc>
        <w:tc>
          <w:tcPr>
            <w:tcW w:w="893" w:type="dxa"/>
            <w:noWrap/>
            <w:hideMark/>
          </w:tcPr>
          <w:p w14:paraId="063EB64C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5/153</w:t>
            </w:r>
          </w:p>
        </w:tc>
        <w:tc>
          <w:tcPr>
            <w:tcW w:w="982" w:type="dxa"/>
            <w:noWrap/>
            <w:hideMark/>
          </w:tcPr>
          <w:p w14:paraId="2EE43516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0.00142328</w:t>
            </w:r>
          </w:p>
        </w:tc>
        <w:tc>
          <w:tcPr>
            <w:tcW w:w="982" w:type="dxa"/>
            <w:noWrap/>
            <w:hideMark/>
          </w:tcPr>
          <w:p w14:paraId="03D55EA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0.0827876</w:t>
            </w:r>
          </w:p>
        </w:tc>
        <w:tc>
          <w:tcPr>
            <w:tcW w:w="982" w:type="dxa"/>
            <w:noWrap/>
            <w:hideMark/>
          </w:tcPr>
          <w:p w14:paraId="2B9D7926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0.07116412</w:t>
            </w:r>
          </w:p>
        </w:tc>
        <w:tc>
          <w:tcPr>
            <w:tcW w:w="6375" w:type="dxa"/>
            <w:noWrap/>
            <w:hideMark/>
          </w:tcPr>
          <w:p w14:paraId="533D750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DCT/MYH11/MYO7A/SLC2A1/PDIA6</w:t>
            </w:r>
          </w:p>
        </w:tc>
        <w:tc>
          <w:tcPr>
            <w:tcW w:w="604" w:type="dxa"/>
            <w:noWrap/>
            <w:hideMark/>
          </w:tcPr>
          <w:p w14:paraId="77BF7FA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A532A" w:rsidRPr="00797241" w14:paraId="09136AB3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47AC178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</w:p>
        </w:tc>
        <w:tc>
          <w:tcPr>
            <w:tcW w:w="1028" w:type="dxa"/>
            <w:noWrap/>
            <w:hideMark/>
          </w:tcPr>
          <w:p w14:paraId="301011F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GO:0097733</w:t>
            </w:r>
          </w:p>
        </w:tc>
        <w:tc>
          <w:tcPr>
            <w:tcW w:w="1156" w:type="dxa"/>
            <w:noWrap/>
            <w:hideMark/>
          </w:tcPr>
          <w:p w14:paraId="738D8B0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photoreceptor cell cilium</w:t>
            </w:r>
          </w:p>
        </w:tc>
        <w:tc>
          <w:tcPr>
            <w:tcW w:w="893" w:type="dxa"/>
            <w:noWrap/>
            <w:hideMark/>
          </w:tcPr>
          <w:p w14:paraId="181BF0D4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5/153</w:t>
            </w:r>
          </w:p>
        </w:tc>
        <w:tc>
          <w:tcPr>
            <w:tcW w:w="982" w:type="dxa"/>
            <w:noWrap/>
            <w:hideMark/>
          </w:tcPr>
          <w:p w14:paraId="02F2A19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0.00188792</w:t>
            </w:r>
          </w:p>
        </w:tc>
        <w:tc>
          <w:tcPr>
            <w:tcW w:w="982" w:type="dxa"/>
            <w:noWrap/>
            <w:hideMark/>
          </w:tcPr>
          <w:p w14:paraId="312E4758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0.08894879</w:t>
            </w:r>
          </w:p>
        </w:tc>
        <w:tc>
          <w:tcPr>
            <w:tcW w:w="982" w:type="dxa"/>
            <w:noWrap/>
            <w:hideMark/>
          </w:tcPr>
          <w:p w14:paraId="5773CFD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0.07646028</w:t>
            </w:r>
          </w:p>
        </w:tc>
        <w:tc>
          <w:tcPr>
            <w:tcW w:w="6375" w:type="dxa"/>
            <w:noWrap/>
            <w:hideMark/>
          </w:tcPr>
          <w:p w14:paraId="10FA3A6A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CNGB1/MYO7A/PDE6G/GRK1/SDCCAG8</w:t>
            </w:r>
          </w:p>
        </w:tc>
        <w:tc>
          <w:tcPr>
            <w:tcW w:w="604" w:type="dxa"/>
            <w:noWrap/>
            <w:hideMark/>
          </w:tcPr>
          <w:p w14:paraId="6A9FA1E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A532A" w:rsidRPr="00797241" w14:paraId="514FC0DF" w14:textId="77777777" w:rsidTr="00EA532A">
        <w:trPr>
          <w:trHeight w:val="290"/>
        </w:trPr>
        <w:tc>
          <w:tcPr>
            <w:tcW w:w="946" w:type="dxa"/>
            <w:noWrap/>
            <w:hideMark/>
          </w:tcPr>
          <w:p w14:paraId="48F0FC97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CC</w:t>
            </w:r>
          </w:p>
        </w:tc>
        <w:tc>
          <w:tcPr>
            <w:tcW w:w="1028" w:type="dxa"/>
            <w:noWrap/>
            <w:hideMark/>
          </w:tcPr>
          <w:p w14:paraId="60170319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GO:0097731</w:t>
            </w:r>
          </w:p>
        </w:tc>
        <w:tc>
          <w:tcPr>
            <w:tcW w:w="1156" w:type="dxa"/>
            <w:noWrap/>
            <w:hideMark/>
          </w:tcPr>
          <w:p w14:paraId="6DDEB28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9+0 non-motile </w:t>
            </w: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cilium</w:t>
            </w:r>
          </w:p>
        </w:tc>
        <w:tc>
          <w:tcPr>
            <w:tcW w:w="893" w:type="dxa"/>
            <w:noWrap/>
            <w:hideMark/>
          </w:tcPr>
          <w:p w14:paraId="13745DE2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5/153</w:t>
            </w:r>
          </w:p>
        </w:tc>
        <w:tc>
          <w:tcPr>
            <w:tcW w:w="982" w:type="dxa"/>
            <w:noWrap/>
            <w:hideMark/>
          </w:tcPr>
          <w:p w14:paraId="7242636B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0.00203894</w:t>
            </w:r>
          </w:p>
        </w:tc>
        <w:tc>
          <w:tcPr>
            <w:tcW w:w="982" w:type="dxa"/>
            <w:noWrap/>
            <w:hideMark/>
          </w:tcPr>
          <w:p w14:paraId="77ECE22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0.08894879</w:t>
            </w:r>
          </w:p>
        </w:tc>
        <w:tc>
          <w:tcPr>
            <w:tcW w:w="982" w:type="dxa"/>
            <w:noWrap/>
            <w:hideMark/>
          </w:tcPr>
          <w:p w14:paraId="55ADBE2D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0.07646028</w:t>
            </w:r>
          </w:p>
        </w:tc>
        <w:tc>
          <w:tcPr>
            <w:tcW w:w="6375" w:type="dxa"/>
            <w:noWrap/>
            <w:hideMark/>
          </w:tcPr>
          <w:p w14:paraId="0565987F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CNGB1/MYO7A/PDE6G/GRK1/SDCCAG8</w:t>
            </w:r>
          </w:p>
        </w:tc>
        <w:tc>
          <w:tcPr>
            <w:tcW w:w="604" w:type="dxa"/>
            <w:noWrap/>
            <w:hideMark/>
          </w:tcPr>
          <w:p w14:paraId="2597F2F1" w14:textId="77777777" w:rsidR="00EA532A" w:rsidRPr="00797241" w:rsidRDefault="00EA532A" w:rsidP="00C15C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724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1F07A5CE" w14:textId="5085FCDE" w:rsidR="00700F6A" w:rsidRPr="00797241" w:rsidRDefault="00C055B5">
      <w:pPr>
        <w:rPr>
          <w:rFonts w:ascii="Calibri" w:hAnsi="Calibri" w:cs="Calibri"/>
          <w:color w:val="000000"/>
          <w:sz w:val="20"/>
          <w:szCs w:val="20"/>
        </w:rPr>
      </w:pPr>
      <w:r w:rsidRPr="00797241">
        <w:rPr>
          <w:rFonts w:ascii="Times New Roman" w:hAnsi="Times New Roman" w:cs="Times New Roman"/>
          <w:color w:val="000000"/>
          <w:sz w:val="24"/>
          <w:szCs w:val="24"/>
        </w:rPr>
        <w:t>GO: Gene Ontology. BP: biological process. CC: cellular component.</w:t>
      </w:r>
    </w:p>
    <w:sectPr w:rsidR="00700F6A" w:rsidRPr="00797241" w:rsidSect="00EF68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AF9D" w14:textId="77777777" w:rsidR="001E2C07" w:rsidRDefault="001E2C07" w:rsidP="00EF68E3">
      <w:r>
        <w:separator/>
      </w:r>
    </w:p>
  </w:endnote>
  <w:endnote w:type="continuationSeparator" w:id="0">
    <w:p w14:paraId="1E401D2C" w14:textId="77777777" w:rsidR="001E2C07" w:rsidRDefault="001E2C07" w:rsidP="00EF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0927" w14:textId="77777777" w:rsidR="001E2C07" w:rsidRDefault="001E2C07" w:rsidP="00EF68E3">
      <w:r>
        <w:separator/>
      </w:r>
    </w:p>
  </w:footnote>
  <w:footnote w:type="continuationSeparator" w:id="0">
    <w:p w14:paraId="35F50D30" w14:textId="77777777" w:rsidR="001E2C07" w:rsidRDefault="001E2C07" w:rsidP="00EF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DUyNrOwMLSwNLVQ0lEKTi0uzszPAykwqgUA4O7rbSwAAAA="/>
  </w:docVars>
  <w:rsids>
    <w:rsidRoot w:val="00700F6A"/>
    <w:rsid w:val="00196C98"/>
    <w:rsid w:val="001A1D05"/>
    <w:rsid w:val="001E2C07"/>
    <w:rsid w:val="00216DA4"/>
    <w:rsid w:val="00244DFF"/>
    <w:rsid w:val="00417356"/>
    <w:rsid w:val="00700F6A"/>
    <w:rsid w:val="00797241"/>
    <w:rsid w:val="008A1847"/>
    <w:rsid w:val="009F4DA1"/>
    <w:rsid w:val="00C055B5"/>
    <w:rsid w:val="00C94BC9"/>
    <w:rsid w:val="00C971D8"/>
    <w:rsid w:val="00E11BB0"/>
    <w:rsid w:val="00EA532A"/>
    <w:rsid w:val="00E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5D523"/>
  <w15:chartTrackingRefBased/>
  <w15:docId w15:val="{087CB363-4289-4E96-A665-D81829C9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68E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6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8E3"/>
    <w:rPr>
      <w:sz w:val="18"/>
      <w:szCs w:val="18"/>
    </w:rPr>
  </w:style>
  <w:style w:type="table" w:styleId="TableGrid">
    <w:name w:val="Table Grid"/>
    <w:basedOn w:val="TableNormal"/>
    <w:uiPriority w:val="39"/>
    <w:rsid w:val="00EF6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4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D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D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hewei</dc:creator>
  <cp:keywords/>
  <dc:description/>
  <cp:lastModifiedBy>Sonam Kajal Patel</cp:lastModifiedBy>
  <cp:revision>7</cp:revision>
  <dcterms:created xsi:type="dcterms:W3CDTF">2021-09-09T03:57:00Z</dcterms:created>
  <dcterms:modified xsi:type="dcterms:W3CDTF">2021-09-09T20:59:00Z</dcterms:modified>
</cp:coreProperties>
</file>