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9055F" w14:textId="77777777" w:rsidR="009967B4" w:rsidRPr="00C26EE4" w:rsidRDefault="00A80AD5">
      <w:pPr>
        <w:rPr>
          <w:rFonts w:ascii="Arial" w:hAnsi="Arial" w:cs="Arial"/>
          <w:b/>
        </w:rPr>
      </w:pPr>
      <w:r w:rsidRPr="00C26EE4">
        <w:rPr>
          <w:rFonts w:ascii="Arial" w:hAnsi="Arial" w:cs="Arial"/>
          <w:b/>
        </w:rPr>
        <w:t>Supplementary file</w:t>
      </w:r>
    </w:p>
    <w:p w14:paraId="38DFBA18" w14:textId="77777777" w:rsidR="00A80AD5" w:rsidRPr="00C26EE4" w:rsidRDefault="00A80AD5">
      <w:pPr>
        <w:rPr>
          <w:rFonts w:ascii="Arial" w:hAnsi="Arial" w:cs="Arial"/>
        </w:rPr>
      </w:pPr>
    </w:p>
    <w:p w14:paraId="79F3077A" w14:textId="77777777" w:rsidR="00A80AD5" w:rsidRPr="00C26EE4" w:rsidRDefault="00A80AD5" w:rsidP="00A80AD5">
      <w:pPr>
        <w:jc w:val="center"/>
        <w:rPr>
          <w:rFonts w:ascii="Arial" w:hAnsi="Arial" w:cs="Arial"/>
        </w:rPr>
      </w:pPr>
      <w:r w:rsidRPr="00C26EE4">
        <w:rPr>
          <w:rFonts w:ascii="Arial" w:hAnsi="Arial" w:cs="Arial"/>
          <w:noProof/>
          <w:lang w:eastAsia="en-NZ"/>
        </w:rPr>
        <w:drawing>
          <wp:inline distT="0" distB="0" distL="0" distR="0" wp14:anchorId="3FC4D867" wp14:editId="7DAEAAC6">
            <wp:extent cx="5019456" cy="5591175"/>
            <wp:effectExtent l="19050" t="19050" r="1016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t="4438"/>
                    <a:stretch/>
                  </pic:blipFill>
                  <pic:spPr bwMode="auto">
                    <a:xfrm>
                      <a:off x="0" y="0"/>
                      <a:ext cx="5040974" cy="5615144"/>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7B72CE93" w14:textId="77777777" w:rsidR="00A80AD5" w:rsidRPr="00C26EE4" w:rsidRDefault="00A80AD5" w:rsidP="00A80AD5">
      <w:pPr>
        <w:spacing w:line="360" w:lineRule="auto"/>
        <w:jc w:val="both"/>
        <w:rPr>
          <w:rFonts w:ascii="Arial" w:hAnsi="Arial" w:cs="Arial"/>
          <w:b/>
          <w:iCs/>
        </w:rPr>
      </w:pPr>
      <w:r w:rsidRPr="00C26EE4">
        <w:rPr>
          <w:rFonts w:ascii="Arial" w:hAnsi="Arial" w:cs="Arial"/>
          <w:b/>
          <w:iCs/>
        </w:rPr>
        <w:t>Supplementary Figure 1: Resistant cell lines have increased cell viability in comparison to the control cell lines when exposed to increasing doses of LNG.</w:t>
      </w:r>
    </w:p>
    <w:p w14:paraId="7E6BD5F5" w14:textId="3CBE6BA6" w:rsidR="00A80AD5" w:rsidRPr="00C26EE4" w:rsidRDefault="003E0A76" w:rsidP="00A80AD5">
      <w:pPr>
        <w:spacing w:line="360" w:lineRule="auto"/>
        <w:jc w:val="both"/>
        <w:rPr>
          <w:rFonts w:ascii="Arial" w:hAnsi="Arial" w:cs="Arial"/>
          <w:shd w:val="clear" w:color="auto" w:fill="FFFFFF"/>
        </w:rPr>
      </w:pPr>
      <w:r w:rsidRPr="00C26EE4">
        <w:rPr>
          <w:rFonts w:ascii="Arial" w:hAnsi="Arial" w:cs="Arial"/>
          <w:bCs/>
          <w:iCs/>
        </w:rPr>
        <w:t>CCK8 assay</w:t>
      </w:r>
      <w:r w:rsidR="00A80AD5" w:rsidRPr="00C26EE4">
        <w:rPr>
          <w:rFonts w:ascii="Arial" w:hAnsi="Arial" w:cs="Arial"/>
          <w:bCs/>
          <w:iCs/>
        </w:rPr>
        <w:t xml:space="preserve"> showing the difference in cell viability of </w:t>
      </w:r>
      <w:r w:rsidR="00A80AD5" w:rsidRPr="00C26EE4">
        <w:rPr>
          <w:rFonts w:ascii="Arial" w:hAnsi="Arial" w:cs="Arial"/>
          <w:b/>
          <w:bCs/>
          <w:iCs/>
        </w:rPr>
        <w:t>A)</w:t>
      </w:r>
      <w:r w:rsidR="00A80AD5" w:rsidRPr="00C26EE4">
        <w:rPr>
          <w:rFonts w:ascii="Arial" w:hAnsi="Arial" w:cs="Arial"/>
          <w:bCs/>
          <w:iCs/>
        </w:rPr>
        <w:t xml:space="preserve"> </w:t>
      </w:r>
      <w:r w:rsidR="00A80AD5" w:rsidRPr="00C26EE4">
        <w:rPr>
          <w:rFonts w:ascii="Arial" w:hAnsi="Arial" w:cs="Arial"/>
          <w:b/>
          <w:bCs/>
          <w:iCs/>
        </w:rPr>
        <w:t>MFE296</w:t>
      </w:r>
      <w:r w:rsidR="00A80AD5" w:rsidRPr="00C26EE4">
        <w:rPr>
          <w:rFonts w:ascii="Arial" w:hAnsi="Arial" w:cs="Arial"/>
          <w:b/>
          <w:bCs/>
          <w:iCs/>
          <w:vertAlign w:val="superscript"/>
        </w:rPr>
        <w:t>S</w:t>
      </w:r>
      <w:r w:rsidR="00A80AD5" w:rsidRPr="00C26EE4">
        <w:rPr>
          <w:rFonts w:ascii="Arial" w:hAnsi="Arial" w:cs="Arial"/>
          <w:bCs/>
          <w:iCs/>
        </w:rPr>
        <w:t xml:space="preserve"> (grey) and </w:t>
      </w:r>
      <w:r w:rsidR="00A80AD5" w:rsidRPr="00C26EE4">
        <w:rPr>
          <w:rFonts w:ascii="Arial" w:hAnsi="Arial" w:cs="Arial"/>
          <w:b/>
          <w:bCs/>
          <w:iCs/>
        </w:rPr>
        <w:t>MFE296</w:t>
      </w:r>
      <w:r w:rsidR="00A80AD5" w:rsidRPr="00C26EE4">
        <w:rPr>
          <w:rFonts w:ascii="Arial" w:hAnsi="Arial" w:cs="Arial"/>
          <w:b/>
          <w:bCs/>
          <w:iCs/>
          <w:vertAlign w:val="superscript"/>
        </w:rPr>
        <w:t>R</w:t>
      </w:r>
      <w:r w:rsidR="00A80AD5" w:rsidRPr="00C26EE4">
        <w:rPr>
          <w:rFonts w:ascii="Arial" w:hAnsi="Arial" w:cs="Arial"/>
          <w:bCs/>
          <w:iCs/>
        </w:rPr>
        <w:t xml:space="preserve"> (black) and </w:t>
      </w:r>
      <w:r w:rsidR="00A80AD5" w:rsidRPr="00C26EE4">
        <w:rPr>
          <w:rFonts w:ascii="Arial" w:hAnsi="Arial" w:cs="Arial"/>
          <w:b/>
          <w:bCs/>
          <w:iCs/>
        </w:rPr>
        <w:t>B)</w:t>
      </w:r>
      <w:r w:rsidR="00A80AD5" w:rsidRPr="00C26EE4">
        <w:rPr>
          <w:rFonts w:ascii="Arial" w:hAnsi="Arial" w:cs="Arial"/>
          <w:bCs/>
          <w:iCs/>
        </w:rPr>
        <w:t xml:space="preserve"> </w:t>
      </w:r>
      <w:r w:rsidR="00A80AD5" w:rsidRPr="00C26EE4">
        <w:rPr>
          <w:rFonts w:ascii="Arial" w:hAnsi="Arial" w:cs="Arial"/>
          <w:b/>
          <w:bCs/>
          <w:iCs/>
        </w:rPr>
        <w:t>MFE319</w:t>
      </w:r>
      <w:r w:rsidR="00A80AD5" w:rsidRPr="00C26EE4">
        <w:rPr>
          <w:rFonts w:ascii="Arial" w:hAnsi="Arial" w:cs="Arial"/>
          <w:b/>
          <w:bCs/>
          <w:iCs/>
          <w:vertAlign w:val="superscript"/>
        </w:rPr>
        <w:t>S</w:t>
      </w:r>
      <w:r w:rsidR="00A80AD5" w:rsidRPr="00C26EE4">
        <w:rPr>
          <w:rFonts w:ascii="Arial" w:hAnsi="Arial" w:cs="Arial"/>
          <w:b/>
          <w:bCs/>
          <w:iCs/>
        </w:rPr>
        <w:t xml:space="preserve"> </w:t>
      </w:r>
      <w:r w:rsidR="00A80AD5" w:rsidRPr="00C26EE4">
        <w:rPr>
          <w:rFonts w:ascii="Arial" w:hAnsi="Arial" w:cs="Arial"/>
          <w:bCs/>
          <w:iCs/>
        </w:rPr>
        <w:t xml:space="preserve">(grey) and </w:t>
      </w:r>
      <w:r w:rsidR="00A80AD5" w:rsidRPr="00C26EE4">
        <w:rPr>
          <w:rFonts w:ascii="Arial" w:hAnsi="Arial" w:cs="Arial"/>
          <w:b/>
          <w:bCs/>
          <w:iCs/>
        </w:rPr>
        <w:t>MFE319</w:t>
      </w:r>
      <w:r w:rsidR="00A80AD5" w:rsidRPr="00C26EE4">
        <w:rPr>
          <w:rFonts w:ascii="Arial" w:hAnsi="Arial" w:cs="Arial"/>
          <w:b/>
          <w:bCs/>
          <w:iCs/>
          <w:vertAlign w:val="superscript"/>
        </w:rPr>
        <w:t>R</w:t>
      </w:r>
      <w:r w:rsidR="00A80AD5" w:rsidRPr="00C26EE4">
        <w:rPr>
          <w:rFonts w:ascii="Arial" w:hAnsi="Arial" w:cs="Arial"/>
          <w:bCs/>
          <w:iCs/>
        </w:rPr>
        <w:t xml:space="preserve"> (black) cell lines respectively after increasing LNG doses. Both resistant cell lines (MFE296</w:t>
      </w:r>
      <w:r w:rsidR="00A80AD5" w:rsidRPr="00C26EE4">
        <w:rPr>
          <w:rFonts w:ascii="Arial" w:hAnsi="Arial" w:cs="Arial"/>
          <w:bCs/>
          <w:iCs/>
          <w:vertAlign w:val="superscript"/>
        </w:rPr>
        <w:t>R</w:t>
      </w:r>
      <w:r w:rsidR="00A80AD5" w:rsidRPr="00C26EE4">
        <w:rPr>
          <w:rFonts w:ascii="Arial" w:hAnsi="Arial" w:cs="Arial"/>
          <w:bCs/>
          <w:iCs/>
        </w:rPr>
        <w:t xml:space="preserve"> and MFE319</w:t>
      </w:r>
      <w:r w:rsidR="00A80AD5" w:rsidRPr="00C26EE4">
        <w:rPr>
          <w:rFonts w:ascii="Arial" w:hAnsi="Arial" w:cs="Arial"/>
          <w:bCs/>
          <w:iCs/>
          <w:vertAlign w:val="superscript"/>
        </w:rPr>
        <w:t>R</w:t>
      </w:r>
      <w:r w:rsidR="00A80AD5" w:rsidRPr="00C26EE4">
        <w:rPr>
          <w:rFonts w:ascii="Arial" w:hAnsi="Arial" w:cs="Arial"/>
          <w:bCs/>
          <w:iCs/>
        </w:rPr>
        <w:t>) have increased cell viability in comparison to the control cell lines (MFE296</w:t>
      </w:r>
      <w:r w:rsidR="00A80AD5" w:rsidRPr="00C26EE4">
        <w:rPr>
          <w:rFonts w:ascii="Arial" w:hAnsi="Arial" w:cs="Arial"/>
          <w:bCs/>
          <w:iCs/>
          <w:vertAlign w:val="superscript"/>
        </w:rPr>
        <w:t>S</w:t>
      </w:r>
      <w:r w:rsidR="00A80AD5" w:rsidRPr="00C26EE4">
        <w:rPr>
          <w:rFonts w:ascii="Arial" w:hAnsi="Arial" w:cs="Arial"/>
          <w:bCs/>
          <w:iCs/>
        </w:rPr>
        <w:t xml:space="preserve"> and MFE319</w:t>
      </w:r>
      <w:r w:rsidR="00A80AD5" w:rsidRPr="00C26EE4">
        <w:rPr>
          <w:rFonts w:ascii="Arial" w:hAnsi="Arial" w:cs="Arial"/>
          <w:bCs/>
          <w:iCs/>
          <w:vertAlign w:val="superscript"/>
        </w:rPr>
        <w:t>S</w:t>
      </w:r>
      <w:r w:rsidR="00A80AD5" w:rsidRPr="00C26EE4">
        <w:rPr>
          <w:rFonts w:ascii="Arial" w:hAnsi="Arial" w:cs="Arial"/>
          <w:bCs/>
          <w:iCs/>
        </w:rPr>
        <w:t xml:space="preserve">) when exposed to increasing doses of LNG. Results are expressed as mean </w:t>
      </w:r>
      <w:r w:rsidR="00A80AD5" w:rsidRPr="00C26EE4">
        <w:rPr>
          <w:rFonts w:ascii="Symbol" w:eastAsia="Symbol" w:hAnsi="Symbol" w:cs="Symbol"/>
          <w:lang w:val="en-AU"/>
        </w:rPr>
        <w:t></w:t>
      </w:r>
      <w:r w:rsidR="00A80AD5" w:rsidRPr="00C26EE4">
        <w:rPr>
          <w:rFonts w:ascii="Arial" w:hAnsi="Arial" w:cs="Arial"/>
          <w:lang w:val="en-AU"/>
        </w:rPr>
        <w:t xml:space="preserve"> SD, experiments performed in triplicate (n=3)</w:t>
      </w:r>
      <w:r w:rsidR="00A80AD5" w:rsidRPr="00C26EE4">
        <w:rPr>
          <w:rFonts w:ascii="Arial" w:hAnsi="Arial" w:cs="Arial"/>
          <w:shd w:val="clear" w:color="auto" w:fill="FFFFFF"/>
        </w:rPr>
        <w:t xml:space="preserve">. </w:t>
      </w:r>
      <w:r w:rsidR="00A80AD5" w:rsidRPr="00C26EE4">
        <w:rPr>
          <w:rFonts w:ascii="Arial" w:hAnsi="Arial" w:cs="Arial"/>
        </w:rPr>
        <w:t xml:space="preserve">Individual groups were analysed using T-test. </w:t>
      </w:r>
      <w:r w:rsidR="00A80AD5" w:rsidRPr="00C26EE4">
        <w:rPr>
          <w:rFonts w:ascii="Arial" w:hAnsi="Arial" w:cs="Arial"/>
          <w:shd w:val="clear" w:color="auto" w:fill="FFFFFF"/>
        </w:rPr>
        <w:t>α</w:t>
      </w:r>
      <w:r w:rsidR="00A80AD5" w:rsidRPr="00C26EE4">
        <w:rPr>
          <w:rFonts w:ascii="Arial" w:hAnsi="Arial" w:cs="Arial"/>
          <w:b/>
          <w:bCs/>
          <w:shd w:val="clear" w:color="auto" w:fill="FFFFFF"/>
        </w:rPr>
        <w:t xml:space="preserve"> </w:t>
      </w:r>
      <w:r w:rsidR="00A80AD5" w:rsidRPr="00C26EE4">
        <w:rPr>
          <w:rFonts w:ascii="Arial" w:hAnsi="Arial" w:cs="Arial"/>
          <w:shd w:val="clear" w:color="auto" w:fill="FFFFFF"/>
        </w:rPr>
        <w:t>= 0.05 is used as the minimum requirement to recognise statistical significance. Significance is shown via (*). * P &lt;0.05, **P &lt; 0.01, *** P &lt; 0.001.</w:t>
      </w:r>
    </w:p>
    <w:p w14:paraId="18C605AB" w14:textId="700D3E03" w:rsidR="003E0A76" w:rsidRPr="00C26EE4" w:rsidRDefault="003E0A76" w:rsidP="00A80AD5">
      <w:pPr>
        <w:spacing w:line="360" w:lineRule="auto"/>
        <w:jc w:val="both"/>
        <w:rPr>
          <w:rFonts w:ascii="Arial" w:hAnsi="Arial" w:cs="Arial"/>
          <w:shd w:val="clear" w:color="auto" w:fill="FFFFFF"/>
        </w:rPr>
      </w:pPr>
      <w:r w:rsidRPr="00C26EE4">
        <w:rPr>
          <w:rFonts w:ascii="Arial" w:hAnsi="Arial" w:cs="Arial"/>
          <w:noProof/>
          <w:shd w:val="clear" w:color="auto" w:fill="FFFFFF"/>
          <w:lang w:eastAsia="en-NZ"/>
        </w:rPr>
        <w:lastRenderedPageBreak/>
        <w:drawing>
          <wp:inline distT="0" distB="0" distL="0" distR="0" wp14:anchorId="6E431E7A" wp14:editId="79E018C1">
            <wp:extent cx="4211730" cy="6105525"/>
            <wp:effectExtent l="19050" t="19050" r="1778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28615" cy="6130002"/>
                    </a:xfrm>
                    <a:prstGeom prst="rect">
                      <a:avLst/>
                    </a:prstGeom>
                    <a:noFill/>
                    <a:ln>
                      <a:solidFill>
                        <a:schemeClr val="tx1"/>
                      </a:solidFill>
                    </a:ln>
                  </pic:spPr>
                </pic:pic>
              </a:graphicData>
            </a:graphic>
          </wp:inline>
        </w:drawing>
      </w:r>
    </w:p>
    <w:p w14:paraId="383AB1DC" w14:textId="787BFF0B" w:rsidR="003E0A76" w:rsidRPr="00C26EE4" w:rsidRDefault="003E0A76" w:rsidP="003E0A76">
      <w:pPr>
        <w:spacing w:line="360" w:lineRule="auto"/>
        <w:rPr>
          <w:rFonts w:ascii="Arial" w:hAnsi="Arial" w:cs="Arial"/>
          <w:b/>
        </w:rPr>
      </w:pPr>
      <w:r w:rsidRPr="00C26EE4">
        <w:rPr>
          <w:rFonts w:ascii="Arial" w:hAnsi="Arial" w:cs="Arial"/>
          <w:b/>
        </w:rPr>
        <w:t xml:space="preserve">Supplementary Figure 2: LNG resistant cells express different levels of mRNA to controls in immortalised cell lines. </w:t>
      </w:r>
    </w:p>
    <w:p w14:paraId="6D7A6A65" w14:textId="0AD26CCB" w:rsidR="00FB2F93" w:rsidRPr="00C26EE4" w:rsidRDefault="003E0A76" w:rsidP="65853E88">
      <w:pPr>
        <w:spacing w:line="360" w:lineRule="auto"/>
        <w:jc w:val="both"/>
        <w:rPr>
          <w:rFonts w:ascii="Arial" w:hAnsi="Arial" w:cs="Arial"/>
          <w:shd w:val="clear" w:color="auto" w:fill="FFFFFF"/>
        </w:rPr>
        <w:sectPr w:rsidR="00FB2F93" w:rsidRPr="00C26EE4">
          <w:pgSz w:w="11906" w:h="16838"/>
          <w:pgMar w:top="1440" w:right="1440" w:bottom="1440" w:left="1440" w:header="708" w:footer="708" w:gutter="0"/>
          <w:cols w:space="708"/>
          <w:docGrid w:linePitch="360"/>
        </w:sectPr>
      </w:pPr>
      <w:r w:rsidRPr="00C26EE4">
        <w:rPr>
          <w:rFonts w:ascii="Arial" w:hAnsi="Arial" w:cs="Arial"/>
        </w:rPr>
        <w:t>RT-qPCR was performed in triplicate and C</w:t>
      </w:r>
      <w:r w:rsidRPr="00C26EE4">
        <w:rPr>
          <w:rFonts w:ascii="Arial" w:hAnsi="Arial" w:cs="Arial"/>
          <w:vertAlign w:val="subscript"/>
        </w:rPr>
        <w:t>t</w:t>
      </w:r>
      <w:r w:rsidRPr="00C26EE4">
        <w:rPr>
          <w:rFonts w:ascii="Arial" w:hAnsi="Arial" w:cs="Arial"/>
        </w:rPr>
        <w:t xml:space="preserve"> values were normalised to three different housekeeping genes (SDHA, HSPCB, and RPL13A). </w:t>
      </w:r>
      <w:r w:rsidRPr="00C26EE4">
        <w:rPr>
          <w:rFonts w:ascii="Arial" w:hAnsi="Arial" w:cs="Arial"/>
          <w:b/>
          <w:bCs/>
        </w:rPr>
        <w:t xml:space="preserve">A) </w:t>
      </w:r>
      <w:proofErr w:type="spellStart"/>
      <w:r w:rsidRPr="00C26EE4">
        <w:rPr>
          <w:rFonts w:ascii="Arial" w:hAnsi="Arial" w:cs="Arial"/>
        </w:rPr>
        <w:t>ΔCt</w:t>
      </w:r>
      <w:proofErr w:type="spellEnd"/>
      <w:r w:rsidRPr="00C26EE4">
        <w:rPr>
          <w:rFonts w:ascii="Arial" w:hAnsi="Arial" w:cs="Arial"/>
          <w:b/>
          <w:bCs/>
        </w:rPr>
        <w:t xml:space="preserve"> </w:t>
      </w:r>
      <w:r w:rsidRPr="00C26EE4">
        <w:rPr>
          <w:rFonts w:ascii="Arial" w:hAnsi="Arial" w:cs="Arial"/>
        </w:rPr>
        <w:t>mRNA expression of key genes in the</w:t>
      </w:r>
      <w:r w:rsidRPr="00C26EE4">
        <w:rPr>
          <w:rFonts w:ascii="Arial" w:hAnsi="Arial" w:cs="Arial"/>
          <w:b/>
          <w:bCs/>
        </w:rPr>
        <w:t xml:space="preserve"> MFE296</w:t>
      </w:r>
      <w:r w:rsidRPr="00C26EE4">
        <w:rPr>
          <w:rFonts w:ascii="Arial" w:hAnsi="Arial" w:cs="Arial"/>
          <w:b/>
          <w:bCs/>
          <w:vertAlign w:val="superscript"/>
        </w:rPr>
        <w:t>S</w:t>
      </w:r>
      <w:r w:rsidRPr="00C26EE4">
        <w:rPr>
          <w:rFonts w:ascii="Arial" w:hAnsi="Arial" w:cs="Arial"/>
          <w:b/>
          <w:bCs/>
        </w:rPr>
        <w:t xml:space="preserve"> </w:t>
      </w:r>
      <w:r w:rsidRPr="00C26EE4">
        <w:rPr>
          <w:rFonts w:ascii="Arial" w:hAnsi="Arial" w:cs="Arial"/>
        </w:rPr>
        <w:t>(grey) and</w:t>
      </w:r>
      <w:r w:rsidRPr="00C26EE4">
        <w:rPr>
          <w:rFonts w:ascii="Arial" w:hAnsi="Arial" w:cs="Arial"/>
          <w:b/>
          <w:bCs/>
        </w:rPr>
        <w:t xml:space="preserve"> MFE296</w:t>
      </w:r>
      <w:r w:rsidRPr="00C26EE4">
        <w:rPr>
          <w:rFonts w:ascii="Arial" w:hAnsi="Arial" w:cs="Arial"/>
          <w:b/>
          <w:bCs/>
          <w:vertAlign w:val="superscript"/>
        </w:rPr>
        <w:t>R</w:t>
      </w:r>
      <w:r w:rsidRPr="00C26EE4">
        <w:rPr>
          <w:rFonts w:ascii="Arial" w:hAnsi="Arial" w:cs="Arial"/>
          <w:b/>
          <w:bCs/>
        </w:rPr>
        <w:t xml:space="preserve"> </w:t>
      </w:r>
      <w:r w:rsidRPr="00C26EE4">
        <w:rPr>
          <w:rFonts w:ascii="Arial" w:hAnsi="Arial" w:cs="Arial"/>
        </w:rPr>
        <w:t>(black)</w:t>
      </w:r>
      <w:r w:rsidRPr="00C26EE4">
        <w:rPr>
          <w:rFonts w:ascii="Arial" w:hAnsi="Arial" w:cs="Arial"/>
          <w:b/>
          <w:bCs/>
        </w:rPr>
        <w:t xml:space="preserve"> </w:t>
      </w:r>
      <w:r w:rsidRPr="00C26EE4">
        <w:rPr>
          <w:rFonts w:ascii="Arial" w:hAnsi="Arial" w:cs="Arial"/>
        </w:rPr>
        <w:t xml:space="preserve">cell lines. </w:t>
      </w:r>
      <w:r w:rsidRPr="00C26EE4">
        <w:rPr>
          <w:rFonts w:ascii="Arial" w:hAnsi="Arial" w:cs="Arial"/>
          <w:b/>
          <w:bCs/>
        </w:rPr>
        <w:t xml:space="preserve">B) </w:t>
      </w:r>
      <w:r w:rsidRPr="00C26EE4">
        <w:rPr>
          <w:rFonts w:ascii="Arial" w:hAnsi="Arial" w:cs="Arial"/>
        </w:rPr>
        <w:t xml:space="preserve">t </w:t>
      </w:r>
      <w:proofErr w:type="spellStart"/>
      <w:r w:rsidRPr="00C26EE4">
        <w:rPr>
          <w:rFonts w:ascii="Arial" w:hAnsi="Arial" w:cs="Arial"/>
        </w:rPr>
        <w:t>ΔCt</w:t>
      </w:r>
      <w:proofErr w:type="spellEnd"/>
      <w:r w:rsidRPr="00C26EE4">
        <w:rPr>
          <w:rFonts w:ascii="Arial" w:hAnsi="Arial" w:cs="Arial"/>
          <w:b/>
          <w:bCs/>
        </w:rPr>
        <w:t xml:space="preserve"> </w:t>
      </w:r>
      <w:r w:rsidRPr="00C26EE4">
        <w:rPr>
          <w:rFonts w:ascii="Arial" w:hAnsi="Arial" w:cs="Arial"/>
        </w:rPr>
        <w:t>mRNA expression of key genes in the</w:t>
      </w:r>
      <w:r w:rsidRPr="00C26EE4">
        <w:rPr>
          <w:rFonts w:ascii="Arial" w:hAnsi="Arial" w:cs="Arial"/>
          <w:b/>
          <w:bCs/>
        </w:rPr>
        <w:t xml:space="preserve"> MFE319</w:t>
      </w:r>
      <w:r w:rsidRPr="00C26EE4">
        <w:rPr>
          <w:rFonts w:ascii="Arial" w:hAnsi="Arial" w:cs="Arial"/>
          <w:b/>
          <w:bCs/>
          <w:vertAlign w:val="superscript"/>
        </w:rPr>
        <w:t>S</w:t>
      </w:r>
      <w:r w:rsidRPr="00C26EE4">
        <w:rPr>
          <w:rFonts w:ascii="Arial" w:hAnsi="Arial" w:cs="Arial"/>
          <w:b/>
          <w:bCs/>
        </w:rPr>
        <w:t xml:space="preserve"> </w:t>
      </w:r>
      <w:r w:rsidRPr="00C26EE4">
        <w:rPr>
          <w:rFonts w:ascii="Arial" w:hAnsi="Arial" w:cs="Arial"/>
        </w:rPr>
        <w:t>(grey) and</w:t>
      </w:r>
      <w:r w:rsidRPr="00C26EE4">
        <w:rPr>
          <w:rFonts w:ascii="Arial" w:hAnsi="Arial" w:cs="Arial"/>
          <w:b/>
          <w:bCs/>
        </w:rPr>
        <w:t xml:space="preserve"> MFE319</w:t>
      </w:r>
      <w:r w:rsidRPr="00C26EE4">
        <w:rPr>
          <w:rFonts w:ascii="Arial" w:hAnsi="Arial" w:cs="Arial"/>
          <w:b/>
          <w:bCs/>
          <w:vertAlign w:val="superscript"/>
        </w:rPr>
        <w:t>R</w:t>
      </w:r>
      <w:r w:rsidRPr="00C26EE4">
        <w:rPr>
          <w:rFonts w:ascii="Arial" w:hAnsi="Arial" w:cs="Arial"/>
          <w:b/>
          <w:bCs/>
        </w:rPr>
        <w:t xml:space="preserve"> </w:t>
      </w:r>
      <w:r w:rsidRPr="00C26EE4">
        <w:rPr>
          <w:rFonts w:ascii="Arial" w:hAnsi="Arial" w:cs="Arial"/>
        </w:rPr>
        <w:t>(black) cell lines.</w:t>
      </w:r>
      <w:r w:rsidRPr="00C26EE4">
        <w:rPr>
          <w:rFonts w:ascii="Arial" w:hAnsi="Arial" w:cs="Arial"/>
          <w:b/>
          <w:bCs/>
        </w:rPr>
        <w:t xml:space="preserve"> </w:t>
      </w:r>
      <w:r w:rsidRPr="00C26EE4">
        <w:rPr>
          <w:rFonts w:ascii="Arial" w:hAnsi="Arial" w:cs="Arial"/>
        </w:rPr>
        <w:t xml:space="preserve">Results are expressed as mean </w:t>
      </w:r>
      <w:r w:rsidRPr="00C26EE4">
        <w:rPr>
          <w:rFonts w:ascii="Arial" w:eastAsia="Symbol" w:hAnsi="Arial" w:cs="Arial"/>
          <w:lang w:val="en-AU"/>
        </w:rPr>
        <w:t>±</w:t>
      </w:r>
      <w:r w:rsidRPr="00C26EE4">
        <w:rPr>
          <w:rFonts w:ascii="Arial" w:hAnsi="Arial" w:cs="Arial"/>
          <w:lang w:val="en-AU"/>
        </w:rPr>
        <w:t xml:space="preserve"> SEM, experiments were performed in triplicate (n=3)</w:t>
      </w:r>
      <w:r w:rsidRPr="00C26EE4">
        <w:rPr>
          <w:rFonts w:ascii="Arial" w:hAnsi="Arial" w:cs="Arial"/>
          <w:shd w:val="clear" w:color="auto" w:fill="FFFFFF"/>
        </w:rPr>
        <w:t xml:space="preserve">. </w:t>
      </w:r>
      <w:r w:rsidRPr="00C26EE4">
        <w:rPr>
          <w:rFonts w:ascii="Arial" w:hAnsi="Arial" w:cs="Arial"/>
        </w:rPr>
        <w:t xml:space="preserve">Individual groups were analysed using T-test. </w:t>
      </w:r>
      <w:r w:rsidRPr="00C26EE4">
        <w:rPr>
          <w:rFonts w:ascii="Arial" w:hAnsi="Arial" w:cs="Arial"/>
          <w:shd w:val="clear" w:color="auto" w:fill="FFFFFF"/>
        </w:rPr>
        <w:t>* P &lt;0.05, **P &lt; 0.01, ***P &lt; 0.001.</w:t>
      </w:r>
      <w:r w:rsidR="00FB2F93" w:rsidRPr="00C26EE4">
        <w:rPr>
          <w:rFonts w:ascii="Arial" w:hAnsi="Arial" w:cs="Arial"/>
          <w:shd w:val="clear" w:color="auto" w:fill="FFFFFF"/>
        </w:rPr>
        <w:br w:type="page"/>
      </w:r>
    </w:p>
    <w:p w14:paraId="27C55DE5" w14:textId="50A9E5E1" w:rsidR="00FB2F93" w:rsidRPr="00C26EE4" w:rsidRDefault="3BBDEA1B" w:rsidP="65853E88">
      <w:pPr>
        <w:spacing w:line="480" w:lineRule="auto"/>
        <w:jc w:val="both"/>
        <w:rPr>
          <w:rFonts w:ascii="Arial" w:hAnsi="Arial" w:cs="Arial"/>
          <w:b/>
          <w:bCs/>
        </w:rPr>
      </w:pPr>
      <w:r w:rsidRPr="00C26EE4">
        <w:rPr>
          <w:noProof/>
          <w:lang w:eastAsia="en-NZ"/>
        </w:rPr>
        <w:lastRenderedPageBreak/>
        <w:drawing>
          <wp:inline distT="0" distB="0" distL="0" distR="0" wp14:anchorId="704F2A19" wp14:editId="3D2C0C8A">
            <wp:extent cx="8258175" cy="4645223"/>
            <wp:effectExtent l="0" t="0" r="0" b="3175"/>
            <wp:docPr id="637589558" name="Picture 637589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8333533" cy="4687612"/>
                    </a:xfrm>
                    <a:prstGeom prst="rect">
                      <a:avLst/>
                    </a:prstGeom>
                  </pic:spPr>
                </pic:pic>
              </a:graphicData>
            </a:graphic>
          </wp:inline>
        </w:drawing>
      </w:r>
    </w:p>
    <w:p w14:paraId="1D1D8536" w14:textId="50A9E5E1" w:rsidR="003E0A76" w:rsidRPr="00C26EE4" w:rsidRDefault="3BBDEA1B" w:rsidP="00FB2F93">
      <w:pPr>
        <w:spacing w:line="240" w:lineRule="auto"/>
        <w:jc w:val="both"/>
        <w:rPr>
          <w:rFonts w:ascii="Arial" w:eastAsia="Arial" w:hAnsi="Arial" w:cs="Arial"/>
          <w:sz w:val="20"/>
          <w:szCs w:val="20"/>
        </w:rPr>
      </w:pPr>
      <w:r w:rsidRPr="00C26EE4">
        <w:rPr>
          <w:rFonts w:ascii="Arial" w:hAnsi="Arial" w:cs="Arial"/>
          <w:b/>
          <w:bCs/>
        </w:rPr>
        <w:t>Supplementary Figure 3: Analysis of TCGA mRNA expression data of KLF4 in endometrial cancer using UALCAN to investigate any relationships with clinical parameters.</w:t>
      </w:r>
      <w:r w:rsidR="00FB2F93" w:rsidRPr="00C26EE4">
        <w:rPr>
          <w:rFonts w:ascii="Arial" w:eastAsia="Arial" w:hAnsi="Arial" w:cs="Arial"/>
          <w:sz w:val="20"/>
          <w:szCs w:val="20"/>
        </w:rPr>
        <w:t xml:space="preserve"> </w:t>
      </w:r>
      <w:r w:rsidRPr="00C26EE4">
        <w:rPr>
          <w:rFonts w:ascii="Arial" w:eastAsia="Arial" w:hAnsi="Arial" w:cs="Arial"/>
        </w:rPr>
        <w:t xml:space="preserve">Box and whisker plots generated by UALCAN show KLF4 mRNA expression is significantly decreased in EC primary tumours compared to healthy controls. There is no significant relationship between KLF4 and overall survival, </w:t>
      </w:r>
      <w:proofErr w:type="gramStart"/>
      <w:r w:rsidRPr="00C26EE4">
        <w:rPr>
          <w:rFonts w:ascii="Arial" w:eastAsia="Arial" w:hAnsi="Arial" w:cs="Arial"/>
        </w:rPr>
        <w:t>weight</w:t>
      </w:r>
      <w:proofErr w:type="gramEnd"/>
      <w:r w:rsidRPr="00C26EE4">
        <w:rPr>
          <w:rFonts w:ascii="Arial" w:eastAsia="Arial" w:hAnsi="Arial" w:cs="Arial"/>
        </w:rPr>
        <w:t xml:space="preserve"> or cancer stage. KLF4 mRNA expression is however significantly higher in patients between 40-60 compared to patients between 60-100 years old.</w:t>
      </w:r>
      <w:r w:rsidRPr="00C26EE4">
        <w:rPr>
          <w:rFonts w:ascii="Arial" w:hAnsi="Arial" w:cs="Arial"/>
        </w:rPr>
        <w:t xml:space="preserve"> * P &lt;0.05, **P &lt; 0.01, ***P &lt; 0.001.</w:t>
      </w:r>
    </w:p>
    <w:p w14:paraId="126C018A" w14:textId="77777777" w:rsidR="00FB2F93" w:rsidRPr="00C26EE4" w:rsidRDefault="3BBDEA1B" w:rsidP="65853E88">
      <w:pPr>
        <w:spacing w:line="480" w:lineRule="auto"/>
        <w:jc w:val="both"/>
        <w:rPr>
          <w:rFonts w:ascii="Arial" w:hAnsi="Arial" w:cs="Arial"/>
          <w:b/>
          <w:bCs/>
        </w:rPr>
      </w:pPr>
      <w:r w:rsidRPr="00C26EE4">
        <w:rPr>
          <w:noProof/>
          <w:lang w:eastAsia="en-NZ"/>
        </w:rPr>
        <w:lastRenderedPageBreak/>
        <w:drawing>
          <wp:inline distT="0" distB="0" distL="0" distR="0" wp14:anchorId="5718C676" wp14:editId="2B6EB888">
            <wp:extent cx="8505825" cy="4784527"/>
            <wp:effectExtent l="0" t="0" r="0" b="0"/>
            <wp:docPr id="928958631" name="Picture 928958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8644586" cy="4862580"/>
                    </a:xfrm>
                    <a:prstGeom prst="rect">
                      <a:avLst/>
                    </a:prstGeom>
                  </pic:spPr>
                </pic:pic>
              </a:graphicData>
            </a:graphic>
          </wp:inline>
        </w:drawing>
      </w:r>
    </w:p>
    <w:p w14:paraId="096E9E00" w14:textId="2A177040" w:rsidR="00FB2F93" w:rsidRPr="00C26EE4" w:rsidRDefault="3BBDEA1B" w:rsidP="00FB2F93">
      <w:pPr>
        <w:spacing w:line="240" w:lineRule="auto"/>
        <w:jc w:val="both"/>
        <w:rPr>
          <w:rFonts w:ascii="Arial" w:hAnsi="Arial" w:cs="Arial"/>
          <w:b/>
          <w:bCs/>
        </w:rPr>
        <w:sectPr w:rsidR="00FB2F93" w:rsidRPr="00C26EE4" w:rsidSect="00FB2F93">
          <w:pgSz w:w="16838" w:h="11906" w:orient="landscape"/>
          <w:pgMar w:top="1440" w:right="1440" w:bottom="1440" w:left="1440" w:header="709" w:footer="709" w:gutter="0"/>
          <w:cols w:space="708"/>
          <w:docGrid w:linePitch="360"/>
        </w:sectPr>
      </w:pPr>
      <w:r w:rsidRPr="00C26EE4">
        <w:rPr>
          <w:rFonts w:ascii="Arial" w:hAnsi="Arial" w:cs="Arial"/>
          <w:b/>
          <w:bCs/>
        </w:rPr>
        <w:t>Supplementary Figure 4: Analysis of TCGA mRNA expression data of SATB2 in endometrial cancer using UALCAN to investigate any relationships with clinical parameters.</w:t>
      </w:r>
      <w:r w:rsidR="00FB2F93" w:rsidRPr="00C26EE4">
        <w:rPr>
          <w:rFonts w:ascii="Arial" w:hAnsi="Arial" w:cs="Arial"/>
          <w:b/>
          <w:bCs/>
        </w:rPr>
        <w:t xml:space="preserve"> </w:t>
      </w:r>
      <w:r w:rsidRPr="00C26EE4">
        <w:rPr>
          <w:rFonts w:ascii="Arial" w:eastAsia="Arial" w:hAnsi="Arial" w:cs="Arial"/>
        </w:rPr>
        <w:t xml:space="preserve">Box and whisker plots generated by UALCAN show SATB2 mRNA expression is significantly increased in EC primary tumours compared to healthy controls. There is no significant relationship between SATB2 and overall survival, </w:t>
      </w:r>
      <w:proofErr w:type="gramStart"/>
      <w:r w:rsidRPr="00C26EE4">
        <w:rPr>
          <w:rFonts w:ascii="Arial" w:eastAsia="Arial" w:hAnsi="Arial" w:cs="Arial"/>
        </w:rPr>
        <w:t>weight</w:t>
      </w:r>
      <w:proofErr w:type="gramEnd"/>
      <w:r w:rsidRPr="00C26EE4">
        <w:rPr>
          <w:rFonts w:ascii="Arial" w:eastAsia="Arial" w:hAnsi="Arial" w:cs="Arial"/>
        </w:rPr>
        <w:t xml:space="preserve"> or </w:t>
      </w:r>
      <w:r w:rsidR="2648A749" w:rsidRPr="00C26EE4">
        <w:rPr>
          <w:rFonts w:ascii="Arial" w:eastAsia="Arial" w:hAnsi="Arial" w:cs="Arial"/>
        </w:rPr>
        <w:t>age</w:t>
      </w:r>
      <w:r w:rsidRPr="00C26EE4">
        <w:rPr>
          <w:rFonts w:ascii="Arial" w:eastAsia="Arial" w:hAnsi="Arial" w:cs="Arial"/>
        </w:rPr>
        <w:t>.</w:t>
      </w:r>
      <w:r w:rsidR="20664307" w:rsidRPr="00C26EE4">
        <w:rPr>
          <w:rFonts w:ascii="Arial" w:eastAsia="Arial" w:hAnsi="Arial" w:cs="Arial"/>
        </w:rPr>
        <w:t xml:space="preserve"> Expression of SATB2 is significantly higher in stage 1, 2 and 3 cancers in comparison to stage 4 cancers. </w:t>
      </w:r>
      <w:r w:rsidRPr="00C26EE4">
        <w:rPr>
          <w:rFonts w:ascii="Arial" w:eastAsia="Arial" w:hAnsi="Arial" w:cs="Arial"/>
        </w:rPr>
        <w:t>* P &lt;0.05, **P &lt; 0.01, ***P &lt; 0.001.</w:t>
      </w:r>
    </w:p>
    <w:p w14:paraId="09FC2240" w14:textId="00A5D1D5" w:rsidR="00A80AD5" w:rsidRPr="00C26EE4" w:rsidRDefault="00A80AD5" w:rsidP="00A80AD5">
      <w:pPr>
        <w:spacing w:line="360" w:lineRule="auto"/>
        <w:rPr>
          <w:rFonts w:ascii="Arial" w:hAnsi="Arial" w:cs="Arial"/>
          <w:b/>
        </w:rPr>
      </w:pPr>
      <w:r w:rsidRPr="00C26EE4">
        <w:rPr>
          <w:rFonts w:ascii="Arial" w:hAnsi="Arial" w:cs="Arial"/>
          <w:b/>
        </w:rPr>
        <w:lastRenderedPageBreak/>
        <w:t xml:space="preserve">Supplementary Table </w:t>
      </w:r>
      <w:r w:rsidRPr="00C26EE4">
        <w:rPr>
          <w:rFonts w:ascii="Arial" w:hAnsi="Arial" w:cs="Arial"/>
          <w:b/>
          <w:i/>
        </w:rPr>
        <w:fldChar w:fldCharType="begin"/>
      </w:r>
      <w:r w:rsidRPr="00C26EE4">
        <w:rPr>
          <w:rFonts w:ascii="Arial" w:hAnsi="Arial" w:cs="Arial"/>
          <w:b/>
        </w:rPr>
        <w:instrText xml:space="preserve"> SEQ Table \* ARABIC </w:instrText>
      </w:r>
      <w:r w:rsidRPr="00C26EE4">
        <w:rPr>
          <w:rFonts w:ascii="Arial" w:hAnsi="Arial" w:cs="Arial"/>
          <w:b/>
          <w:i/>
        </w:rPr>
        <w:fldChar w:fldCharType="separate"/>
      </w:r>
      <w:r w:rsidRPr="00C26EE4">
        <w:rPr>
          <w:rFonts w:ascii="Arial" w:hAnsi="Arial" w:cs="Arial"/>
          <w:b/>
          <w:noProof/>
        </w:rPr>
        <w:t>1</w:t>
      </w:r>
      <w:r w:rsidRPr="00C26EE4">
        <w:rPr>
          <w:rFonts w:ascii="Arial" w:hAnsi="Arial" w:cs="Arial"/>
          <w:b/>
          <w:i/>
        </w:rPr>
        <w:fldChar w:fldCharType="end"/>
      </w:r>
      <w:r w:rsidRPr="00C26EE4">
        <w:rPr>
          <w:rFonts w:ascii="Arial" w:hAnsi="Arial" w:cs="Arial"/>
          <w:b/>
        </w:rPr>
        <w:t>:</w:t>
      </w:r>
      <w:r w:rsidRPr="00C26EE4">
        <w:rPr>
          <w:rFonts w:ascii="Arial" w:hAnsi="Arial" w:cs="Arial"/>
        </w:rPr>
        <w:t xml:space="preserve"> List of primers </w:t>
      </w:r>
    </w:p>
    <w:tbl>
      <w:tblPr>
        <w:tblStyle w:val="PlainTable2"/>
        <w:tblW w:w="8487" w:type="dxa"/>
        <w:tblLayout w:type="fixed"/>
        <w:tblLook w:val="04A0" w:firstRow="1" w:lastRow="0" w:firstColumn="1" w:lastColumn="0" w:noHBand="0" w:noVBand="1"/>
      </w:tblPr>
      <w:tblGrid>
        <w:gridCol w:w="1314"/>
        <w:gridCol w:w="2939"/>
        <w:gridCol w:w="2187"/>
        <w:gridCol w:w="969"/>
        <w:gridCol w:w="1078"/>
      </w:tblGrid>
      <w:tr w:rsidR="00C26EE4" w:rsidRPr="00C26EE4" w14:paraId="7DE84D06" w14:textId="77777777" w:rsidTr="00A80AD5">
        <w:trPr>
          <w:cnfStyle w:val="100000000000" w:firstRow="1" w:lastRow="0" w:firstColumn="0" w:lastColumn="0" w:oddVBand="0" w:evenVBand="0" w:oddHBand="0" w:evenHBand="0" w:firstRowFirstColumn="0" w:firstRowLastColumn="0" w:lastRowFirstColumn="0" w:lastRowLastColumn="0"/>
          <w:cantSplit/>
          <w:trHeight w:val="237"/>
          <w:tblHeader/>
        </w:trPr>
        <w:tc>
          <w:tcPr>
            <w:cnfStyle w:val="001000000000" w:firstRow="0" w:lastRow="0" w:firstColumn="1" w:lastColumn="0" w:oddVBand="0" w:evenVBand="0" w:oddHBand="0" w:evenHBand="0" w:firstRowFirstColumn="0" w:firstRowLastColumn="0" w:lastRowFirstColumn="0" w:lastRowLastColumn="0"/>
            <w:tcW w:w="1314" w:type="dxa"/>
          </w:tcPr>
          <w:p w14:paraId="28BAA9AC" w14:textId="77777777" w:rsidR="00A80AD5" w:rsidRPr="00C26EE4" w:rsidRDefault="00A80AD5" w:rsidP="004E402B">
            <w:pPr>
              <w:spacing w:line="360" w:lineRule="auto"/>
              <w:jc w:val="center"/>
              <w:rPr>
                <w:rFonts w:cstheme="minorHAnsi"/>
              </w:rPr>
            </w:pPr>
            <w:r w:rsidRPr="00C26EE4">
              <w:rPr>
                <w:rFonts w:cstheme="minorHAnsi"/>
              </w:rPr>
              <w:t>GENE</w:t>
            </w:r>
          </w:p>
        </w:tc>
        <w:tc>
          <w:tcPr>
            <w:tcW w:w="2939" w:type="dxa"/>
          </w:tcPr>
          <w:p w14:paraId="1C0BFCB6" w14:textId="77777777" w:rsidR="00A80AD5" w:rsidRPr="00C26EE4" w:rsidRDefault="00A80AD5" w:rsidP="004E402B">
            <w:pPr>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rPr>
            </w:pPr>
            <w:r w:rsidRPr="00C26EE4">
              <w:rPr>
                <w:rFonts w:cstheme="minorHAnsi"/>
              </w:rPr>
              <w:t>PRIMER</w:t>
            </w:r>
          </w:p>
        </w:tc>
        <w:tc>
          <w:tcPr>
            <w:tcW w:w="2187" w:type="dxa"/>
          </w:tcPr>
          <w:p w14:paraId="12EA81B3" w14:textId="77777777" w:rsidR="00A80AD5" w:rsidRPr="00C26EE4" w:rsidRDefault="00A80AD5" w:rsidP="004E402B">
            <w:pPr>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rPr>
            </w:pPr>
            <w:r w:rsidRPr="00C26EE4">
              <w:rPr>
                <w:rFonts w:cstheme="minorHAnsi"/>
              </w:rPr>
              <w:t>PRODUCT LENGTH</w:t>
            </w:r>
          </w:p>
        </w:tc>
        <w:tc>
          <w:tcPr>
            <w:tcW w:w="969" w:type="dxa"/>
          </w:tcPr>
          <w:p w14:paraId="497E709E" w14:textId="77777777" w:rsidR="00A80AD5" w:rsidRPr="00C26EE4" w:rsidRDefault="00A80AD5" w:rsidP="004E402B">
            <w:pPr>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rPr>
            </w:pPr>
            <w:r w:rsidRPr="00C26EE4">
              <w:rPr>
                <w:rFonts w:cstheme="minorHAnsi"/>
              </w:rPr>
              <w:t>GC%</w:t>
            </w:r>
          </w:p>
        </w:tc>
        <w:tc>
          <w:tcPr>
            <w:tcW w:w="1078" w:type="dxa"/>
          </w:tcPr>
          <w:p w14:paraId="12B326E8" w14:textId="77777777" w:rsidR="00A80AD5" w:rsidRPr="00C26EE4" w:rsidRDefault="00A80AD5" w:rsidP="004E402B">
            <w:pPr>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rPr>
            </w:pPr>
            <w:r w:rsidRPr="00C26EE4">
              <w:rPr>
                <w:rFonts w:cstheme="minorHAnsi"/>
              </w:rPr>
              <w:t>Tm</w:t>
            </w:r>
          </w:p>
        </w:tc>
      </w:tr>
      <w:tr w:rsidR="00C26EE4" w:rsidRPr="00C26EE4" w14:paraId="7621BB70" w14:textId="77777777" w:rsidTr="00A80AD5">
        <w:trPr>
          <w:cnfStyle w:val="000000100000" w:firstRow="0" w:lastRow="0" w:firstColumn="0" w:lastColumn="0" w:oddVBand="0" w:evenVBand="0" w:oddHBand="1" w:evenHBand="0" w:firstRowFirstColumn="0" w:firstRowLastColumn="0" w:lastRowFirstColumn="0" w:lastRowLastColumn="0"/>
          <w:trHeight w:val="109"/>
        </w:trPr>
        <w:tc>
          <w:tcPr>
            <w:cnfStyle w:val="001000000000" w:firstRow="0" w:lastRow="0" w:firstColumn="1" w:lastColumn="0" w:oddVBand="0" w:evenVBand="0" w:oddHBand="0" w:evenHBand="0" w:firstRowFirstColumn="0" w:firstRowLastColumn="0" w:lastRowFirstColumn="0" w:lastRowLastColumn="0"/>
            <w:tcW w:w="1314" w:type="dxa"/>
          </w:tcPr>
          <w:p w14:paraId="53DFC89A" w14:textId="77777777" w:rsidR="00A80AD5" w:rsidRPr="00C26EE4" w:rsidRDefault="00A80AD5" w:rsidP="004E402B">
            <w:pPr>
              <w:spacing w:line="360" w:lineRule="auto"/>
              <w:jc w:val="center"/>
              <w:rPr>
                <w:rFonts w:cstheme="minorHAnsi"/>
                <w:sz w:val="22"/>
              </w:rPr>
            </w:pPr>
            <w:r w:rsidRPr="00C26EE4">
              <w:rPr>
                <w:rFonts w:cstheme="minorHAnsi"/>
                <w:sz w:val="22"/>
              </w:rPr>
              <w:t>CACNA2D3</w:t>
            </w:r>
          </w:p>
        </w:tc>
        <w:tc>
          <w:tcPr>
            <w:tcW w:w="2939" w:type="dxa"/>
          </w:tcPr>
          <w:p w14:paraId="4B1FABAA" w14:textId="77777777" w:rsidR="00A80AD5" w:rsidRPr="00C26EE4" w:rsidRDefault="00A80AD5" w:rsidP="004E402B">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sz w:val="16"/>
              </w:rPr>
            </w:pPr>
            <w:r w:rsidRPr="00C26EE4">
              <w:rPr>
                <w:rFonts w:cstheme="minorHAnsi"/>
                <w:sz w:val="16"/>
              </w:rPr>
              <w:t>F: TGATGTGGTGTGGACCGAAG</w:t>
            </w:r>
          </w:p>
          <w:p w14:paraId="19096BEE" w14:textId="77777777" w:rsidR="00A80AD5" w:rsidRPr="00C26EE4" w:rsidRDefault="00A80AD5" w:rsidP="004E402B">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sz w:val="16"/>
              </w:rPr>
            </w:pPr>
            <w:r w:rsidRPr="00C26EE4">
              <w:rPr>
                <w:rFonts w:cstheme="minorHAnsi"/>
                <w:sz w:val="16"/>
              </w:rPr>
              <w:t>R: GCCCTTCGATCTGGTTTCGT</w:t>
            </w:r>
          </w:p>
        </w:tc>
        <w:tc>
          <w:tcPr>
            <w:tcW w:w="2187" w:type="dxa"/>
          </w:tcPr>
          <w:p w14:paraId="197E54C4" w14:textId="77777777" w:rsidR="00A80AD5" w:rsidRPr="00C26EE4" w:rsidRDefault="00A80AD5" w:rsidP="004E402B">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sz w:val="18"/>
              </w:rPr>
            </w:pPr>
            <w:r w:rsidRPr="00C26EE4">
              <w:rPr>
                <w:rFonts w:cstheme="minorHAnsi"/>
                <w:sz w:val="18"/>
              </w:rPr>
              <w:t>139</w:t>
            </w:r>
          </w:p>
        </w:tc>
        <w:tc>
          <w:tcPr>
            <w:tcW w:w="969" w:type="dxa"/>
          </w:tcPr>
          <w:p w14:paraId="1E86ABBC" w14:textId="77777777" w:rsidR="00A80AD5" w:rsidRPr="00C26EE4" w:rsidRDefault="00A80AD5" w:rsidP="004E402B">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sz w:val="18"/>
              </w:rPr>
            </w:pPr>
            <w:r w:rsidRPr="00C26EE4">
              <w:rPr>
                <w:rFonts w:cstheme="minorHAnsi"/>
                <w:sz w:val="18"/>
              </w:rPr>
              <w:t>F: 55.00</w:t>
            </w:r>
          </w:p>
          <w:p w14:paraId="2F771E8B" w14:textId="77777777" w:rsidR="00A80AD5" w:rsidRPr="00C26EE4" w:rsidRDefault="00A80AD5" w:rsidP="004E402B">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sz w:val="18"/>
              </w:rPr>
            </w:pPr>
            <w:r w:rsidRPr="00C26EE4">
              <w:rPr>
                <w:rFonts w:cstheme="minorHAnsi"/>
                <w:sz w:val="18"/>
              </w:rPr>
              <w:t>R: 55.00</w:t>
            </w:r>
          </w:p>
        </w:tc>
        <w:tc>
          <w:tcPr>
            <w:tcW w:w="1078" w:type="dxa"/>
          </w:tcPr>
          <w:p w14:paraId="07DB8CC5" w14:textId="77777777" w:rsidR="00A80AD5" w:rsidRPr="00C26EE4" w:rsidRDefault="00A80AD5" w:rsidP="004E402B">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sz w:val="18"/>
              </w:rPr>
            </w:pPr>
            <w:r w:rsidRPr="00C26EE4">
              <w:rPr>
                <w:rFonts w:cstheme="minorHAnsi"/>
                <w:sz w:val="18"/>
              </w:rPr>
              <w:t>F: 59.97</w:t>
            </w:r>
          </w:p>
          <w:p w14:paraId="0CB425FB" w14:textId="77777777" w:rsidR="00A80AD5" w:rsidRPr="00C26EE4" w:rsidRDefault="00A80AD5" w:rsidP="004E402B">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sz w:val="18"/>
              </w:rPr>
            </w:pPr>
            <w:r w:rsidRPr="00C26EE4">
              <w:rPr>
                <w:rFonts w:cstheme="minorHAnsi"/>
                <w:sz w:val="18"/>
              </w:rPr>
              <w:t>R: 60.39</w:t>
            </w:r>
          </w:p>
        </w:tc>
      </w:tr>
      <w:tr w:rsidR="00C26EE4" w:rsidRPr="00C26EE4" w14:paraId="4B067507" w14:textId="77777777" w:rsidTr="00A80AD5">
        <w:trPr>
          <w:trHeight w:val="109"/>
        </w:trPr>
        <w:tc>
          <w:tcPr>
            <w:cnfStyle w:val="001000000000" w:firstRow="0" w:lastRow="0" w:firstColumn="1" w:lastColumn="0" w:oddVBand="0" w:evenVBand="0" w:oddHBand="0" w:evenHBand="0" w:firstRowFirstColumn="0" w:firstRowLastColumn="0" w:lastRowFirstColumn="0" w:lastRowLastColumn="0"/>
            <w:tcW w:w="1314" w:type="dxa"/>
          </w:tcPr>
          <w:p w14:paraId="0720ACCE" w14:textId="77777777" w:rsidR="00A80AD5" w:rsidRPr="00C26EE4" w:rsidRDefault="00A80AD5" w:rsidP="004E402B">
            <w:pPr>
              <w:spacing w:line="360" w:lineRule="auto"/>
              <w:jc w:val="center"/>
              <w:rPr>
                <w:rFonts w:cstheme="minorHAnsi"/>
                <w:sz w:val="22"/>
              </w:rPr>
            </w:pPr>
            <w:r w:rsidRPr="00C26EE4">
              <w:rPr>
                <w:rFonts w:cstheme="minorHAnsi"/>
                <w:sz w:val="22"/>
              </w:rPr>
              <w:t>HOTAIR</w:t>
            </w:r>
          </w:p>
        </w:tc>
        <w:tc>
          <w:tcPr>
            <w:tcW w:w="2939" w:type="dxa"/>
          </w:tcPr>
          <w:p w14:paraId="0B920AB8" w14:textId="77777777" w:rsidR="00A80AD5" w:rsidRPr="00C26EE4" w:rsidRDefault="00A80AD5" w:rsidP="004E402B">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16"/>
              </w:rPr>
            </w:pPr>
            <w:r w:rsidRPr="00C26EE4">
              <w:rPr>
                <w:rFonts w:cstheme="minorHAnsi"/>
                <w:sz w:val="16"/>
              </w:rPr>
              <w:t>F: CCAGCCCTAGCCTTTGGAAG</w:t>
            </w:r>
          </w:p>
          <w:p w14:paraId="7CB1EAF0" w14:textId="77777777" w:rsidR="00A80AD5" w:rsidRPr="00C26EE4" w:rsidRDefault="00A80AD5" w:rsidP="004E402B">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16"/>
              </w:rPr>
            </w:pPr>
            <w:r w:rsidRPr="00C26EE4">
              <w:rPr>
                <w:rFonts w:cstheme="minorHAnsi"/>
                <w:sz w:val="16"/>
              </w:rPr>
              <w:t>R: GCTGCCAGTTAGAAAAGCGG</w:t>
            </w:r>
          </w:p>
        </w:tc>
        <w:tc>
          <w:tcPr>
            <w:tcW w:w="2187" w:type="dxa"/>
          </w:tcPr>
          <w:p w14:paraId="508EFEEF" w14:textId="77777777" w:rsidR="00A80AD5" w:rsidRPr="00C26EE4" w:rsidRDefault="00A80AD5" w:rsidP="004E402B">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rPr>
            </w:pPr>
            <w:r w:rsidRPr="00C26EE4">
              <w:rPr>
                <w:rFonts w:cstheme="minorHAnsi"/>
                <w:sz w:val="18"/>
              </w:rPr>
              <w:t>109</w:t>
            </w:r>
          </w:p>
        </w:tc>
        <w:tc>
          <w:tcPr>
            <w:tcW w:w="969" w:type="dxa"/>
          </w:tcPr>
          <w:p w14:paraId="18D6F982" w14:textId="77777777" w:rsidR="00A80AD5" w:rsidRPr="00C26EE4" w:rsidRDefault="00A80AD5" w:rsidP="004E402B">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rPr>
            </w:pPr>
            <w:r w:rsidRPr="00C26EE4">
              <w:rPr>
                <w:rFonts w:cstheme="minorHAnsi"/>
                <w:sz w:val="18"/>
              </w:rPr>
              <w:t>F: 60.00</w:t>
            </w:r>
          </w:p>
          <w:p w14:paraId="0A2EAC2C" w14:textId="77777777" w:rsidR="00A80AD5" w:rsidRPr="00C26EE4" w:rsidRDefault="00A80AD5" w:rsidP="004E402B">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rPr>
            </w:pPr>
            <w:r w:rsidRPr="00C26EE4">
              <w:rPr>
                <w:rFonts w:cstheme="minorHAnsi"/>
                <w:sz w:val="18"/>
              </w:rPr>
              <w:t>R: 55.00</w:t>
            </w:r>
          </w:p>
        </w:tc>
        <w:tc>
          <w:tcPr>
            <w:tcW w:w="1078" w:type="dxa"/>
          </w:tcPr>
          <w:p w14:paraId="3B8FD373" w14:textId="77777777" w:rsidR="00A80AD5" w:rsidRPr="00C26EE4" w:rsidRDefault="00A80AD5" w:rsidP="004E402B">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rPr>
            </w:pPr>
            <w:r w:rsidRPr="00C26EE4">
              <w:rPr>
                <w:rFonts w:cstheme="minorHAnsi"/>
                <w:sz w:val="18"/>
              </w:rPr>
              <w:t>F: 60.39</w:t>
            </w:r>
          </w:p>
          <w:p w14:paraId="17AFB6DA" w14:textId="77777777" w:rsidR="00A80AD5" w:rsidRPr="00C26EE4" w:rsidRDefault="00A80AD5" w:rsidP="004E402B">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rPr>
            </w:pPr>
            <w:r w:rsidRPr="00C26EE4">
              <w:rPr>
                <w:rFonts w:cstheme="minorHAnsi"/>
                <w:sz w:val="18"/>
              </w:rPr>
              <w:t>R: 59.83</w:t>
            </w:r>
          </w:p>
        </w:tc>
      </w:tr>
      <w:tr w:rsidR="00C26EE4" w:rsidRPr="00C26EE4" w14:paraId="19EC61FC" w14:textId="77777777" w:rsidTr="00A80AD5">
        <w:trPr>
          <w:cnfStyle w:val="000000100000" w:firstRow="0" w:lastRow="0" w:firstColumn="0" w:lastColumn="0" w:oddVBand="0" w:evenVBand="0" w:oddHBand="1" w:evenHBand="0" w:firstRowFirstColumn="0" w:firstRowLastColumn="0" w:lastRowFirstColumn="0" w:lastRowLastColumn="0"/>
          <w:trHeight w:val="109"/>
        </w:trPr>
        <w:tc>
          <w:tcPr>
            <w:cnfStyle w:val="001000000000" w:firstRow="0" w:lastRow="0" w:firstColumn="1" w:lastColumn="0" w:oddVBand="0" w:evenVBand="0" w:oddHBand="0" w:evenHBand="0" w:firstRowFirstColumn="0" w:firstRowLastColumn="0" w:lastRowFirstColumn="0" w:lastRowLastColumn="0"/>
            <w:tcW w:w="1314" w:type="dxa"/>
          </w:tcPr>
          <w:p w14:paraId="51C47159" w14:textId="77777777" w:rsidR="00A80AD5" w:rsidRPr="00C26EE4" w:rsidRDefault="00A80AD5" w:rsidP="004E402B">
            <w:pPr>
              <w:spacing w:line="360" w:lineRule="auto"/>
              <w:jc w:val="center"/>
              <w:rPr>
                <w:rFonts w:cstheme="minorHAnsi"/>
                <w:sz w:val="22"/>
              </w:rPr>
            </w:pPr>
            <w:r w:rsidRPr="00C26EE4">
              <w:rPr>
                <w:rFonts w:cstheme="minorHAnsi"/>
                <w:sz w:val="22"/>
              </w:rPr>
              <w:t>SATB2</w:t>
            </w:r>
          </w:p>
        </w:tc>
        <w:tc>
          <w:tcPr>
            <w:tcW w:w="2939" w:type="dxa"/>
          </w:tcPr>
          <w:p w14:paraId="783D3B12" w14:textId="77777777" w:rsidR="00A80AD5" w:rsidRPr="00C26EE4" w:rsidRDefault="00A80AD5" w:rsidP="004E402B">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sz w:val="16"/>
              </w:rPr>
            </w:pPr>
            <w:r w:rsidRPr="00C26EE4">
              <w:rPr>
                <w:rFonts w:cstheme="minorHAnsi"/>
                <w:sz w:val="16"/>
              </w:rPr>
              <w:t>F: GGAGAACGACAGCGAGGAA</w:t>
            </w:r>
          </w:p>
          <w:p w14:paraId="60101647" w14:textId="77777777" w:rsidR="00A80AD5" w:rsidRPr="00C26EE4" w:rsidRDefault="00A80AD5" w:rsidP="004E402B">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sz w:val="16"/>
              </w:rPr>
            </w:pPr>
            <w:r w:rsidRPr="00C26EE4">
              <w:rPr>
                <w:rFonts w:cstheme="minorHAnsi"/>
                <w:sz w:val="16"/>
              </w:rPr>
              <w:t>R: CCGATGTATTGCTTTGCCTAGT</w:t>
            </w:r>
          </w:p>
        </w:tc>
        <w:tc>
          <w:tcPr>
            <w:tcW w:w="2187" w:type="dxa"/>
          </w:tcPr>
          <w:p w14:paraId="64337BA1" w14:textId="77777777" w:rsidR="00A80AD5" w:rsidRPr="00C26EE4" w:rsidRDefault="00A80AD5" w:rsidP="004E402B">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sz w:val="18"/>
              </w:rPr>
            </w:pPr>
            <w:r w:rsidRPr="00C26EE4">
              <w:rPr>
                <w:rFonts w:cstheme="minorHAnsi"/>
                <w:sz w:val="18"/>
              </w:rPr>
              <w:t>139</w:t>
            </w:r>
          </w:p>
        </w:tc>
        <w:tc>
          <w:tcPr>
            <w:tcW w:w="969" w:type="dxa"/>
          </w:tcPr>
          <w:p w14:paraId="261AC786" w14:textId="77777777" w:rsidR="00A80AD5" w:rsidRPr="00C26EE4" w:rsidRDefault="00A80AD5" w:rsidP="004E402B">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sz w:val="18"/>
              </w:rPr>
            </w:pPr>
            <w:r w:rsidRPr="00C26EE4">
              <w:rPr>
                <w:rFonts w:cstheme="minorHAnsi"/>
                <w:sz w:val="18"/>
              </w:rPr>
              <w:t>F: 57.86</w:t>
            </w:r>
          </w:p>
          <w:p w14:paraId="6C653911" w14:textId="77777777" w:rsidR="00A80AD5" w:rsidRPr="00C26EE4" w:rsidRDefault="00A80AD5" w:rsidP="004E402B">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sz w:val="18"/>
              </w:rPr>
            </w:pPr>
            <w:r w:rsidRPr="00C26EE4">
              <w:rPr>
                <w:rFonts w:cstheme="minorHAnsi"/>
                <w:sz w:val="18"/>
              </w:rPr>
              <w:t>R: 45.45</w:t>
            </w:r>
          </w:p>
        </w:tc>
        <w:tc>
          <w:tcPr>
            <w:tcW w:w="1078" w:type="dxa"/>
          </w:tcPr>
          <w:p w14:paraId="024B35C5" w14:textId="77777777" w:rsidR="00A80AD5" w:rsidRPr="00C26EE4" w:rsidRDefault="00A80AD5" w:rsidP="004E402B">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sz w:val="18"/>
              </w:rPr>
            </w:pPr>
            <w:r w:rsidRPr="00C26EE4">
              <w:rPr>
                <w:rFonts w:cstheme="minorHAnsi"/>
                <w:sz w:val="18"/>
              </w:rPr>
              <w:t>F: 59.41</w:t>
            </w:r>
          </w:p>
          <w:p w14:paraId="1A5A6BF5" w14:textId="77777777" w:rsidR="00A80AD5" w:rsidRPr="00C26EE4" w:rsidRDefault="00A80AD5" w:rsidP="004E402B">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sz w:val="18"/>
              </w:rPr>
            </w:pPr>
            <w:r w:rsidRPr="00C26EE4">
              <w:rPr>
                <w:rFonts w:cstheme="minorHAnsi"/>
                <w:sz w:val="18"/>
              </w:rPr>
              <w:t>R: 58.79</w:t>
            </w:r>
          </w:p>
        </w:tc>
      </w:tr>
      <w:tr w:rsidR="00C26EE4" w:rsidRPr="00C26EE4" w14:paraId="3D186B05" w14:textId="77777777" w:rsidTr="00A80AD5">
        <w:trPr>
          <w:trHeight w:val="109"/>
        </w:trPr>
        <w:tc>
          <w:tcPr>
            <w:cnfStyle w:val="001000000000" w:firstRow="0" w:lastRow="0" w:firstColumn="1" w:lastColumn="0" w:oddVBand="0" w:evenVBand="0" w:oddHBand="0" w:evenHBand="0" w:firstRowFirstColumn="0" w:firstRowLastColumn="0" w:lastRowFirstColumn="0" w:lastRowLastColumn="0"/>
            <w:tcW w:w="1314" w:type="dxa"/>
          </w:tcPr>
          <w:p w14:paraId="1C77D212" w14:textId="77777777" w:rsidR="00A80AD5" w:rsidRPr="00C26EE4" w:rsidRDefault="00A80AD5" w:rsidP="004E402B">
            <w:pPr>
              <w:spacing w:line="360" w:lineRule="auto"/>
              <w:jc w:val="center"/>
              <w:rPr>
                <w:rFonts w:cstheme="minorHAnsi"/>
                <w:sz w:val="22"/>
              </w:rPr>
            </w:pPr>
            <w:r w:rsidRPr="00C26EE4">
              <w:rPr>
                <w:rFonts w:cstheme="minorHAnsi"/>
                <w:sz w:val="22"/>
              </w:rPr>
              <w:t>HE4</w:t>
            </w:r>
          </w:p>
        </w:tc>
        <w:tc>
          <w:tcPr>
            <w:tcW w:w="2939" w:type="dxa"/>
          </w:tcPr>
          <w:p w14:paraId="3BC2C7FE" w14:textId="77777777" w:rsidR="00A80AD5" w:rsidRPr="00C26EE4" w:rsidRDefault="00A80AD5" w:rsidP="004E402B">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16"/>
              </w:rPr>
            </w:pPr>
            <w:r w:rsidRPr="00C26EE4">
              <w:rPr>
                <w:rFonts w:cstheme="minorHAnsi"/>
                <w:sz w:val="16"/>
              </w:rPr>
              <w:t>F: GTTCGGCTTCACCCTAGTCTC</w:t>
            </w:r>
          </w:p>
          <w:p w14:paraId="3A7F31BE" w14:textId="77777777" w:rsidR="00A80AD5" w:rsidRPr="00C26EE4" w:rsidRDefault="00A80AD5" w:rsidP="004E402B">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16"/>
              </w:rPr>
            </w:pPr>
            <w:r w:rsidRPr="00C26EE4">
              <w:rPr>
                <w:rFonts w:cstheme="minorHAnsi"/>
                <w:sz w:val="16"/>
              </w:rPr>
              <w:t>R: CAGGAACCCTCCTTATCATTGGG</w:t>
            </w:r>
          </w:p>
        </w:tc>
        <w:tc>
          <w:tcPr>
            <w:tcW w:w="2187" w:type="dxa"/>
          </w:tcPr>
          <w:p w14:paraId="3CA41107" w14:textId="77777777" w:rsidR="00A80AD5" w:rsidRPr="00C26EE4" w:rsidRDefault="00A80AD5" w:rsidP="004E402B">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rPr>
            </w:pPr>
            <w:r w:rsidRPr="00C26EE4">
              <w:rPr>
                <w:rFonts w:cstheme="minorHAnsi"/>
                <w:sz w:val="18"/>
              </w:rPr>
              <w:t>183</w:t>
            </w:r>
          </w:p>
        </w:tc>
        <w:tc>
          <w:tcPr>
            <w:tcW w:w="969" w:type="dxa"/>
          </w:tcPr>
          <w:p w14:paraId="7D2E0C8F" w14:textId="77777777" w:rsidR="00A80AD5" w:rsidRPr="00C26EE4" w:rsidRDefault="00A80AD5" w:rsidP="004E402B">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rPr>
            </w:pPr>
            <w:r w:rsidRPr="00C26EE4">
              <w:rPr>
                <w:rFonts w:cstheme="minorHAnsi"/>
                <w:sz w:val="18"/>
              </w:rPr>
              <w:t>F: 57.14</w:t>
            </w:r>
          </w:p>
          <w:p w14:paraId="6AA4D40A" w14:textId="77777777" w:rsidR="00A80AD5" w:rsidRPr="00C26EE4" w:rsidRDefault="00A80AD5" w:rsidP="004E402B">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rPr>
            </w:pPr>
            <w:r w:rsidRPr="00C26EE4">
              <w:rPr>
                <w:rFonts w:cstheme="minorHAnsi"/>
                <w:sz w:val="18"/>
              </w:rPr>
              <w:t>R: 60.44</w:t>
            </w:r>
          </w:p>
        </w:tc>
        <w:tc>
          <w:tcPr>
            <w:tcW w:w="1078" w:type="dxa"/>
          </w:tcPr>
          <w:p w14:paraId="50677AD8" w14:textId="77777777" w:rsidR="00A80AD5" w:rsidRPr="00C26EE4" w:rsidRDefault="00A80AD5" w:rsidP="004E402B">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rPr>
            </w:pPr>
            <w:r w:rsidRPr="00C26EE4">
              <w:rPr>
                <w:rFonts w:cstheme="minorHAnsi"/>
                <w:sz w:val="18"/>
              </w:rPr>
              <w:t>F: 60.14</w:t>
            </w:r>
          </w:p>
          <w:p w14:paraId="2CE089EF" w14:textId="77777777" w:rsidR="00A80AD5" w:rsidRPr="00C26EE4" w:rsidRDefault="00A80AD5" w:rsidP="004E402B">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rPr>
            </w:pPr>
            <w:r w:rsidRPr="00C26EE4">
              <w:rPr>
                <w:rFonts w:cstheme="minorHAnsi"/>
                <w:sz w:val="18"/>
              </w:rPr>
              <w:t>R: 60.44</w:t>
            </w:r>
          </w:p>
        </w:tc>
      </w:tr>
      <w:tr w:rsidR="00C26EE4" w:rsidRPr="00C26EE4" w14:paraId="3A4D5591" w14:textId="77777777" w:rsidTr="00A80AD5">
        <w:trPr>
          <w:cnfStyle w:val="000000100000" w:firstRow="0" w:lastRow="0" w:firstColumn="0" w:lastColumn="0" w:oddVBand="0" w:evenVBand="0" w:oddHBand="1" w:evenHBand="0" w:firstRowFirstColumn="0" w:firstRowLastColumn="0" w:lastRowFirstColumn="0" w:lastRowLastColumn="0"/>
          <w:trHeight w:val="109"/>
        </w:trPr>
        <w:tc>
          <w:tcPr>
            <w:cnfStyle w:val="001000000000" w:firstRow="0" w:lastRow="0" w:firstColumn="1" w:lastColumn="0" w:oddVBand="0" w:evenVBand="0" w:oddHBand="0" w:evenHBand="0" w:firstRowFirstColumn="0" w:firstRowLastColumn="0" w:lastRowFirstColumn="0" w:lastRowLastColumn="0"/>
            <w:tcW w:w="1314" w:type="dxa"/>
          </w:tcPr>
          <w:p w14:paraId="6CCE6672" w14:textId="77777777" w:rsidR="00A80AD5" w:rsidRPr="00C26EE4" w:rsidRDefault="00A80AD5" w:rsidP="004E402B">
            <w:pPr>
              <w:spacing w:line="360" w:lineRule="auto"/>
              <w:jc w:val="center"/>
              <w:rPr>
                <w:rFonts w:cstheme="minorHAnsi"/>
                <w:sz w:val="22"/>
              </w:rPr>
            </w:pPr>
            <w:r w:rsidRPr="00C26EE4">
              <w:rPr>
                <w:rFonts w:cstheme="minorHAnsi"/>
                <w:sz w:val="22"/>
              </w:rPr>
              <w:t>DKK1</w:t>
            </w:r>
          </w:p>
        </w:tc>
        <w:tc>
          <w:tcPr>
            <w:tcW w:w="2939" w:type="dxa"/>
          </w:tcPr>
          <w:p w14:paraId="453D1621" w14:textId="77777777" w:rsidR="00A80AD5" w:rsidRPr="00C26EE4" w:rsidRDefault="00A80AD5" w:rsidP="004E402B">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sz w:val="16"/>
              </w:rPr>
            </w:pPr>
            <w:r w:rsidRPr="00C26EE4">
              <w:rPr>
                <w:rFonts w:cstheme="minorHAnsi"/>
                <w:sz w:val="16"/>
              </w:rPr>
              <w:t>F: ACAACTACCAGCCGTACCC</w:t>
            </w:r>
          </w:p>
          <w:p w14:paraId="5386CD6C" w14:textId="77777777" w:rsidR="00A80AD5" w:rsidRPr="00C26EE4" w:rsidRDefault="00A80AD5" w:rsidP="004E402B">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sz w:val="16"/>
              </w:rPr>
            </w:pPr>
            <w:r w:rsidRPr="00C26EE4">
              <w:rPr>
                <w:rFonts w:cstheme="minorHAnsi"/>
                <w:sz w:val="16"/>
              </w:rPr>
              <w:t>R: TGCAGGCGAGACAGATTTGC</w:t>
            </w:r>
          </w:p>
        </w:tc>
        <w:tc>
          <w:tcPr>
            <w:tcW w:w="2187" w:type="dxa"/>
          </w:tcPr>
          <w:p w14:paraId="7583957A" w14:textId="77777777" w:rsidR="00A80AD5" w:rsidRPr="00C26EE4" w:rsidRDefault="00A80AD5" w:rsidP="004E402B">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sz w:val="18"/>
              </w:rPr>
            </w:pPr>
            <w:r w:rsidRPr="00C26EE4">
              <w:rPr>
                <w:rFonts w:cstheme="minorHAnsi"/>
                <w:sz w:val="18"/>
              </w:rPr>
              <w:t>111</w:t>
            </w:r>
          </w:p>
        </w:tc>
        <w:tc>
          <w:tcPr>
            <w:tcW w:w="969" w:type="dxa"/>
          </w:tcPr>
          <w:p w14:paraId="540A6314" w14:textId="77777777" w:rsidR="00A80AD5" w:rsidRPr="00C26EE4" w:rsidRDefault="00A80AD5" w:rsidP="004E402B">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sz w:val="18"/>
              </w:rPr>
            </w:pPr>
            <w:r w:rsidRPr="00C26EE4">
              <w:rPr>
                <w:rFonts w:cstheme="minorHAnsi"/>
                <w:sz w:val="18"/>
              </w:rPr>
              <w:t>F: 57.89</w:t>
            </w:r>
          </w:p>
          <w:p w14:paraId="2D87D68D" w14:textId="77777777" w:rsidR="00A80AD5" w:rsidRPr="00C26EE4" w:rsidRDefault="00A80AD5" w:rsidP="004E402B">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sz w:val="18"/>
              </w:rPr>
            </w:pPr>
            <w:r w:rsidRPr="00C26EE4">
              <w:rPr>
                <w:rFonts w:cstheme="minorHAnsi"/>
                <w:sz w:val="18"/>
              </w:rPr>
              <w:t>R: 55.00</w:t>
            </w:r>
          </w:p>
        </w:tc>
        <w:tc>
          <w:tcPr>
            <w:tcW w:w="1078" w:type="dxa"/>
          </w:tcPr>
          <w:p w14:paraId="4F3EA25C" w14:textId="77777777" w:rsidR="00A80AD5" w:rsidRPr="00C26EE4" w:rsidRDefault="00A80AD5" w:rsidP="004E402B">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sz w:val="18"/>
              </w:rPr>
            </w:pPr>
            <w:r w:rsidRPr="00C26EE4">
              <w:rPr>
                <w:rFonts w:cstheme="minorHAnsi"/>
                <w:sz w:val="18"/>
              </w:rPr>
              <w:t>F: 59.02</w:t>
            </w:r>
          </w:p>
          <w:p w14:paraId="30E773AC" w14:textId="77777777" w:rsidR="00A80AD5" w:rsidRPr="00C26EE4" w:rsidRDefault="00A80AD5" w:rsidP="004E402B">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sz w:val="18"/>
              </w:rPr>
            </w:pPr>
            <w:r w:rsidRPr="00C26EE4">
              <w:rPr>
                <w:rFonts w:cstheme="minorHAnsi"/>
                <w:sz w:val="18"/>
              </w:rPr>
              <w:t>R: 61.30</w:t>
            </w:r>
          </w:p>
        </w:tc>
      </w:tr>
      <w:tr w:rsidR="00C26EE4" w:rsidRPr="00C26EE4" w14:paraId="3C66460D" w14:textId="77777777" w:rsidTr="00A80AD5">
        <w:trPr>
          <w:trHeight w:val="111"/>
        </w:trPr>
        <w:tc>
          <w:tcPr>
            <w:cnfStyle w:val="001000000000" w:firstRow="0" w:lastRow="0" w:firstColumn="1" w:lastColumn="0" w:oddVBand="0" w:evenVBand="0" w:oddHBand="0" w:evenHBand="0" w:firstRowFirstColumn="0" w:firstRowLastColumn="0" w:lastRowFirstColumn="0" w:lastRowLastColumn="0"/>
            <w:tcW w:w="1314" w:type="dxa"/>
          </w:tcPr>
          <w:p w14:paraId="43D86B79" w14:textId="77777777" w:rsidR="00A80AD5" w:rsidRPr="00C26EE4" w:rsidRDefault="00A80AD5" w:rsidP="004E402B">
            <w:pPr>
              <w:spacing w:line="360" w:lineRule="auto"/>
              <w:jc w:val="center"/>
              <w:rPr>
                <w:rFonts w:cstheme="minorHAnsi"/>
                <w:sz w:val="22"/>
                <w:vertAlign w:val="subscript"/>
              </w:rPr>
            </w:pPr>
            <w:r w:rsidRPr="00C26EE4">
              <w:rPr>
                <w:rFonts w:cstheme="minorHAnsi"/>
                <w:sz w:val="22"/>
              </w:rPr>
              <w:t>KLF</w:t>
            </w:r>
            <w:r w:rsidRPr="00C26EE4">
              <w:rPr>
                <w:rFonts w:cstheme="minorHAnsi"/>
                <w:sz w:val="22"/>
                <w:vertAlign w:val="subscript"/>
              </w:rPr>
              <w:t>4</w:t>
            </w:r>
          </w:p>
        </w:tc>
        <w:tc>
          <w:tcPr>
            <w:tcW w:w="2939" w:type="dxa"/>
          </w:tcPr>
          <w:p w14:paraId="609FEBF4" w14:textId="77777777" w:rsidR="00A80AD5" w:rsidRPr="00C26EE4" w:rsidRDefault="00A80AD5" w:rsidP="004E402B">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16"/>
              </w:rPr>
            </w:pPr>
            <w:r w:rsidRPr="00C26EE4">
              <w:rPr>
                <w:rFonts w:cstheme="minorHAnsi"/>
                <w:sz w:val="16"/>
              </w:rPr>
              <w:t>F: ACCCCACCTTCTTCACCC</w:t>
            </w:r>
          </w:p>
          <w:p w14:paraId="722BD82A" w14:textId="77777777" w:rsidR="00A80AD5" w:rsidRPr="00C26EE4" w:rsidRDefault="00A80AD5" w:rsidP="004E402B">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16"/>
              </w:rPr>
            </w:pPr>
            <w:r w:rsidRPr="00C26EE4">
              <w:rPr>
                <w:rFonts w:cstheme="minorHAnsi"/>
                <w:sz w:val="16"/>
              </w:rPr>
              <w:t>R: TAAGGTTTCTCACCTGTGTGG</w:t>
            </w:r>
          </w:p>
        </w:tc>
        <w:tc>
          <w:tcPr>
            <w:tcW w:w="2187" w:type="dxa"/>
          </w:tcPr>
          <w:p w14:paraId="1710AC03" w14:textId="77777777" w:rsidR="00A80AD5" w:rsidRPr="00C26EE4" w:rsidRDefault="00A80AD5" w:rsidP="004E402B">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rPr>
            </w:pPr>
            <w:r w:rsidRPr="00C26EE4">
              <w:rPr>
                <w:rFonts w:cstheme="minorHAnsi"/>
                <w:sz w:val="18"/>
              </w:rPr>
              <w:t>200</w:t>
            </w:r>
          </w:p>
        </w:tc>
        <w:tc>
          <w:tcPr>
            <w:tcW w:w="969" w:type="dxa"/>
          </w:tcPr>
          <w:p w14:paraId="75A3A02A" w14:textId="77777777" w:rsidR="00A80AD5" w:rsidRPr="00C26EE4" w:rsidRDefault="00A80AD5" w:rsidP="004E402B">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rPr>
            </w:pPr>
            <w:r w:rsidRPr="00C26EE4">
              <w:rPr>
                <w:rFonts w:cstheme="minorHAnsi"/>
                <w:sz w:val="18"/>
              </w:rPr>
              <w:t>F: 61.11</w:t>
            </w:r>
          </w:p>
          <w:p w14:paraId="21446A7D" w14:textId="77777777" w:rsidR="00A80AD5" w:rsidRPr="00C26EE4" w:rsidRDefault="00A80AD5" w:rsidP="004E402B">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rPr>
            </w:pPr>
            <w:r w:rsidRPr="00C26EE4">
              <w:rPr>
                <w:rFonts w:cstheme="minorHAnsi"/>
                <w:sz w:val="18"/>
              </w:rPr>
              <w:t>R: 47.62</w:t>
            </w:r>
          </w:p>
        </w:tc>
        <w:tc>
          <w:tcPr>
            <w:tcW w:w="1078" w:type="dxa"/>
          </w:tcPr>
          <w:p w14:paraId="58B6015E" w14:textId="77777777" w:rsidR="00A80AD5" w:rsidRPr="00C26EE4" w:rsidRDefault="00A80AD5" w:rsidP="004E402B">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rPr>
            </w:pPr>
            <w:r w:rsidRPr="00C26EE4">
              <w:rPr>
                <w:rFonts w:cstheme="minorHAnsi"/>
                <w:sz w:val="18"/>
              </w:rPr>
              <w:t>F: 58.41</w:t>
            </w:r>
          </w:p>
          <w:p w14:paraId="595F69AF" w14:textId="77777777" w:rsidR="00A80AD5" w:rsidRPr="00C26EE4" w:rsidRDefault="00A80AD5" w:rsidP="004E402B">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rPr>
            </w:pPr>
            <w:r w:rsidRPr="00C26EE4">
              <w:rPr>
                <w:rFonts w:cstheme="minorHAnsi"/>
                <w:sz w:val="18"/>
              </w:rPr>
              <w:t>R: 57.51</w:t>
            </w:r>
          </w:p>
        </w:tc>
      </w:tr>
      <w:tr w:rsidR="00C26EE4" w:rsidRPr="00C26EE4" w14:paraId="31D82EF6" w14:textId="77777777" w:rsidTr="00A80AD5">
        <w:trPr>
          <w:cnfStyle w:val="000000100000" w:firstRow="0" w:lastRow="0" w:firstColumn="0" w:lastColumn="0" w:oddVBand="0" w:evenVBand="0" w:oddHBand="1" w:evenHBand="0" w:firstRowFirstColumn="0" w:firstRowLastColumn="0" w:lastRowFirstColumn="0" w:lastRowLastColumn="0"/>
          <w:trHeight w:val="109"/>
        </w:trPr>
        <w:tc>
          <w:tcPr>
            <w:cnfStyle w:val="001000000000" w:firstRow="0" w:lastRow="0" w:firstColumn="1" w:lastColumn="0" w:oddVBand="0" w:evenVBand="0" w:oddHBand="0" w:evenHBand="0" w:firstRowFirstColumn="0" w:firstRowLastColumn="0" w:lastRowFirstColumn="0" w:lastRowLastColumn="0"/>
            <w:tcW w:w="1314" w:type="dxa"/>
          </w:tcPr>
          <w:p w14:paraId="3A9A34A5" w14:textId="77777777" w:rsidR="00A80AD5" w:rsidRPr="00C26EE4" w:rsidRDefault="00A80AD5" w:rsidP="004E402B">
            <w:pPr>
              <w:spacing w:line="360" w:lineRule="auto"/>
              <w:jc w:val="center"/>
              <w:rPr>
                <w:rFonts w:cstheme="minorHAnsi"/>
                <w:sz w:val="22"/>
              </w:rPr>
            </w:pPr>
            <w:r w:rsidRPr="00C26EE4">
              <w:rPr>
                <w:rFonts w:cstheme="minorHAnsi"/>
                <w:sz w:val="22"/>
              </w:rPr>
              <w:t>ANO1</w:t>
            </w:r>
          </w:p>
        </w:tc>
        <w:tc>
          <w:tcPr>
            <w:tcW w:w="2939" w:type="dxa"/>
          </w:tcPr>
          <w:p w14:paraId="48E26233" w14:textId="77777777" w:rsidR="00A80AD5" w:rsidRPr="00C26EE4" w:rsidRDefault="00A80AD5" w:rsidP="004E402B">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sz w:val="16"/>
              </w:rPr>
            </w:pPr>
            <w:r w:rsidRPr="00C26EE4">
              <w:rPr>
                <w:rFonts w:cstheme="minorHAnsi"/>
                <w:sz w:val="16"/>
              </w:rPr>
              <w:t>F: GAGCCAAAGACATCGGAATCTG</w:t>
            </w:r>
          </w:p>
          <w:p w14:paraId="2FDE2A93" w14:textId="77777777" w:rsidR="00A80AD5" w:rsidRPr="00C26EE4" w:rsidRDefault="00A80AD5" w:rsidP="004E402B">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sz w:val="16"/>
              </w:rPr>
            </w:pPr>
            <w:r w:rsidRPr="00C26EE4">
              <w:rPr>
                <w:rFonts w:cstheme="minorHAnsi"/>
                <w:sz w:val="16"/>
              </w:rPr>
              <w:t>R: TGAAGGAGATCACACGAAGGCAT</w:t>
            </w:r>
          </w:p>
        </w:tc>
        <w:tc>
          <w:tcPr>
            <w:tcW w:w="2187" w:type="dxa"/>
          </w:tcPr>
          <w:p w14:paraId="79142064" w14:textId="77777777" w:rsidR="00A80AD5" w:rsidRPr="00C26EE4" w:rsidRDefault="00A80AD5" w:rsidP="004E402B">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sz w:val="18"/>
              </w:rPr>
            </w:pPr>
            <w:r w:rsidRPr="00C26EE4">
              <w:rPr>
                <w:rFonts w:cstheme="minorHAnsi"/>
                <w:sz w:val="18"/>
              </w:rPr>
              <w:t>89</w:t>
            </w:r>
          </w:p>
        </w:tc>
        <w:tc>
          <w:tcPr>
            <w:tcW w:w="969" w:type="dxa"/>
          </w:tcPr>
          <w:p w14:paraId="142B981D" w14:textId="77777777" w:rsidR="00A80AD5" w:rsidRPr="00C26EE4" w:rsidRDefault="00A80AD5" w:rsidP="004E402B">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sz w:val="18"/>
              </w:rPr>
            </w:pPr>
            <w:r w:rsidRPr="00C26EE4">
              <w:rPr>
                <w:rFonts w:cstheme="minorHAnsi"/>
                <w:sz w:val="18"/>
              </w:rPr>
              <w:t>F: 50.00</w:t>
            </w:r>
          </w:p>
          <w:p w14:paraId="677746B5" w14:textId="77777777" w:rsidR="00A80AD5" w:rsidRPr="00C26EE4" w:rsidRDefault="00A80AD5" w:rsidP="004E402B">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sz w:val="18"/>
              </w:rPr>
            </w:pPr>
            <w:r w:rsidRPr="00C26EE4">
              <w:rPr>
                <w:rFonts w:cstheme="minorHAnsi"/>
                <w:sz w:val="18"/>
              </w:rPr>
              <w:t>R: 47.83</w:t>
            </w:r>
          </w:p>
        </w:tc>
        <w:tc>
          <w:tcPr>
            <w:tcW w:w="1078" w:type="dxa"/>
          </w:tcPr>
          <w:p w14:paraId="65E0741B" w14:textId="77777777" w:rsidR="00A80AD5" w:rsidRPr="00C26EE4" w:rsidRDefault="00A80AD5" w:rsidP="004E402B">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sz w:val="18"/>
              </w:rPr>
            </w:pPr>
            <w:r w:rsidRPr="00C26EE4">
              <w:rPr>
                <w:rFonts w:cstheme="minorHAnsi"/>
                <w:sz w:val="18"/>
              </w:rPr>
              <w:t>F: 59.39</w:t>
            </w:r>
          </w:p>
          <w:p w14:paraId="6ED30E4A" w14:textId="77777777" w:rsidR="00A80AD5" w:rsidRPr="00C26EE4" w:rsidRDefault="00A80AD5" w:rsidP="004E402B">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sz w:val="18"/>
              </w:rPr>
            </w:pPr>
            <w:r w:rsidRPr="00C26EE4">
              <w:rPr>
                <w:rFonts w:cstheme="minorHAnsi"/>
                <w:sz w:val="18"/>
              </w:rPr>
              <w:t>R: 61.95</w:t>
            </w:r>
          </w:p>
        </w:tc>
      </w:tr>
      <w:tr w:rsidR="00C26EE4" w:rsidRPr="00C26EE4" w14:paraId="065A604F" w14:textId="77777777" w:rsidTr="00A80AD5">
        <w:trPr>
          <w:trHeight w:val="109"/>
        </w:trPr>
        <w:tc>
          <w:tcPr>
            <w:cnfStyle w:val="001000000000" w:firstRow="0" w:lastRow="0" w:firstColumn="1" w:lastColumn="0" w:oddVBand="0" w:evenVBand="0" w:oddHBand="0" w:evenHBand="0" w:firstRowFirstColumn="0" w:firstRowLastColumn="0" w:lastRowFirstColumn="0" w:lastRowLastColumn="0"/>
            <w:tcW w:w="1314" w:type="dxa"/>
          </w:tcPr>
          <w:p w14:paraId="4D8E536E" w14:textId="77777777" w:rsidR="00A80AD5" w:rsidRPr="00C26EE4" w:rsidRDefault="00A80AD5" w:rsidP="004E402B">
            <w:pPr>
              <w:spacing w:line="360" w:lineRule="auto"/>
              <w:jc w:val="center"/>
              <w:rPr>
                <w:rFonts w:cstheme="minorHAnsi"/>
                <w:sz w:val="22"/>
              </w:rPr>
            </w:pPr>
            <w:r w:rsidRPr="00C26EE4">
              <w:rPr>
                <w:rFonts w:cstheme="minorHAnsi"/>
                <w:sz w:val="22"/>
              </w:rPr>
              <w:t>SOX17</w:t>
            </w:r>
          </w:p>
        </w:tc>
        <w:tc>
          <w:tcPr>
            <w:tcW w:w="2939" w:type="dxa"/>
          </w:tcPr>
          <w:p w14:paraId="68238869" w14:textId="77777777" w:rsidR="00A80AD5" w:rsidRPr="00C26EE4" w:rsidRDefault="00A80AD5" w:rsidP="004E402B">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16"/>
              </w:rPr>
            </w:pPr>
            <w:r w:rsidRPr="00C26EE4">
              <w:rPr>
                <w:rFonts w:cstheme="minorHAnsi"/>
                <w:sz w:val="16"/>
              </w:rPr>
              <w:t>F: AGTGACGACCAGAGCCAGAC</w:t>
            </w:r>
          </w:p>
          <w:p w14:paraId="3635221A" w14:textId="77777777" w:rsidR="00A80AD5" w:rsidRPr="00C26EE4" w:rsidRDefault="00A80AD5" w:rsidP="004E402B">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16"/>
              </w:rPr>
            </w:pPr>
            <w:r w:rsidRPr="00C26EE4">
              <w:rPr>
                <w:rFonts w:cstheme="minorHAnsi"/>
                <w:sz w:val="16"/>
              </w:rPr>
              <w:t>R: CCTTAGCCCACACCATGAAA</w:t>
            </w:r>
          </w:p>
        </w:tc>
        <w:tc>
          <w:tcPr>
            <w:tcW w:w="2187" w:type="dxa"/>
          </w:tcPr>
          <w:p w14:paraId="2F69FFE3" w14:textId="77777777" w:rsidR="00A80AD5" w:rsidRPr="00C26EE4" w:rsidRDefault="00A80AD5" w:rsidP="004E402B">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rPr>
            </w:pPr>
            <w:r w:rsidRPr="00C26EE4">
              <w:rPr>
                <w:rFonts w:cstheme="minorHAnsi"/>
                <w:sz w:val="18"/>
              </w:rPr>
              <w:t>214</w:t>
            </w:r>
          </w:p>
        </w:tc>
        <w:tc>
          <w:tcPr>
            <w:tcW w:w="969" w:type="dxa"/>
          </w:tcPr>
          <w:p w14:paraId="108A6309" w14:textId="77777777" w:rsidR="00A80AD5" w:rsidRPr="00C26EE4" w:rsidRDefault="00A80AD5" w:rsidP="004E402B">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rPr>
            </w:pPr>
            <w:r w:rsidRPr="00C26EE4">
              <w:rPr>
                <w:rFonts w:cstheme="minorHAnsi"/>
                <w:sz w:val="18"/>
              </w:rPr>
              <w:t>F: 60.00</w:t>
            </w:r>
          </w:p>
          <w:p w14:paraId="28061342" w14:textId="77777777" w:rsidR="00A80AD5" w:rsidRPr="00C26EE4" w:rsidRDefault="00A80AD5" w:rsidP="004E402B">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rPr>
            </w:pPr>
            <w:r w:rsidRPr="00C26EE4">
              <w:rPr>
                <w:rFonts w:cstheme="minorHAnsi"/>
                <w:sz w:val="18"/>
              </w:rPr>
              <w:t>R: 50.00</w:t>
            </w:r>
          </w:p>
        </w:tc>
        <w:tc>
          <w:tcPr>
            <w:tcW w:w="1078" w:type="dxa"/>
          </w:tcPr>
          <w:p w14:paraId="0C1D8D4B" w14:textId="77777777" w:rsidR="00A80AD5" w:rsidRPr="00C26EE4" w:rsidRDefault="00A80AD5" w:rsidP="004E402B">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rPr>
            </w:pPr>
            <w:r w:rsidRPr="00C26EE4">
              <w:rPr>
                <w:rFonts w:cstheme="minorHAnsi"/>
                <w:sz w:val="18"/>
              </w:rPr>
              <w:t>F: 61.53</w:t>
            </w:r>
          </w:p>
          <w:p w14:paraId="64C22034" w14:textId="77777777" w:rsidR="00A80AD5" w:rsidRPr="00C26EE4" w:rsidRDefault="00A80AD5" w:rsidP="004E402B">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rPr>
            </w:pPr>
            <w:r w:rsidRPr="00C26EE4">
              <w:rPr>
                <w:rFonts w:cstheme="minorHAnsi"/>
                <w:sz w:val="18"/>
              </w:rPr>
              <w:t>R: 57.79</w:t>
            </w:r>
          </w:p>
        </w:tc>
      </w:tr>
      <w:tr w:rsidR="00C26EE4" w:rsidRPr="00C26EE4" w14:paraId="103FDB03" w14:textId="77777777" w:rsidTr="00A80AD5">
        <w:trPr>
          <w:cnfStyle w:val="000000100000" w:firstRow="0" w:lastRow="0" w:firstColumn="0" w:lastColumn="0" w:oddVBand="0" w:evenVBand="0" w:oddHBand="1" w:evenHBand="0" w:firstRowFirstColumn="0" w:firstRowLastColumn="0" w:lastRowFirstColumn="0" w:lastRowLastColumn="0"/>
          <w:trHeight w:val="109"/>
        </w:trPr>
        <w:tc>
          <w:tcPr>
            <w:cnfStyle w:val="001000000000" w:firstRow="0" w:lastRow="0" w:firstColumn="1" w:lastColumn="0" w:oddVBand="0" w:evenVBand="0" w:oddHBand="0" w:evenHBand="0" w:firstRowFirstColumn="0" w:firstRowLastColumn="0" w:lastRowFirstColumn="0" w:lastRowLastColumn="0"/>
            <w:tcW w:w="1314" w:type="dxa"/>
          </w:tcPr>
          <w:p w14:paraId="542D5C03" w14:textId="77777777" w:rsidR="00A80AD5" w:rsidRPr="00C26EE4" w:rsidRDefault="00A80AD5" w:rsidP="004E402B">
            <w:pPr>
              <w:spacing w:line="360" w:lineRule="auto"/>
              <w:jc w:val="center"/>
              <w:rPr>
                <w:rFonts w:cstheme="minorHAnsi"/>
                <w:sz w:val="22"/>
              </w:rPr>
            </w:pPr>
            <w:r w:rsidRPr="00C26EE4">
              <w:rPr>
                <w:rFonts w:cstheme="minorHAnsi"/>
                <w:sz w:val="22"/>
              </w:rPr>
              <w:t>CGNL1</w:t>
            </w:r>
          </w:p>
        </w:tc>
        <w:tc>
          <w:tcPr>
            <w:tcW w:w="2939" w:type="dxa"/>
          </w:tcPr>
          <w:p w14:paraId="6B2FCA76" w14:textId="77777777" w:rsidR="00A80AD5" w:rsidRPr="00C26EE4" w:rsidRDefault="00A80AD5" w:rsidP="004E402B">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sz w:val="16"/>
              </w:rPr>
            </w:pPr>
            <w:r w:rsidRPr="00C26EE4">
              <w:rPr>
                <w:rFonts w:cstheme="minorHAnsi"/>
                <w:sz w:val="16"/>
              </w:rPr>
              <w:t>F: GGCTGAGGAGGAAATCGACA</w:t>
            </w:r>
          </w:p>
          <w:p w14:paraId="2376F5DF" w14:textId="77777777" w:rsidR="00A80AD5" w:rsidRPr="00C26EE4" w:rsidRDefault="00A80AD5" w:rsidP="004E402B">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sz w:val="16"/>
              </w:rPr>
            </w:pPr>
            <w:r w:rsidRPr="00C26EE4">
              <w:rPr>
                <w:rFonts w:cstheme="minorHAnsi"/>
                <w:sz w:val="16"/>
              </w:rPr>
              <w:t>R: ACTCGGCAGCTTCTTCAGTCTTA</w:t>
            </w:r>
          </w:p>
        </w:tc>
        <w:tc>
          <w:tcPr>
            <w:tcW w:w="2187" w:type="dxa"/>
          </w:tcPr>
          <w:p w14:paraId="25C34028" w14:textId="77777777" w:rsidR="00A80AD5" w:rsidRPr="00C26EE4" w:rsidRDefault="00A80AD5" w:rsidP="004E402B">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sz w:val="18"/>
              </w:rPr>
            </w:pPr>
            <w:r w:rsidRPr="00C26EE4">
              <w:rPr>
                <w:rFonts w:cstheme="minorHAnsi"/>
                <w:sz w:val="18"/>
              </w:rPr>
              <w:t>142</w:t>
            </w:r>
          </w:p>
        </w:tc>
        <w:tc>
          <w:tcPr>
            <w:tcW w:w="969" w:type="dxa"/>
          </w:tcPr>
          <w:p w14:paraId="4E8117B2" w14:textId="77777777" w:rsidR="00A80AD5" w:rsidRPr="00C26EE4" w:rsidRDefault="00A80AD5" w:rsidP="004E402B">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sz w:val="18"/>
              </w:rPr>
            </w:pPr>
            <w:r w:rsidRPr="00C26EE4">
              <w:rPr>
                <w:rFonts w:cstheme="minorHAnsi"/>
                <w:sz w:val="18"/>
              </w:rPr>
              <w:t>F: 55.00</w:t>
            </w:r>
          </w:p>
          <w:p w14:paraId="4976E759" w14:textId="77777777" w:rsidR="00A80AD5" w:rsidRPr="00C26EE4" w:rsidRDefault="00A80AD5" w:rsidP="004E402B">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sz w:val="18"/>
              </w:rPr>
            </w:pPr>
            <w:r w:rsidRPr="00C26EE4">
              <w:rPr>
                <w:rFonts w:cstheme="minorHAnsi"/>
                <w:sz w:val="18"/>
              </w:rPr>
              <w:t>R: 47.83</w:t>
            </w:r>
          </w:p>
        </w:tc>
        <w:tc>
          <w:tcPr>
            <w:tcW w:w="1078" w:type="dxa"/>
          </w:tcPr>
          <w:p w14:paraId="71961972" w14:textId="77777777" w:rsidR="00A80AD5" w:rsidRPr="00C26EE4" w:rsidRDefault="00A80AD5" w:rsidP="004E402B">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sz w:val="18"/>
              </w:rPr>
            </w:pPr>
            <w:r w:rsidRPr="00C26EE4">
              <w:rPr>
                <w:rFonts w:cstheme="minorHAnsi"/>
                <w:sz w:val="18"/>
              </w:rPr>
              <w:t>F: 59.46</w:t>
            </w:r>
          </w:p>
          <w:p w14:paraId="265B1BA2" w14:textId="77777777" w:rsidR="00A80AD5" w:rsidRPr="00C26EE4" w:rsidRDefault="00A80AD5" w:rsidP="004E402B">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sz w:val="18"/>
              </w:rPr>
            </w:pPr>
            <w:r w:rsidRPr="00C26EE4">
              <w:rPr>
                <w:rFonts w:cstheme="minorHAnsi"/>
                <w:sz w:val="18"/>
              </w:rPr>
              <w:t>R: 61.62</w:t>
            </w:r>
          </w:p>
        </w:tc>
      </w:tr>
      <w:tr w:rsidR="00C26EE4" w:rsidRPr="00C26EE4" w14:paraId="601EC30B" w14:textId="77777777" w:rsidTr="00A80AD5">
        <w:trPr>
          <w:trHeight w:val="111"/>
        </w:trPr>
        <w:tc>
          <w:tcPr>
            <w:cnfStyle w:val="001000000000" w:firstRow="0" w:lastRow="0" w:firstColumn="1" w:lastColumn="0" w:oddVBand="0" w:evenVBand="0" w:oddHBand="0" w:evenHBand="0" w:firstRowFirstColumn="0" w:firstRowLastColumn="0" w:lastRowFirstColumn="0" w:lastRowLastColumn="0"/>
            <w:tcW w:w="1314" w:type="dxa"/>
          </w:tcPr>
          <w:p w14:paraId="7CC1CEAA" w14:textId="77777777" w:rsidR="00A80AD5" w:rsidRPr="00C26EE4" w:rsidRDefault="00A80AD5" w:rsidP="004E402B">
            <w:pPr>
              <w:spacing w:line="360" w:lineRule="auto"/>
              <w:jc w:val="center"/>
              <w:rPr>
                <w:rFonts w:cstheme="minorHAnsi"/>
                <w:sz w:val="22"/>
              </w:rPr>
            </w:pPr>
            <w:r w:rsidRPr="00C26EE4">
              <w:rPr>
                <w:rFonts w:cstheme="minorHAnsi"/>
                <w:sz w:val="22"/>
              </w:rPr>
              <w:t>DACH1</w:t>
            </w:r>
          </w:p>
        </w:tc>
        <w:tc>
          <w:tcPr>
            <w:tcW w:w="2939" w:type="dxa"/>
          </w:tcPr>
          <w:p w14:paraId="32224206" w14:textId="77777777" w:rsidR="00A80AD5" w:rsidRPr="00C26EE4" w:rsidRDefault="00A80AD5" w:rsidP="004E402B">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16"/>
              </w:rPr>
            </w:pPr>
            <w:r w:rsidRPr="00C26EE4">
              <w:rPr>
                <w:rFonts w:cstheme="minorHAnsi"/>
                <w:sz w:val="16"/>
              </w:rPr>
              <w:t>F: TGCCGCATTCTGTCCCT</w:t>
            </w:r>
          </w:p>
          <w:p w14:paraId="674BBA2B" w14:textId="77777777" w:rsidR="00A80AD5" w:rsidRPr="00C26EE4" w:rsidRDefault="00A80AD5" w:rsidP="004E402B">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16"/>
              </w:rPr>
            </w:pPr>
            <w:r w:rsidRPr="00C26EE4">
              <w:rPr>
                <w:rFonts w:cstheme="minorHAnsi"/>
                <w:sz w:val="16"/>
              </w:rPr>
              <w:t>R: GAGTCTGCTCCATGTTGGTTATT</w:t>
            </w:r>
          </w:p>
        </w:tc>
        <w:tc>
          <w:tcPr>
            <w:tcW w:w="2187" w:type="dxa"/>
          </w:tcPr>
          <w:p w14:paraId="5F31E33A" w14:textId="77777777" w:rsidR="00A80AD5" w:rsidRPr="00C26EE4" w:rsidRDefault="00A80AD5" w:rsidP="004E402B">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rPr>
            </w:pPr>
            <w:r w:rsidRPr="00C26EE4">
              <w:rPr>
                <w:rFonts w:cstheme="minorHAnsi"/>
                <w:sz w:val="18"/>
              </w:rPr>
              <w:t>184</w:t>
            </w:r>
          </w:p>
        </w:tc>
        <w:tc>
          <w:tcPr>
            <w:tcW w:w="969" w:type="dxa"/>
          </w:tcPr>
          <w:p w14:paraId="17E71F95" w14:textId="77777777" w:rsidR="00A80AD5" w:rsidRPr="00C26EE4" w:rsidRDefault="00A80AD5" w:rsidP="004E402B">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rPr>
            </w:pPr>
            <w:r w:rsidRPr="00C26EE4">
              <w:rPr>
                <w:rFonts w:cstheme="minorHAnsi"/>
                <w:sz w:val="18"/>
              </w:rPr>
              <w:t>F: 58.82</w:t>
            </w:r>
          </w:p>
          <w:p w14:paraId="18B3661B" w14:textId="77777777" w:rsidR="00A80AD5" w:rsidRPr="00C26EE4" w:rsidRDefault="00A80AD5" w:rsidP="004E402B">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rPr>
            </w:pPr>
            <w:r w:rsidRPr="00C26EE4">
              <w:rPr>
                <w:rFonts w:cstheme="minorHAnsi"/>
                <w:sz w:val="18"/>
              </w:rPr>
              <w:t>R: 43.48</w:t>
            </w:r>
          </w:p>
        </w:tc>
        <w:tc>
          <w:tcPr>
            <w:tcW w:w="1078" w:type="dxa"/>
          </w:tcPr>
          <w:p w14:paraId="3560DE85" w14:textId="77777777" w:rsidR="00A80AD5" w:rsidRPr="00C26EE4" w:rsidRDefault="00A80AD5" w:rsidP="004E402B">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rPr>
            </w:pPr>
            <w:r w:rsidRPr="00C26EE4">
              <w:rPr>
                <w:rFonts w:cstheme="minorHAnsi"/>
                <w:sz w:val="18"/>
              </w:rPr>
              <w:t>F: 58.48</w:t>
            </w:r>
          </w:p>
          <w:p w14:paraId="60455D72" w14:textId="77777777" w:rsidR="00A80AD5" w:rsidRPr="00C26EE4" w:rsidRDefault="00A80AD5" w:rsidP="004E402B">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rPr>
            </w:pPr>
            <w:r w:rsidRPr="00C26EE4">
              <w:rPr>
                <w:rFonts w:cstheme="minorHAnsi"/>
                <w:sz w:val="18"/>
              </w:rPr>
              <w:t>R: 58.73</w:t>
            </w:r>
          </w:p>
        </w:tc>
      </w:tr>
      <w:tr w:rsidR="00C26EE4" w:rsidRPr="00C26EE4" w14:paraId="24A01072" w14:textId="77777777" w:rsidTr="00A80AD5">
        <w:trPr>
          <w:cnfStyle w:val="000000100000" w:firstRow="0" w:lastRow="0" w:firstColumn="0" w:lastColumn="0" w:oddVBand="0" w:evenVBand="0" w:oddHBand="1" w:evenHBand="0" w:firstRowFirstColumn="0" w:firstRowLastColumn="0" w:lastRowFirstColumn="0" w:lastRowLastColumn="0"/>
          <w:trHeight w:val="109"/>
        </w:trPr>
        <w:tc>
          <w:tcPr>
            <w:cnfStyle w:val="001000000000" w:firstRow="0" w:lastRow="0" w:firstColumn="1" w:lastColumn="0" w:oddVBand="0" w:evenVBand="0" w:oddHBand="0" w:evenHBand="0" w:firstRowFirstColumn="0" w:firstRowLastColumn="0" w:lastRowFirstColumn="0" w:lastRowLastColumn="0"/>
            <w:tcW w:w="1314" w:type="dxa"/>
          </w:tcPr>
          <w:p w14:paraId="172D54AA" w14:textId="77777777" w:rsidR="00A80AD5" w:rsidRPr="00C26EE4" w:rsidRDefault="00A80AD5" w:rsidP="004E402B">
            <w:pPr>
              <w:spacing w:line="360" w:lineRule="auto"/>
              <w:jc w:val="center"/>
              <w:rPr>
                <w:rFonts w:cstheme="minorHAnsi"/>
                <w:sz w:val="22"/>
              </w:rPr>
            </w:pPr>
            <w:r w:rsidRPr="00C26EE4">
              <w:rPr>
                <w:rFonts w:cstheme="minorHAnsi"/>
                <w:sz w:val="22"/>
              </w:rPr>
              <w:t>RUNDC3B</w:t>
            </w:r>
          </w:p>
        </w:tc>
        <w:tc>
          <w:tcPr>
            <w:tcW w:w="2939" w:type="dxa"/>
          </w:tcPr>
          <w:p w14:paraId="4115C52A" w14:textId="77777777" w:rsidR="00A80AD5" w:rsidRPr="00C26EE4" w:rsidRDefault="00A80AD5" w:rsidP="004E402B">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sz w:val="16"/>
              </w:rPr>
            </w:pPr>
            <w:r w:rsidRPr="00C26EE4">
              <w:rPr>
                <w:rFonts w:cstheme="minorHAnsi"/>
                <w:sz w:val="16"/>
              </w:rPr>
              <w:t>F: TGGATGGCAGTTTTCCTGCT</w:t>
            </w:r>
          </w:p>
          <w:p w14:paraId="7B39BA11" w14:textId="77777777" w:rsidR="00A80AD5" w:rsidRPr="00C26EE4" w:rsidRDefault="00A80AD5" w:rsidP="004E402B">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sz w:val="16"/>
              </w:rPr>
            </w:pPr>
            <w:r w:rsidRPr="00C26EE4">
              <w:rPr>
                <w:rFonts w:cstheme="minorHAnsi"/>
                <w:sz w:val="16"/>
              </w:rPr>
              <w:t>R: ACCACTGCTTCCCAAAGTCC</w:t>
            </w:r>
          </w:p>
        </w:tc>
        <w:tc>
          <w:tcPr>
            <w:tcW w:w="2187" w:type="dxa"/>
          </w:tcPr>
          <w:p w14:paraId="70A407E6" w14:textId="77777777" w:rsidR="00A80AD5" w:rsidRPr="00C26EE4" w:rsidRDefault="00A80AD5" w:rsidP="004E402B">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sz w:val="18"/>
              </w:rPr>
            </w:pPr>
            <w:r w:rsidRPr="00C26EE4">
              <w:rPr>
                <w:rFonts w:cstheme="minorHAnsi"/>
                <w:sz w:val="18"/>
              </w:rPr>
              <w:t>113</w:t>
            </w:r>
          </w:p>
        </w:tc>
        <w:tc>
          <w:tcPr>
            <w:tcW w:w="969" w:type="dxa"/>
          </w:tcPr>
          <w:p w14:paraId="5FCFE7C8" w14:textId="77777777" w:rsidR="00A80AD5" w:rsidRPr="00C26EE4" w:rsidRDefault="00A80AD5" w:rsidP="004E402B">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sz w:val="18"/>
              </w:rPr>
            </w:pPr>
            <w:r w:rsidRPr="00C26EE4">
              <w:rPr>
                <w:rFonts w:cstheme="minorHAnsi"/>
                <w:sz w:val="18"/>
              </w:rPr>
              <w:t>F: 50.00</w:t>
            </w:r>
          </w:p>
          <w:p w14:paraId="45FBCCC8" w14:textId="77777777" w:rsidR="00A80AD5" w:rsidRPr="00C26EE4" w:rsidRDefault="00A80AD5" w:rsidP="004E402B">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sz w:val="18"/>
              </w:rPr>
            </w:pPr>
            <w:r w:rsidRPr="00C26EE4">
              <w:rPr>
                <w:rFonts w:cstheme="minorHAnsi"/>
                <w:sz w:val="18"/>
              </w:rPr>
              <w:t>R: 55.00</w:t>
            </w:r>
          </w:p>
        </w:tc>
        <w:tc>
          <w:tcPr>
            <w:tcW w:w="1078" w:type="dxa"/>
          </w:tcPr>
          <w:p w14:paraId="67EBE86D" w14:textId="77777777" w:rsidR="00A80AD5" w:rsidRPr="00C26EE4" w:rsidRDefault="00A80AD5" w:rsidP="004E402B">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sz w:val="18"/>
              </w:rPr>
            </w:pPr>
            <w:r w:rsidRPr="00C26EE4">
              <w:rPr>
                <w:rFonts w:cstheme="minorHAnsi"/>
                <w:sz w:val="18"/>
              </w:rPr>
              <w:t>F: 59.89</w:t>
            </w:r>
          </w:p>
          <w:p w14:paraId="60407A48" w14:textId="77777777" w:rsidR="00A80AD5" w:rsidRPr="00C26EE4" w:rsidRDefault="00A80AD5" w:rsidP="004E402B">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sz w:val="18"/>
              </w:rPr>
            </w:pPr>
            <w:r w:rsidRPr="00C26EE4">
              <w:rPr>
                <w:rFonts w:cstheme="minorHAnsi"/>
                <w:sz w:val="18"/>
              </w:rPr>
              <w:t>R: 60.18</w:t>
            </w:r>
          </w:p>
        </w:tc>
      </w:tr>
      <w:tr w:rsidR="00C26EE4" w:rsidRPr="00C26EE4" w14:paraId="5495ADE1" w14:textId="77777777" w:rsidTr="00A80AD5">
        <w:trPr>
          <w:trHeight w:val="109"/>
        </w:trPr>
        <w:tc>
          <w:tcPr>
            <w:cnfStyle w:val="001000000000" w:firstRow="0" w:lastRow="0" w:firstColumn="1" w:lastColumn="0" w:oddVBand="0" w:evenVBand="0" w:oddHBand="0" w:evenHBand="0" w:firstRowFirstColumn="0" w:firstRowLastColumn="0" w:lastRowFirstColumn="0" w:lastRowLastColumn="0"/>
            <w:tcW w:w="1314" w:type="dxa"/>
          </w:tcPr>
          <w:p w14:paraId="2BA3BBA8" w14:textId="77777777" w:rsidR="00A80AD5" w:rsidRPr="00C26EE4" w:rsidRDefault="00A80AD5" w:rsidP="004E402B">
            <w:pPr>
              <w:spacing w:line="360" w:lineRule="auto"/>
              <w:jc w:val="center"/>
              <w:rPr>
                <w:rFonts w:cstheme="minorHAnsi"/>
                <w:sz w:val="22"/>
              </w:rPr>
            </w:pPr>
            <w:r w:rsidRPr="00C26EE4">
              <w:rPr>
                <w:rFonts w:cstheme="minorHAnsi"/>
                <w:sz w:val="22"/>
              </w:rPr>
              <w:t>SH3YL1</w:t>
            </w:r>
          </w:p>
        </w:tc>
        <w:tc>
          <w:tcPr>
            <w:tcW w:w="2939" w:type="dxa"/>
          </w:tcPr>
          <w:p w14:paraId="4362F87E" w14:textId="77777777" w:rsidR="00A80AD5" w:rsidRPr="00C26EE4" w:rsidRDefault="00A80AD5" w:rsidP="004E402B">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16"/>
              </w:rPr>
            </w:pPr>
            <w:r w:rsidRPr="00C26EE4">
              <w:rPr>
                <w:rFonts w:cstheme="minorHAnsi"/>
                <w:sz w:val="16"/>
              </w:rPr>
              <w:t>F: CCGCAGGTACGCCCTC</w:t>
            </w:r>
          </w:p>
          <w:p w14:paraId="46E3D928" w14:textId="77777777" w:rsidR="00A80AD5" w:rsidRPr="00C26EE4" w:rsidRDefault="00A80AD5" w:rsidP="004E402B">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rPr>
            </w:pPr>
            <w:r w:rsidRPr="00C26EE4">
              <w:rPr>
                <w:rFonts w:cstheme="minorHAnsi"/>
                <w:sz w:val="16"/>
              </w:rPr>
              <w:t>R: AGGTATAGGGTTATTCATGCTGCCC</w:t>
            </w:r>
          </w:p>
        </w:tc>
        <w:tc>
          <w:tcPr>
            <w:tcW w:w="2187" w:type="dxa"/>
          </w:tcPr>
          <w:p w14:paraId="2E0EB623" w14:textId="77777777" w:rsidR="00A80AD5" w:rsidRPr="00C26EE4" w:rsidRDefault="00A80AD5" w:rsidP="004E402B">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rPr>
            </w:pPr>
            <w:r w:rsidRPr="00C26EE4">
              <w:rPr>
                <w:rFonts w:cstheme="minorHAnsi"/>
                <w:sz w:val="18"/>
              </w:rPr>
              <w:t>123</w:t>
            </w:r>
          </w:p>
        </w:tc>
        <w:tc>
          <w:tcPr>
            <w:tcW w:w="969" w:type="dxa"/>
          </w:tcPr>
          <w:p w14:paraId="056E380E" w14:textId="77777777" w:rsidR="00A80AD5" w:rsidRPr="00C26EE4" w:rsidRDefault="00A80AD5" w:rsidP="004E402B">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rPr>
            </w:pPr>
            <w:r w:rsidRPr="00C26EE4">
              <w:rPr>
                <w:rFonts w:cstheme="minorHAnsi"/>
                <w:sz w:val="18"/>
              </w:rPr>
              <w:t>F: 75.00</w:t>
            </w:r>
          </w:p>
          <w:p w14:paraId="706934AB" w14:textId="77777777" w:rsidR="00A80AD5" w:rsidRPr="00C26EE4" w:rsidRDefault="00A80AD5" w:rsidP="004E402B">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rPr>
            </w:pPr>
            <w:r w:rsidRPr="00C26EE4">
              <w:rPr>
                <w:rFonts w:cstheme="minorHAnsi"/>
                <w:sz w:val="18"/>
              </w:rPr>
              <w:t>R: 48.00</w:t>
            </w:r>
          </w:p>
        </w:tc>
        <w:tc>
          <w:tcPr>
            <w:tcW w:w="1078" w:type="dxa"/>
          </w:tcPr>
          <w:p w14:paraId="0F167E2F" w14:textId="77777777" w:rsidR="00A80AD5" w:rsidRPr="00C26EE4" w:rsidRDefault="00A80AD5" w:rsidP="004E402B">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rPr>
            </w:pPr>
            <w:r w:rsidRPr="00C26EE4">
              <w:rPr>
                <w:rFonts w:cstheme="minorHAnsi"/>
                <w:sz w:val="18"/>
              </w:rPr>
              <w:t>F: 59.46</w:t>
            </w:r>
          </w:p>
          <w:p w14:paraId="6CF38080" w14:textId="77777777" w:rsidR="00A80AD5" w:rsidRPr="00C26EE4" w:rsidRDefault="00A80AD5" w:rsidP="004E402B">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rPr>
            </w:pPr>
            <w:r w:rsidRPr="00C26EE4">
              <w:rPr>
                <w:rFonts w:cstheme="minorHAnsi"/>
                <w:sz w:val="18"/>
              </w:rPr>
              <w:t>R: 62.26</w:t>
            </w:r>
          </w:p>
        </w:tc>
      </w:tr>
      <w:tr w:rsidR="00C26EE4" w:rsidRPr="00C26EE4" w14:paraId="49C96D10" w14:textId="77777777" w:rsidTr="00A80AD5">
        <w:trPr>
          <w:cnfStyle w:val="000000100000" w:firstRow="0" w:lastRow="0" w:firstColumn="0" w:lastColumn="0" w:oddVBand="0" w:evenVBand="0" w:oddHBand="1" w:evenHBand="0" w:firstRowFirstColumn="0" w:firstRowLastColumn="0" w:lastRowFirstColumn="0" w:lastRowLastColumn="0"/>
          <w:trHeight w:val="155"/>
        </w:trPr>
        <w:tc>
          <w:tcPr>
            <w:cnfStyle w:val="001000000000" w:firstRow="0" w:lastRow="0" w:firstColumn="1" w:lastColumn="0" w:oddVBand="0" w:evenVBand="0" w:oddHBand="0" w:evenHBand="0" w:firstRowFirstColumn="0" w:firstRowLastColumn="0" w:lastRowFirstColumn="0" w:lastRowLastColumn="0"/>
            <w:tcW w:w="1314" w:type="dxa"/>
          </w:tcPr>
          <w:p w14:paraId="0D3C627D" w14:textId="77777777" w:rsidR="00A80AD5" w:rsidRPr="00C26EE4" w:rsidRDefault="00A80AD5" w:rsidP="004E402B">
            <w:pPr>
              <w:spacing w:line="360" w:lineRule="auto"/>
              <w:jc w:val="center"/>
              <w:rPr>
                <w:rFonts w:cstheme="minorHAnsi"/>
                <w:sz w:val="22"/>
              </w:rPr>
            </w:pPr>
            <w:r w:rsidRPr="00C26EE4">
              <w:rPr>
                <w:rFonts w:cstheme="minorHAnsi"/>
                <w:sz w:val="22"/>
              </w:rPr>
              <w:t>CRISPLD1</w:t>
            </w:r>
          </w:p>
        </w:tc>
        <w:tc>
          <w:tcPr>
            <w:tcW w:w="2939" w:type="dxa"/>
          </w:tcPr>
          <w:p w14:paraId="609B0F67" w14:textId="77777777" w:rsidR="00A80AD5" w:rsidRPr="00C26EE4" w:rsidRDefault="00A80AD5" w:rsidP="004E402B">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sz w:val="16"/>
              </w:rPr>
            </w:pPr>
            <w:r w:rsidRPr="00C26EE4">
              <w:rPr>
                <w:rFonts w:cstheme="minorHAnsi"/>
                <w:sz w:val="16"/>
              </w:rPr>
              <w:t>F: GATATAGGCCCCCGACGTTT</w:t>
            </w:r>
          </w:p>
          <w:p w14:paraId="37AAD2E3" w14:textId="77777777" w:rsidR="00A80AD5" w:rsidRPr="00C26EE4" w:rsidRDefault="00A80AD5" w:rsidP="004E402B">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sz w:val="16"/>
              </w:rPr>
            </w:pPr>
            <w:r w:rsidRPr="00C26EE4">
              <w:rPr>
                <w:rFonts w:cstheme="minorHAnsi"/>
                <w:sz w:val="16"/>
              </w:rPr>
              <w:t>R: CCCACCAGTTTCCCCTGTGT</w:t>
            </w:r>
          </w:p>
        </w:tc>
        <w:tc>
          <w:tcPr>
            <w:tcW w:w="2187" w:type="dxa"/>
          </w:tcPr>
          <w:p w14:paraId="2F691A98" w14:textId="77777777" w:rsidR="00A80AD5" w:rsidRPr="00C26EE4" w:rsidRDefault="00A80AD5" w:rsidP="004E402B">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sz w:val="18"/>
              </w:rPr>
            </w:pPr>
            <w:r w:rsidRPr="00C26EE4">
              <w:rPr>
                <w:rFonts w:cstheme="minorHAnsi"/>
                <w:sz w:val="18"/>
              </w:rPr>
              <w:t>148</w:t>
            </w:r>
          </w:p>
        </w:tc>
        <w:tc>
          <w:tcPr>
            <w:tcW w:w="969" w:type="dxa"/>
          </w:tcPr>
          <w:p w14:paraId="6E2E01AC" w14:textId="77777777" w:rsidR="00A80AD5" w:rsidRPr="00C26EE4" w:rsidRDefault="00A80AD5" w:rsidP="004E402B">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sz w:val="18"/>
              </w:rPr>
            </w:pPr>
            <w:r w:rsidRPr="00C26EE4">
              <w:rPr>
                <w:rFonts w:cstheme="minorHAnsi"/>
                <w:sz w:val="18"/>
              </w:rPr>
              <w:t>F: 55.00</w:t>
            </w:r>
          </w:p>
          <w:p w14:paraId="7603161F" w14:textId="77777777" w:rsidR="00A80AD5" w:rsidRPr="00C26EE4" w:rsidRDefault="00A80AD5" w:rsidP="004E402B">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sz w:val="18"/>
              </w:rPr>
            </w:pPr>
            <w:r w:rsidRPr="00C26EE4">
              <w:rPr>
                <w:rFonts w:cstheme="minorHAnsi"/>
                <w:sz w:val="18"/>
              </w:rPr>
              <w:t>R: 60.00</w:t>
            </w:r>
          </w:p>
        </w:tc>
        <w:tc>
          <w:tcPr>
            <w:tcW w:w="1078" w:type="dxa"/>
          </w:tcPr>
          <w:p w14:paraId="6F74A02A" w14:textId="77777777" w:rsidR="00A80AD5" w:rsidRPr="00C26EE4" w:rsidRDefault="00A80AD5" w:rsidP="004E402B">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sz w:val="18"/>
              </w:rPr>
            </w:pPr>
            <w:r w:rsidRPr="00C26EE4">
              <w:rPr>
                <w:rFonts w:cstheme="minorHAnsi"/>
                <w:sz w:val="18"/>
              </w:rPr>
              <w:t>F: 59.32</w:t>
            </w:r>
          </w:p>
          <w:p w14:paraId="683163AA" w14:textId="77777777" w:rsidR="00A80AD5" w:rsidRPr="00C26EE4" w:rsidRDefault="00A80AD5" w:rsidP="004E402B">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sz w:val="18"/>
              </w:rPr>
            </w:pPr>
            <w:r w:rsidRPr="00C26EE4">
              <w:rPr>
                <w:rFonts w:cstheme="minorHAnsi"/>
                <w:sz w:val="18"/>
              </w:rPr>
              <w:t>R: 62.01</w:t>
            </w:r>
          </w:p>
        </w:tc>
      </w:tr>
      <w:tr w:rsidR="00C26EE4" w:rsidRPr="00C26EE4" w14:paraId="60F90412" w14:textId="77777777" w:rsidTr="00A80AD5">
        <w:trPr>
          <w:trHeight w:val="348"/>
        </w:trPr>
        <w:tc>
          <w:tcPr>
            <w:cnfStyle w:val="001000000000" w:firstRow="0" w:lastRow="0" w:firstColumn="1" w:lastColumn="0" w:oddVBand="0" w:evenVBand="0" w:oddHBand="0" w:evenHBand="0" w:firstRowFirstColumn="0" w:firstRowLastColumn="0" w:lastRowFirstColumn="0" w:lastRowLastColumn="0"/>
            <w:tcW w:w="1314" w:type="dxa"/>
          </w:tcPr>
          <w:p w14:paraId="4F69E5C3" w14:textId="77777777" w:rsidR="00A80AD5" w:rsidRPr="00C26EE4" w:rsidRDefault="00A80AD5" w:rsidP="004E402B">
            <w:pPr>
              <w:spacing w:line="360" w:lineRule="auto"/>
              <w:jc w:val="center"/>
              <w:rPr>
                <w:rFonts w:cstheme="minorHAnsi"/>
                <w:sz w:val="22"/>
              </w:rPr>
            </w:pPr>
            <w:r w:rsidRPr="00C26EE4">
              <w:rPr>
                <w:rFonts w:cstheme="minorHAnsi"/>
                <w:sz w:val="22"/>
              </w:rPr>
              <w:t>PRB</w:t>
            </w:r>
          </w:p>
        </w:tc>
        <w:tc>
          <w:tcPr>
            <w:tcW w:w="2939" w:type="dxa"/>
          </w:tcPr>
          <w:p w14:paraId="2CA059B6" w14:textId="77777777" w:rsidR="00A80AD5" w:rsidRPr="00C26EE4" w:rsidRDefault="00A80AD5" w:rsidP="004E402B">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16"/>
              </w:rPr>
            </w:pPr>
            <w:r w:rsidRPr="00C26EE4">
              <w:rPr>
                <w:rFonts w:cstheme="minorHAnsi"/>
                <w:sz w:val="16"/>
              </w:rPr>
              <w:t>F: GGTCTACCCGCCCTATCTCA</w:t>
            </w:r>
          </w:p>
          <w:p w14:paraId="1E9E55DD" w14:textId="77777777" w:rsidR="00A80AD5" w:rsidRPr="00C26EE4" w:rsidRDefault="00A80AD5" w:rsidP="004E402B">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16"/>
              </w:rPr>
            </w:pPr>
            <w:r w:rsidRPr="00C26EE4">
              <w:rPr>
                <w:rFonts w:cstheme="minorHAnsi"/>
                <w:sz w:val="16"/>
              </w:rPr>
              <w:t>R: TAGTTGTGCTGCCCTTCCAT</w:t>
            </w:r>
          </w:p>
        </w:tc>
        <w:tc>
          <w:tcPr>
            <w:tcW w:w="2187" w:type="dxa"/>
          </w:tcPr>
          <w:p w14:paraId="3B50C259" w14:textId="77777777" w:rsidR="00A80AD5" w:rsidRPr="00C26EE4" w:rsidRDefault="00A80AD5" w:rsidP="004E402B">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rPr>
            </w:pPr>
            <w:r w:rsidRPr="00C26EE4">
              <w:rPr>
                <w:rFonts w:cstheme="minorHAnsi"/>
                <w:sz w:val="18"/>
              </w:rPr>
              <w:t>195</w:t>
            </w:r>
          </w:p>
        </w:tc>
        <w:tc>
          <w:tcPr>
            <w:tcW w:w="969" w:type="dxa"/>
          </w:tcPr>
          <w:p w14:paraId="243C999D" w14:textId="77777777" w:rsidR="00A80AD5" w:rsidRPr="00C26EE4" w:rsidRDefault="00A80AD5" w:rsidP="004E402B">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rPr>
            </w:pPr>
            <w:r w:rsidRPr="00C26EE4">
              <w:rPr>
                <w:rFonts w:cstheme="minorHAnsi"/>
                <w:sz w:val="18"/>
              </w:rPr>
              <w:t>F: 60.00</w:t>
            </w:r>
          </w:p>
          <w:p w14:paraId="43DDE83D" w14:textId="77777777" w:rsidR="00A80AD5" w:rsidRPr="00C26EE4" w:rsidRDefault="00A80AD5" w:rsidP="004E402B">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rPr>
            </w:pPr>
            <w:r w:rsidRPr="00C26EE4">
              <w:rPr>
                <w:rFonts w:cstheme="minorHAnsi"/>
                <w:sz w:val="18"/>
              </w:rPr>
              <w:t xml:space="preserve">R: 50.00 </w:t>
            </w:r>
          </w:p>
        </w:tc>
        <w:tc>
          <w:tcPr>
            <w:tcW w:w="1078" w:type="dxa"/>
          </w:tcPr>
          <w:p w14:paraId="33233B96" w14:textId="77777777" w:rsidR="00A80AD5" w:rsidRPr="00C26EE4" w:rsidRDefault="00A80AD5" w:rsidP="004E402B">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rPr>
            </w:pPr>
            <w:r w:rsidRPr="00C26EE4">
              <w:rPr>
                <w:rFonts w:cstheme="minorHAnsi"/>
                <w:sz w:val="18"/>
              </w:rPr>
              <w:t>F: 60.18</w:t>
            </w:r>
          </w:p>
          <w:p w14:paraId="69B1B1A5" w14:textId="77777777" w:rsidR="00A80AD5" w:rsidRPr="00C26EE4" w:rsidRDefault="00A80AD5" w:rsidP="004E402B">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rPr>
            </w:pPr>
            <w:r w:rsidRPr="00C26EE4">
              <w:rPr>
                <w:rFonts w:cstheme="minorHAnsi"/>
                <w:sz w:val="18"/>
              </w:rPr>
              <w:t>R: 59.30</w:t>
            </w:r>
          </w:p>
        </w:tc>
      </w:tr>
      <w:tr w:rsidR="00C26EE4" w:rsidRPr="00C26EE4" w14:paraId="0D1AEA20" w14:textId="77777777" w:rsidTr="00A80AD5">
        <w:trPr>
          <w:cnfStyle w:val="000000100000" w:firstRow="0" w:lastRow="0" w:firstColumn="0" w:lastColumn="0" w:oddVBand="0" w:evenVBand="0" w:oddHBand="1" w:evenHBand="0" w:firstRowFirstColumn="0" w:firstRowLastColumn="0" w:lastRowFirstColumn="0" w:lastRowLastColumn="0"/>
          <w:trHeight w:val="155"/>
        </w:trPr>
        <w:tc>
          <w:tcPr>
            <w:cnfStyle w:val="001000000000" w:firstRow="0" w:lastRow="0" w:firstColumn="1" w:lastColumn="0" w:oddVBand="0" w:evenVBand="0" w:oddHBand="0" w:evenHBand="0" w:firstRowFirstColumn="0" w:firstRowLastColumn="0" w:lastRowFirstColumn="0" w:lastRowLastColumn="0"/>
            <w:tcW w:w="1314" w:type="dxa"/>
          </w:tcPr>
          <w:p w14:paraId="4C1E0D6A" w14:textId="77777777" w:rsidR="00A80AD5" w:rsidRPr="00C26EE4" w:rsidRDefault="00A80AD5" w:rsidP="004E402B">
            <w:pPr>
              <w:spacing w:line="360" w:lineRule="auto"/>
              <w:jc w:val="center"/>
              <w:rPr>
                <w:rFonts w:cstheme="minorHAnsi"/>
                <w:sz w:val="22"/>
              </w:rPr>
            </w:pPr>
            <w:r w:rsidRPr="00C26EE4">
              <w:rPr>
                <w:rFonts w:cstheme="minorHAnsi"/>
                <w:sz w:val="22"/>
              </w:rPr>
              <w:t xml:space="preserve"> ER</w:t>
            </w:r>
          </w:p>
        </w:tc>
        <w:tc>
          <w:tcPr>
            <w:tcW w:w="2939" w:type="dxa"/>
          </w:tcPr>
          <w:p w14:paraId="37F58469" w14:textId="77777777" w:rsidR="00A80AD5" w:rsidRPr="00C26EE4" w:rsidRDefault="00A80AD5" w:rsidP="004E402B">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sz w:val="16"/>
              </w:rPr>
            </w:pPr>
            <w:r w:rsidRPr="00C26EE4">
              <w:rPr>
                <w:rFonts w:cstheme="minorHAnsi"/>
                <w:sz w:val="16"/>
              </w:rPr>
              <w:t>F: TGGGAATGATGAAAGGTGGGAT</w:t>
            </w:r>
          </w:p>
          <w:p w14:paraId="60E56F02" w14:textId="77777777" w:rsidR="00A80AD5" w:rsidRPr="00C26EE4" w:rsidRDefault="00A80AD5" w:rsidP="004E402B">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sz w:val="16"/>
              </w:rPr>
            </w:pPr>
            <w:r w:rsidRPr="00C26EE4">
              <w:rPr>
                <w:rFonts w:cstheme="minorHAnsi"/>
                <w:sz w:val="16"/>
              </w:rPr>
              <w:t>R: GGTTGGCAGCTCTCATGTCT</w:t>
            </w:r>
          </w:p>
        </w:tc>
        <w:tc>
          <w:tcPr>
            <w:tcW w:w="2187" w:type="dxa"/>
          </w:tcPr>
          <w:p w14:paraId="5CE088C6" w14:textId="77777777" w:rsidR="00A80AD5" w:rsidRPr="00C26EE4" w:rsidRDefault="00A80AD5" w:rsidP="004E402B">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sz w:val="18"/>
              </w:rPr>
            </w:pPr>
            <w:r w:rsidRPr="00C26EE4">
              <w:rPr>
                <w:rFonts w:cstheme="minorHAnsi"/>
                <w:sz w:val="18"/>
              </w:rPr>
              <w:t>129</w:t>
            </w:r>
          </w:p>
        </w:tc>
        <w:tc>
          <w:tcPr>
            <w:tcW w:w="969" w:type="dxa"/>
          </w:tcPr>
          <w:p w14:paraId="2CEC0719" w14:textId="77777777" w:rsidR="00A80AD5" w:rsidRPr="00C26EE4" w:rsidRDefault="00A80AD5" w:rsidP="004E402B">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sz w:val="18"/>
              </w:rPr>
            </w:pPr>
            <w:r w:rsidRPr="00C26EE4">
              <w:rPr>
                <w:rFonts w:cstheme="minorHAnsi"/>
                <w:sz w:val="18"/>
              </w:rPr>
              <w:t>F: 45.45</w:t>
            </w:r>
          </w:p>
          <w:p w14:paraId="75D90486" w14:textId="77777777" w:rsidR="00A80AD5" w:rsidRPr="00C26EE4" w:rsidRDefault="00A80AD5" w:rsidP="004E402B">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sz w:val="18"/>
              </w:rPr>
            </w:pPr>
            <w:r w:rsidRPr="00C26EE4">
              <w:rPr>
                <w:rFonts w:cstheme="minorHAnsi"/>
                <w:sz w:val="18"/>
              </w:rPr>
              <w:t>R: 55.00</w:t>
            </w:r>
          </w:p>
        </w:tc>
        <w:tc>
          <w:tcPr>
            <w:tcW w:w="1078" w:type="dxa"/>
          </w:tcPr>
          <w:p w14:paraId="218F7C99" w14:textId="77777777" w:rsidR="00A80AD5" w:rsidRPr="00C26EE4" w:rsidRDefault="00A80AD5" w:rsidP="004E402B">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sz w:val="18"/>
              </w:rPr>
            </w:pPr>
            <w:r w:rsidRPr="00C26EE4">
              <w:rPr>
                <w:rFonts w:cstheme="minorHAnsi"/>
                <w:sz w:val="18"/>
              </w:rPr>
              <w:t>F: 59.41</w:t>
            </w:r>
          </w:p>
          <w:p w14:paraId="18ABAD0F" w14:textId="77777777" w:rsidR="00A80AD5" w:rsidRPr="00C26EE4" w:rsidRDefault="00A80AD5" w:rsidP="004E402B">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sz w:val="18"/>
              </w:rPr>
            </w:pPr>
            <w:r w:rsidRPr="00C26EE4">
              <w:rPr>
                <w:rFonts w:cstheme="minorHAnsi"/>
                <w:sz w:val="18"/>
              </w:rPr>
              <w:t>60.04</w:t>
            </w:r>
          </w:p>
        </w:tc>
      </w:tr>
      <w:tr w:rsidR="00C26EE4" w:rsidRPr="00C26EE4" w14:paraId="6A3A82FD" w14:textId="77777777" w:rsidTr="00A80AD5">
        <w:trPr>
          <w:trHeight w:val="327"/>
        </w:trPr>
        <w:tc>
          <w:tcPr>
            <w:cnfStyle w:val="001000000000" w:firstRow="0" w:lastRow="0" w:firstColumn="1" w:lastColumn="0" w:oddVBand="0" w:evenVBand="0" w:oddHBand="0" w:evenHBand="0" w:firstRowFirstColumn="0" w:firstRowLastColumn="0" w:lastRowFirstColumn="0" w:lastRowLastColumn="0"/>
            <w:tcW w:w="1314" w:type="dxa"/>
          </w:tcPr>
          <w:p w14:paraId="5C9480A6" w14:textId="77777777" w:rsidR="00A80AD5" w:rsidRPr="00C26EE4" w:rsidRDefault="00A80AD5" w:rsidP="004E402B">
            <w:pPr>
              <w:spacing w:line="360" w:lineRule="auto"/>
              <w:jc w:val="center"/>
              <w:rPr>
                <w:rFonts w:cstheme="minorHAnsi"/>
                <w:sz w:val="22"/>
              </w:rPr>
            </w:pPr>
            <w:r w:rsidRPr="00C26EE4">
              <w:rPr>
                <w:rFonts w:cstheme="minorHAnsi"/>
                <w:sz w:val="22"/>
              </w:rPr>
              <w:t xml:space="preserve">FOXO1 </w:t>
            </w:r>
          </w:p>
        </w:tc>
        <w:tc>
          <w:tcPr>
            <w:tcW w:w="2939" w:type="dxa"/>
          </w:tcPr>
          <w:p w14:paraId="481854E5" w14:textId="77777777" w:rsidR="00A80AD5" w:rsidRPr="00C26EE4" w:rsidRDefault="00A80AD5" w:rsidP="004E402B">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16"/>
              </w:rPr>
            </w:pPr>
            <w:r w:rsidRPr="00C26EE4">
              <w:rPr>
                <w:rFonts w:cstheme="minorHAnsi"/>
                <w:sz w:val="16"/>
              </w:rPr>
              <w:t>F: CTGAGGGTTAGTGAGCAGGTTAC</w:t>
            </w:r>
          </w:p>
          <w:p w14:paraId="687DA0F1" w14:textId="77777777" w:rsidR="00A80AD5" w:rsidRPr="00C26EE4" w:rsidRDefault="00A80AD5" w:rsidP="004E402B">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16"/>
              </w:rPr>
            </w:pPr>
            <w:r w:rsidRPr="00C26EE4">
              <w:rPr>
                <w:rFonts w:cstheme="minorHAnsi"/>
                <w:sz w:val="16"/>
              </w:rPr>
              <w:t>R: CTGCCAAGTCTGACGAAAGG</w:t>
            </w:r>
          </w:p>
        </w:tc>
        <w:tc>
          <w:tcPr>
            <w:tcW w:w="2187" w:type="dxa"/>
          </w:tcPr>
          <w:p w14:paraId="36942FE4" w14:textId="77777777" w:rsidR="00A80AD5" w:rsidRPr="00C26EE4" w:rsidRDefault="00A80AD5" w:rsidP="004E402B">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rPr>
            </w:pPr>
            <w:r w:rsidRPr="00C26EE4">
              <w:rPr>
                <w:rFonts w:cstheme="minorHAnsi"/>
                <w:sz w:val="18"/>
              </w:rPr>
              <w:t>161</w:t>
            </w:r>
          </w:p>
        </w:tc>
        <w:tc>
          <w:tcPr>
            <w:tcW w:w="969" w:type="dxa"/>
          </w:tcPr>
          <w:p w14:paraId="6DFE1EB5" w14:textId="77777777" w:rsidR="00A80AD5" w:rsidRPr="00C26EE4" w:rsidRDefault="00A80AD5" w:rsidP="004E402B">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rPr>
            </w:pPr>
            <w:r w:rsidRPr="00C26EE4">
              <w:rPr>
                <w:rFonts w:cstheme="minorHAnsi"/>
                <w:sz w:val="18"/>
              </w:rPr>
              <w:t>F: 52.17</w:t>
            </w:r>
          </w:p>
          <w:p w14:paraId="48ED00A3" w14:textId="77777777" w:rsidR="00A80AD5" w:rsidRPr="00C26EE4" w:rsidRDefault="00A80AD5" w:rsidP="004E402B">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rPr>
            </w:pPr>
            <w:r w:rsidRPr="00C26EE4">
              <w:rPr>
                <w:rFonts w:cstheme="minorHAnsi"/>
                <w:sz w:val="18"/>
              </w:rPr>
              <w:t>R:55.00</w:t>
            </w:r>
          </w:p>
        </w:tc>
        <w:tc>
          <w:tcPr>
            <w:tcW w:w="1078" w:type="dxa"/>
          </w:tcPr>
          <w:p w14:paraId="473E42DC" w14:textId="77777777" w:rsidR="00A80AD5" w:rsidRPr="00C26EE4" w:rsidRDefault="00A80AD5" w:rsidP="004E402B">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rPr>
            </w:pPr>
            <w:r w:rsidRPr="00C26EE4">
              <w:rPr>
                <w:rFonts w:cstheme="minorHAnsi"/>
                <w:sz w:val="18"/>
              </w:rPr>
              <w:t>F:60.37</w:t>
            </w:r>
          </w:p>
          <w:p w14:paraId="3A97BD00" w14:textId="77777777" w:rsidR="00A80AD5" w:rsidRPr="00C26EE4" w:rsidRDefault="00A80AD5" w:rsidP="004E402B">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rPr>
            </w:pPr>
            <w:r w:rsidRPr="00C26EE4">
              <w:rPr>
                <w:rFonts w:cstheme="minorHAnsi"/>
                <w:sz w:val="18"/>
              </w:rPr>
              <w:t>R: 58.85</w:t>
            </w:r>
          </w:p>
        </w:tc>
      </w:tr>
      <w:tr w:rsidR="00C26EE4" w:rsidRPr="00C26EE4" w14:paraId="3194789C" w14:textId="77777777" w:rsidTr="00A80AD5">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314" w:type="dxa"/>
          </w:tcPr>
          <w:p w14:paraId="61C00384" w14:textId="77777777" w:rsidR="00A80AD5" w:rsidRPr="00C26EE4" w:rsidRDefault="00A80AD5" w:rsidP="004E402B">
            <w:pPr>
              <w:spacing w:line="360" w:lineRule="auto"/>
              <w:jc w:val="center"/>
              <w:rPr>
                <w:rFonts w:cstheme="minorHAnsi"/>
                <w:sz w:val="22"/>
              </w:rPr>
            </w:pPr>
            <w:r w:rsidRPr="00C26EE4">
              <w:rPr>
                <w:rFonts w:cstheme="minorHAnsi"/>
                <w:sz w:val="22"/>
              </w:rPr>
              <w:t>RPL13A</w:t>
            </w:r>
          </w:p>
        </w:tc>
        <w:tc>
          <w:tcPr>
            <w:tcW w:w="2939" w:type="dxa"/>
          </w:tcPr>
          <w:p w14:paraId="1E53D677" w14:textId="77777777" w:rsidR="00A80AD5" w:rsidRPr="00C26EE4" w:rsidRDefault="00A80AD5" w:rsidP="004E402B">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sz w:val="16"/>
              </w:rPr>
            </w:pPr>
            <w:r w:rsidRPr="00C26EE4">
              <w:rPr>
                <w:rFonts w:cstheme="minorHAnsi"/>
                <w:sz w:val="16"/>
              </w:rPr>
              <w:t>F: CCTGGAGGAGAAGAGGAAAGAGA</w:t>
            </w:r>
          </w:p>
          <w:p w14:paraId="11576235" w14:textId="77777777" w:rsidR="00A80AD5" w:rsidRPr="00C26EE4" w:rsidRDefault="00A80AD5" w:rsidP="004E402B">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sz w:val="16"/>
              </w:rPr>
            </w:pPr>
            <w:r w:rsidRPr="00C26EE4">
              <w:rPr>
                <w:rFonts w:cstheme="minorHAnsi"/>
                <w:sz w:val="16"/>
              </w:rPr>
              <w:t>R: TTGAGGACCTCTGTGTATTTGTCAA</w:t>
            </w:r>
          </w:p>
        </w:tc>
        <w:tc>
          <w:tcPr>
            <w:tcW w:w="2187" w:type="dxa"/>
          </w:tcPr>
          <w:p w14:paraId="605F4FF6" w14:textId="77777777" w:rsidR="00A80AD5" w:rsidRPr="00C26EE4" w:rsidRDefault="00A80AD5" w:rsidP="004E402B">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sz w:val="18"/>
              </w:rPr>
            </w:pPr>
            <w:r w:rsidRPr="00C26EE4">
              <w:rPr>
                <w:rFonts w:cstheme="minorHAnsi"/>
                <w:sz w:val="18"/>
              </w:rPr>
              <w:t>126</w:t>
            </w:r>
          </w:p>
        </w:tc>
        <w:tc>
          <w:tcPr>
            <w:tcW w:w="969" w:type="dxa"/>
          </w:tcPr>
          <w:p w14:paraId="438B7FDC" w14:textId="77777777" w:rsidR="00A80AD5" w:rsidRPr="00C26EE4" w:rsidRDefault="00A80AD5" w:rsidP="004E402B">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sz w:val="18"/>
              </w:rPr>
            </w:pPr>
            <w:r w:rsidRPr="00C26EE4">
              <w:rPr>
                <w:rFonts w:cstheme="minorHAnsi"/>
                <w:sz w:val="18"/>
              </w:rPr>
              <w:t>F: 52.17</w:t>
            </w:r>
          </w:p>
          <w:p w14:paraId="59B4FF8D" w14:textId="77777777" w:rsidR="00A80AD5" w:rsidRPr="00C26EE4" w:rsidRDefault="00A80AD5" w:rsidP="004E402B">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sz w:val="18"/>
              </w:rPr>
            </w:pPr>
            <w:r w:rsidRPr="00C26EE4">
              <w:rPr>
                <w:rFonts w:cstheme="minorHAnsi"/>
                <w:sz w:val="18"/>
              </w:rPr>
              <w:t>R: 40.00</w:t>
            </w:r>
          </w:p>
        </w:tc>
        <w:tc>
          <w:tcPr>
            <w:tcW w:w="1078" w:type="dxa"/>
          </w:tcPr>
          <w:p w14:paraId="0FBC9BE4" w14:textId="77777777" w:rsidR="00A80AD5" w:rsidRPr="00C26EE4" w:rsidRDefault="00A80AD5" w:rsidP="004E402B">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sz w:val="18"/>
              </w:rPr>
            </w:pPr>
            <w:r w:rsidRPr="00C26EE4">
              <w:rPr>
                <w:rFonts w:cstheme="minorHAnsi"/>
                <w:sz w:val="18"/>
              </w:rPr>
              <w:t>F: 60.57</w:t>
            </w:r>
          </w:p>
          <w:p w14:paraId="51B5413C" w14:textId="77777777" w:rsidR="00A80AD5" w:rsidRPr="00C26EE4" w:rsidRDefault="00A80AD5" w:rsidP="004E402B">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sz w:val="18"/>
              </w:rPr>
            </w:pPr>
            <w:r w:rsidRPr="00C26EE4">
              <w:rPr>
                <w:rFonts w:cstheme="minorHAnsi"/>
                <w:sz w:val="18"/>
              </w:rPr>
              <w:t>R: 60.16</w:t>
            </w:r>
          </w:p>
        </w:tc>
      </w:tr>
      <w:tr w:rsidR="00C26EE4" w:rsidRPr="00C26EE4" w14:paraId="1A2B393F" w14:textId="77777777" w:rsidTr="00A80AD5">
        <w:trPr>
          <w:trHeight w:val="327"/>
        </w:trPr>
        <w:tc>
          <w:tcPr>
            <w:cnfStyle w:val="001000000000" w:firstRow="0" w:lastRow="0" w:firstColumn="1" w:lastColumn="0" w:oddVBand="0" w:evenVBand="0" w:oddHBand="0" w:evenHBand="0" w:firstRowFirstColumn="0" w:firstRowLastColumn="0" w:lastRowFirstColumn="0" w:lastRowLastColumn="0"/>
            <w:tcW w:w="1314" w:type="dxa"/>
          </w:tcPr>
          <w:p w14:paraId="27E3BC09" w14:textId="77777777" w:rsidR="00A80AD5" w:rsidRPr="00C26EE4" w:rsidRDefault="00A80AD5" w:rsidP="004E402B">
            <w:pPr>
              <w:spacing w:line="360" w:lineRule="auto"/>
              <w:jc w:val="center"/>
              <w:rPr>
                <w:rFonts w:cstheme="minorHAnsi"/>
                <w:sz w:val="22"/>
              </w:rPr>
            </w:pPr>
            <w:r w:rsidRPr="00C26EE4">
              <w:rPr>
                <w:rFonts w:cstheme="minorHAnsi"/>
                <w:sz w:val="22"/>
              </w:rPr>
              <w:t>SDHA</w:t>
            </w:r>
          </w:p>
        </w:tc>
        <w:tc>
          <w:tcPr>
            <w:tcW w:w="2939" w:type="dxa"/>
          </w:tcPr>
          <w:p w14:paraId="66B1640F" w14:textId="77777777" w:rsidR="00A80AD5" w:rsidRPr="00C26EE4" w:rsidRDefault="00A80AD5" w:rsidP="004E402B">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16"/>
              </w:rPr>
            </w:pPr>
            <w:r w:rsidRPr="00C26EE4">
              <w:rPr>
                <w:rFonts w:cstheme="minorHAnsi"/>
                <w:sz w:val="16"/>
              </w:rPr>
              <w:t>F: TGGGAACAAGAGGGCATCTG</w:t>
            </w:r>
          </w:p>
          <w:p w14:paraId="3E587588" w14:textId="77777777" w:rsidR="00A80AD5" w:rsidRPr="00C26EE4" w:rsidRDefault="00A80AD5" w:rsidP="004E402B">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16"/>
              </w:rPr>
            </w:pPr>
            <w:r w:rsidRPr="00C26EE4">
              <w:rPr>
                <w:rFonts w:cstheme="minorHAnsi"/>
                <w:sz w:val="16"/>
              </w:rPr>
              <w:t>R: CCACCACTGCATCAAATTCATG</w:t>
            </w:r>
          </w:p>
        </w:tc>
        <w:tc>
          <w:tcPr>
            <w:tcW w:w="2187" w:type="dxa"/>
          </w:tcPr>
          <w:p w14:paraId="62A1B354" w14:textId="77777777" w:rsidR="00A80AD5" w:rsidRPr="00C26EE4" w:rsidRDefault="00A80AD5" w:rsidP="004E402B">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rPr>
            </w:pPr>
            <w:r w:rsidRPr="00C26EE4">
              <w:rPr>
                <w:rFonts w:cstheme="minorHAnsi"/>
                <w:sz w:val="18"/>
              </w:rPr>
              <w:t>86</w:t>
            </w:r>
          </w:p>
        </w:tc>
        <w:tc>
          <w:tcPr>
            <w:tcW w:w="969" w:type="dxa"/>
          </w:tcPr>
          <w:p w14:paraId="70697DF2" w14:textId="77777777" w:rsidR="00A80AD5" w:rsidRPr="00C26EE4" w:rsidRDefault="00A80AD5" w:rsidP="004E402B">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rPr>
            </w:pPr>
            <w:r w:rsidRPr="00C26EE4">
              <w:rPr>
                <w:rFonts w:cstheme="minorHAnsi"/>
                <w:sz w:val="18"/>
              </w:rPr>
              <w:t>F: 55.00</w:t>
            </w:r>
          </w:p>
          <w:p w14:paraId="1A11A45A" w14:textId="77777777" w:rsidR="00A80AD5" w:rsidRPr="00C26EE4" w:rsidRDefault="00A80AD5" w:rsidP="004E402B">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rPr>
            </w:pPr>
            <w:r w:rsidRPr="00C26EE4">
              <w:rPr>
                <w:rFonts w:cstheme="minorHAnsi"/>
                <w:sz w:val="18"/>
              </w:rPr>
              <w:t>R: 45.45</w:t>
            </w:r>
          </w:p>
        </w:tc>
        <w:tc>
          <w:tcPr>
            <w:tcW w:w="1078" w:type="dxa"/>
          </w:tcPr>
          <w:p w14:paraId="31DAD8DA" w14:textId="77777777" w:rsidR="00A80AD5" w:rsidRPr="00C26EE4" w:rsidRDefault="00A80AD5" w:rsidP="004E402B">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rPr>
            </w:pPr>
            <w:r w:rsidRPr="00C26EE4">
              <w:rPr>
                <w:rFonts w:cstheme="minorHAnsi"/>
                <w:sz w:val="18"/>
              </w:rPr>
              <w:t>F: 59.67</w:t>
            </w:r>
          </w:p>
          <w:p w14:paraId="33BDF9F7" w14:textId="77777777" w:rsidR="00A80AD5" w:rsidRPr="00C26EE4" w:rsidRDefault="00A80AD5" w:rsidP="004E402B">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rPr>
            </w:pPr>
            <w:r w:rsidRPr="00C26EE4">
              <w:rPr>
                <w:rFonts w:cstheme="minorHAnsi"/>
                <w:sz w:val="18"/>
              </w:rPr>
              <w:t>R: 58.48</w:t>
            </w:r>
          </w:p>
        </w:tc>
      </w:tr>
      <w:tr w:rsidR="00C26EE4" w:rsidRPr="00C26EE4" w14:paraId="5550D592" w14:textId="77777777" w:rsidTr="00A80AD5">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314" w:type="dxa"/>
          </w:tcPr>
          <w:p w14:paraId="073FE86D" w14:textId="77777777" w:rsidR="00A80AD5" w:rsidRPr="00C26EE4" w:rsidRDefault="00A80AD5" w:rsidP="004E402B">
            <w:pPr>
              <w:spacing w:line="360" w:lineRule="auto"/>
              <w:jc w:val="center"/>
              <w:rPr>
                <w:rFonts w:cstheme="minorHAnsi"/>
                <w:sz w:val="22"/>
              </w:rPr>
            </w:pPr>
            <w:r w:rsidRPr="00C26EE4">
              <w:rPr>
                <w:rFonts w:cstheme="minorHAnsi"/>
                <w:sz w:val="22"/>
              </w:rPr>
              <w:t>HSPCB</w:t>
            </w:r>
          </w:p>
        </w:tc>
        <w:tc>
          <w:tcPr>
            <w:tcW w:w="2939" w:type="dxa"/>
          </w:tcPr>
          <w:p w14:paraId="39C45C77" w14:textId="77777777" w:rsidR="00A80AD5" w:rsidRPr="00C26EE4" w:rsidRDefault="00A80AD5" w:rsidP="004E402B">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sz w:val="16"/>
              </w:rPr>
            </w:pPr>
            <w:r w:rsidRPr="00C26EE4">
              <w:rPr>
                <w:rFonts w:cstheme="minorHAnsi"/>
                <w:sz w:val="16"/>
              </w:rPr>
              <w:t>F: TCTGGGTATCGGAAAGCAAGCC</w:t>
            </w:r>
          </w:p>
          <w:p w14:paraId="3D1C03EB" w14:textId="77777777" w:rsidR="00A80AD5" w:rsidRPr="00C26EE4" w:rsidRDefault="00A80AD5" w:rsidP="004E402B">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sz w:val="16"/>
              </w:rPr>
            </w:pPr>
            <w:r w:rsidRPr="00C26EE4">
              <w:rPr>
                <w:rFonts w:cstheme="minorHAnsi"/>
                <w:sz w:val="16"/>
              </w:rPr>
              <w:t>R: GTGCACTTCCTCAGGCATCTTG</w:t>
            </w:r>
          </w:p>
        </w:tc>
        <w:tc>
          <w:tcPr>
            <w:tcW w:w="2187" w:type="dxa"/>
          </w:tcPr>
          <w:p w14:paraId="76CF1B2B" w14:textId="77777777" w:rsidR="00A80AD5" w:rsidRPr="00C26EE4" w:rsidRDefault="00A80AD5" w:rsidP="004E402B">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sz w:val="18"/>
              </w:rPr>
            </w:pPr>
            <w:r w:rsidRPr="00C26EE4">
              <w:rPr>
                <w:rFonts w:cstheme="minorHAnsi"/>
                <w:sz w:val="18"/>
              </w:rPr>
              <w:t>80</w:t>
            </w:r>
          </w:p>
        </w:tc>
        <w:tc>
          <w:tcPr>
            <w:tcW w:w="969" w:type="dxa"/>
          </w:tcPr>
          <w:p w14:paraId="025247CC" w14:textId="77777777" w:rsidR="00A80AD5" w:rsidRPr="00C26EE4" w:rsidRDefault="00A80AD5" w:rsidP="004E402B">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sz w:val="18"/>
              </w:rPr>
            </w:pPr>
            <w:r w:rsidRPr="00C26EE4">
              <w:rPr>
                <w:rFonts w:cstheme="minorHAnsi"/>
                <w:sz w:val="18"/>
              </w:rPr>
              <w:t>F: 54.55</w:t>
            </w:r>
          </w:p>
          <w:p w14:paraId="2999044C" w14:textId="77777777" w:rsidR="00A80AD5" w:rsidRPr="00C26EE4" w:rsidRDefault="00A80AD5" w:rsidP="004E402B">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sz w:val="18"/>
              </w:rPr>
            </w:pPr>
            <w:r w:rsidRPr="00C26EE4">
              <w:rPr>
                <w:rFonts w:cstheme="minorHAnsi"/>
                <w:sz w:val="18"/>
              </w:rPr>
              <w:t>R: 54.55</w:t>
            </w:r>
          </w:p>
        </w:tc>
        <w:tc>
          <w:tcPr>
            <w:tcW w:w="1078" w:type="dxa"/>
          </w:tcPr>
          <w:p w14:paraId="6E46B160" w14:textId="77777777" w:rsidR="00A80AD5" w:rsidRPr="00C26EE4" w:rsidRDefault="00A80AD5" w:rsidP="004E402B">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sz w:val="18"/>
              </w:rPr>
            </w:pPr>
            <w:r w:rsidRPr="00C26EE4">
              <w:rPr>
                <w:rFonts w:cstheme="minorHAnsi"/>
                <w:sz w:val="18"/>
              </w:rPr>
              <w:t>F: 62.64</w:t>
            </w:r>
          </w:p>
          <w:p w14:paraId="290F9195" w14:textId="77777777" w:rsidR="00A80AD5" w:rsidRPr="00C26EE4" w:rsidRDefault="00A80AD5" w:rsidP="004E402B">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sz w:val="18"/>
              </w:rPr>
            </w:pPr>
            <w:r w:rsidRPr="00C26EE4">
              <w:rPr>
                <w:rFonts w:cstheme="minorHAnsi"/>
                <w:sz w:val="18"/>
              </w:rPr>
              <w:t>R: 61.77</w:t>
            </w:r>
          </w:p>
        </w:tc>
      </w:tr>
    </w:tbl>
    <w:p w14:paraId="191E3714" w14:textId="77777777" w:rsidR="00A80AD5" w:rsidRPr="00C26EE4" w:rsidRDefault="00A80AD5" w:rsidP="00A80AD5">
      <w:pPr>
        <w:pStyle w:val="Caption"/>
        <w:keepNext/>
        <w:rPr>
          <w:rFonts w:asciiTheme="minorHAnsi" w:hAnsiTheme="minorHAnsi" w:cstheme="minorHAnsi"/>
          <w:i w:val="0"/>
          <w:color w:val="auto"/>
          <w:sz w:val="22"/>
        </w:rPr>
      </w:pPr>
      <w:r w:rsidRPr="00C26EE4">
        <w:rPr>
          <w:rFonts w:asciiTheme="minorHAnsi" w:hAnsiTheme="minorHAnsi" w:cstheme="minorHAnsi"/>
          <w:b/>
          <w:i w:val="0"/>
          <w:color w:val="auto"/>
          <w:sz w:val="22"/>
        </w:rPr>
        <w:lastRenderedPageBreak/>
        <w:t xml:space="preserve">Supplementary Table </w:t>
      </w:r>
      <w:r w:rsidRPr="00C26EE4">
        <w:rPr>
          <w:rFonts w:asciiTheme="minorHAnsi" w:hAnsiTheme="minorHAnsi" w:cstheme="minorHAnsi"/>
          <w:b/>
          <w:i w:val="0"/>
          <w:color w:val="auto"/>
          <w:sz w:val="22"/>
        </w:rPr>
        <w:fldChar w:fldCharType="begin"/>
      </w:r>
      <w:r w:rsidRPr="00C26EE4">
        <w:rPr>
          <w:rFonts w:asciiTheme="minorHAnsi" w:hAnsiTheme="minorHAnsi" w:cstheme="minorHAnsi"/>
          <w:b/>
          <w:i w:val="0"/>
          <w:color w:val="auto"/>
          <w:sz w:val="22"/>
        </w:rPr>
        <w:instrText xml:space="preserve"> SEQ Table \* ARABIC </w:instrText>
      </w:r>
      <w:r w:rsidRPr="00C26EE4">
        <w:rPr>
          <w:rFonts w:asciiTheme="minorHAnsi" w:hAnsiTheme="minorHAnsi" w:cstheme="minorHAnsi"/>
          <w:b/>
          <w:i w:val="0"/>
          <w:color w:val="auto"/>
          <w:sz w:val="22"/>
        </w:rPr>
        <w:fldChar w:fldCharType="separate"/>
      </w:r>
      <w:r w:rsidRPr="00C26EE4">
        <w:rPr>
          <w:rFonts w:asciiTheme="minorHAnsi" w:hAnsiTheme="minorHAnsi" w:cstheme="minorHAnsi"/>
          <w:b/>
          <w:i w:val="0"/>
          <w:noProof/>
          <w:color w:val="auto"/>
          <w:sz w:val="22"/>
        </w:rPr>
        <w:t>2</w:t>
      </w:r>
      <w:r w:rsidRPr="00C26EE4">
        <w:rPr>
          <w:rFonts w:asciiTheme="minorHAnsi" w:hAnsiTheme="minorHAnsi" w:cstheme="minorHAnsi"/>
          <w:b/>
          <w:i w:val="0"/>
          <w:color w:val="auto"/>
          <w:sz w:val="22"/>
        </w:rPr>
        <w:fldChar w:fldCharType="end"/>
      </w:r>
      <w:r w:rsidRPr="00C26EE4">
        <w:rPr>
          <w:rFonts w:asciiTheme="minorHAnsi" w:hAnsiTheme="minorHAnsi" w:cstheme="minorHAnsi"/>
          <w:b/>
          <w:i w:val="0"/>
          <w:color w:val="auto"/>
          <w:sz w:val="22"/>
        </w:rPr>
        <w:t>:</w:t>
      </w:r>
      <w:r w:rsidRPr="00C26EE4">
        <w:rPr>
          <w:rFonts w:asciiTheme="minorHAnsi" w:hAnsiTheme="minorHAnsi" w:cstheme="minorHAnsi"/>
          <w:i w:val="0"/>
          <w:color w:val="auto"/>
          <w:sz w:val="22"/>
        </w:rPr>
        <w:t xml:space="preserve"> (</w:t>
      </w:r>
      <w:proofErr w:type="spellStart"/>
      <w:r w:rsidRPr="00C26EE4">
        <w:rPr>
          <w:rFonts w:asciiTheme="minorHAnsi" w:hAnsiTheme="minorHAnsi" w:cstheme="minorHAnsi"/>
          <w:i w:val="0"/>
          <w:color w:val="auto"/>
          <w:sz w:val="22"/>
        </w:rPr>
        <w:t>ΔCt</w:t>
      </w:r>
      <w:proofErr w:type="spellEnd"/>
      <w:r w:rsidRPr="00C26EE4">
        <w:rPr>
          <w:rFonts w:asciiTheme="minorHAnsi" w:hAnsiTheme="minorHAnsi" w:cstheme="minorHAnsi"/>
          <w:i w:val="0"/>
          <w:color w:val="auto"/>
          <w:sz w:val="22"/>
        </w:rPr>
        <w:t>) ±SD for non-significant MFE296 data</w:t>
      </w:r>
    </w:p>
    <w:tbl>
      <w:tblPr>
        <w:tblStyle w:val="TableGrid"/>
        <w:tblW w:w="8541" w:type="dxa"/>
        <w:tblLook w:val="04A0" w:firstRow="1" w:lastRow="0" w:firstColumn="1" w:lastColumn="0" w:noHBand="0" w:noVBand="1"/>
      </w:tblPr>
      <w:tblGrid>
        <w:gridCol w:w="2559"/>
        <w:gridCol w:w="2930"/>
        <w:gridCol w:w="3052"/>
      </w:tblGrid>
      <w:tr w:rsidR="00C26EE4" w:rsidRPr="00C26EE4" w14:paraId="29D1FB56" w14:textId="77777777" w:rsidTr="004E402B">
        <w:trPr>
          <w:trHeight w:val="91"/>
        </w:trPr>
        <w:tc>
          <w:tcPr>
            <w:tcW w:w="2559" w:type="dxa"/>
          </w:tcPr>
          <w:p w14:paraId="3733C977" w14:textId="77777777" w:rsidR="00A80AD5" w:rsidRPr="00C26EE4" w:rsidRDefault="00A80AD5" w:rsidP="004E402B">
            <w:pPr>
              <w:spacing w:line="360" w:lineRule="auto"/>
              <w:rPr>
                <w:rFonts w:cs="Times New Roman"/>
                <w:sz w:val="22"/>
              </w:rPr>
            </w:pPr>
          </w:p>
        </w:tc>
        <w:tc>
          <w:tcPr>
            <w:tcW w:w="2930" w:type="dxa"/>
          </w:tcPr>
          <w:p w14:paraId="58C4B3D8" w14:textId="77777777" w:rsidR="00A80AD5" w:rsidRPr="00C26EE4" w:rsidRDefault="00A80AD5" w:rsidP="004E402B">
            <w:pPr>
              <w:spacing w:line="360" w:lineRule="auto"/>
              <w:jc w:val="center"/>
              <w:rPr>
                <w:rFonts w:cs="Times New Roman"/>
                <w:b/>
                <w:sz w:val="22"/>
              </w:rPr>
            </w:pPr>
            <w:r w:rsidRPr="00C26EE4">
              <w:rPr>
                <w:rFonts w:cs="Times New Roman"/>
                <w:b/>
                <w:sz w:val="22"/>
              </w:rPr>
              <w:t>MFE296</w:t>
            </w:r>
            <w:r w:rsidRPr="00C26EE4">
              <w:rPr>
                <w:rFonts w:cs="Times New Roman"/>
                <w:b/>
                <w:sz w:val="22"/>
                <w:vertAlign w:val="superscript"/>
              </w:rPr>
              <w:t xml:space="preserve">S </w:t>
            </w:r>
            <w:r w:rsidRPr="00C26EE4">
              <w:rPr>
                <w:rFonts w:cs="Times New Roman"/>
                <w:b/>
                <w:sz w:val="22"/>
              </w:rPr>
              <w:t>(</w:t>
            </w:r>
            <w:proofErr w:type="spellStart"/>
            <w:r w:rsidRPr="00C26EE4">
              <w:rPr>
                <w:rFonts w:cs="Times New Roman"/>
                <w:b/>
                <w:sz w:val="22"/>
              </w:rPr>
              <w:t>ΔCt</w:t>
            </w:r>
            <w:proofErr w:type="spellEnd"/>
            <w:r w:rsidRPr="00C26EE4">
              <w:rPr>
                <w:rFonts w:cs="Times New Roman"/>
                <w:b/>
                <w:sz w:val="22"/>
              </w:rPr>
              <w:t>)</w:t>
            </w:r>
          </w:p>
        </w:tc>
        <w:tc>
          <w:tcPr>
            <w:tcW w:w="3052" w:type="dxa"/>
          </w:tcPr>
          <w:p w14:paraId="0D34489A" w14:textId="77777777" w:rsidR="00A80AD5" w:rsidRPr="00C26EE4" w:rsidRDefault="00A80AD5" w:rsidP="004E402B">
            <w:pPr>
              <w:spacing w:line="360" w:lineRule="auto"/>
              <w:jc w:val="center"/>
              <w:rPr>
                <w:rFonts w:cs="Times New Roman"/>
                <w:b/>
                <w:sz w:val="22"/>
              </w:rPr>
            </w:pPr>
            <w:r w:rsidRPr="00C26EE4">
              <w:rPr>
                <w:rFonts w:cs="Times New Roman"/>
                <w:b/>
                <w:sz w:val="22"/>
              </w:rPr>
              <w:t>MFE296</w:t>
            </w:r>
            <w:r w:rsidRPr="00C26EE4">
              <w:rPr>
                <w:rFonts w:cs="Times New Roman"/>
                <w:b/>
                <w:sz w:val="22"/>
                <w:vertAlign w:val="superscript"/>
              </w:rPr>
              <w:t>R</w:t>
            </w:r>
            <w:r w:rsidRPr="00C26EE4">
              <w:rPr>
                <w:rFonts w:cs="Times New Roman"/>
                <w:b/>
                <w:sz w:val="22"/>
              </w:rPr>
              <w:t>(</w:t>
            </w:r>
            <w:proofErr w:type="spellStart"/>
            <w:r w:rsidRPr="00C26EE4">
              <w:rPr>
                <w:rFonts w:cs="Times New Roman"/>
                <w:b/>
                <w:sz w:val="22"/>
              </w:rPr>
              <w:t>ΔCt</w:t>
            </w:r>
            <w:proofErr w:type="spellEnd"/>
            <w:r w:rsidRPr="00C26EE4">
              <w:rPr>
                <w:rFonts w:cs="Times New Roman"/>
                <w:b/>
                <w:sz w:val="22"/>
              </w:rPr>
              <w:t>)</w:t>
            </w:r>
          </w:p>
        </w:tc>
      </w:tr>
      <w:tr w:rsidR="00C26EE4" w:rsidRPr="00C26EE4" w14:paraId="1D72FD8B" w14:textId="77777777" w:rsidTr="004E402B">
        <w:trPr>
          <w:trHeight w:val="91"/>
        </w:trPr>
        <w:tc>
          <w:tcPr>
            <w:tcW w:w="2559" w:type="dxa"/>
          </w:tcPr>
          <w:p w14:paraId="77A3DF57" w14:textId="77777777" w:rsidR="00A80AD5" w:rsidRPr="00C26EE4" w:rsidRDefault="00A80AD5" w:rsidP="004E402B">
            <w:pPr>
              <w:spacing w:line="360" w:lineRule="auto"/>
              <w:rPr>
                <w:rFonts w:cs="Times New Roman"/>
                <w:b/>
                <w:sz w:val="22"/>
              </w:rPr>
            </w:pPr>
            <w:r w:rsidRPr="00C26EE4">
              <w:rPr>
                <w:rFonts w:cs="Times New Roman"/>
                <w:b/>
                <w:sz w:val="22"/>
              </w:rPr>
              <w:t>HOTAIR</w:t>
            </w:r>
          </w:p>
        </w:tc>
        <w:tc>
          <w:tcPr>
            <w:tcW w:w="2930" w:type="dxa"/>
          </w:tcPr>
          <w:p w14:paraId="64BC0949" w14:textId="77777777" w:rsidR="00A80AD5" w:rsidRPr="00C26EE4" w:rsidRDefault="00A80AD5" w:rsidP="004E402B">
            <w:pPr>
              <w:spacing w:line="360" w:lineRule="auto"/>
              <w:rPr>
                <w:rFonts w:cs="Times New Roman"/>
                <w:sz w:val="22"/>
              </w:rPr>
            </w:pPr>
            <w:r w:rsidRPr="00C26EE4">
              <w:rPr>
                <w:rFonts w:cs="Times New Roman"/>
                <w:sz w:val="22"/>
              </w:rPr>
              <w:t>N/A</w:t>
            </w:r>
          </w:p>
        </w:tc>
        <w:tc>
          <w:tcPr>
            <w:tcW w:w="3052" w:type="dxa"/>
          </w:tcPr>
          <w:p w14:paraId="1CBD18F4" w14:textId="77777777" w:rsidR="00A80AD5" w:rsidRPr="00C26EE4" w:rsidRDefault="00A80AD5" w:rsidP="004E402B">
            <w:pPr>
              <w:spacing w:line="360" w:lineRule="auto"/>
              <w:rPr>
                <w:rFonts w:cs="Times New Roman"/>
                <w:b/>
                <w:sz w:val="22"/>
              </w:rPr>
            </w:pPr>
            <w:r w:rsidRPr="00C26EE4">
              <w:rPr>
                <w:rFonts w:cs="Times New Roman"/>
                <w:sz w:val="22"/>
              </w:rPr>
              <w:t>N/A</w:t>
            </w:r>
          </w:p>
        </w:tc>
      </w:tr>
      <w:tr w:rsidR="00C26EE4" w:rsidRPr="00C26EE4" w14:paraId="4F543133" w14:textId="77777777" w:rsidTr="004E402B">
        <w:trPr>
          <w:trHeight w:val="91"/>
        </w:trPr>
        <w:tc>
          <w:tcPr>
            <w:tcW w:w="2559" w:type="dxa"/>
          </w:tcPr>
          <w:p w14:paraId="5F757A1D" w14:textId="77777777" w:rsidR="00A80AD5" w:rsidRPr="00C26EE4" w:rsidRDefault="00A80AD5" w:rsidP="004E402B">
            <w:pPr>
              <w:spacing w:line="360" w:lineRule="auto"/>
              <w:rPr>
                <w:rFonts w:cs="Times New Roman"/>
                <w:b/>
                <w:sz w:val="22"/>
              </w:rPr>
            </w:pPr>
            <w:r w:rsidRPr="00C26EE4">
              <w:rPr>
                <w:rFonts w:cs="Times New Roman"/>
                <w:b/>
                <w:sz w:val="22"/>
              </w:rPr>
              <w:t>CRISPLD1</w:t>
            </w:r>
          </w:p>
        </w:tc>
        <w:tc>
          <w:tcPr>
            <w:tcW w:w="2930" w:type="dxa"/>
          </w:tcPr>
          <w:p w14:paraId="38DA825A" w14:textId="77777777" w:rsidR="00A80AD5" w:rsidRPr="00C26EE4" w:rsidRDefault="00A80AD5" w:rsidP="004E402B">
            <w:pPr>
              <w:spacing w:line="360" w:lineRule="auto"/>
              <w:rPr>
                <w:rFonts w:cs="Times New Roman"/>
                <w:sz w:val="22"/>
              </w:rPr>
            </w:pPr>
            <w:r w:rsidRPr="00C26EE4">
              <w:rPr>
                <w:rFonts w:cs="Times New Roman"/>
                <w:sz w:val="22"/>
              </w:rPr>
              <w:t>17.2 ± 4.4</w:t>
            </w:r>
          </w:p>
        </w:tc>
        <w:tc>
          <w:tcPr>
            <w:tcW w:w="3052" w:type="dxa"/>
          </w:tcPr>
          <w:p w14:paraId="31C78C0A" w14:textId="77777777" w:rsidR="00A80AD5" w:rsidRPr="00C26EE4" w:rsidRDefault="00A80AD5" w:rsidP="004E402B">
            <w:pPr>
              <w:rPr>
                <w:rFonts w:cs="Times New Roman"/>
                <w:sz w:val="22"/>
              </w:rPr>
            </w:pPr>
            <w:r w:rsidRPr="00C26EE4">
              <w:rPr>
                <w:rFonts w:cs="Times New Roman"/>
                <w:sz w:val="22"/>
              </w:rPr>
              <w:t>15.1 ± 2.5</w:t>
            </w:r>
          </w:p>
        </w:tc>
      </w:tr>
      <w:tr w:rsidR="00C26EE4" w:rsidRPr="00C26EE4" w14:paraId="0F67B187" w14:textId="77777777" w:rsidTr="004E402B">
        <w:trPr>
          <w:trHeight w:val="94"/>
        </w:trPr>
        <w:tc>
          <w:tcPr>
            <w:tcW w:w="2559" w:type="dxa"/>
          </w:tcPr>
          <w:p w14:paraId="6BF05C00" w14:textId="77777777" w:rsidR="00A80AD5" w:rsidRPr="00C26EE4" w:rsidRDefault="00A80AD5" w:rsidP="004E402B">
            <w:pPr>
              <w:spacing w:line="360" w:lineRule="auto"/>
              <w:rPr>
                <w:rFonts w:cs="Times New Roman"/>
                <w:b/>
                <w:sz w:val="22"/>
              </w:rPr>
            </w:pPr>
            <w:r w:rsidRPr="00C26EE4">
              <w:rPr>
                <w:rFonts w:cs="Times New Roman"/>
                <w:b/>
                <w:sz w:val="22"/>
              </w:rPr>
              <w:t>SOX17</w:t>
            </w:r>
          </w:p>
        </w:tc>
        <w:tc>
          <w:tcPr>
            <w:tcW w:w="2930" w:type="dxa"/>
          </w:tcPr>
          <w:p w14:paraId="7F064A1B" w14:textId="77777777" w:rsidR="00A80AD5" w:rsidRPr="00C26EE4" w:rsidRDefault="00A80AD5" w:rsidP="004E402B">
            <w:pPr>
              <w:spacing w:line="360" w:lineRule="auto"/>
              <w:rPr>
                <w:rFonts w:cs="Times New Roman"/>
                <w:sz w:val="22"/>
              </w:rPr>
            </w:pPr>
            <w:r w:rsidRPr="00C26EE4">
              <w:rPr>
                <w:rFonts w:cs="Times New Roman"/>
                <w:sz w:val="22"/>
              </w:rPr>
              <w:t>17.5 ± 3.8</w:t>
            </w:r>
          </w:p>
        </w:tc>
        <w:tc>
          <w:tcPr>
            <w:tcW w:w="3052" w:type="dxa"/>
          </w:tcPr>
          <w:p w14:paraId="2F55F368" w14:textId="77777777" w:rsidR="00A80AD5" w:rsidRPr="00C26EE4" w:rsidRDefault="00A80AD5" w:rsidP="004E402B">
            <w:pPr>
              <w:spacing w:line="360" w:lineRule="auto"/>
              <w:rPr>
                <w:rFonts w:cs="Times New Roman"/>
                <w:sz w:val="22"/>
              </w:rPr>
            </w:pPr>
            <w:r w:rsidRPr="00C26EE4">
              <w:rPr>
                <w:rFonts w:cs="Times New Roman"/>
                <w:sz w:val="22"/>
              </w:rPr>
              <w:t>15.7 ± 3.3</w:t>
            </w:r>
          </w:p>
        </w:tc>
      </w:tr>
      <w:tr w:rsidR="00C26EE4" w:rsidRPr="00C26EE4" w14:paraId="37212A6A" w14:textId="77777777" w:rsidTr="004E402B">
        <w:trPr>
          <w:trHeight w:val="91"/>
        </w:trPr>
        <w:tc>
          <w:tcPr>
            <w:tcW w:w="2559" w:type="dxa"/>
          </w:tcPr>
          <w:p w14:paraId="18124C3B" w14:textId="77777777" w:rsidR="00A80AD5" w:rsidRPr="00C26EE4" w:rsidRDefault="00A80AD5" w:rsidP="004E402B">
            <w:pPr>
              <w:spacing w:line="360" w:lineRule="auto"/>
              <w:rPr>
                <w:rFonts w:cs="Times New Roman"/>
                <w:b/>
                <w:sz w:val="22"/>
              </w:rPr>
            </w:pPr>
            <w:r w:rsidRPr="00C26EE4">
              <w:rPr>
                <w:rFonts w:cs="Times New Roman"/>
                <w:b/>
                <w:sz w:val="22"/>
              </w:rPr>
              <w:t>ANO1</w:t>
            </w:r>
          </w:p>
        </w:tc>
        <w:tc>
          <w:tcPr>
            <w:tcW w:w="2930" w:type="dxa"/>
          </w:tcPr>
          <w:p w14:paraId="11033227" w14:textId="77777777" w:rsidR="00A80AD5" w:rsidRPr="00C26EE4" w:rsidRDefault="00A80AD5" w:rsidP="004E402B">
            <w:pPr>
              <w:spacing w:line="360" w:lineRule="auto"/>
              <w:rPr>
                <w:rFonts w:cs="Times New Roman"/>
                <w:sz w:val="22"/>
              </w:rPr>
            </w:pPr>
            <w:r w:rsidRPr="00C26EE4">
              <w:rPr>
                <w:rFonts w:cs="Times New Roman"/>
                <w:sz w:val="22"/>
              </w:rPr>
              <w:t>10.9 ± 0.6</w:t>
            </w:r>
          </w:p>
        </w:tc>
        <w:tc>
          <w:tcPr>
            <w:tcW w:w="3052" w:type="dxa"/>
          </w:tcPr>
          <w:p w14:paraId="42A7B6EB" w14:textId="77777777" w:rsidR="00A80AD5" w:rsidRPr="00C26EE4" w:rsidRDefault="00A80AD5" w:rsidP="004E402B">
            <w:pPr>
              <w:spacing w:line="360" w:lineRule="auto"/>
              <w:rPr>
                <w:rFonts w:cs="Times New Roman"/>
                <w:sz w:val="22"/>
              </w:rPr>
            </w:pPr>
            <w:r w:rsidRPr="00C26EE4">
              <w:rPr>
                <w:rFonts w:cs="Times New Roman"/>
                <w:sz w:val="22"/>
              </w:rPr>
              <w:t>8.8 ± 1.8</w:t>
            </w:r>
          </w:p>
        </w:tc>
      </w:tr>
      <w:tr w:rsidR="00C26EE4" w:rsidRPr="00C26EE4" w14:paraId="65F4BC2B" w14:textId="77777777" w:rsidTr="004E402B">
        <w:trPr>
          <w:trHeight w:val="91"/>
        </w:trPr>
        <w:tc>
          <w:tcPr>
            <w:tcW w:w="2559" w:type="dxa"/>
          </w:tcPr>
          <w:p w14:paraId="0E650492" w14:textId="77777777" w:rsidR="00A80AD5" w:rsidRPr="00C26EE4" w:rsidRDefault="00A80AD5" w:rsidP="004E402B">
            <w:pPr>
              <w:spacing w:line="360" w:lineRule="auto"/>
              <w:rPr>
                <w:rFonts w:cs="Times New Roman"/>
                <w:b/>
                <w:sz w:val="22"/>
              </w:rPr>
            </w:pPr>
            <w:r w:rsidRPr="00C26EE4">
              <w:rPr>
                <w:rFonts w:cs="Times New Roman"/>
                <w:b/>
                <w:sz w:val="22"/>
              </w:rPr>
              <w:t>HE4</w:t>
            </w:r>
          </w:p>
        </w:tc>
        <w:tc>
          <w:tcPr>
            <w:tcW w:w="2930" w:type="dxa"/>
          </w:tcPr>
          <w:p w14:paraId="546D0345" w14:textId="77777777" w:rsidR="00A80AD5" w:rsidRPr="00C26EE4" w:rsidRDefault="00A80AD5" w:rsidP="004E402B">
            <w:pPr>
              <w:spacing w:line="360" w:lineRule="auto"/>
              <w:rPr>
                <w:rFonts w:cs="Times New Roman"/>
                <w:sz w:val="22"/>
              </w:rPr>
            </w:pPr>
            <w:r w:rsidRPr="00C26EE4">
              <w:rPr>
                <w:rFonts w:cs="Times New Roman"/>
                <w:sz w:val="22"/>
              </w:rPr>
              <w:t>18.6 ± 0.9</w:t>
            </w:r>
          </w:p>
        </w:tc>
        <w:tc>
          <w:tcPr>
            <w:tcW w:w="3052" w:type="dxa"/>
          </w:tcPr>
          <w:p w14:paraId="75234AAD" w14:textId="77777777" w:rsidR="00A80AD5" w:rsidRPr="00C26EE4" w:rsidRDefault="00A80AD5" w:rsidP="004E402B">
            <w:pPr>
              <w:spacing w:line="360" w:lineRule="auto"/>
              <w:rPr>
                <w:rFonts w:cs="Times New Roman"/>
                <w:sz w:val="22"/>
              </w:rPr>
            </w:pPr>
            <w:r w:rsidRPr="00C26EE4">
              <w:rPr>
                <w:rFonts w:cs="Times New Roman"/>
                <w:sz w:val="22"/>
              </w:rPr>
              <w:t>19.2 ± 1.7</w:t>
            </w:r>
          </w:p>
        </w:tc>
      </w:tr>
      <w:tr w:rsidR="00C26EE4" w:rsidRPr="00C26EE4" w14:paraId="799DA244" w14:textId="77777777" w:rsidTr="004E402B">
        <w:trPr>
          <w:trHeight w:val="91"/>
        </w:trPr>
        <w:tc>
          <w:tcPr>
            <w:tcW w:w="2559" w:type="dxa"/>
          </w:tcPr>
          <w:p w14:paraId="78E3980E" w14:textId="77777777" w:rsidR="00A80AD5" w:rsidRPr="00C26EE4" w:rsidRDefault="00A80AD5" w:rsidP="004E402B">
            <w:pPr>
              <w:spacing w:line="360" w:lineRule="auto"/>
              <w:rPr>
                <w:rFonts w:cs="Times New Roman"/>
                <w:b/>
                <w:sz w:val="22"/>
              </w:rPr>
            </w:pPr>
            <w:r w:rsidRPr="00C26EE4">
              <w:rPr>
                <w:rFonts w:cs="Times New Roman"/>
                <w:b/>
                <w:sz w:val="22"/>
              </w:rPr>
              <w:t>ER</w:t>
            </w:r>
          </w:p>
        </w:tc>
        <w:tc>
          <w:tcPr>
            <w:tcW w:w="2930" w:type="dxa"/>
          </w:tcPr>
          <w:p w14:paraId="4E4D5A81" w14:textId="77777777" w:rsidR="00A80AD5" w:rsidRPr="00C26EE4" w:rsidRDefault="00A80AD5" w:rsidP="004E402B">
            <w:pPr>
              <w:spacing w:line="360" w:lineRule="auto"/>
              <w:rPr>
                <w:rFonts w:cs="Times New Roman"/>
                <w:sz w:val="22"/>
              </w:rPr>
            </w:pPr>
            <w:r w:rsidRPr="00C26EE4">
              <w:rPr>
                <w:rFonts w:cs="Times New Roman"/>
                <w:sz w:val="22"/>
              </w:rPr>
              <w:t>14.4 ± 5.2</w:t>
            </w:r>
          </w:p>
        </w:tc>
        <w:tc>
          <w:tcPr>
            <w:tcW w:w="3052" w:type="dxa"/>
          </w:tcPr>
          <w:p w14:paraId="0895E5CD" w14:textId="77777777" w:rsidR="00A80AD5" w:rsidRPr="00C26EE4" w:rsidRDefault="00A80AD5" w:rsidP="004E402B">
            <w:pPr>
              <w:spacing w:line="360" w:lineRule="auto"/>
              <w:rPr>
                <w:rFonts w:cs="Times New Roman"/>
                <w:sz w:val="22"/>
              </w:rPr>
            </w:pPr>
            <w:r w:rsidRPr="00C26EE4">
              <w:rPr>
                <w:rFonts w:cs="Times New Roman"/>
                <w:sz w:val="22"/>
              </w:rPr>
              <w:t>15.2 ± 0.1</w:t>
            </w:r>
          </w:p>
        </w:tc>
      </w:tr>
      <w:tr w:rsidR="00C26EE4" w:rsidRPr="00C26EE4" w14:paraId="78E95B2C" w14:textId="77777777" w:rsidTr="004E402B">
        <w:trPr>
          <w:trHeight w:val="91"/>
        </w:trPr>
        <w:tc>
          <w:tcPr>
            <w:tcW w:w="2559" w:type="dxa"/>
          </w:tcPr>
          <w:p w14:paraId="2F66FEC5" w14:textId="77777777" w:rsidR="00A80AD5" w:rsidRPr="00C26EE4" w:rsidRDefault="00A80AD5" w:rsidP="004E402B">
            <w:pPr>
              <w:spacing w:line="360" w:lineRule="auto"/>
              <w:rPr>
                <w:rFonts w:cs="Times New Roman"/>
                <w:b/>
                <w:sz w:val="22"/>
              </w:rPr>
            </w:pPr>
            <w:r w:rsidRPr="00C26EE4">
              <w:rPr>
                <w:rFonts w:cs="Times New Roman"/>
                <w:b/>
                <w:sz w:val="22"/>
              </w:rPr>
              <w:t>PR</w:t>
            </w:r>
          </w:p>
        </w:tc>
        <w:tc>
          <w:tcPr>
            <w:tcW w:w="2930" w:type="dxa"/>
          </w:tcPr>
          <w:p w14:paraId="1D488CFB" w14:textId="77777777" w:rsidR="00A80AD5" w:rsidRPr="00C26EE4" w:rsidRDefault="00A80AD5" w:rsidP="004E402B">
            <w:pPr>
              <w:spacing w:line="360" w:lineRule="auto"/>
              <w:rPr>
                <w:rFonts w:cs="Times New Roman"/>
                <w:sz w:val="22"/>
              </w:rPr>
            </w:pPr>
            <w:r w:rsidRPr="00C26EE4">
              <w:rPr>
                <w:rFonts w:cs="Times New Roman"/>
                <w:sz w:val="22"/>
              </w:rPr>
              <w:t>12.8 ± 12.4</w:t>
            </w:r>
          </w:p>
        </w:tc>
        <w:tc>
          <w:tcPr>
            <w:tcW w:w="3052" w:type="dxa"/>
          </w:tcPr>
          <w:p w14:paraId="0355429E" w14:textId="77777777" w:rsidR="00A80AD5" w:rsidRPr="00C26EE4" w:rsidRDefault="00A80AD5" w:rsidP="004E402B">
            <w:pPr>
              <w:spacing w:line="360" w:lineRule="auto"/>
              <w:rPr>
                <w:rFonts w:cs="Times New Roman"/>
                <w:sz w:val="22"/>
              </w:rPr>
            </w:pPr>
            <w:r w:rsidRPr="00C26EE4">
              <w:rPr>
                <w:rFonts w:cs="Times New Roman"/>
                <w:sz w:val="22"/>
              </w:rPr>
              <w:t>11.7 ± 2.3</w:t>
            </w:r>
          </w:p>
        </w:tc>
      </w:tr>
      <w:tr w:rsidR="00C26EE4" w:rsidRPr="00C26EE4" w14:paraId="4DA2635F" w14:textId="77777777" w:rsidTr="004E402B">
        <w:trPr>
          <w:trHeight w:val="91"/>
        </w:trPr>
        <w:tc>
          <w:tcPr>
            <w:tcW w:w="2559" w:type="dxa"/>
          </w:tcPr>
          <w:p w14:paraId="2B5B9489" w14:textId="77777777" w:rsidR="00A80AD5" w:rsidRPr="00C26EE4" w:rsidRDefault="00A80AD5" w:rsidP="004E402B">
            <w:pPr>
              <w:spacing w:line="360" w:lineRule="auto"/>
              <w:rPr>
                <w:rFonts w:cs="Times New Roman"/>
                <w:b/>
                <w:sz w:val="22"/>
              </w:rPr>
            </w:pPr>
            <w:r w:rsidRPr="00C26EE4">
              <w:rPr>
                <w:rFonts w:cs="Times New Roman"/>
                <w:b/>
                <w:sz w:val="22"/>
              </w:rPr>
              <w:t>SH3YL1</w:t>
            </w:r>
          </w:p>
        </w:tc>
        <w:tc>
          <w:tcPr>
            <w:tcW w:w="2930" w:type="dxa"/>
          </w:tcPr>
          <w:p w14:paraId="735E0563" w14:textId="77777777" w:rsidR="00A80AD5" w:rsidRPr="00C26EE4" w:rsidRDefault="00A80AD5" w:rsidP="004E402B">
            <w:pPr>
              <w:spacing w:line="360" w:lineRule="auto"/>
              <w:rPr>
                <w:rFonts w:cs="Times New Roman"/>
                <w:sz w:val="22"/>
              </w:rPr>
            </w:pPr>
            <w:r w:rsidRPr="00C26EE4">
              <w:rPr>
                <w:rFonts w:cs="Times New Roman"/>
                <w:sz w:val="22"/>
              </w:rPr>
              <w:t>17.3 ± 3.2</w:t>
            </w:r>
          </w:p>
        </w:tc>
        <w:tc>
          <w:tcPr>
            <w:tcW w:w="3052" w:type="dxa"/>
          </w:tcPr>
          <w:p w14:paraId="79019AF3" w14:textId="77777777" w:rsidR="00A80AD5" w:rsidRPr="00C26EE4" w:rsidRDefault="00A80AD5" w:rsidP="004E402B">
            <w:pPr>
              <w:spacing w:line="360" w:lineRule="auto"/>
              <w:rPr>
                <w:rFonts w:cs="Times New Roman"/>
                <w:sz w:val="22"/>
              </w:rPr>
            </w:pPr>
            <w:r w:rsidRPr="00C26EE4">
              <w:rPr>
                <w:rFonts w:cs="Times New Roman"/>
                <w:sz w:val="22"/>
              </w:rPr>
              <w:t>15.7 ± 2.0</w:t>
            </w:r>
          </w:p>
        </w:tc>
      </w:tr>
      <w:tr w:rsidR="00C26EE4" w:rsidRPr="00C26EE4" w14:paraId="0F110245" w14:textId="77777777" w:rsidTr="004E402B">
        <w:trPr>
          <w:trHeight w:val="91"/>
        </w:trPr>
        <w:tc>
          <w:tcPr>
            <w:tcW w:w="2559" w:type="dxa"/>
          </w:tcPr>
          <w:p w14:paraId="69CB2088" w14:textId="77777777" w:rsidR="00A80AD5" w:rsidRPr="00C26EE4" w:rsidRDefault="00A80AD5" w:rsidP="004E402B">
            <w:pPr>
              <w:spacing w:line="360" w:lineRule="auto"/>
              <w:rPr>
                <w:rFonts w:cs="Times New Roman"/>
                <w:b/>
                <w:sz w:val="22"/>
              </w:rPr>
            </w:pPr>
            <w:r w:rsidRPr="00C26EE4">
              <w:rPr>
                <w:rFonts w:cs="Times New Roman"/>
                <w:b/>
                <w:sz w:val="22"/>
              </w:rPr>
              <w:t>FOXO1</w:t>
            </w:r>
          </w:p>
        </w:tc>
        <w:tc>
          <w:tcPr>
            <w:tcW w:w="2930" w:type="dxa"/>
          </w:tcPr>
          <w:p w14:paraId="30ABE643" w14:textId="77777777" w:rsidR="00A80AD5" w:rsidRPr="00C26EE4" w:rsidRDefault="00A80AD5" w:rsidP="004E402B">
            <w:pPr>
              <w:spacing w:line="360" w:lineRule="auto"/>
              <w:rPr>
                <w:rFonts w:cs="Times New Roman"/>
                <w:sz w:val="22"/>
              </w:rPr>
            </w:pPr>
            <w:r w:rsidRPr="00C26EE4">
              <w:rPr>
                <w:rFonts w:cs="Times New Roman"/>
                <w:sz w:val="22"/>
              </w:rPr>
              <w:t>7 ± 21.1</w:t>
            </w:r>
          </w:p>
        </w:tc>
        <w:tc>
          <w:tcPr>
            <w:tcW w:w="3052" w:type="dxa"/>
          </w:tcPr>
          <w:p w14:paraId="4DAD5E8C" w14:textId="77777777" w:rsidR="00A80AD5" w:rsidRPr="00C26EE4" w:rsidRDefault="00A80AD5" w:rsidP="004E402B">
            <w:pPr>
              <w:spacing w:line="360" w:lineRule="auto"/>
              <w:rPr>
                <w:rFonts w:cs="Times New Roman"/>
                <w:sz w:val="22"/>
              </w:rPr>
            </w:pPr>
            <w:r w:rsidRPr="00C26EE4">
              <w:rPr>
                <w:rFonts w:cs="Times New Roman"/>
                <w:sz w:val="22"/>
              </w:rPr>
              <w:t>4.1 ± 1.0</w:t>
            </w:r>
          </w:p>
        </w:tc>
      </w:tr>
      <w:tr w:rsidR="00C26EE4" w:rsidRPr="00C26EE4" w14:paraId="5763F81A" w14:textId="77777777" w:rsidTr="004E402B">
        <w:trPr>
          <w:trHeight w:val="91"/>
        </w:trPr>
        <w:tc>
          <w:tcPr>
            <w:tcW w:w="2559" w:type="dxa"/>
          </w:tcPr>
          <w:p w14:paraId="1A90C9A4" w14:textId="77777777" w:rsidR="00A80AD5" w:rsidRPr="00C26EE4" w:rsidRDefault="00A80AD5" w:rsidP="004E402B">
            <w:pPr>
              <w:spacing w:line="360" w:lineRule="auto"/>
              <w:rPr>
                <w:rFonts w:cs="Times New Roman"/>
                <w:b/>
                <w:sz w:val="22"/>
              </w:rPr>
            </w:pPr>
            <w:r w:rsidRPr="00C26EE4">
              <w:rPr>
                <w:rFonts w:cs="Times New Roman"/>
                <w:b/>
                <w:sz w:val="22"/>
              </w:rPr>
              <w:t>DKK1</w:t>
            </w:r>
          </w:p>
        </w:tc>
        <w:tc>
          <w:tcPr>
            <w:tcW w:w="2930" w:type="dxa"/>
          </w:tcPr>
          <w:p w14:paraId="3F945160" w14:textId="77777777" w:rsidR="00A80AD5" w:rsidRPr="00C26EE4" w:rsidRDefault="00A80AD5" w:rsidP="004E402B">
            <w:pPr>
              <w:spacing w:line="360" w:lineRule="auto"/>
              <w:rPr>
                <w:rFonts w:cs="Times New Roman"/>
                <w:sz w:val="22"/>
              </w:rPr>
            </w:pPr>
            <w:r w:rsidRPr="00C26EE4">
              <w:rPr>
                <w:rFonts w:cs="Times New Roman"/>
                <w:sz w:val="22"/>
              </w:rPr>
              <w:t>17.5 ± 1.4</w:t>
            </w:r>
          </w:p>
        </w:tc>
        <w:tc>
          <w:tcPr>
            <w:tcW w:w="3052" w:type="dxa"/>
          </w:tcPr>
          <w:p w14:paraId="38029D94" w14:textId="77777777" w:rsidR="00A80AD5" w:rsidRPr="00C26EE4" w:rsidRDefault="00A80AD5" w:rsidP="004E402B">
            <w:pPr>
              <w:spacing w:line="360" w:lineRule="auto"/>
              <w:rPr>
                <w:rFonts w:cs="Times New Roman"/>
                <w:sz w:val="22"/>
              </w:rPr>
            </w:pPr>
            <w:r w:rsidRPr="00C26EE4">
              <w:rPr>
                <w:rFonts w:cs="Times New Roman"/>
                <w:sz w:val="22"/>
              </w:rPr>
              <w:t>18.1 ± 0.4</w:t>
            </w:r>
          </w:p>
        </w:tc>
      </w:tr>
      <w:tr w:rsidR="00C26EE4" w:rsidRPr="00C26EE4" w14:paraId="2D212095" w14:textId="77777777" w:rsidTr="004E402B">
        <w:trPr>
          <w:trHeight w:val="94"/>
        </w:trPr>
        <w:tc>
          <w:tcPr>
            <w:tcW w:w="2559" w:type="dxa"/>
          </w:tcPr>
          <w:p w14:paraId="3131E645" w14:textId="77777777" w:rsidR="00A80AD5" w:rsidRPr="00C26EE4" w:rsidRDefault="00A80AD5" w:rsidP="004E402B">
            <w:pPr>
              <w:spacing w:line="360" w:lineRule="auto"/>
              <w:rPr>
                <w:rFonts w:cs="Times New Roman"/>
                <w:b/>
                <w:sz w:val="22"/>
              </w:rPr>
            </w:pPr>
            <w:r w:rsidRPr="00C26EE4">
              <w:rPr>
                <w:rFonts w:cs="Times New Roman"/>
                <w:b/>
                <w:sz w:val="22"/>
              </w:rPr>
              <w:t>CACNA2D3</w:t>
            </w:r>
          </w:p>
        </w:tc>
        <w:tc>
          <w:tcPr>
            <w:tcW w:w="2930" w:type="dxa"/>
          </w:tcPr>
          <w:p w14:paraId="625BC353" w14:textId="77777777" w:rsidR="00A80AD5" w:rsidRPr="00C26EE4" w:rsidRDefault="00A80AD5" w:rsidP="004E402B">
            <w:pPr>
              <w:spacing w:line="360" w:lineRule="auto"/>
              <w:rPr>
                <w:rFonts w:cs="Times New Roman"/>
                <w:sz w:val="22"/>
              </w:rPr>
            </w:pPr>
            <w:r w:rsidRPr="00C26EE4">
              <w:rPr>
                <w:rFonts w:cs="Times New Roman"/>
                <w:sz w:val="22"/>
              </w:rPr>
              <w:t>11.2 ± 12.7</w:t>
            </w:r>
          </w:p>
        </w:tc>
        <w:tc>
          <w:tcPr>
            <w:tcW w:w="3052" w:type="dxa"/>
          </w:tcPr>
          <w:p w14:paraId="75613452" w14:textId="77777777" w:rsidR="00A80AD5" w:rsidRPr="00C26EE4" w:rsidRDefault="00A80AD5" w:rsidP="004E402B">
            <w:pPr>
              <w:spacing w:line="360" w:lineRule="auto"/>
              <w:rPr>
                <w:rFonts w:cs="Times New Roman"/>
                <w:sz w:val="22"/>
              </w:rPr>
            </w:pPr>
            <w:r w:rsidRPr="00C26EE4">
              <w:rPr>
                <w:rFonts w:cs="Times New Roman"/>
                <w:sz w:val="22"/>
              </w:rPr>
              <w:t>13.1 ± 2.2</w:t>
            </w:r>
          </w:p>
        </w:tc>
      </w:tr>
      <w:tr w:rsidR="00C26EE4" w:rsidRPr="00C26EE4" w14:paraId="3E3B35D5" w14:textId="77777777" w:rsidTr="004E402B">
        <w:trPr>
          <w:trHeight w:val="91"/>
        </w:trPr>
        <w:tc>
          <w:tcPr>
            <w:tcW w:w="2559" w:type="dxa"/>
          </w:tcPr>
          <w:p w14:paraId="6AEBB218" w14:textId="77777777" w:rsidR="00A80AD5" w:rsidRPr="00C26EE4" w:rsidRDefault="00A80AD5" w:rsidP="004E402B">
            <w:pPr>
              <w:spacing w:line="360" w:lineRule="auto"/>
              <w:rPr>
                <w:rFonts w:cs="Times New Roman"/>
                <w:b/>
                <w:sz w:val="22"/>
              </w:rPr>
            </w:pPr>
            <w:r w:rsidRPr="00C26EE4">
              <w:rPr>
                <w:rFonts w:cs="Times New Roman"/>
                <w:b/>
                <w:sz w:val="22"/>
              </w:rPr>
              <w:t>MSX1</w:t>
            </w:r>
          </w:p>
        </w:tc>
        <w:tc>
          <w:tcPr>
            <w:tcW w:w="2930" w:type="dxa"/>
          </w:tcPr>
          <w:p w14:paraId="6F1C24DF" w14:textId="77777777" w:rsidR="00A80AD5" w:rsidRPr="00C26EE4" w:rsidRDefault="00A80AD5" w:rsidP="004E402B">
            <w:pPr>
              <w:spacing w:line="360" w:lineRule="auto"/>
              <w:rPr>
                <w:rFonts w:cs="Times New Roman"/>
                <w:sz w:val="22"/>
              </w:rPr>
            </w:pPr>
            <w:r w:rsidRPr="00C26EE4">
              <w:rPr>
                <w:rFonts w:cs="Times New Roman"/>
                <w:sz w:val="22"/>
              </w:rPr>
              <w:t>7.7 ± 4.6</w:t>
            </w:r>
          </w:p>
        </w:tc>
        <w:tc>
          <w:tcPr>
            <w:tcW w:w="3052" w:type="dxa"/>
          </w:tcPr>
          <w:p w14:paraId="25BF7D6B" w14:textId="77777777" w:rsidR="00A80AD5" w:rsidRPr="00C26EE4" w:rsidRDefault="00A80AD5" w:rsidP="004E402B">
            <w:pPr>
              <w:spacing w:line="360" w:lineRule="auto"/>
              <w:rPr>
                <w:rFonts w:cs="Times New Roman"/>
                <w:sz w:val="22"/>
              </w:rPr>
            </w:pPr>
            <w:r w:rsidRPr="00C26EE4">
              <w:rPr>
                <w:rFonts w:cs="Times New Roman"/>
                <w:sz w:val="22"/>
              </w:rPr>
              <w:t>7.2 ± 3.5</w:t>
            </w:r>
          </w:p>
        </w:tc>
      </w:tr>
      <w:tr w:rsidR="00A80AD5" w:rsidRPr="00C26EE4" w14:paraId="1C7DBC01" w14:textId="77777777" w:rsidTr="004E402B">
        <w:trPr>
          <w:trHeight w:val="88"/>
        </w:trPr>
        <w:tc>
          <w:tcPr>
            <w:tcW w:w="2559" w:type="dxa"/>
          </w:tcPr>
          <w:p w14:paraId="008CFC8E" w14:textId="77777777" w:rsidR="00A80AD5" w:rsidRPr="00C26EE4" w:rsidRDefault="00A80AD5" w:rsidP="004E402B">
            <w:pPr>
              <w:spacing w:line="360" w:lineRule="auto"/>
              <w:rPr>
                <w:rFonts w:cs="Times New Roman"/>
                <w:b/>
                <w:sz w:val="22"/>
              </w:rPr>
            </w:pPr>
            <w:r w:rsidRPr="00C26EE4">
              <w:rPr>
                <w:rFonts w:cs="Times New Roman"/>
                <w:b/>
                <w:sz w:val="22"/>
              </w:rPr>
              <w:t>MDR1</w:t>
            </w:r>
          </w:p>
        </w:tc>
        <w:tc>
          <w:tcPr>
            <w:tcW w:w="2930" w:type="dxa"/>
          </w:tcPr>
          <w:p w14:paraId="3BC194B3" w14:textId="77777777" w:rsidR="00A80AD5" w:rsidRPr="00C26EE4" w:rsidRDefault="00A80AD5" w:rsidP="004E402B">
            <w:pPr>
              <w:spacing w:line="360" w:lineRule="auto"/>
              <w:rPr>
                <w:rFonts w:cs="Times New Roman"/>
                <w:sz w:val="22"/>
              </w:rPr>
            </w:pPr>
            <w:r w:rsidRPr="00C26EE4">
              <w:rPr>
                <w:rFonts w:cs="Times New Roman"/>
                <w:sz w:val="22"/>
              </w:rPr>
              <w:t>14.7 ± 4.1</w:t>
            </w:r>
          </w:p>
        </w:tc>
        <w:tc>
          <w:tcPr>
            <w:tcW w:w="3052" w:type="dxa"/>
          </w:tcPr>
          <w:p w14:paraId="0C726AF4" w14:textId="77777777" w:rsidR="00A80AD5" w:rsidRPr="00C26EE4" w:rsidRDefault="00A80AD5" w:rsidP="004E402B">
            <w:pPr>
              <w:spacing w:line="360" w:lineRule="auto"/>
              <w:rPr>
                <w:rFonts w:cs="Times New Roman"/>
                <w:sz w:val="22"/>
              </w:rPr>
            </w:pPr>
            <w:r w:rsidRPr="00C26EE4">
              <w:rPr>
                <w:rFonts w:cs="Times New Roman"/>
                <w:sz w:val="22"/>
              </w:rPr>
              <w:t>14.9 ± 3.4</w:t>
            </w:r>
          </w:p>
        </w:tc>
      </w:tr>
    </w:tbl>
    <w:p w14:paraId="1EA23008" w14:textId="77777777" w:rsidR="00A80AD5" w:rsidRPr="00C26EE4" w:rsidRDefault="00A80AD5" w:rsidP="00A80AD5">
      <w:pPr>
        <w:spacing w:line="360" w:lineRule="auto"/>
        <w:rPr>
          <w:rFonts w:cstheme="minorHAnsi"/>
          <w:sz w:val="28"/>
        </w:rPr>
      </w:pPr>
    </w:p>
    <w:p w14:paraId="4F196930" w14:textId="77777777" w:rsidR="00A80AD5" w:rsidRPr="00C26EE4" w:rsidRDefault="00A80AD5" w:rsidP="00A80AD5">
      <w:pPr>
        <w:pStyle w:val="Caption"/>
        <w:keepNext/>
        <w:rPr>
          <w:rFonts w:asciiTheme="minorHAnsi" w:hAnsiTheme="minorHAnsi" w:cstheme="minorHAnsi"/>
          <w:i w:val="0"/>
          <w:color w:val="auto"/>
          <w:sz w:val="22"/>
        </w:rPr>
      </w:pPr>
      <w:r w:rsidRPr="00C26EE4">
        <w:rPr>
          <w:rFonts w:asciiTheme="minorHAnsi" w:hAnsiTheme="minorHAnsi" w:cstheme="minorHAnsi"/>
          <w:b/>
          <w:i w:val="0"/>
          <w:color w:val="auto"/>
          <w:sz w:val="22"/>
        </w:rPr>
        <w:t>Supplementary Table 3:</w:t>
      </w:r>
      <w:r w:rsidRPr="00C26EE4">
        <w:rPr>
          <w:rFonts w:asciiTheme="minorHAnsi" w:hAnsiTheme="minorHAnsi" w:cstheme="minorHAnsi"/>
          <w:i w:val="0"/>
          <w:color w:val="auto"/>
          <w:sz w:val="22"/>
        </w:rPr>
        <w:t xml:space="preserve"> (</w:t>
      </w:r>
      <w:proofErr w:type="spellStart"/>
      <w:r w:rsidRPr="00C26EE4">
        <w:rPr>
          <w:rFonts w:asciiTheme="minorHAnsi" w:hAnsiTheme="minorHAnsi" w:cstheme="minorHAnsi"/>
          <w:i w:val="0"/>
          <w:color w:val="auto"/>
          <w:sz w:val="22"/>
        </w:rPr>
        <w:t>ΔCt</w:t>
      </w:r>
      <w:proofErr w:type="spellEnd"/>
      <w:r w:rsidRPr="00C26EE4">
        <w:rPr>
          <w:rFonts w:asciiTheme="minorHAnsi" w:hAnsiTheme="minorHAnsi" w:cstheme="minorHAnsi"/>
          <w:i w:val="0"/>
          <w:color w:val="auto"/>
          <w:sz w:val="22"/>
        </w:rPr>
        <w:t>) ±SD for non-significant MFE319 data</w:t>
      </w:r>
    </w:p>
    <w:tbl>
      <w:tblPr>
        <w:tblStyle w:val="TableGrid"/>
        <w:tblW w:w="8513" w:type="dxa"/>
        <w:tblLook w:val="04A0" w:firstRow="1" w:lastRow="0" w:firstColumn="1" w:lastColumn="0" w:noHBand="0" w:noVBand="1"/>
      </w:tblPr>
      <w:tblGrid>
        <w:gridCol w:w="2551"/>
        <w:gridCol w:w="2920"/>
        <w:gridCol w:w="3042"/>
      </w:tblGrid>
      <w:tr w:rsidR="00C26EE4" w:rsidRPr="00C26EE4" w14:paraId="12B86C54" w14:textId="77777777" w:rsidTr="004E402B">
        <w:trPr>
          <w:trHeight w:val="538"/>
        </w:trPr>
        <w:tc>
          <w:tcPr>
            <w:tcW w:w="2551" w:type="dxa"/>
          </w:tcPr>
          <w:p w14:paraId="1CE53ED1" w14:textId="77777777" w:rsidR="00A80AD5" w:rsidRPr="00C26EE4" w:rsidRDefault="00A80AD5" w:rsidP="004E402B">
            <w:pPr>
              <w:spacing w:line="360" w:lineRule="auto"/>
              <w:rPr>
                <w:rFonts w:cs="Times New Roman"/>
                <w:sz w:val="22"/>
              </w:rPr>
            </w:pPr>
          </w:p>
        </w:tc>
        <w:tc>
          <w:tcPr>
            <w:tcW w:w="2920" w:type="dxa"/>
          </w:tcPr>
          <w:p w14:paraId="21A78C61" w14:textId="77777777" w:rsidR="00A80AD5" w:rsidRPr="00C26EE4" w:rsidRDefault="00A80AD5" w:rsidP="004E402B">
            <w:pPr>
              <w:spacing w:line="360" w:lineRule="auto"/>
              <w:jc w:val="center"/>
              <w:rPr>
                <w:rFonts w:cs="Times New Roman"/>
                <w:b/>
                <w:sz w:val="22"/>
              </w:rPr>
            </w:pPr>
            <w:r w:rsidRPr="00C26EE4">
              <w:rPr>
                <w:rFonts w:cs="Times New Roman"/>
                <w:b/>
                <w:sz w:val="22"/>
              </w:rPr>
              <w:t>MFE319</w:t>
            </w:r>
            <w:r w:rsidRPr="00C26EE4">
              <w:rPr>
                <w:rFonts w:cs="Times New Roman"/>
                <w:b/>
                <w:sz w:val="22"/>
                <w:vertAlign w:val="superscript"/>
              </w:rPr>
              <w:t xml:space="preserve">S </w:t>
            </w:r>
            <w:r w:rsidRPr="00C26EE4">
              <w:rPr>
                <w:rFonts w:cs="Times New Roman"/>
                <w:b/>
                <w:sz w:val="22"/>
              </w:rPr>
              <w:t>(</w:t>
            </w:r>
            <w:proofErr w:type="spellStart"/>
            <w:r w:rsidRPr="00C26EE4">
              <w:rPr>
                <w:rFonts w:cs="Times New Roman"/>
                <w:b/>
                <w:sz w:val="22"/>
              </w:rPr>
              <w:t>ΔCt</w:t>
            </w:r>
            <w:proofErr w:type="spellEnd"/>
            <w:r w:rsidRPr="00C26EE4">
              <w:rPr>
                <w:rFonts w:cs="Times New Roman"/>
                <w:b/>
                <w:sz w:val="22"/>
              </w:rPr>
              <w:t>)</w:t>
            </w:r>
          </w:p>
        </w:tc>
        <w:tc>
          <w:tcPr>
            <w:tcW w:w="3042" w:type="dxa"/>
          </w:tcPr>
          <w:p w14:paraId="33C11E69" w14:textId="77777777" w:rsidR="00A80AD5" w:rsidRPr="00C26EE4" w:rsidRDefault="00A80AD5" w:rsidP="004E402B">
            <w:pPr>
              <w:spacing w:line="360" w:lineRule="auto"/>
              <w:jc w:val="center"/>
              <w:rPr>
                <w:rFonts w:cs="Times New Roman"/>
                <w:b/>
                <w:sz w:val="22"/>
              </w:rPr>
            </w:pPr>
            <w:r w:rsidRPr="00C26EE4">
              <w:rPr>
                <w:rFonts w:cs="Times New Roman"/>
                <w:b/>
                <w:sz w:val="22"/>
              </w:rPr>
              <w:t>MFE319</w:t>
            </w:r>
            <w:r w:rsidRPr="00C26EE4">
              <w:rPr>
                <w:rFonts w:cs="Times New Roman"/>
                <w:b/>
                <w:sz w:val="22"/>
                <w:vertAlign w:val="superscript"/>
              </w:rPr>
              <w:t>R</w:t>
            </w:r>
            <w:r w:rsidRPr="00C26EE4">
              <w:rPr>
                <w:rFonts w:cs="Times New Roman"/>
                <w:b/>
                <w:sz w:val="22"/>
              </w:rPr>
              <w:t>(</w:t>
            </w:r>
            <w:proofErr w:type="spellStart"/>
            <w:r w:rsidRPr="00C26EE4">
              <w:rPr>
                <w:rFonts w:cs="Times New Roman"/>
                <w:b/>
                <w:sz w:val="22"/>
              </w:rPr>
              <w:t>ΔCt</w:t>
            </w:r>
            <w:proofErr w:type="spellEnd"/>
            <w:r w:rsidRPr="00C26EE4">
              <w:rPr>
                <w:rFonts w:cs="Times New Roman"/>
                <w:b/>
                <w:sz w:val="22"/>
              </w:rPr>
              <w:t>)</w:t>
            </w:r>
          </w:p>
        </w:tc>
      </w:tr>
      <w:tr w:rsidR="00C26EE4" w:rsidRPr="00C26EE4" w14:paraId="57041750" w14:textId="77777777" w:rsidTr="004E402B">
        <w:trPr>
          <w:trHeight w:val="364"/>
        </w:trPr>
        <w:tc>
          <w:tcPr>
            <w:tcW w:w="2551" w:type="dxa"/>
          </w:tcPr>
          <w:p w14:paraId="48207F3F" w14:textId="77777777" w:rsidR="00A80AD5" w:rsidRPr="00C26EE4" w:rsidRDefault="00A80AD5" w:rsidP="004E402B">
            <w:pPr>
              <w:spacing w:line="360" w:lineRule="auto"/>
              <w:rPr>
                <w:rFonts w:cs="Times New Roman"/>
                <w:sz w:val="22"/>
              </w:rPr>
            </w:pPr>
            <w:r w:rsidRPr="00C26EE4">
              <w:rPr>
                <w:rFonts w:cs="Times New Roman"/>
                <w:b/>
                <w:sz w:val="22"/>
              </w:rPr>
              <w:t>HOTAIR</w:t>
            </w:r>
          </w:p>
        </w:tc>
        <w:tc>
          <w:tcPr>
            <w:tcW w:w="2920" w:type="dxa"/>
          </w:tcPr>
          <w:p w14:paraId="21BE7E96" w14:textId="77777777" w:rsidR="00A80AD5" w:rsidRPr="00C26EE4" w:rsidRDefault="00A80AD5" w:rsidP="004E402B">
            <w:pPr>
              <w:spacing w:line="360" w:lineRule="auto"/>
              <w:rPr>
                <w:rFonts w:cs="Times New Roman"/>
                <w:b/>
                <w:sz w:val="22"/>
              </w:rPr>
            </w:pPr>
            <w:r w:rsidRPr="00C26EE4">
              <w:rPr>
                <w:rFonts w:cs="Times New Roman"/>
                <w:sz w:val="22"/>
              </w:rPr>
              <w:t>N/A</w:t>
            </w:r>
          </w:p>
        </w:tc>
        <w:tc>
          <w:tcPr>
            <w:tcW w:w="3042" w:type="dxa"/>
          </w:tcPr>
          <w:p w14:paraId="240B0D25" w14:textId="77777777" w:rsidR="00A80AD5" w:rsidRPr="00C26EE4" w:rsidRDefault="00A80AD5" w:rsidP="004E402B">
            <w:pPr>
              <w:spacing w:line="360" w:lineRule="auto"/>
              <w:rPr>
                <w:rFonts w:cs="Times New Roman"/>
                <w:b/>
                <w:sz w:val="22"/>
              </w:rPr>
            </w:pPr>
            <w:r w:rsidRPr="00C26EE4">
              <w:rPr>
                <w:rFonts w:cs="Times New Roman"/>
                <w:sz w:val="22"/>
              </w:rPr>
              <w:t>N/A</w:t>
            </w:r>
          </w:p>
        </w:tc>
      </w:tr>
      <w:tr w:rsidR="00C26EE4" w:rsidRPr="00C26EE4" w14:paraId="1771C22A" w14:textId="77777777" w:rsidTr="004E402B">
        <w:trPr>
          <w:trHeight w:val="257"/>
        </w:trPr>
        <w:tc>
          <w:tcPr>
            <w:tcW w:w="2551" w:type="dxa"/>
          </w:tcPr>
          <w:p w14:paraId="52FF2DDB" w14:textId="77777777" w:rsidR="00A80AD5" w:rsidRPr="00C26EE4" w:rsidRDefault="00A80AD5" w:rsidP="004E402B">
            <w:pPr>
              <w:spacing w:line="360" w:lineRule="auto"/>
              <w:rPr>
                <w:rFonts w:cs="Times New Roman"/>
                <w:b/>
                <w:sz w:val="22"/>
              </w:rPr>
            </w:pPr>
            <w:r w:rsidRPr="00C26EE4">
              <w:rPr>
                <w:rFonts w:cs="Times New Roman"/>
                <w:b/>
                <w:sz w:val="22"/>
              </w:rPr>
              <w:t>CRISPLD1</w:t>
            </w:r>
          </w:p>
        </w:tc>
        <w:tc>
          <w:tcPr>
            <w:tcW w:w="2920" w:type="dxa"/>
          </w:tcPr>
          <w:p w14:paraId="228F0393" w14:textId="77777777" w:rsidR="00A80AD5" w:rsidRPr="00C26EE4" w:rsidRDefault="00A80AD5" w:rsidP="004E402B">
            <w:pPr>
              <w:spacing w:line="360" w:lineRule="auto"/>
              <w:rPr>
                <w:rFonts w:cs="Times New Roman"/>
                <w:sz w:val="22"/>
              </w:rPr>
            </w:pPr>
            <w:r w:rsidRPr="00C26EE4">
              <w:rPr>
                <w:rFonts w:cs="Times New Roman"/>
                <w:sz w:val="22"/>
              </w:rPr>
              <w:t>15.2 ± 0.8</w:t>
            </w:r>
          </w:p>
        </w:tc>
        <w:tc>
          <w:tcPr>
            <w:tcW w:w="3042" w:type="dxa"/>
          </w:tcPr>
          <w:p w14:paraId="6388F026" w14:textId="77777777" w:rsidR="00A80AD5" w:rsidRPr="00C26EE4" w:rsidRDefault="00A80AD5" w:rsidP="004E402B">
            <w:pPr>
              <w:rPr>
                <w:rFonts w:cs="Times New Roman"/>
                <w:sz w:val="22"/>
              </w:rPr>
            </w:pPr>
            <w:r w:rsidRPr="00C26EE4">
              <w:rPr>
                <w:rFonts w:cs="Times New Roman"/>
                <w:sz w:val="22"/>
              </w:rPr>
              <w:t>11.30 ± 2.2</w:t>
            </w:r>
          </w:p>
        </w:tc>
      </w:tr>
      <w:tr w:rsidR="00C26EE4" w:rsidRPr="00C26EE4" w14:paraId="06772B84" w14:textId="77777777" w:rsidTr="004E402B">
        <w:trPr>
          <w:trHeight w:val="291"/>
        </w:trPr>
        <w:tc>
          <w:tcPr>
            <w:tcW w:w="2551" w:type="dxa"/>
          </w:tcPr>
          <w:p w14:paraId="02328F5E" w14:textId="77777777" w:rsidR="00A80AD5" w:rsidRPr="00C26EE4" w:rsidRDefault="00A80AD5" w:rsidP="004E402B">
            <w:pPr>
              <w:spacing w:line="360" w:lineRule="auto"/>
              <w:rPr>
                <w:rFonts w:cs="Times New Roman"/>
                <w:b/>
                <w:sz w:val="22"/>
              </w:rPr>
            </w:pPr>
            <w:r w:rsidRPr="00C26EE4">
              <w:rPr>
                <w:rFonts w:cs="Times New Roman"/>
                <w:b/>
                <w:sz w:val="22"/>
              </w:rPr>
              <w:t>SOX17</w:t>
            </w:r>
          </w:p>
        </w:tc>
        <w:tc>
          <w:tcPr>
            <w:tcW w:w="2920" w:type="dxa"/>
          </w:tcPr>
          <w:p w14:paraId="68B2AEE9" w14:textId="77777777" w:rsidR="00A80AD5" w:rsidRPr="00C26EE4" w:rsidRDefault="00A80AD5" w:rsidP="004E402B">
            <w:pPr>
              <w:spacing w:line="360" w:lineRule="auto"/>
              <w:rPr>
                <w:rFonts w:cs="Times New Roman"/>
                <w:sz w:val="22"/>
              </w:rPr>
            </w:pPr>
            <w:r w:rsidRPr="00C26EE4">
              <w:rPr>
                <w:rFonts w:cs="Times New Roman"/>
                <w:sz w:val="22"/>
              </w:rPr>
              <w:t>14.8 ± 1.1</w:t>
            </w:r>
          </w:p>
        </w:tc>
        <w:tc>
          <w:tcPr>
            <w:tcW w:w="3042" w:type="dxa"/>
          </w:tcPr>
          <w:p w14:paraId="29ED0F78" w14:textId="77777777" w:rsidR="00A80AD5" w:rsidRPr="00C26EE4" w:rsidRDefault="00A80AD5" w:rsidP="004E402B">
            <w:pPr>
              <w:spacing w:line="360" w:lineRule="auto"/>
              <w:rPr>
                <w:rFonts w:cs="Times New Roman"/>
                <w:sz w:val="22"/>
              </w:rPr>
            </w:pPr>
            <w:r w:rsidRPr="00C26EE4">
              <w:rPr>
                <w:rFonts w:cs="Times New Roman"/>
                <w:sz w:val="22"/>
              </w:rPr>
              <w:t>16.6 ± 1.3</w:t>
            </w:r>
          </w:p>
        </w:tc>
      </w:tr>
      <w:tr w:rsidR="00C26EE4" w:rsidRPr="00C26EE4" w14:paraId="14B65DE4" w14:textId="77777777" w:rsidTr="004E402B">
        <w:trPr>
          <w:trHeight w:val="197"/>
        </w:trPr>
        <w:tc>
          <w:tcPr>
            <w:tcW w:w="2551" w:type="dxa"/>
          </w:tcPr>
          <w:p w14:paraId="24CD0DEB" w14:textId="77777777" w:rsidR="00A80AD5" w:rsidRPr="00C26EE4" w:rsidRDefault="00A80AD5" w:rsidP="004E402B">
            <w:pPr>
              <w:spacing w:line="360" w:lineRule="auto"/>
              <w:rPr>
                <w:rFonts w:cs="Times New Roman"/>
                <w:b/>
                <w:sz w:val="22"/>
              </w:rPr>
            </w:pPr>
            <w:r w:rsidRPr="00C26EE4">
              <w:rPr>
                <w:rFonts w:cs="Times New Roman"/>
                <w:b/>
                <w:sz w:val="22"/>
              </w:rPr>
              <w:t>ER</w:t>
            </w:r>
          </w:p>
        </w:tc>
        <w:tc>
          <w:tcPr>
            <w:tcW w:w="2920" w:type="dxa"/>
          </w:tcPr>
          <w:p w14:paraId="699BB53A" w14:textId="77777777" w:rsidR="00A80AD5" w:rsidRPr="00C26EE4" w:rsidRDefault="00A80AD5" w:rsidP="004E402B">
            <w:pPr>
              <w:spacing w:line="360" w:lineRule="auto"/>
              <w:rPr>
                <w:rFonts w:cs="Times New Roman"/>
                <w:sz w:val="22"/>
              </w:rPr>
            </w:pPr>
            <w:r w:rsidRPr="00C26EE4">
              <w:rPr>
                <w:rFonts w:cs="Times New Roman"/>
                <w:sz w:val="22"/>
              </w:rPr>
              <w:t>10.8 ± 0.3</w:t>
            </w:r>
          </w:p>
        </w:tc>
        <w:tc>
          <w:tcPr>
            <w:tcW w:w="3042" w:type="dxa"/>
          </w:tcPr>
          <w:p w14:paraId="15846F81" w14:textId="77777777" w:rsidR="00A80AD5" w:rsidRPr="00C26EE4" w:rsidRDefault="00A80AD5" w:rsidP="004E402B">
            <w:pPr>
              <w:spacing w:line="360" w:lineRule="auto"/>
              <w:rPr>
                <w:rFonts w:cs="Times New Roman"/>
                <w:sz w:val="22"/>
              </w:rPr>
            </w:pPr>
            <w:r w:rsidRPr="00C26EE4">
              <w:rPr>
                <w:rFonts w:cs="Times New Roman"/>
                <w:sz w:val="22"/>
              </w:rPr>
              <w:t>10.8 ± 0.9</w:t>
            </w:r>
          </w:p>
        </w:tc>
      </w:tr>
      <w:tr w:rsidR="00C26EE4" w:rsidRPr="00C26EE4" w14:paraId="07B17C46" w14:textId="77777777" w:rsidTr="004E402B">
        <w:trPr>
          <w:trHeight w:val="373"/>
        </w:trPr>
        <w:tc>
          <w:tcPr>
            <w:tcW w:w="2551" w:type="dxa"/>
          </w:tcPr>
          <w:p w14:paraId="333CA5E2" w14:textId="77777777" w:rsidR="00A80AD5" w:rsidRPr="00C26EE4" w:rsidRDefault="00A80AD5" w:rsidP="004E402B">
            <w:pPr>
              <w:spacing w:line="360" w:lineRule="auto"/>
              <w:rPr>
                <w:rFonts w:cs="Times New Roman"/>
                <w:b/>
                <w:sz w:val="22"/>
              </w:rPr>
            </w:pPr>
            <w:r w:rsidRPr="00C26EE4">
              <w:rPr>
                <w:rFonts w:cs="Times New Roman"/>
                <w:b/>
                <w:sz w:val="22"/>
              </w:rPr>
              <w:t>PR</w:t>
            </w:r>
          </w:p>
        </w:tc>
        <w:tc>
          <w:tcPr>
            <w:tcW w:w="2920" w:type="dxa"/>
          </w:tcPr>
          <w:p w14:paraId="38B48F77" w14:textId="77777777" w:rsidR="00A80AD5" w:rsidRPr="00C26EE4" w:rsidRDefault="00A80AD5" w:rsidP="004E402B">
            <w:pPr>
              <w:spacing w:line="360" w:lineRule="auto"/>
              <w:rPr>
                <w:rFonts w:cs="Times New Roman"/>
                <w:sz w:val="22"/>
              </w:rPr>
            </w:pPr>
            <w:r w:rsidRPr="00C26EE4">
              <w:rPr>
                <w:rFonts w:cs="Times New Roman"/>
                <w:sz w:val="22"/>
              </w:rPr>
              <w:t>11.5 ± 1.25</w:t>
            </w:r>
          </w:p>
        </w:tc>
        <w:tc>
          <w:tcPr>
            <w:tcW w:w="3042" w:type="dxa"/>
          </w:tcPr>
          <w:p w14:paraId="01F0A333" w14:textId="77777777" w:rsidR="00A80AD5" w:rsidRPr="00C26EE4" w:rsidRDefault="00A80AD5" w:rsidP="004E402B">
            <w:pPr>
              <w:spacing w:line="360" w:lineRule="auto"/>
              <w:rPr>
                <w:rFonts w:cs="Times New Roman"/>
                <w:sz w:val="22"/>
              </w:rPr>
            </w:pPr>
            <w:r w:rsidRPr="00C26EE4">
              <w:rPr>
                <w:rFonts w:cs="Times New Roman"/>
                <w:sz w:val="22"/>
              </w:rPr>
              <w:t>11.2 ± 0.8</w:t>
            </w:r>
          </w:p>
        </w:tc>
      </w:tr>
      <w:tr w:rsidR="00C26EE4" w:rsidRPr="00C26EE4" w14:paraId="09083E97" w14:textId="77777777" w:rsidTr="004E402B">
        <w:trPr>
          <w:trHeight w:val="110"/>
        </w:trPr>
        <w:tc>
          <w:tcPr>
            <w:tcW w:w="2551" w:type="dxa"/>
          </w:tcPr>
          <w:p w14:paraId="3EF94B5F" w14:textId="77777777" w:rsidR="00A80AD5" w:rsidRPr="00C26EE4" w:rsidRDefault="00A80AD5" w:rsidP="004E402B">
            <w:pPr>
              <w:spacing w:line="360" w:lineRule="auto"/>
              <w:rPr>
                <w:rFonts w:cs="Times New Roman"/>
                <w:b/>
                <w:sz w:val="22"/>
              </w:rPr>
            </w:pPr>
            <w:r w:rsidRPr="00C26EE4">
              <w:rPr>
                <w:rFonts w:cs="Times New Roman"/>
                <w:b/>
                <w:sz w:val="22"/>
              </w:rPr>
              <w:t>SH3YL1</w:t>
            </w:r>
          </w:p>
        </w:tc>
        <w:tc>
          <w:tcPr>
            <w:tcW w:w="2920" w:type="dxa"/>
          </w:tcPr>
          <w:p w14:paraId="7CCD3FFC" w14:textId="77777777" w:rsidR="00A80AD5" w:rsidRPr="00C26EE4" w:rsidRDefault="00A80AD5" w:rsidP="004E402B">
            <w:pPr>
              <w:spacing w:line="360" w:lineRule="auto"/>
              <w:rPr>
                <w:rFonts w:cs="Times New Roman"/>
                <w:sz w:val="22"/>
              </w:rPr>
            </w:pPr>
            <w:r w:rsidRPr="00C26EE4">
              <w:rPr>
                <w:rFonts w:cs="Times New Roman"/>
                <w:sz w:val="22"/>
              </w:rPr>
              <w:t>14.3 ± 2.0</w:t>
            </w:r>
          </w:p>
        </w:tc>
        <w:tc>
          <w:tcPr>
            <w:tcW w:w="3042" w:type="dxa"/>
          </w:tcPr>
          <w:p w14:paraId="691C9836" w14:textId="77777777" w:rsidR="00A80AD5" w:rsidRPr="00C26EE4" w:rsidRDefault="00A80AD5" w:rsidP="004E402B">
            <w:pPr>
              <w:spacing w:line="360" w:lineRule="auto"/>
              <w:rPr>
                <w:rFonts w:cs="Times New Roman"/>
                <w:sz w:val="22"/>
              </w:rPr>
            </w:pPr>
            <w:r w:rsidRPr="00C26EE4">
              <w:rPr>
                <w:rFonts w:cs="Times New Roman"/>
                <w:sz w:val="22"/>
              </w:rPr>
              <w:t xml:space="preserve">11.5 </w:t>
            </w:r>
            <w:bookmarkStart w:id="0" w:name="OLE_LINK3"/>
            <w:r w:rsidRPr="00C26EE4">
              <w:rPr>
                <w:rFonts w:cs="Times New Roman"/>
                <w:sz w:val="22"/>
              </w:rPr>
              <w:t>±</w:t>
            </w:r>
            <w:bookmarkEnd w:id="0"/>
            <w:r w:rsidRPr="00C26EE4">
              <w:rPr>
                <w:rFonts w:cs="Times New Roman"/>
                <w:sz w:val="22"/>
              </w:rPr>
              <w:t xml:space="preserve"> 1.4</w:t>
            </w:r>
          </w:p>
        </w:tc>
      </w:tr>
      <w:tr w:rsidR="00C26EE4" w:rsidRPr="00C26EE4" w14:paraId="76F97845" w14:textId="77777777" w:rsidTr="004E402B">
        <w:trPr>
          <w:trHeight w:val="157"/>
        </w:trPr>
        <w:tc>
          <w:tcPr>
            <w:tcW w:w="2551" w:type="dxa"/>
          </w:tcPr>
          <w:p w14:paraId="1C55DAB5" w14:textId="77777777" w:rsidR="00A80AD5" w:rsidRPr="00C26EE4" w:rsidRDefault="00A80AD5" w:rsidP="004E402B">
            <w:pPr>
              <w:spacing w:line="360" w:lineRule="auto"/>
              <w:rPr>
                <w:rFonts w:cs="Times New Roman"/>
                <w:b/>
                <w:sz w:val="22"/>
              </w:rPr>
            </w:pPr>
            <w:r w:rsidRPr="00C26EE4">
              <w:rPr>
                <w:rFonts w:cs="Times New Roman"/>
                <w:b/>
                <w:sz w:val="22"/>
              </w:rPr>
              <w:t>CGNL1</w:t>
            </w:r>
          </w:p>
        </w:tc>
        <w:tc>
          <w:tcPr>
            <w:tcW w:w="2920" w:type="dxa"/>
          </w:tcPr>
          <w:p w14:paraId="24B41FE8" w14:textId="77777777" w:rsidR="00A80AD5" w:rsidRPr="00C26EE4" w:rsidRDefault="00A80AD5" w:rsidP="004E402B">
            <w:pPr>
              <w:spacing w:line="360" w:lineRule="auto"/>
              <w:rPr>
                <w:rFonts w:cs="Times New Roman"/>
                <w:sz w:val="22"/>
              </w:rPr>
            </w:pPr>
            <w:r w:rsidRPr="00C26EE4">
              <w:rPr>
                <w:rFonts w:cs="Times New Roman"/>
                <w:sz w:val="22"/>
              </w:rPr>
              <w:t>7.4 ± 0.6</w:t>
            </w:r>
          </w:p>
        </w:tc>
        <w:tc>
          <w:tcPr>
            <w:tcW w:w="3042" w:type="dxa"/>
          </w:tcPr>
          <w:p w14:paraId="2D38CC11" w14:textId="77777777" w:rsidR="00A80AD5" w:rsidRPr="00C26EE4" w:rsidRDefault="00A80AD5" w:rsidP="004E402B">
            <w:pPr>
              <w:spacing w:line="360" w:lineRule="auto"/>
              <w:rPr>
                <w:rFonts w:cs="Times New Roman"/>
                <w:sz w:val="22"/>
              </w:rPr>
            </w:pPr>
            <w:r w:rsidRPr="00C26EE4">
              <w:rPr>
                <w:rFonts w:cs="Times New Roman"/>
                <w:sz w:val="22"/>
              </w:rPr>
              <w:t>8.1 ± 0.7</w:t>
            </w:r>
          </w:p>
        </w:tc>
      </w:tr>
      <w:tr w:rsidR="00C26EE4" w:rsidRPr="00C26EE4" w14:paraId="6A29B1FE" w14:textId="77777777" w:rsidTr="00A80AD5">
        <w:trPr>
          <w:trHeight w:val="357"/>
        </w:trPr>
        <w:tc>
          <w:tcPr>
            <w:tcW w:w="2551" w:type="dxa"/>
          </w:tcPr>
          <w:p w14:paraId="5B87F5F0" w14:textId="77777777" w:rsidR="00A80AD5" w:rsidRPr="00C26EE4" w:rsidRDefault="00A80AD5" w:rsidP="004E402B">
            <w:pPr>
              <w:spacing w:line="360" w:lineRule="auto"/>
              <w:rPr>
                <w:rFonts w:cs="Times New Roman"/>
                <w:b/>
                <w:sz w:val="22"/>
              </w:rPr>
            </w:pPr>
            <w:r w:rsidRPr="00C26EE4">
              <w:rPr>
                <w:rFonts w:cs="Times New Roman"/>
                <w:b/>
                <w:sz w:val="22"/>
              </w:rPr>
              <w:t>FOXO1</w:t>
            </w:r>
          </w:p>
        </w:tc>
        <w:tc>
          <w:tcPr>
            <w:tcW w:w="2920" w:type="dxa"/>
          </w:tcPr>
          <w:p w14:paraId="09F2D03B" w14:textId="77777777" w:rsidR="00A80AD5" w:rsidRPr="00C26EE4" w:rsidRDefault="00A80AD5" w:rsidP="004E402B">
            <w:pPr>
              <w:spacing w:line="360" w:lineRule="auto"/>
              <w:rPr>
                <w:rFonts w:cs="Times New Roman"/>
                <w:sz w:val="22"/>
              </w:rPr>
            </w:pPr>
            <w:r w:rsidRPr="00C26EE4">
              <w:rPr>
                <w:rFonts w:cs="Times New Roman"/>
                <w:sz w:val="22"/>
              </w:rPr>
              <w:t>7 ± 21.1</w:t>
            </w:r>
          </w:p>
        </w:tc>
        <w:tc>
          <w:tcPr>
            <w:tcW w:w="3042" w:type="dxa"/>
          </w:tcPr>
          <w:p w14:paraId="432B2B52" w14:textId="77777777" w:rsidR="00A80AD5" w:rsidRPr="00C26EE4" w:rsidRDefault="00A80AD5" w:rsidP="004E402B">
            <w:pPr>
              <w:spacing w:line="360" w:lineRule="auto"/>
              <w:rPr>
                <w:rFonts w:cs="Times New Roman"/>
                <w:sz w:val="22"/>
              </w:rPr>
            </w:pPr>
            <w:r w:rsidRPr="00C26EE4">
              <w:rPr>
                <w:rFonts w:cs="Times New Roman"/>
                <w:sz w:val="22"/>
              </w:rPr>
              <w:t>3.7 ± 0.7</w:t>
            </w:r>
          </w:p>
        </w:tc>
      </w:tr>
      <w:tr w:rsidR="00C26EE4" w:rsidRPr="00C26EE4" w14:paraId="16E0373A" w14:textId="77777777" w:rsidTr="004E402B">
        <w:trPr>
          <w:trHeight w:val="274"/>
        </w:trPr>
        <w:tc>
          <w:tcPr>
            <w:tcW w:w="2551" w:type="dxa"/>
          </w:tcPr>
          <w:p w14:paraId="5C9E48DE" w14:textId="77777777" w:rsidR="00A80AD5" w:rsidRPr="00C26EE4" w:rsidRDefault="00A80AD5" w:rsidP="004E402B">
            <w:pPr>
              <w:spacing w:line="360" w:lineRule="auto"/>
              <w:rPr>
                <w:rFonts w:cs="Times New Roman"/>
                <w:b/>
                <w:sz w:val="22"/>
              </w:rPr>
            </w:pPr>
            <w:r w:rsidRPr="00C26EE4">
              <w:rPr>
                <w:rFonts w:cs="Times New Roman"/>
                <w:b/>
                <w:sz w:val="22"/>
              </w:rPr>
              <w:t>RUNDC3B</w:t>
            </w:r>
          </w:p>
        </w:tc>
        <w:tc>
          <w:tcPr>
            <w:tcW w:w="2920" w:type="dxa"/>
          </w:tcPr>
          <w:p w14:paraId="3F5E668F" w14:textId="77777777" w:rsidR="00A80AD5" w:rsidRPr="00C26EE4" w:rsidRDefault="00A80AD5" w:rsidP="004E402B">
            <w:pPr>
              <w:spacing w:line="360" w:lineRule="auto"/>
              <w:rPr>
                <w:rFonts w:cs="Times New Roman"/>
                <w:sz w:val="22"/>
              </w:rPr>
            </w:pPr>
            <w:r w:rsidRPr="00C26EE4">
              <w:rPr>
                <w:rFonts w:cs="Times New Roman"/>
                <w:sz w:val="22"/>
              </w:rPr>
              <w:t>8.5 ± 0.3</w:t>
            </w:r>
          </w:p>
        </w:tc>
        <w:tc>
          <w:tcPr>
            <w:tcW w:w="3042" w:type="dxa"/>
          </w:tcPr>
          <w:p w14:paraId="239143BC" w14:textId="77777777" w:rsidR="00A80AD5" w:rsidRPr="00C26EE4" w:rsidRDefault="00A80AD5" w:rsidP="004E402B">
            <w:pPr>
              <w:spacing w:line="360" w:lineRule="auto"/>
              <w:rPr>
                <w:rFonts w:cs="Times New Roman"/>
                <w:sz w:val="22"/>
              </w:rPr>
            </w:pPr>
            <w:r w:rsidRPr="00C26EE4">
              <w:rPr>
                <w:rFonts w:cs="Times New Roman"/>
                <w:sz w:val="22"/>
              </w:rPr>
              <w:t>8.5 ± 2.7</w:t>
            </w:r>
          </w:p>
        </w:tc>
      </w:tr>
      <w:tr w:rsidR="00C26EE4" w:rsidRPr="00C26EE4" w14:paraId="76EFBC8F" w14:textId="77777777" w:rsidTr="004E402B">
        <w:trPr>
          <w:trHeight w:val="167"/>
        </w:trPr>
        <w:tc>
          <w:tcPr>
            <w:tcW w:w="2551" w:type="dxa"/>
          </w:tcPr>
          <w:p w14:paraId="32B35AD4" w14:textId="77777777" w:rsidR="00A80AD5" w:rsidRPr="00C26EE4" w:rsidRDefault="00A80AD5" w:rsidP="004E402B">
            <w:pPr>
              <w:spacing w:line="360" w:lineRule="auto"/>
              <w:rPr>
                <w:rFonts w:cs="Times New Roman"/>
                <w:b/>
                <w:sz w:val="22"/>
              </w:rPr>
            </w:pPr>
            <w:r w:rsidRPr="00C26EE4">
              <w:rPr>
                <w:rFonts w:cs="Times New Roman"/>
                <w:b/>
                <w:sz w:val="22"/>
              </w:rPr>
              <w:t>DKK1</w:t>
            </w:r>
          </w:p>
        </w:tc>
        <w:tc>
          <w:tcPr>
            <w:tcW w:w="2920" w:type="dxa"/>
          </w:tcPr>
          <w:p w14:paraId="25B037AE" w14:textId="77777777" w:rsidR="00A80AD5" w:rsidRPr="00C26EE4" w:rsidRDefault="00A80AD5" w:rsidP="004E402B">
            <w:pPr>
              <w:spacing w:line="360" w:lineRule="auto"/>
              <w:rPr>
                <w:rFonts w:cs="Times New Roman"/>
                <w:sz w:val="22"/>
              </w:rPr>
            </w:pPr>
            <w:r w:rsidRPr="00C26EE4">
              <w:rPr>
                <w:rFonts w:cs="Times New Roman"/>
                <w:sz w:val="22"/>
              </w:rPr>
              <w:t>11.3 ± 1.4</w:t>
            </w:r>
          </w:p>
        </w:tc>
        <w:tc>
          <w:tcPr>
            <w:tcW w:w="3042" w:type="dxa"/>
          </w:tcPr>
          <w:p w14:paraId="7454DEAE" w14:textId="77777777" w:rsidR="00A80AD5" w:rsidRPr="00C26EE4" w:rsidRDefault="00A80AD5" w:rsidP="004E402B">
            <w:pPr>
              <w:spacing w:line="360" w:lineRule="auto"/>
              <w:rPr>
                <w:rFonts w:cs="Times New Roman"/>
                <w:sz w:val="22"/>
              </w:rPr>
            </w:pPr>
            <w:r w:rsidRPr="00C26EE4">
              <w:rPr>
                <w:rFonts w:cs="Times New Roman"/>
                <w:sz w:val="22"/>
              </w:rPr>
              <w:t>14.1 ± 0.6</w:t>
            </w:r>
          </w:p>
        </w:tc>
      </w:tr>
      <w:tr w:rsidR="00C26EE4" w:rsidRPr="00C26EE4" w14:paraId="07DA63D5" w14:textId="77777777" w:rsidTr="004E402B">
        <w:trPr>
          <w:trHeight w:val="214"/>
        </w:trPr>
        <w:tc>
          <w:tcPr>
            <w:tcW w:w="2551" w:type="dxa"/>
          </w:tcPr>
          <w:p w14:paraId="6621A3D2" w14:textId="77777777" w:rsidR="00A80AD5" w:rsidRPr="00C26EE4" w:rsidRDefault="00A80AD5" w:rsidP="004E402B">
            <w:pPr>
              <w:spacing w:line="360" w:lineRule="auto"/>
              <w:rPr>
                <w:rFonts w:cs="Times New Roman"/>
                <w:b/>
                <w:sz w:val="22"/>
              </w:rPr>
            </w:pPr>
            <w:r w:rsidRPr="00C26EE4">
              <w:rPr>
                <w:rFonts w:cs="Times New Roman"/>
                <w:b/>
                <w:sz w:val="22"/>
              </w:rPr>
              <w:t>CACNA2D3</w:t>
            </w:r>
          </w:p>
        </w:tc>
        <w:tc>
          <w:tcPr>
            <w:tcW w:w="2920" w:type="dxa"/>
          </w:tcPr>
          <w:p w14:paraId="3396A274" w14:textId="77777777" w:rsidR="00A80AD5" w:rsidRPr="00C26EE4" w:rsidRDefault="00A80AD5" w:rsidP="004E402B">
            <w:pPr>
              <w:spacing w:line="360" w:lineRule="auto"/>
              <w:rPr>
                <w:rFonts w:cs="Times New Roman"/>
                <w:sz w:val="22"/>
              </w:rPr>
            </w:pPr>
            <w:r w:rsidRPr="00C26EE4">
              <w:rPr>
                <w:rFonts w:cs="Times New Roman"/>
                <w:sz w:val="22"/>
              </w:rPr>
              <w:t>9.2 ± 3.3</w:t>
            </w:r>
          </w:p>
        </w:tc>
        <w:tc>
          <w:tcPr>
            <w:tcW w:w="3042" w:type="dxa"/>
          </w:tcPr>
          <w:p w14:paraId="34E31CF3" w14:textId="77777777" w:rsidR="00A80AD5" w:rsidRPr="00C26EE4" w:rsidRDefault="00A80AD5" w:rsidP="004E402B">
            <w:pPr>
              <w:spacing w:line="360" w:lineRule="auto"/>
              <w:rPr>
                <w:rFonts w:cs="Times New Roman"/>
                <w:sz w:val="22"/>
              </w:rPr>
            </w:pPr>
            <w:r w:rsidRPr="00C26EE4">
              <w:rPr>
                <w:rFonts w:cs="Times New Roman"/>
                <w:sz w:val="22"/>
              </w:rPr>
              <w:t>11.6 ± 3.9</w:t>
            </w:r>
          </w:p>
        </w:tc>
      </w:tr>
      <w:tr w:rsidR="00C26EE4" w:rsidRPr="00C26EE4" w14:paraId="107BF0AE" w14:textId="77777777" w:rsidTr="004E402B">
        <w:trPr>
          <w:trHeight w:val="234"/>
        </w:trPr>
        <w:tc>
          <w:tcPr>
            <w:tcW w:w="2551" w:type="dxa"/>
          </w:tcPr>
          <w:p w14:paraId="603495C7" w14:textId="77777777" w:rsidR="00A80AD5" w:rsidRPr="00C26EE4" w:rsidRDefault="00A80AD5" w:rsidP="004E402B">
            <w:pPr>
              <w:spacing w:line="360" w:lineRule="auto"/>
              <w:rPr>
                <w:rFonts w:cs="Times New Roman"/>
                <w:b/>
                <w:sz w:val="22"/>
              </w:rPr>
            </w:pPr>
            <w:r w:rsidRPr="00C26EE4">
              <w:rPr>
                <w:rFonts w:cs="Times New Roman"/>
                <w:b/>
                <w:sz w:val="22"/>
              </w:rPr>
              <w:t>MSX1</w:t>
            </w:r>
          </w:p>
        </w:tc>
        <w:tc>
          <w:tcPr>
            <w:tcW w:w="2920" w:type="dxa"/>
          </w:tcPr>
          <w:p w14:paraId="5C62E45C" w14:textId="77777777" w:rsidR="00A80AD5" w:rsidRPr="00C26EE4" w:rsidRDefault="00A80AD5" w:rsidP="004E402B">
            <w:pPr>
              <w:spacing w:line="360" w:lineRule="auto"/>
              <w:rPr>
                <w:rFonts w:cs="Times New Roman"/>
                <w:sz w:val="22"/>
              </w:rPr>
            </w:pPr>
            <w:r w:rsidRPr="00C26EE4">
              <w:rPr>
                <w:rFonts w:cs="Times New Roman"/>
                <w:sz w:val="22"/>
              </w:rPr>
              <w:t>5.8 ± 1.9</w:t>
            </w:r>
          </w:p>
        </w:tc>
        <w:tc>
          <w:tcPr>
            <w:tcW w:w="3042" w:type="dxa"/>
          </w:tcPr>
          <w:p w14:paraId="58DF7AEE" w14:textId="77777777" w:rsidR="00A80AD5" w:rsidRPr="00C26EE4" w:rsidRDefault="00A80AD5" w:rsidP="004E402B">
            <w:pPr>
              <w:spacing w:line="360" w:lineRule="auto"/>
              <w:rPr>
                <w:rFonts w:cs="Times New Roman"/>
                <w:sz w:val="22"/>
              </w:rPr>
            </w:pPr>
            <w:r w:rsidRPr="00C26EE4">
              <w:rPr>
                <w:rFonts w:cs="Times New Roman"/>
                <w:sz w:val="22"/>
              </w:rPr>
              <w:t>6.6 ± 6.2</w:t>
            </w:r>
          </w:p>
        </w:tc>
      </w:tr>
      <w:tr w:rsidR="00C26EE4" w:rsidRPr="00C26EE4" w14:paraId="2DF24052" w14:textId="77777777" w:rsidTr="004E402B">
        <w:trPr>
          <w:trHeight w:val="125"/>
        </w:trPr>
        <w:tc>
          <w:tcPr>
            <w:tcW w:w="2551" w:type="dxa"/>
          </w:tcPr>
          <w:p w14:paraId="7DCCEC1E" w14:textId="77777777" w:rsidR="00A80AD5" w:rsidRPr="00C26EE4" w:rsidRDefault="00A80AD5" w:rsidP="004E402B">
            <w:pPr>
              <w:spacing w:line="360" w:lineRule="auto"/>
              <w:rPr>
                <w:rFonts w:cs="Times New Roman"/>
                <w:b/>
                <w:sz w:val="22"/>
              </w:rPr>
            </w:pPr>
            <w:r w:rsidRPr="00C26EE4">
              <w:rPr>
                <w:rFonts w:cs="Times New Roman"/>
                <w:b/>
                <w:sz w:val="22"/>
              </w:rPr>
              <w:t>MDR1</w:t>
            </w:r>
          </w:p>
        </w:tc>
        <w:tc>
          <w:tcPr>
            <w:tcW w:w="2920" w:type="dxa"/>
          </w:tcPr>
          <w:p w14:paraId="398B41D8" w14:textId="77777777" w:rsidR="00A80AD5" w:rsidRPr="00C26EE4" w:rsidRDefault="00A80AD5" w:rsidP="004E402B">
            <w:pPr>
              <w:spacing w:line="360" w:lineRule="auto"/>
              <w:rPr>
                <w:rFonts w:cs="Times New Roman"/>
                <w:sz w:val="22"/>
              </w:rPr>
            </w:pPr>
            <w:r w:rsidRPr="00C26EE4">
              <w:rPr>
                <w:rFonts w:cs="Times New Roman"/>
                <w:sz w:val="22"/>
              </w:rPr>
              <w:t>13.5 ± 2.0</w:t>
            </w:r>
          </w:p>
        </w:tc>
        <w:tc>
          <w:tcPr>
            <w:tcW w:w="3042" w:type="dxa"/>
          </w:tcPr>
          <w:p w14:paraId="2E69DA8E" w14:textId="77777777" w:rsidR="00A80AD5" w:rsidRPr="00C26EE4" w:rsidRDefault="00A80AD5" w:rsidP="004E402B">
            <w:pPr>
              <w:spacing w:line="360" w:lineRule="auto"/>
              <w:rPr>
                <w:rFonts w:cs="Times New Roman"/>
                <w:sz w:val="22"/>
              </w:rPr>
            </w:pPr>
            <w:r w:rsidRPr="00C26EE4">
              <w:rPr>
                <w:rFonts w:cs="Times New Roman"/>
                <w:sz w:val="22"/>
              </w:rPr>
              <w:t>9.8 ± 0.6</w:t>
            </w:r>
          </w:p>
        </w:tc>
      </w:tr>
    </w:tbl>
    <w:p w14:paraId="419A4F3F" w14:textId="77777777" w:rsidR="00A80AD5" w:rsidRPr="00C26EE4" w:rsidRDefault="00A80AD5" w:rsidP="00A80AD5">
      <w:pPr>
        <w:pStyle w:val="Caption"/>
        <w:keepNext/>
        <w:rPr>
          <w:rFonts w:asciiTheme="minorHAnsi" w:hAnsiTheme="minorHAnsi" w:cstheme="minorHAnsi"/>
          <w:i w:val="0"/>
          <w:color w:val="auto"/>
          <w:sz w:val="22"/>
        </w:rPr>
      </w:pPr>
      <w:r w:rsidRPr="00C26EE4">
        <w:rPr>
          <w:rFonts w:asciiTheme="minorHAnsi" w:hAnsiTheme="minorHAnsi" w:cstheme="minorHAnsi"/>
          <w:b/>
          <w:i w:val="0"/>
          <w:color w:val="auto"/>
          <w:sz w:val="22"/>
        </w:rPr>
        <w:lastRenderedPageBreak/>
        <w:t>Supplementary Table 4:</w:t>
      </w:r>
      <w:r w:rsidRPr="00C26EE4">
        <w:rPr>
          <w:rFonts w:asciiTheme="minorHAnsi" w:hAnsiTheme="minorHAnsi" w:cstheme="minorHAnsi"/>
          <w:i w:val="0"/>
          <w:color w:val="auto"/>
          <w:sz w:val="22"/>
        </w:rPr>
        <w:t xml:space="preserve"> (</w:t>
      </w:r>
      <w:proofErr w:type="spellStart"/>
      <w:r w:rsidRPr="00C26EE4">
        <w:rPr>
          <w:rFonts w:asciiTheme="minorHAnsi" w:hAnsiTheme="minorHAnsi" w:cstheme="minorHAnsi"/>
          <w:i w:val="0"/>
          <w:color w:val="auto"/>
          <w:sz w:val="22"/>
        </w:rPr>
        <w:t>ΔCt</w:t>
      </w:r>
      <w:proofErr w:type="spellEnd"/>
      <w:r w:rsidRPr="00C26EE4">
        <w:rPr>
          <w:rFonts w:asciiTheme="minorHAnsi" w:hAnsiTheme="minorHAnsi" w:cstheme="minorHAnsi"/>
          <w:i w:val="0"/>
          <w:color w:val="auto"/>
          <w:sz w:val="22"/>
        </w:rPr>
        <w:t>) ±SD for non-significant Primary cell line data</w:t>
      </w:r>
    </w:p>
    <w:tbl>
      <w:tblPr>
        <w:tblStyle w:val="TableGrid"/>
        <w:tblW w:w="8968" w:type="dxa"/>
        <w:tblLook w:val="04A0" w:firstRow="1" w:lastRow="0" w:firstColumn="1" w:lastColumn="0" w:noHBand="0" w:noVBand="1"/>
      </w:tblPr>
      <w:tblGrid>
        <w:gridCol w:w="2687"/>
        <w:gridCol w:w="3076"/>
        <w:gridCol w:w="3205"/>
      </w:tblGrid>
      <w:tr w:rsidR="00C26EE4" w:rsidRPr="00C26EE4" w14:paraId="1F3097C6" w14:textId="77777777" w:rsidTr="004E402B">
        <w:trPr>
          <w:trHeight w:val="542"/>
        </w:trPr>
        <w:tc>
          <w:tcPr>
            <w:tcW w:w="2687" w:type="dxa"/>
          </w:tcPr>
          <w:p w14:paraId="57DF0C56" w14:textId="77777777" w:rsidR="00A80AD5" w:rsidRPr="00C26EE4" w:rsidRDefault="00A80AD5" w:rsidP="004E402B">
            <w:pPr>
              <w:spacing w:line="360" w:lineRule="auto"/>
              <w:rPr>
                <w:rFonts w:cs="Times New Roman"/>
                <w:sz w:val="22"/>
              </w:rPr>
            </w:pPr>
          </w:p>
        </w:tc>
        <w:tc>
          <w:tcPr>
            <w:tcW w:w="3076" w:type="dxa"/>
          </w:tcPr>
          <w:p w14:paraId="22E92107" w14:textId="77777777" w:rsidR="00A80AD5" w:rsidRPr="00C26EE4" w:rsidRDefault="00A80AD5" w:rsidP="004E402B">
            <w:pPr>
              <w:spacing w:line="360" w:lineRule="auto"/>
              <w:jc w:val="center"/>
              <w:rPr>
                <w:rFonts w:cs="Times New Roman"/>
                <w:b/>
                <w:sz w:val="22"/>
              </w:rPr>
            </w:pPr>
            <w:r w:rsidRPr="00C26EE4">
              <w:rPr>
                <w:rFonts w:cs="Times New Roman"/>
                <w:b/>
                <w:sz w:val="22"/>
              </w:rPr>
              <w:t>LNG</w:t>
            </w:r>
            <w:r w:rsidRPr="00C26EE4">
              <w:rPr>
                <w:rFonts w:cs="Times New Roman"/>
                <w:b/>
                <w:sz w:val="22"/>
                <w:vertAlign w:val="superscript"/>
              </w:rPr>
              <w:t xml:space="preserve">S </w:t>
            </w:r>
            <w:r w:rsidRPr="00C26EE4">
              <w:rPr>
                <w:rFonts w:cs="Times New Roman"/>
                <w:b/>
                <w:sz w:val="22"/>
              </w:rPr>
              <w:t>(</w:t>
            </w:r>
            <w:proofErr w:type="spellStart"/>
            <w:r w:rsidRPr="00C26EE4">
              <w:rPr>
                <w:rFonts w:cs="Times New Roman"/>
                <w:b/>
                <w:sz w:val="22"/>
              </w:rPr>
              <w:t>ΔCt</w:t>
            </w:r>
            <w:proofErr w:type="spellEnd"/>
            <w:r w:rsidRPr="00C26EE4">
              <w:rPr>
                <w:rFonts w:cs="Times New Roman"/>
                <w:b/>
                <w:sz w:val="22"/>
              </w:rPr>
              <w:t>)</w:t>
            </w:r>
          </w:p>
        </w:tc>
        <w:tc>
          <w:tcPr>
            <w:tcW w:w="3205" w:type="dxa"/>
          </w:tcPr>
          <w:p w14:paraId="64A4BE97" w14:textId="77777777" w:rsidR="00A80AD5" w:rsidRPr="00C26EE4" w:rsidRDefault="00A80AD5" w:rsidP="004E402B">
            <w:pPr>
              <w:spacing w:line="360" w:lineRule="auto"/>
              <w:jc w:val="center"/>
              <w:rPr>
                <w:rFonts w:cs="Times New Roman"/>
                <w:b/>
                <w:sz w:val="22"/>
              </w:rPr>
            </w:pPr>
            <w:r w:rsidRPr="00C26EE4">
              <w:rPr>
                <w:rFonts w:cs="Times New Roman"/>
                <w:b/>
                <w:sz w:val="22"/>
              </w:rPr>
              <w:t>LNG</w:t>
            </w:r>
            <w:r w:rsidRPr="00C26EE4">
              <w:rPr>
                <w:rFonts w:cs="Times New Roman"/>
                <w:b/>
                <w:sz w:val="22"/>
                <w:vertAlign w:val="superscript"/>
              </w:rPr>
              <w:t>R</w:t>
            </w:r>
            <w:r w:rsidRPr="00C26EE4">
              <w:rPr>
                <w:rFonts w:cs="Times New Roman"/>
                <w:b/>
                <w:sz w:val="22"/>
              </w:rPr>
              <w:t>(</w:t>
            </w:r>
            <w:proofErr w:type="spellStart"/>
            <w:r w:rsidRPr="00C26EE4">
              <w:rPr>
                <w:rFonts w:cs="Times New Roman"/>
                <w:b/>
                <w:sz w:val="22"/>
              </w:rPr>
              <w:t>ΔCt</w:t>
            </w:r>
            <w:proofErr w:type="spellEnd"/>
            <w:r w:rsidRPr="00C26EE4">
              <w:rPr>
                <w:rFonts w:cs="Times New Roman"/>
                <w:b/>
                <w:sz w:val="22"/>
              </w:rPr>
              <w:t>)</w:t>
            </w:r>
          </w:p>
        </w:tc>
      </w:tr>
      <w:tr w:rsidR="00C26EE4" w:rsidRPr="00C26EE4" w14:paraId="21CA50FB" w14:textId="77777777" w:rsidTr="00A80AD5">
        <w:trPr>
          <w:trHeight w:val="246"/>
        </w:trPr>
        <w:tc>
          <w:tcPr>
            <w:tcW w:w="2687" w:type="dxa"/>
          </w:tcPr>
          <w:p w14:paraId="263B5681" w14:textId="77777777" w:rsidR="00A80AD5" w:rsidRPr="00C26EE4" w:rsidRDefault="00A80AD5" w:rsidP="004E402B">
            <w:pPr>
              <w:spacing w:line="360" w:lineRule="auto"/>
              <w:rPr>
                <w:rFonts w:cs="Times New Roman"/>
                <w:b/>
                <w:sz w:val="22"/>
              </w:rPr>
            </w:pPr>
            <w:r w:rsidRPr="00C26EE4">
              <w:rPr>
                <w:rFonts w:cs="Times New Roman"/>
                <w:b/>
                <w:sz w:val="22"/>
              </w:rPr>
              <w:t>SATB2</w:t>
            </w:r>
          </w:p>
        </w:tc>
        <w:tc>
          <w:tcPr>
            <w:tcW w:w="3076" w:type="dxa"/>
          </w:tcPr>
          <w:p w14:paraId="4D7268F5" w14:textId="77777777" w:rsidR="00A80AD5" w:rsidRPr="00C26EE4" w:rsidRDefault="00A80AD5" w:rsidP="004E402B">
            <w:pPr>
              <w:rPr>
                <w:rFonts w:ascii="Calibri" w:hAnsi="Calibri"/>
                <w:sz w:val="22"/>
              </w:rPr>
            </w:pPr>
            <w:r w:rsidRPr="00C26EE4">
              <w:rPr>
                <w:rFonts w:ascii="Calibri" w:hAnsi="Calibri"/>
                <w:sz w:val="22"/>
              </w:rPr>
              <w:t>8.1</w:t>
            </w:r>
            <w:r w:rsidRPr="00C26EE4">
              <w:rPr>
                <w:rFonts w:cs="Times New Roman"/>
                <w:sz w:val="22"/>
              </w:rPr>
              <w:t xml:space="preserve"> ±</w:t>
            </w:r>
            <w:r w:rsidRPr="00C26EE4">
              <w:rPr>
                <w:rFonts w:ascii="Calibri" w:hAnsi="Calibri"/>
                <w:sz w:val="22"/>
              </w:rPr>
              <w:t xml:space="preserve"> 1.6</w:t>
            </w:r>
          </w:p>
          <w:p w14:paraId="39314D88" w14:textId="77777777" w:rsidR="00A80AD5" w:rsidRPr="00C26EE4" w:rsidRDefault="00A80AD5" w:rsidP="004E402B">
            <w:pPr>
              <w:rPr>
                <w:rFonts w:ascii="Calibri" w:hAnsi="Calibri"/>
                <w:sz w:val="22"/>
              </w:rPr>
            </w:pPr>
          </w:p>
        </w:tc>
        <w:tc>
          <w:tcPr>
            <w:tcW w:w="3205" w:type="dxa"/>
          </w:tcPr>
          <w:p w14:paraId="33781BAB" w14:textId="77777777" w:rsidR="00A80AD5" w:rsidRPr="00C26EE4" w:rsidRDefault="00A80AD5" w:rsidP="004E402B">
            <w:pPr>
              <w:spacing w:line="360" w:lineRule="auto"/>
              <w:rPr>
                <w:rFonts w:cs="Times New Roman"/>
                <w:sz w:val="22"/>
              </w:rPr>
            </w:pPr>
            <w:r w:rsidRPr="00C26EE4">
              <w:rPr>
                <w:rFonts w:cs="Times New Roman"/>
                <w:sz w:val="22"/>
              </w:rPr>
              <w:t>6.9 ± 2.6</w:t>
            </w:r>
          </w:p>
        </w:tc>
      </w:tr>
      <w:tr w:rsidR="00C26EE4" w:rsidRPr="00C26EE4" w14:paraId="08CEDE05" w14:textId="77777777" w:rsidTr="004E402B">
        <w:trPr>
          <w:trHeight w:val="542"/>
        </w:trPr>
        <w:tc>
          <w:tcPr>
            <w:tcW w:w="2687" w:type="dxa"/>
          </w:tcPr>
          <w:p w14:paraId="69916933" w14:textId="77777777" w:rsidR="00A80AD5" w:rsidRPr="00C26EE4" w:rsidRDefault="00A80AD5" w:rsidP="004E402B">
            <w:pPr>
              <w:spacing w:line="360" w:lineRule="auto"/>
              <w:rPr>
                <w:rFonts w:cs="Times New Roman"/>
                <w:b/>
                <w:sz w:val="22"/>
              </w:rPr>
            </w:pPr>
            <w:r w:rsidRPr="00C26EE4">
              <w:rPr>
                <w:rFonts w:cs="Times New Roman"/>
                <w:b/>
                <w:sz w:val="22"/>
              </w:rPr>
              <w:t>SOX17</w:t>
            </w:r>
          </w:p>
        </w:tc>
        <w:tc>
          <w:tcPr>
            <w:tcW w:w="3076" w:type="dxa"/>
          </w:tcPr>
          <w:p w14:paraId="0A7DB654" w14:textId="77777777" w:rsidR="00A80AD5" w:rsidRPr="00C26EE4" w:rsidRDefault="00A80AD5" w:rsidP="004E402B">
            <w:pPr>
              <w:rPr>
                <w:rFonts w:ascii="Calibri" w:hAnsi="Calibri"/>
                <w:sz w:val="22"/>
              </w:rPr>
            </w:pPr>
            <w:proofErr w:type="gramStart"/>
            <w:r w:rsidRPr="00C26EE4">
              <w:rPr>
                <w:rFonts w:ascii="Calibri" w:hAnsi="Calibri"/>
                <w:sz w:val="22"/>
              </w:rPr>
              <w:t xml:space="preserve">12.7 </w:t>
            </w:r>
            <w:r w:rsidRPr="00C26EE4">
              <w:rPr>
                <w:rFonts w:cs="Times New Roman"/>
                <w:sz w:val="22"/>
              </w:rPr>
              <w:t xml:space="preserve"> ±</w:t>
            </w:r>
            <w:proofErr w:type="gramEnd"/>
            <w:r w:rsidRPr="00C26EE4">
              <w:rPr>
                <w:rFonts w:cs="Times New Roman"/>
                <w:sz w:val="22"/>
              </w:rPr>
              <w:t>2.9</w:t>
            </w:r>
          </w:p>
        </w:tc>
        <w:tc>
          <w:tcPr>
            <w:tcW w:w="3205" w:type="dxa"/>
          </w:tcPr>
          <w:p w14:paraId="13C85E1B" w14:textId="77777777" w:rsidR="00A80AD5" w:rsidRPr="00C26EE4" w:rsidRDefault="00A80AD5" w:rsidP="004E402B">
            <w:pPr>
              <w:spacing w:line="360" w:lineRule="auto"/>
              <w:rPr>
                <w:rFonts w:cs="Times New Roman"/>
                <w:sz w:val="22"/>
              </w:rPr>
            </w:pPr>
            <w:r w:rsidRPr="00C26EE4">
              <w:rPr>
                <w:rFonts w:cs="Times New Roman"/>
                <w:sz w:val="22"/>
              </w:rPr>
              <w:t>15.1 ± 3.7</w:t>
            </w:r>
          </w:p>
        </w:tc>
      </w:tr>
      <w:tr w:rsidR="00C26EE4" w:rsidRPr="00C26EE4" w14:paraId="322C5A82" w14:textId="77777777" w:rsidTr="004E402B">
        <w:trPr>
          <w:trHeight w:val="560"/>
        </w:trPr>
        <w:tc>
          <w:tcPr>
            <w:tcW w:w="2687" w:type="dxa"/>
          </w:tcPr>
          <w:p w14:paraId="03281FBD" w14:textId="77777777" w:rsidR="00A80AD5" w:rsidRPr="00C26EE4" w:rsidRDefault="00A80AD5" w:rsidP="004E402B">
            <w:pPr>
              <w:spacing w:line="360" w:lineRule="auto"/>
              <w:rPr>
                <w:rFonts w:cs="Times New Roman"/>
                <w:b/>
                <w:sz w:val="22"/>
              </w:rPr>
            </w:pPr>
            <w:r w:rsidRPr="00C26EE4">
              <w:rPr>
                <w:rFonts w:cs="Times New Roman"/>
                <w:b/>
                <w:sz w:val="22"/>
              </w:rPr>
              <w:t>ANO1</w:t>
            </w:r>
          </w:p>
        </w:tc>
        <w:tc>
          <w:tcPr>
            <w:tcW w:w="3076" w:type="dxa"/>
          </w:tcPr>
          <w:p w14:paraId="355658CC" w14:textId="77777777" w:rsidR="00A80AD5" w:rsidRPr="00C26EE4" w:rsidRDefault="00A80AD5" w:rsidP="004E402B">
            <w:pPr>
              <w:rPr>
                <w:rFonts w:ascii="Calibri" w:hAnsi="Calibri"/>
                <w:sz w:val="22"/>
              </w:rPr>
            </w:pPr>
            <w:r w:rsidRPr="00C26EE4">
              <w:rPr>
                <w:rFonts w:ascii="Calibri" w:hAnsi="Calibri"/>
                <w:sz w:val="22"/>
              </w:rPr>
              <w:t>8.9</w:t>
            </w:r>
            <w:r w:rsidRPr="00C26EE4">
              <w:rPr>
                <w:rFonts w:cs="Times New Roman"/>
                <w:sz w:val="22"/>
              </w:rPr>
              <w:t xml:space="preserve"> ± 1.7</w:t>
            </w:r>
          </w:p>
        </w:tc>
        <w:tc>
          <w:tcPr>
            <w:tcW w:w="3205" w:type="dxa"/>
          </w:tcPr>
          <w:p w14:paraId="4C995A5C" w14:textId="77777777" w:rsidR="00A80AD5" w:rsidRPr="00C26EE4" w:rsidRDefault="00A80AD5" w:rsidP="004E402B">
            <w:pPr>
              <w:spacing w:line="360" w:lineRule="auto"/>
              <w:rPr>
                <w:rFonts w:cs="Times New Roman"/>
                <w:sz w:val="22"/>
              </w:rPr>
            </w:pPr>
            <w:r w:rsidRPr="00C26EE4">
              <w:rPr>
                <w:rFonts w:cs="Times New Roman"/>
                <w:sz w:val="22"/>
              </w:rPr>
              <w:t>14.9 ± 4.5</w:t>
            </w:r>
          </w:p>
        </w:tc>
      </w:tr>
      <w:tr w:rsidR="00C26EE4" w:rsidRPr="00C26EE4" w14:paraId="4EAEC33A" w14:textId="77777777" w:rsidTr="004E402B">
        <w:trPr>
          <w:trHeight w:val="542"/>
        </w:trPr>
        <w:tc>
          <w:tcPr>
            <w:tcW w:w="2687" w:type="dxa"/>
          </w:tcPr>
          <w:p w14:paraId="6A98F3F5" w14:textId="77777777" w:rsidR="00A80AD5" w:rsidRPr="00C26EE4" w:rsidRDefault="00A80AD5" w:rsidP="004E402B">
            <w:pPr>
              <w:spacing w:line="360" w:lineRule="auto"/>
              <w:rPr>
                <w:rFonts w:cs="Times New Roman"/>
                <w:b/>
                <w:sz w:val="22"/>
              </w:rPr>
            </w:pPr>
            <w:r w:rsidRPr="00C26EE4">
              <w:rPr>
                <w:rFonts w:cs="Times New Roman"/>
                <w:b/>
                <w:sz w:val="22"/>
              </w:rPr>
              <w:t>HE4</w:t>
            </w:r>
          </w:p>
        </w:tc>
        <w:tc>
          <w:tcPr>
            <w:tcW w:w="3076" w:type="dxa"/>
          </w:tcPr>
          <w:p w14:paraId="08D3E9D4" w14:textId="77777777" w:rsidR="00A80AD5" w:rsidRPr="00C26EE4" w:rsidRDefault="00A80AD5" w:rsidP="004E402B">
            <w:pPr>
              <w:rPr>
                <w:rFonts w:ascii="Calibri" w:hAnsi="Calibri"/>
                <w:sz w:val="22"/>
              </w:rPr>
            </w:pPr>
            <w:r w:rsidRPr="00C26EE4">
              <w:rPr>
                <w:rFonts w:ascii="Calibri" w:hAnsi="Calibri"/>
                <w:sz w:val="22"/>
              </w:rPr>
              <w:t xml:space="preserve">8.8 </w:t>
            </w:r>
            <w:r w:rsidRPr="00C26EE4">
              <w:rPr>
                <w:rFonts w:cs="Times New Roman"/>
                <w:sz w:val="22"/>
              </w:rPr>
              <w:t>± 5.0</w:t>
            </w:r>
          </w:p>
        </w:tc>
        <w:tc>
          <w:tcPr>
            <w:tcW w:w="3205" w:type="dxa"/>
          </w:tcPr>
          <w:p w14:paraId="44BE2C1A" w14:textId="77777777" w:rsidR="00A80AD5" w:rsidRPr="00C26EE4" w:rsidRDefault="00A80AD5" w:rsidP="004E402B">
            <w:pPr>
              <w:spacing w:line="360" w:lineRule="auto"/>
              <w:rPr>
                <w:rFonts w:cs="Times New Roman"/>
                <w:sz w:val="22"/>
              </w:rPr>
            </w:pPr>
            <w:r w:rsidRPr="00C26EE4">
              <w:rPr>
                <w:rFonts w:cs="Times New Roman"/>
                <w:sz w:val="22"/>
              </w:rPr>
              <w:t>13.6 ± 4.3</w:t>
            </w:r>
          </w:p>
        </w:tc>
      </w:tr>
      <w:tr w:rsidR="00C26EE4" w:rsidRPr="00C26EE4" w14:paraId="4E8EC18F" w14:textId="77777777" w:rsidTr="004E402B">
        <w:trPr>
          <w:trHeight w:val="542"/>
        </w:trPr>
        <w:tc>
          <w:tcPr>
            <w:tcW w:w="2687" w:type="dxa"/>
          </w:tcPr>
          <w:p w14:paraId="2184637C" w14:textId="77777777" w:rsidR="00A80AD5" w:rsidRPr="00C26EE4" w:rsidRDefault="00A80AD5" w:rsidP="004E402B">
            <w:pPr>
              <w:spacing w:line="360" w:lineRule="auto"/>
              <w:rPr>
                <w:rFonts w:cs="Times New Roman"/>
                <w:b/>
                <w:sz w:val="22"/>
              </w:rPr>
            </w:pPr>
            <w:r w:rsidRPr="00C26EE4">
              <w:rPr>
                <w:rFonts w:cs="Times New Roman"/>
                <w:b/>
                <w:sz w:val="22"/>
              </w:rPr>
              <w:t>PR</w:t>
            </w:r>
          </w:p>
        </w:tc>
        <w:tc>
          <w:tcPr>
            <w:tcW w:w="3076" w:type="dxa"/>
          </w:tcPr>
          <w:p w14:paraId="6EE95699" w14:textId="77777777" w:rsidR="00A80AD5" w:rsidRPr="00C26EE4" w:rsidRDefault="00A80AD5" w:rsidP="004E402B">
            <w:pPr>
              <w:rPr>
                <w:rFonts w:ascii="Calibri" w:hAnsi="Calibri"/>
                <w:sz w:val="22"/>
              </w:rPr>
            </w:pPr>
            <w:r w:rsidRPr="00C26EE4">
              <w:rPr>
                <w:rFonts w:ascii="Calibri" w:hAnsi="Calibri"/>
                <w:sz w:val="22"/>
              </w:rPr>
              <w:t xml:space="preserve">7.6 </w:t>
            </w:r>
            <w:r w:rsidRPr="00C26EE4">
              <w:rPr>
                <w:rFonts w:cs="Times New Roman"/>
                <w:sz w:val="22"/>
              </w:rPr>
              <w:t>± 1.8</w:t>
            </w:r>
          </w:p>
        </w:tc>
        <w:tc>
          <w:tcPr>
            <w:tcW w:w="3205" w:type="dxa"/>
          </w:tcPr>
          <w:p w14:paraId="08AC2186" w14:textId="77777777" w:rsidR="00A80AD5" w:rsidRPr="00C26EE4" w:rsidRDefault="00A80AD5" w:rsidP="004E402B">
            <w:pPr>
              <w:spacing w:line="360" w:lineRule="auto"/>
              <w:rPr>
                <w:rFonts w:cs="Times New Roman"/>
                <w:sz w:val="22"/>
              </w:rPr>
            </w:pPr>
            <w:r w:rsidRPr="00C26EE4">
              <w:rPr>
                <w:rFonts w:cs="Times New Roman"/>
                <w:sz w:val="22"/>
              </w:rPr>
              <w:t>7.0 ± 1.6</w:t>
            </w:r>
          </w:p>
        </w:tc>
      </w:tr>
      <w:tr w:rsidR="00C26EE4" w:rsidRPr="00C26EE4" w14:paraId="6F0DFAA4" w14:textId="77777777" w:rsidTr="004E402B">
        <w:trPr>
          <w:trHeight w:val="542"/>
        </w:trPr>
        <w:tc>
          <w:tcPr>
            <w:tcW w:w="2687" w:type="dxa"/>
          </w:tcPr>
          <w:p w14:paraId="55A46769" w14:textId="77777777" w:rsidR="00A80AD5" w:rsidRPr="00C26EE4" w:rsidRDefault="00A80AD5" w:rsidP="004E402B">
            <w:pPr>
              <w:spacing w:line="360" w:lineRule="auto"/>
              <w:rPr>
                <w:rFonts w:cs="Times New Roman"/>
                <w:b/>
                <w:sz w:val="22"/>
              </w:rPr>
            </w:pPr>
            <w:r w:rsidRPr="00C26EE4">
              <w:rPr>
                <w:rFonts w:cs="Times New Roman"/>
                <w:b/>
                <w:sz w:val="22"/>
              </w:rPr>
              <w:t>MSX1</w:t>
            </w:r>
          </w:p>
        </w:tc>
        <w:tc>
          <w:tcPr>
            <w:tcW w:w="3076" w:type="dxa"/>
          </w:tcPr>
          <w:p w14:paraId="1F200688" w14:textId="77777777" w:rsidR="00A80AD5" w:rsidRPr="00C26EE4" w:rsidRDefault="00A80AD5" w:rsidP="004E402B">
            <w:pPr>
              <w:rPr>
                <w:rFonts w:ascii="Calibri" w:hAnsi="Calibri"/>
                <w:sz w:val="22"/>
              </w:rPr>
            </w:pPr>
            <w:r w:rsidRPr="00C26EE4">
              <w:rPr>
                <w:rFonts w:ascii="Calibri" w:hAnsi="Calibri"/>
                <w:sz w:val="22"/>
              </w:rPr>
              <w:t>6.4</w:t>
            </w:r>
            <w:r w:rsidRPr="00C26EE4">
              <w:rPr>
                <w:rFonts w:cs="Times New Roman"/>
                <w:sz w:val="22"/>
              </w:rPr>
              <w:t xml:space="preserve"> ± 1.2</w:t>
            </w:r>
          </w:p>
        </w:tc>
        <w:tc>
          <w:tcPr>
            <w:tcW w:w="3205" w:type="dxa"/>
          </w:tcPr>
          <w:p w14:paraId="2AA74BA6" w14:textId="77777777" w:rsidR="00A80AD5" w:rsidRPr="00C26EE4" w:rsidRDefault="00A80AD5" w:rsidP="004E402B">
            <w:pPr>
              <w:spacing w:line="360" w:lineRule="auto"/>
              <w:rPr>
                <w:rFonts w:cs="Times New Roman"/>
                <w:sz w:val="22"/>
              </w:rPr>
            </w:pPr>
            <w:r w:rsidRPr="00C26EE4">
              <w:rPr>
                <w:rFonts w:cs="Times New Roman"/>
                <w:sz w:val="22"/>
              </w:rPr>
              <w:t>4.8 ± 1.6</w:t>
            </w:r>
          </w:p>
        </w:tc>
      </w:tr>
      <w:tr w:rsidR="00A80AD5" w:rsidRPr="00C26EE4" w14:paraId="7A384010" w14:textId="77777777" w:rsidTr="004E402B">
        <w:trPr>
          <w:trHeight w:val="542"/>
        </w:trPr>
        <w:tc>
          <w:tcPr>
            <w:tcW w:w="2687" w:type="dxa"/>
          </w:tcPr>
          <w:p w14:paraId="06554F88" w14:textId="77777777" w:rsidR="00A80AD5" w:rsidRPr="00C26EE4" w:rsidRDefault="00A80AD5" w:rsidP="004E402B">
            <w:pPr>
              <w:spacing w:line="360" w:lineRule="auto"/>
              <w:rPr>
                <w:rFonts w:cs="Times New Roman"/>
                <w:b/>
                <w:sz w:val="22"/>
              </w:rPr>
            </w:pPr>
            <w:r w:rsidRPr="00C26EE4">
              <w:rPr>
                <w:rFonts w:cs="Times New Roman"/>
                <w:b/>
                <w:sz w:val="22"/>
              </w:rPr>
              <w:t>MDR1</w:t>
            </w:r>
          </w:p>
        </w:tc>
        <w:tc>
          <w:tcPr>
            <w:tcW w:w="3076" w:type="dxa"/>
          </w:tcPr>
          <w:p w14:paraId="11D8C1E4" w14:textId="77777777" w:rsidR="00A80AD5" w:rsidRPr="00C26EE4" w:rsidRDefault="00A80AD5" w:rsidP="004E402B">
            <w:pPr>
              <w:rPr>
                <w:rFonts w:ascii="Calibri" w:hAnsi="Calibri"/>
                <w:sz w:val="22"/>
              </w:rPr>
            </w:pPr>
            <w:r w:rsidRPr="00C26EE4">
              <w:rPr>
                <w:rFonts w:ascii="Calibri" w:hAnsi="Calibri"/>
                <w:sz w:val="22"/>
              </w:rPr>
              <w:t>9.0</w:t>
            </w:r>
            <w:r w:rsidRPr="00C26EE4">
              <w:rPr>
                <w:rFonts w:cs="Times New Roman"/>
                <w:sz w:val="22"/>
              </w:rPr>
              <w:t xml:space="preserve"> ± 3.8</w:t>
            </w:r>
          </w:p>
        </w:tc>
        <w:tc>
          <w:tcPr>
            <w:tcW w:w="3205" w:type="dxa"/>
          </w:tcPr>
          <w:p w14:paraId="4393051F" w14:textId="77777777" w:rsidR="00A80AD5" w:rsidRPr="00C26EE4" w:rsidRDefault="00A80AD5" w:rsidP="004E402B">
            <w:pPr>
              <w:spacing w:line="360" w:lineRule="auto"/>
              <w:rPr>
                <w:rFonts w:cs="Times New Roman"/>
                <w:sz w:val="22"/>
              </w:rPr>
            </w:pPr>
            <w:r w:rsidRPr="00C26EE4">
              <w:rPr>
                <w:rFonts w:cs="Times New Roman"/>
                <w:sz w:val="22"/>
              </w:rPr>
              <w:t>11.8 ± 1.1</w:t>
            </w:r>
          </w:p>
        </w:tc>
      </w:tr>
    </w:tbl>
    <w:p w14:paraId="5AFEA2CB" w14:textId="77777777" w:rsidR="00A80AD5" w:rsidRPr="00C26EE4" w:rsidRDefault="00A80AD5" w:rsidP="00A80AD5">
      <w:pPr>
        <w:spacing w:line="360" w:lineRule="auto"/>
        <w:rPr>
          <w:rFonts w:cs="Times New Roman"/>
        </w:rPr>
      </w:pPr>
    </w:p>
    <w:p w14:paraId="75B81EAF" w14:textId="77777777" w:rsidR="00A80AD5" w:rsidRPr="00C26EE4" w:rsidRDefault="00A80AD5" w:rsidP="00A80AD5">
      <w:pPr>
        <w:spacing w:line="360" w:lineRule="auto"/>
        <w:rPr>
          <w:rFonts w:cs="Times New Roman"/>
        </w:rPr>
      </w:pPr>
    </w:p>
    <w:p w14:paraId="337E10B8" w14:textId="77777777" w:rsidR="00A80AD5" w:rsidRPr="00C26EE4" w:rsidRDefault="00A80AD5" w:rsidP="00A80AD5">
      <w:pPr>
        <w:spacing w:line="360" w:lineRule="auto"/>
        <w:rPr>
          <w:rFonts w:cs="Times New Roman"/>
        </w:rPr>
      </w:pPr>
    </w:p>
    <w:p w14:paraId="0654211D" w14:textId="77777777" w:rsidR="00A80AD5" w:rsidRPr="00C26EE4" w:rsidRDefault="00A80AD5" w:rsidP="00A80AD5">
      <w:pPr>
        <w:spacing w:line="360" w:lineRule="auto"/>
        <w:rPr>
          <w:rFonts w:cs="Times New Roman"/>
        </w:rPr>
      </w:pPr>
    </w:p>
    <w:p w14:paraId="648706D6" w14:textId="77777777" w:rsidR="00A80AD5" w:rsidRPr="00C26EE4" w:rsidRDefault="00A80AD5" w:rsidP="00A80AD5"/>
    <w:p w14:paraId="2B1E2D84" w14:textId="77777777" w:rsidR="00A80AD5" w:rsidRPr="00C26EE4" w:rsidRDefault="00A80AD5"/>
    <w:sectPr w:rsidR="00A80AD5" w:rsidRPr="00C26E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AD5"/>
    <w:rsid w:val="000638D3"/>
    <w:rsid w:val="002C3671"/>
    <w:rsid w:val="003E0A76"/>
    <w:rsid w:val="00586FEC"/>
    <w:rsid w:val="00A80AD5"/>
    <w:rsid w:val="00C26EE4"/>
    <w:rsid w:val="00FB2F93"/>
    <w:rsid w:val="0432260E"/>
    <w:rsid w:val="06940E39"/>
    <w:rsid w:val="077FE3A6"/>
    <w:rsid w:val="20664307"/>
    <w:rsid w:val="22297DD8"/>
    <w:rsid w:val="2648A749"/>
    <w:rsid w:val="2C553929"/>
    <w:rsid w:val="2D05341D"/>
    <w:rsid w:val="3BBDEA1B"/>
    <w:rsid w:val="3BC34F85"/>
    <w:rsid w:val="42329109"/>
    <w:rsid w:val="58BFE3DD"/>
    <w:rsid w:val="5D7A2CA3"/>
    <w:rsid w:val="65853E88"/>
    <w:rsid w:val="725286B9"/>
    <w:rsid w:val="758A277B"/>
    <w:rsid w:val="7725F7DC"/>
    <w:rsid w:val="7811CD49"/>
    <w:rsid w:val="7960585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D088F"/>
  <w15:chartTrackingRefBased/>
  <w15:docId w15:val="{E0631B85-0B2F-4B53-AB36-79393AC17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80AD5"/>
    <w:pPr>
      <w:spacing w:after="200" w:line="240" w:lineRule="auto"/>
      <w:jc w:val="both"/>
    </w:pPr>
    <w:rPr>
      <w:rFonts w:ascii="Times New Roman" w:hAnsi="Times New Roman"/>
      <w:i/>
      <w:iCs/>
      <w:color w:val="44546A" w:themeColor="text2"/>
      <w:sz w:val="18"/>
      <w:szCs w:val="18"/>
    </w:rPr>
  </w:style>
  <w:style w:type="table" w:styleId="PlainTable2">
    <w:name w:val="Plain Table 2"/>
    <w:basedOn w:val="TableNormal"/>
    <w:uiPriority w:val="42"/>
    <w:rsid w:val="00A80AD5"/>
    <w:pPr>
      <w:spacing w:after="0" w:line="240" w:lineRule="auto"/>
    </w:pPr>
    <w:rPr>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A80AD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6B38060291F14BA06B86529270CFA3" ma:contentTypeVersion="13" ma:contentTypeDescription="Create a new document." ma:contentTypeScope="" ma:versionID="d142648fa1b74b9c65aeb827688f01fe">
  <xsd:schema xmlns:xsd="http://www.w3.org/2001/XMLSchema" xmlns:xs="http://www.w3.org/2001/XMLSchema" xmlns:p="http://schemas.microsoft.com/office/2006/metadata/properties" xmlns:ns3="f476074f-2100-400e-806a-ca8b68672798" xmlns:ns4="f01ca581-b39a-4142-a8c2-2649aa6e880c" targetNamespace="http://schemas.microsoft.com/office/2006/metadata/properties" ma:root="true" ma:fieldsID="ff28fbe959fa3530b36516ca76d53f25" ns3:_="" ns4:_="">
    <xsd:import namespace="f476074f-2100-400e-806a-ca8b68672798"/>
    <xsd:import namespace="f01ca581-b39a-4142-a8c2-2649aa6e880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76074f-2100-400e-806a-ca8b68672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1ca581-b39a-4142-a8c2-2649aa6e880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A73B04-E03D-4836-B6B3-863358AAA8C9}">
  <ds:schemaRefs>
    <ds:schemaRef ds:uri="http://schemas.microsoft.com/sharepoint/v3/contenttype/forms"/>
  </ds:schemaRefs>
</ds:datastoreItem>
</file>

<file path=customXml/itemProps2.xml><?xml version="1.0" encoding="utf-8"?>
<ds:datastoreItem xmlns:ds="http://schemas.openxmlformats.org/officeDocument/2006/customXml" ds:itemID="{988EFFC2-5E16-4C80-9008-E0D3CD7DBA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76074f-2100-400e-806a-ca8b68672798"/>
    <ds:schemaRef ds:uri="f01ca581-b39a-4142-a8c2-2649aa6e88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EED6E2-A609-4792-A6C4-F35DFFBB49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848</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Otago</Company>
  <LinksUpToDate>false</LinksUpToDate>
  <CharactersWithSpaces>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Henry</dc:creator>
  <cp:keywords/>
  <dc:description/>
  <cp:lastModifiedBy>Patel, Sonam Kajal</cp:lastModifiedBy>
  <cp:revision>6</cp:revision>
  <dcterms:created xsi:type="dcterms:W3CDTF">2021-09-14T03:17:00Z</dcterms:created>
  <dcterms:modified xsi:type="dcterms:W3CDTF">2021-09-28T00:24:00Z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0x010100206B38060291F14BA06B86529270CFA3</vt:lpwstr>
  </property>
</Properties>
</file>