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BC876" w14:textId="6E384502" w:rsidR="002F5C99" w:rsidRDefault="002F5C99" w:rsidP="002F5C99">
      <w:pPr>
        <w:spacing w:before="102" w:line="480" w:lineRule="auto"/>
        <w:rPr>
          <w:rFonts w:asciiTheme="majorBidi" w:eastAsia="Times New Roman" w:hAnsiTheme="majorBidi" w:cstheme="majorBidi"/>
          <w:b/>
          <w:lang w:val="en-GB" w:eastAsia="en-GB" w:bidi="ar-SA"/>
        </w:rPr>
      </w:pPr>
      <w:r>
        <w:rPr>
          <w:rFonts w:asciiTheme="majorBidi" w:eastAsia="Times New Roman" w:hAnsiTheme="majorBidi" w:cstheme="majorBidi"/>
          <w:b/>
          <w:lang w:val="en-GB" w:eastAsia="en-GB" w:bidi="ar-SA"/>
        </w:rPr>
        <w:t xml:space="preserve">EMS calls during COVID-19: Early lessons learned for systems planning (A </w:t>
      </w:r>
      <w:r w:rsidR="00533667">
        <w:rPr>
          <w:rFonts w:asciiTheme="majorBidi" w:eastAsia="Times New Roman" w:hAnsiTheme="majorBidi" w:cstheme="majorBidi"/>
          <w:b/>
          <w:lang w:val="en-GB" w:eastAsia="en-GB" w:bidi="ar-SA"/>
        </w:rPr>
        <w:t>Narative</w:t>
      </w:r>
      <w:r>
        <w:rPr>
          <w:rFonts w:asciiTheme="majorBidi" w:eastAsia="Times New Roman" w:hAnsiTheme="majorBidi" w:cstheme="majorBidi"/>
          <w:b/>
          <w:lang w:val="en-GB" w:eastAsia="en-GB" w:bidi="ar-SA"/>
        </w:rPr>
        <w:t xml:space="preserve"> Review)</w:t>
      </w:r>
    </w:p>
    <w:p w14:paraId="64310457" w14:textId="03A40E49" w:rsidR="006A115B" w:rsidRPr="006A115B" w:rsidRDefault="006A115B" w:rsidP="006A115B">
      <w:pPr>
        <w:tabs>
          <w:tab w:val="left" w:pos="627"/>
        </w:tabs>
        <w:spacing w:line="480" w:lineRule="auto"/>
        <w:ind w:right="206"/>
        <w:rPr>
          <w:rFonts w:ascii="Times New Roman" w:hAnsi="Times New Roman" w:cs="Times New Roman"/>
        </w:rPr>
      </w:pPr>
      <w:r w:rsidRPr="006A115B">
        <w:rPr>
          <w:rFonts w:ascii="Times New Roman" w:hAnsi="Times New Roman" w:cs="Times New Roman"/>
        </w:rPr>
        <w:t>Appendix A:</w:t>
      </w:r>
    </w:p>
    <w:p w14:paraId="478071F8" w14:textId="77777777" w:rsidR="006A115B" w:rsidRPr="006A115B" w:rsidRDefault="006A115B" w:rsidP="006A115B">
      <w:pPr>
        <w:tabs>
          <w:tab w:val="left" w:pos="627"/>
        </w:tabs>
        <w:spacing w:line="480" w:lineRule="auto"/>
        <w:ind w:right="206"/>
        <w:rPr>
          <w:rFonts w:ascii="Times New Roman" w:hAnsi="Times New Roman" w:cs="Times New Roman"/>
        </w:rPr>
      </w:pPr>
      <w:r w:rsidRPr="006A115B">
        <w:rPr>
          <w:rFonts w:ascii="Times New Roman" w:hAnsi="Times New Roman" w:cs="Times New Roman"/>
          <w:noProof/>
        </w:rPr>
        <w:drawing>
          <wp:inline distT="0" distB="0" distL="0" distR="0" wp14:anchorId="2F94CCAD" wp14:editId="7A7CE89A">
            <wp:extent cx="5278554" cy="75155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243" t="20894" r="44017" b="6362"/>
                    <a:stretch/>
                  </pic:blipFill>
                  <pic:spPr bwMode="auto">
                    <a:xfrm>
                      <a:off x="0" y="0"/>
                      <a:ext cx="5284012" cy="7523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1A2CD" w14:textId="46EBF63E" w:rsidR="00067490" w:rsidRPr="00A35787" w:rsidRDefault="00067490" w:rsidP="00A35787">
      <w:pPr>
        <w:widowControl/>
        <w:autoSpaceDE/>
        <w:autoSpaceDN/>
        <w:spacing w:line="480" w:lineRule="auto"/>
        <w:rPr>
          <w:lang w:val="en-GB"/>
        </w:rPr>
      </w:pPr>
    </w:p>
    <w:sectPr w:rsidR="00067490" w:rsidRPr="00A35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54"/>
    <w:rsid w:val="00067490"/>
    <w:rsid w:val="002F5C99"/>
    <w:rsid w:val="003A4026"/>
    <w:rsid w:val="00452E7D"/>
    <w:rsid w:val="00533667"/>
    <w:rsid w:val="006A115B"/>
    <w:rsid w:val="007B1FD8"/>
    <w:rsid w:val="007C2954"/>
    <w:rsid w:val="00A35787"/>
    <w:rsid w:val="00C1505C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3408"/>
  <w15:chartTrackingRefBased/>
  <w15:docId w15:val="{38D006A1-EED7-4E8B-9414-3DB8AED0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4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FE764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E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E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5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0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05C"/>
    <w:rPr>
      <w:rFonts w:ascii="Georgia" w:eastAsia="Georgia" w:hAnsi="Georgia" w:cs="Georg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Ala'a Al Amiry</dc:creator>
  <cp:keywords/>
  <dc:description/>
  <cp:lastModifiedBy>Olliver, Tania</cp:lastModifiedBy>
  <cp:revision>2</cp:revision>
  <dcterms:created xsi:type="dcterms:W3CDTF">2021-08-27T03:06:00Z</dcterms:created>
  <dcterms:modified xsi:type="dcterms:W3CDTF">2021-08-27T03:06:00Z</dcterms:modified>
</cp:coreProperties>
</file>