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5986" w14:textId="1FF76BE0" w:rsidR="00117BA1" w:rsidRPr="007F1B7C" w:rsidRDefault="00117BA1" w:rsidP="003B007B">
      <w:pPr>
        <w:spacing w:line="480" w:lineRule="auto"/>
        <w:jc w:val="center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7F1B7C">
        <w:rPr>
          <w:rFonts w:cstheme="minorHAnsi"/>
          <w:b/>
          <w:bCs/>
          <w:sz w:val="24"/>
          <w:szCs w:val="24"/>
          <w:u w:val="single"/>
          <w:lang w:val="en-US"/>
        </w:rPr>
        <w:t>Supplementary material</w:t>
      </w:r>
    </w:p>
    <w:p w14:paraId="69501DC0" w14:textId="394BD9AB" w:rsidR="003B007B" w:rsidRPr="007F1B7C" w:rsidRDefault="003B007B" w:rsidP="003B007B">
      <w:pPr>
        <w:spacing w:line="480" w:lineRule="auto"/>
        <w:rPr>
          <w:b/>
          <w:bCs/>
          <w:color w:val="000000" w:themeColor="text1"/>
          <w:sz w:val="28"/>
          <w:szCs w:val="28"/>
          <w:lang w:val="en-US"/>
        </w:rPr>
      </w:pPr>
      <w:r w:rsidRPr="00075DBD">
        <w:rPr>
          <w:b/>
          <w:bCs/>
          <w:color w:val="000000" w:themeColor="text1"/>
          <w:sz w:val="28"/>
          <w:szCs w:val="28"/>
          <w:lang w:val="en-US"/>
        </w:rPr>
        <w:t xml:space="preserve">TRONARTO: a randomized, placebo-controlled study of tiotropium/olodaterol </w:t>
      </w:r>
      <w:r w:rsidR="00E27187" w:rsidRPr="00075DBD">
        <w:rPr>
          <w:b/>
          <w:bCs/>
          <w:color w:val="000000" w:themeColor="text1"/>
          <w:sz w:val="28"/>
          <w:szCs w:val="28"/>
          <w:lang w:val="en-US"/>
        </w:rPr>
        <w:t>delivered via soft</w:t>
      </w:r>
      <w:r w:rsidR="000724D1" w:rsidRPr="00075DBD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27187" w:rsidRPr="00075DBD">
        <w:rPr>
          <w:b/>
          <w:bCs/>
          <w:color w:val="000000" w:themeColor="text1"/>
          <w:sz w:val="28"/>
          <w:szCs w:val="28"/>
          <w:lang w:val="en-US"/>
        </w:rPr>
        <w:t xml:space="preserve">mist inhaler </w:t>
      </w:r>
      <w:r w:rsidRPr="00075DBD">
        <w:rPr>
          <w:b/>
          <w:bCs/>
          <w:color w:val="000000" w:themeColor="text1"/>
          <w:sz w:val="28"/>
          <w:szCs w:val="28"/>
          <w:lang w:val="en-US"/>
        </w:rPr>
        <w:t>in COPD patients stratified by peak inspiratory flow</w:t>
      </w:r>
    </w:p>
    <w:p w14:paraId="41924CB4" w14:textId="4C52D059" w:rsidR="003B007B" w:rsidRPr="007F1B7C" w:rsidRDefault="003B007B" w:rsidP="003B007B">
      <w:pPr>
        <w:spacing w:line="480" w:lineRule="auto"/>
        <w:rPr>
          <w:color w:val="000000" w:themeColor="text1"/>
          <w:lang w:val="en-US"/>
        </w:rPr>
      </w:pPr>
      <w:bookmarkStart w:id="0" w:name="_Hlk58924751"/>
      <w:r>
        <w:rPr>
          <w:color w:val="000000" w:themeColor="text1"/>
          <w:lang w:val="en-US"/>
        </w:rPr>
        <w:t xml:space="preserve">Donald A. </w:t>
      </w:r>
      <w:r w:rsidRPr="007F1B7C">
        <w:rPr>
          <w:color w:val="000000" w:themeColor="text1"/>
          <w:lang w:val="en-US"/>
        </w:rPr>
        <w:t xml:space="preserve">Mahler, </w:t>
      </w:r>
      <w:r>
        <w:rPr>
          <w:color w:val="000000" w:themeColor="text1"/>
          <w:lang w:val="en-US"/>
        </w:rPr>
        <w:t xml:space="preserve">Andrea </w:t>
      </w:r>
      <w:r w:rsidRPr="007F1B7C">
        <w:rPr>
          <w:color w:val="000000" w:themeColor="text1"/>
          <w:lang w:val="en-US"/>
        </w:rPr>
        <w:t xml:space="preserve">Ludwig-Sengpiel, </w:t>
      </w:r>
      <w:r>
        <w:rPr>
          <w:color w:val="000000" w:themeColor="text1"/>
          <w:lang w:val="en-US"/>
        </w:rPr>
        <w:t xml:space="preserve">Gary T. </w:t>
      </w:r>
      <w:r w:rsidRPr="007F1B7C">
        <w:rPr>
          <w:color w:val="000000" w:themeColor="text1"/>
          <w:lang w:val="en-US"/>
        </w:rPr>
        <w:t xml:space="preserve">Ferguson, </w:t>
      </w:r>
      <w:r>
        <w:rPr>
          <w:color w:val="000000" w:themeColor="text1"/>
          <w:lang w:val="en-US"/>
        </w:rPr>
        <w:t xml:space="preserve">Alberto </w:t>
      </w:r>
      <w:r w:rsidRPr="007F1B7C">
        <w:rPr>
          <w:color w:val="000000" w:themeColor="text1"/>
          <w:lang w:val="en-US"/>
        </w:rPr>
        <w:t xml:space="preserve">de la Hoz, </w:t>
      </w:r>
      <w:r>
        <w:rPr>
          <w:color w:val="000000" w:themeColor="text1"/>
          <w:lang w:val="en-US"/>
        </w:rPr>
        <w:t xml:space="preserve">John </w:t>
      </w:r>
      <w:r w:rsidRPr="007F1B7C">
        <w:rPr>
          <w:color w:val="000000" w:themeColor="text1"/>
          <w:lang w:val="en-US"/>
        </w:rPr>
        <w:t xml:space="preserve">Ritz, </w:t>
      </w:r>
      <w:r>
        <w:rPr>
          <w:color w:val="000000" w:themeColor="text1"/>
          <w:lang w:val="en-US"/>
        </w:rPr>
        <w:t>Asif </w:t>
      </w:r>
      <w:r w:rsidRPr="007F1B7C">
        <w:rPr>
          <w:color w:val="000000" w:themeColor="text1"/>
          <w:lang w:val="en-US"/>
        </w:rPr>
        <w:t xml:space="preserve">Shaikh, </w:t>
      </w:r>
      <w:r>
        <w:rPr>
          <w:color w:val="000000" w:themeColor="text1"/>
          <w:lang w:val="en-US"/>
        </w:rPr>
        <w:t xml:space="preserve">Henrik </w:t>
      </w:r>
      <w:r w:rsidRPr="007F1B7C">
        <w:rPr>
          <w:color w:val="000000" w:themeColor="text1"/>
          <w:lang w:val="en-US"/>
        </w:rPr>
        <w:t>Watz</w:t>
      </w:r>
    </w:p>
    <w:bookmarkEnd w:id="0"/>
    <w:p w14:paraId="64FE6997" w14:textId="77777777" w:rsidR="003B007B" w:rsidRDefault="003B007B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br w:type="page"/>
      </w:r>
    </w:p>
    <w:p w14:paraId="5F379512" w14:textId="7F6BC8AC" w:rsidR="00985ECC" w:rsidRPr="004B3DEB" w:rsidRDefault="00985ECC" w:rsidP="00525DA6">
      <w:pPr>
        <w:keepNext/>
        <w:spacing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4B3DEB">
        <w:rPr>
          <w:rFonts w:cstheme="minorHAnsi"/>
          <w:b/>
          <w:bCs/>
          <w:sz w:val="24"/>
          <w:szCs w:val="24"/>
          <w:lang w:val="en-US"/>
        </w:rPr>
        <w:lastRenderedPageBreak/>
        <w:t>Supplementary Table 1: FEV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Pr="004B3DEB">
        <w:rPr>
          <w:rFonts w:cstheme="minorHAnsi"/>
          <w:b/>
          <w:bCs/>
          <w:sz w:val="24"/>
          <w:szCs w:val="24"/>
          <w:lang w:val="en-US"/>
        </w:rPr>
        <w:t xml:space="preserve"> AUC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 xml:space="preserve">0–3h </w:t>
      </w:r>
      <w:r w:rsidRPr="004B3DEB">
        <w:rPr>
          <w:rFonts w:cstheme="minorHAnsi"/>
          <w:b/>
          <w:bCs/>
          <w:sz w:val="24"/>
          <w:szCs w:val="24"/>
          <w:lang w:val="en-US"/>
        </w:rPr>
        <w:t>and trough FEV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Pr="004B3DEB">
        <w:rPr>
          <w:rFonts w:cstheme="minorHAnsi"/>
          <w:b/>
          <w:bCs/>
          <w:sz w:val="24"/>
          <w:szCs w:val="24"/>
          <w:lang w:val="en-US"/>
        </w:rPr>
        <w:t xml:space="preserve"> adjusted for </w:t>
      </w:r>
      <w:r w:rsidR="000056C9" w:rsidRPr="000056C9">
        <w:rPr>
          <w:rFonts w:cstheme="minorHAnsi"/>
          <w:b/>
          <w:bCs/>
          <w:sz w:val="24"/>
          <w:szCs w:val="24"/>
          <w:lang w:val="en-US"/>
        </w:rPr>
        <w:t>age, gender and disease severity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1895"/>
        <w:gridCol w:w="2074"/>
        <w:gridCol w:w="1842"/>
        <w:gridCol w:w="1276"/>
      </w:tblGrid>
      <w:tr w:rsidR="00985ECC" w:rsidRPr="004B3DEB" w14:paraId="30DF47BA" w14:textId="77777777" w:rsidTr="00FE7DE7">
        <w:tc>
          <w:tcPr>
            <w:tcW w:w="2122" w:type="dxa"/>
          </w:tcPr>
          <w:p w14:paraId="725EC773" w14:textId="77777777" w:rsidR="00985ECC" w:rsidRPr="004B3DEB" w:rsidRDefault="00985ECC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</w:tcPr>
          <w:p w14:paraId="391686E8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T/O</w:t>
            </w:r>
          </w:p>
        </w:tc>
        <w:tc>
          <w:tcPr>
            <w:tcW w:w="2074" w:type="dxa"/>
          </w:tcPr>
          <w:p w14:paraId="30423D23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Placebo</w:t>
            </w:r>
          </w:p>
        </w:tc>
        <w:tc>
          <w:tcPr>
            <w:tcW w:w="1842" w:type="dxa"/>
          </w:tcPr>
          <w:p w14:paraId="78302CCC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Treatment difference</w:t>
            </w:r>
          </w:p>
        </w:tc>
        <w:tc>
          <w:tcPr>
            <w:tcW w:w="1276" w:type="dxa"/>
          </w:tcPr>
          <w:p w14:paraId="6B337A14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985ECC" w:rsidRPr="004B3DEB" w14:paraId="3E3F3A13" w14:textId="77777777" w:rsidTr="00FE7DE7">
        <w:tc>
          <w:tcPr>
            <w:tcW w:w="2122" w:type="dxa"/>
          </w:tcPr>
          <w:p w14:paraId="00CF8B28" w14:textId="77777777" w:rsidR="00985ECC" w:rsidRPr="004B3DEB" w:rsidRDefault="00985ECC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vertAlign w:val="superscript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 xml:space="preserve"> AUC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0–3h</w:t>
            </w:r>
            <w:r w:rsidRPr="004B3DEB">
              <w:rPr>
                <w:rFonts w:cstheme="minorHAnsi"/>
                <w:b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95" w:type="dxa"/>
          </w:tcPr>
          <w:p w14:paraId="351A362E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</w:tcPr>
          <w:p w14:paraId="499D427A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10C1767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7EA9ABE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985ECC" w:rsidRPr="004B3DEB" w14:paraId="4F193BBC" w14:textId="77777777" w:rsidTr="00FE7DE7">
        <w:tc>
          <w:tcPr>
            <w:tcW w:w="2122" w:type="dxa"/>
          </w:tcPr>
          <w:p w14:paraId="1AA3B695" w14:textId="3927C1E4" w:rsidR="00985ECC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&lt;60</w:t>
            </w:r>
            <w:r w:rsidR="00985ECC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(mL) (95% CI)</w:t>
            </w:r>
          </w:p>
        </w:tc>
        <w:tc>
          <w:tcPr>
            <w:tcW w:w="1895" w:type="dxa"/>
          </w:tcPr>
          <w:p w14:paraId="15A03724" w14:textId="389E6A88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232 (168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295)</w:t>
            </w:r>
          </w:p>
        </w:tc>
        <w:tc>
          <w:tcPr>
            <w:tcW w:w="2074" w:type="dxa"/>
          </w:tcPr>
          <w:p w14:paraId="3E701EB8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–69 (–130 to –8)</w:t>
            </w:r>
          </w:p>
        </w:tc>
        <w:tc>
          <w:tcPr>
            <w:tcW w:w="1842" w:type="dxa"/>
          </w:tcPr>
          <w:p w14:paraId="6E574CFC" w14:textId="7DB47D93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301 (210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391)</w:t>
            </w:r>
          </w:p>
        </w:tc>
        <w:tc>
          <w:tcPr>
            <w:tcW w:w="1276" w:type="dxa"/>
          </w:tcPr>
          <w:p w14:paraId="26315F14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985ECC" w:rsidRPr="004B3DEB" w14:paraId="2B25B429" w14:textId="77777777" w:rsidTr="00FE7DE7">
        <w:tc>
          <w:tcPr>
            <w:tcW w:w="2122" w:type="dxa"/>
          </w:tcPr>
          <w:p w14:paraId="1615815A" w14:textId="454625DD" w:rsidR="00985ECC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≥60</w:t>
            </w:r>
            <w:r w:rsidR="00985ECC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(95% CI)</w:t>
            </w:r>
          </w:p>
        </w:tc>
        <w:tc>
          <w:tcPr>
            <w:tcW w:w="1895" w:type="dxa"/>
          </w:tcPr>
          <w:p w14:paraId="52101C4E" w14:textId="4313A565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327 (265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390)</w:t>
            </w:r>
          </w:p>
        </w:tc>
        <w:tc>
          <w:tcPr>
            <w:tcW w:w="2074" w:type="dxa"/>
          </w:tcPr>
          <w:p w14:paraId="4F1AC888" w14:textId="243566A9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18 (–43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78)</w:t>
            </w:r>
          </w:p>
        </w:tc>
        <w:tc>
          <w:tcPr>
            <w:tcW w:w="1842" w:type="dxa"/>
          </w:tcPr>
          <w:p w14:paraId="518BEE55" w14:textId="2FB03936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310 (222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398)</w:t>
            </w:r>
          </w:p>
        </w:tc>
        <w:tc>
          <w:tcPr>
            <w:tcW w:w="1276" w:type="dxa"/>
          </w:tcPr>
          <w:p w14:paraId="0043266C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985ECC" w:rsidRPr="004B3DEB" w14:paraId="6EFF37F8" w14:textId="77777777" w:rsidTr="00FE7DE7">
        <w:tc>
          <w:tcPr>
            <w:tcW w:w="2122" w:type="dxa"/>
          </w:tcPr>
          <w:p w14:paraId="607D41D7" w14:textId="77777777" w:rsidR="00985ECC" w:rsidRPr="004B3DEB" w:rsidRDefault="00985ECC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Trough 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Pr="004B3DEB">
              <w:rPr>
                <w:rFonts w:cstheme="minorHAnsi"/>
                <w:b/>
                <w:vertAlign w:val="superscript"/>
                <w:lang w:val="en-US"/>
              </w:rPr>
              <w:t>†</w:t>
            </w:r>
          </w:p>
        </w:tc>
        <w:tc>
          <w:tcPr>
            <w:tcW w:w="1895" w:type="dxa"/>
          </w:tcPr>
          <w:p w14:paraId="4053BF21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</w:tcPr>
          <w:p w14:paraId="67D82FA6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BA8EB43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A566220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985ECC" w:rsidRPr="004B3DEB" w14:paraId="2C4A8A29" w14:textId="77777777" w:rsidTr="00FE7DE7">
        <w:tc>
          <w:tcPr>
            <w:tcW w:w="2122" w:type="dxa"/>
          </w:tcPr>
          <w:p w14:paraId="501316D6" w14:textId="2F27678D" w:rsidR="00985ECC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&lt;60</w:t>
            </w:r>
            <w:r w:rsidR="00985ECC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(mL) (95% CI)</w:t>
            </w:r>
          </w:p>
        </w:tc>
        <w:tc>
          <w:tcPr>
            <w:tcW w:w="1895" w:type="dxa"/>
          </w:tcPr>
          <w:p w14:paraId="075FDF65" w14:textId="7505506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87 (25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149)</w:t>
            </w:r>
          </w:p>
        </w:tc>
        <w:tc>
          <w:tcPr>
            <w:tcW w:w="2074" w:type="dxa"/>
          </w:tcPr>
          <w:p w14:paraId="0409DC65" w14:textId="3CD5649B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–99 (–159 to –39)</w:t>
            </w:r>
          </w:p>
        </w:tc>
        <w:tc>
          <w:tcPr>
            <w:tcW w:w="1842" w:type="dxa"/>
          </w:tcPr>
          <w:p w14:paraId="0958B2BC" w14:textId="67EA689D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186 (98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274)</w:t>
            </w:r>
          </w:p>
        </w:tc>
        <w:tc>
          <w:tcPr>
            <w:tcW w:w="1276" w:type="dxa"/>
          </w:tcPr>
          <w:p w14:paraId="2ACD97F0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985ECC" w:rsidRPr="004B3DEB" w14:paraId="4DE33F1D" w14:textId="77777777" w:rsidTr="00FE7DE7">
        <w:tc>
          <w:tcPr>
            <w:tcW w:w="2122" w:type="dxa"/>
          </w:tcPr>
          <w:p w14:paraId="42A314AC" w14:textId="15BC6504" w:rsidR="00985ECC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≥60</w:t>
            </w:r>
            <w:r w:rsidR="00985ECC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(95% CI)</w:t>
            </w:r>
          </w:p>
        </w:tc>
        <w:tc>
          <w:tcPr>
            <w:tcW w:w="1895" w:type="dxa"/>
          </w:tcPr>
          <w:p w14:paraId="055CD2CB" w14:textId="089D323A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176 (116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236)</w:t>
            </w:r>
          </w:p>
        </w:tc>
        <w:tc>
          <w:tcPr>
            <w:tcW w:w="2074" w:type="dxa"/>
          </w:tcPr>
          <w:p w14:paraId="550F7416" w14:textId="0042570F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–39 (–97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19)</w:t>
            </w:r>
          </w:p>
        </w:tc>
        <w:tc>
          <w:tcPr>
            <w:tcW w:w="1842" w:type="dxa"/>
          </w:tcPr>
          <w:p w14:paraId="4CE54EA0" w14:textId="0C129B7E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215 (131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299)</w:t>
            </w:r>
          </w:p>
        </w:tc>
        <w:tc>
          <w:tcPr>
            <w:tcW w:w="1276" w:type="dxa"/>
          </w:tcPr>
          <w:p w14:paraId="140639C7" w14:textId="77777777" w:rsidR="00985ECC" w:rsidRPr="004B3DEB" w:rsidRDefault="00985ECC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</w:tbl>
    <w:p w14:paraId="21F921BD" w14:textId="77777777" w:rsidR="00985ECC" w:rsidRPr="004B3DEB" w:rsidRDefault="00985ECC" w:rsidP="00525DA6">
      <w:pPr>
        <w:spacing w:line="480" w:lineRule="auto"/>
        <w:rPr>
          <w:sz w:val="20"/>
          <w:szCs w:val="20"/>
          <w:lang w:val="en-US"/>
        </w:rPr>
      </w:pPr>
      <w:r w:rsidRPr="004B3DEB">
        <w:rPr>
          <w:sz w:val="20"/>
          <w:szCs w:val="20"/>
          <w:lang w:val="en-US"/>
        </w:rPr>
        <w:t>*The adjusted means are obtained from fitting an ANCOVA model including treatment, continuous baseline FEV</w:t>
      </w:r>
      <w:r w:rsidRPr="004B3DEB">
        <w:rPr>
          <w:sz w:val="20"/>
          <w:szCs w:val="20"/>
          <w:vertAlign w:val="subscript"/>
          <w:lang w:val="en-US"/>
        </w:rPr>
        <w:t>1</w:t>
      </w:r>
      <w:r w:rsidRPr="004B3DEB">
        <w:rPr>
          <w:sz w:val="20"/>
          <w:szCs w:val="20"/>
          <w:lang w:val="en-US"/>
        </w:rPr>
        <w:t xml:space="preserve"> AUC</w:t>
      </w:r>
      <w:r w:rsidRPr="004B3DEB">
        <w:rPr>
          <w:rFonts w:cstheme="minorHAnsi"/>
          <w:sz w:val="24"/>
          <w:szCs w:val="24"/>
          <w:vertAlign w:val="subscript"/>
          <w:lang w:val="en-US"/>
        </w:rPr>
        <w:t>0–3h</w:t>
      </w:r>
      <w:r w:rsidRPr="004B3DEB">
        <w:rPr>
          <w:sz w:val="20"/>
          <w:szCs w:val="20"/>
          <w:lang w:val="en-US"/>
        </w:rPr>
        <w:t>, age, gender and disease severity as fixed effects.</w:t>
      </w:r>
    </w:p>
    <w:p w14:paraId="6D902035" w14:textId="465426D9" w:rsidR="00985ECC" w:rsidRPr="004B3DEB" w:rsidRDefault="00985ECC" w:rsidP="00525DA6">
      <w:pPr>
        <w:spacing w:line="480" w:lineRule="auto"/>
        <w:rPr>
          <w:sz w:val="20"/>
          <w:szCs w:val="20"/>
          <w:lang w:val="en-US"/>
        </w:rPr>
      </w:pPr>
      <w:r w:rsidRPr="004B3DEB">
        <w:rPr>
          <w:rFonts w:cstheme="minorHAnsi"/>
          <w:sz w:val="20"/>
          <w:szCs w:val="20"/>
          <w:vertAlign w:val="superscript"/>
          <w:lang w:val="en-US"/>
        </w:rPr>
        <w:t>†</w:t>
      </w:r>
      <w:r w:rsidRPr="004B3DEB">
        <w:rPr>
          <w:sz w:val="20"/>
          <w:szCs w:val="20"/>
          <w:lang w:val="en-US"/>
        </w:rPr>
        <w:t>The adjusted means are obtained from fitting an MMRM model including treatment by visit and continuous baseline FEV</w:t>
      </w:r>
      <w:r w:rsidRPr="004B3DEB">
        <w:rPr>
          <w:sz w:val="20"/>
          <w:szCs w:val="20"/>
          <w:vertAlign w:val="subscript"/>
          <w:lang w:val="en-US"/>
        </w:rPr>
        <w:t>1</w:t>
      </w:r>
      <w:r w:rsidRPr="004B3DEB">
        <w:rPr>
          <w:sz w:val="20"/>
          <w:szCs w:val="20"/>
          <w:lang w:val="en-US"/>
        </w:rPr>
        <w:t xml:space="preserve"> by visit</w:t>
      </w:r>
      <w:r w:rsidR="00726D56" w:rsidRPr="004B3DEB">
        <w:rPr>
          <w:sz w:val="20"/>
          <w:szCs w:val="20"/>
          <w:lang w:val="en-US"/>
        </w:rPr>
        <w:t xml:space="preserve">, age, gender and disease severity </w:t>
      </w:r>
      <w:r w:rsidRPr="004B3DEB">
        <w:rPr>
          <w:sz w:val="20"/>
          <w:szCs w:val="20"/>
          <w:lang w:val="en-US"/>
        </w:rPr>
        <w:t>as fixed effects.</w:t>
      </w:r>
    </w:p>
    <w:p w14:paraId="7CD53DEB" w14:textId="35156FCC" w:rsidR="00985ECC" w:rsidRPr="003E559C" w:rsidRDefault="00985ECC" w:rsidP="00525DA6">
      <w:pPr>
        <w:spacing w:line="480" w:lineRule="auto"/>
        <w:rPr>
          <w:rFonts w:cstheme="minorHAnsi"/>
          <w:color w:val="FF0000"/>
          <w:sz w:val="20"/>
          <w:szCs w:val="20"/>
          <w:lang w:val="en-US"/>
        </w:rPr>
      </w:pPr>
      <w:r w:rsidRPr="004B3DEB">
        <w:rPr>
          <w:rFonts w:cstheme="minorHAnsi"/>
          <w:sz w:val="20"/>
          <w:szCs w:val="20"/>
          <w:lang w:val="en-US"/>
        </w:rPr>
        <w:t>ANCOVA, analysis of covariance; AUC</w:t>
      </w:r>
      <w:r w:rsidRPr="004B3DEB">
        <w:rPr>
          <w:rFonts w:cstheme="minorHAnsi"/>
          <w:sz w:val="24"/>
          <w:szCs w:val="24"/>
          <w:vertAlign w:val="subscript"/>
          <w:lang w:val="en-US"/>
        </w:rPr>
        <w:t>0–3h</w:t>
      </w:r>
      <w:r w:rsidRPr="004B3DEB">
        <w:rPr>
          <w:rFonts w:cstheme="minorHAnsi"/>
          <w:sz w:val="20"/>
          <w:szCs w:val="20"/>
          <w:lang w:val="en-US"/>
        </w:rPr>
        <w:t>, area under the curve 0–3 hours; CI, confidence interval; FEV</w:t>
      </w:r>
      <w:r w:rsidRPr="004B3DEB">
        <w:rPr>
          <w:rFonts w:cstheme="minorHAnsi"/>
          <w:sz w:val="20"/>
          <w:szCs w:val="20"/>
          <w:vertAlign w:val="subscript"/>
          <w:lang w:val="en-US"/>
        </w:rPr>
        <w:t>1</w:t>
      </w:r>
      <w:r w:rsidRPr="004B3DEB">
        <w:rPr>
          <w:rFonts w:cstheme="minorHAnsi"/>
          <w:sz w:val="20"/>
          <w:szCs w:val="20"/>
          <w:lang w:val="en-US"/>
        </w:rPr>
        <w:t>, forced expiratory volume in 1 second; MMRM, mixed model with repeated measures; T/O, tiotropium/olodaterol.</w:t>
      </w:r>
      <w:r w:rsidRPr="003E559C">
        <w:rPr>
          <w:rFonts w:cstheme="minorHAnsi"/>
          <w:color w:val="FF0000"/>
          <w:sz w:val="20"/>
          <w:szCs w:val="20"/>
          <w:lang w:val="en-US"/>
        </w:rPr>
        <w:br w:type="page"/>
      </w:r>
    </w:p>
    <w:p w14:paraId="0D406457" w14:textId="2516D2D2" w:rsidR="00117BA1" w:rsidRPr="004B3DEB" w:rsidRDefault="00CD2389" w:rsidP="00525DA6">
      <w:pPr>
        <w:keepNext/>
        <w:spacing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4B3DEB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Supplementary </w:t>
      </w:r>
      <w:r w:rsidR="00117BA1" w:rsidRPr="004B3DEB">
        <w:rPr>
          <w:rFonts w:cstheme="minorHAnsi"/>
          <w:b/>
          <w:bCs/>
          <w:sz w:val="24"/>
          <w:szCs w:val="24"/>
          <w:lang w:val="en-US"/>
        </w:rPr>
        <w:t xml:space="preserve">Table </w:t>
      </w:r>
      <w:r w:rsidR="00FB55CD" w:rsidRPr="004B3DEB">
        <w:rPr>
          <w:rFonts w:cstheme="minorHAnsi"/>
          <w:b/>
          <w:bCs/>
          <w:sz w:val="24"/>
          <w:szCs w:val="24"/>
          <w:lang w:val="en-US"/>
        </w:rPr>
        <w:t>2</w:t>
      </w:r>
      <w:r w:rsidR="00117BA1" w:rsidRPr="004B3DEB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 xml:space="preserve">Adjusted mean </w:t>
      </w:r>
      <w:r w:rsidR="00BD615D">
        <w:rPr>
          <w:rFonts w:cstheme="minorHAnsi"/>
          <w:b/>
          <w:bCs/>
          <w:sz w:val="24"/>
          <w:szCs w:val="24"/>
          <w:lang w:val="en-US"/>
        </w:rPr>
        <w:t>percentage improvement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 xml:space="preserve">s </w:t>
      </w:r>
      <w:r w:rsidR="00410306">
        <w:rPr>
          <w:rFonts w:cstheme="minorHAnsi"/>
          <w:b/>
          <w:bCs/>
          <w:sz w:val="24"/>
          <w:szCs w:val="24"/>
          <w:lang w:val="en-US"/>
        </w:rPr>
        <w:t>in</w:t>
      </w:r>
      <w:r w:rsidR="00410306" w:rsidRPr="004B3DE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>FEV</w:t>
      </w:r>
      <w:r w:rsidR="007242C6"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 xml:space="preserve"> AUC</w:t>
      </w:r>
      <w:r w:rsidR="007242C6"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 xml:space="preserve">0–3h 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>and trough FEV</w:t>
      </w:r>
      <w:r w:rsidR="007242C6"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 xml:space="preserve">, by PIF subgroup, comparison </w:t>
      </w:r>
      <w:r w:rsidR="00C73AC7">
        <w:rPr>
          <w:rFonts w:cstheme="minorHAnsi"/>
          <w:b/>
          <w:bCs/>
          <w:sz w:val="24"/>
          <w:szCs w:val="24"/>
          <w:lang w:val="en-US"/>
        </w:rPr>
        <w:t>T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>/</w:t>
      </w:r>
      <w:r w:rsidR="00C73AC7">
        <w:rPr>
          <w:rFonts w:cstheme="minorHAnsi"/>
          <w:b/>
          <w:bCs/>
          <w:sz w:val="24"/>
          <w:szCs w:val="24"/>
          <w:lang w:val="en-US"/>
        </w:rPr>
        <w:t>O</w:t>
      </w:r>
      <w:r w:rsidR="00C73AC7" w:rsidRPr="004B3DE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42C6" w:rsidRPr="004B3DEB">
        <w:rPr>
          <w:rFonts w:cstheme="minorHAnsi"/>
          <w:b/>
          <w:bCs/>
          <w:sz w:val="24"/>
          <w:szCs w:val="24"/>
          <w:lang w:val="en-US"/>
        </w:rPr>
        <w:t>versus placebo after 4 weeks of treatment</w:t>
      </w:r>
      <w:r w:rsidR="00117BA1" w:rsidRPr="004B3DEB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07"/>
        <w:gridCol w:w="1560"/>
        <w:gridCol w:w="1871"/>
      </w:tblGrid>
      <w:tr w:rsidR="00117BA1" w:rsidRPr="004B3DEB" w14:paraId="626D7386" w14:textId="77777777" w:rsidTr="00D745ED">
        <w:tc>
          <w:tcPr>
            <w:tcW w:w="3256" w:type="dxa"/>
          </w:tcPr>
          <w:p w14:paraId="7A561E6A" w14:textId="77777777" w:rsidR="00117BA1" w:rsidRPr="004B3DEB" w:rsidRDefault="00117BA1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14:paraId="54D9CD48" w14:textId="779F2605" w:rsidR="00117BA1" w:rsidRPr="004B3DEB" w:rsidRDefault="00946C6B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</w:t>
            </w:r>
            <w:r w:rsidR="00117BA1" w:rsidRPr="004B3DEB">
              <w:rPr>
                <w:rFonts w:cstheme="minorHAnsi"/>
                <w:b/>
                <w:sz w:val="24"/>
                <w:szCs w:val="24"/>
                <w:lang w:val="en-US"/>
              </w:rPr>
              <w:t>ercent change from baseline</w:t>
            </w:r>
            <w:r w:rsidR="00472904" w:rsidRPr="004B3DEB">
              <w:rPr>
                <w:rFonts w:cstheme="minorHAnsi"/>
                <w:b/>
                <w:sz w:val="24"/>
                <w:szCs w:val="24"/>
                <w:lang w:val="en-US"/>
              </w:rPr>
              <w:t>*</w:t>
            </w:r>
            <w:r w:rsidR="00117BA1" w:rsidRPr="004B3DEB">
              <w:rPr>
                <w:rFonts w:cstheme="minorHAnsi"/>
                <w:b/>
                <w:sz w:val="24"/>
                <w:szCs w:val="24"/>
                <w:lang w:val="en-US"/>
              </w:rPr>
              <w:t>, % ± SE</w:t>
            </w:r>
          </w:p>
        </w:tc>
        <w:tc>
          <w:tcPr>
            <w:tcW w:w="1560" w:type="dxa"/>
          </w:tcPr>
          <w:p w14:paraId="42A517E6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871" w:type="dxa"/>
          </w:tcPr>
          <w:p w14:paraId="5292BD1A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117BA1" w:rsidRPr="004B3DEB" w14:paraId="2BC4508E" w14:textId="77777777" w:rsidTr="00D745ED">
        <w:tc>
          <w:tcPr>
            <w:tcW w:w="3256" w:type="dxa"/>
          </w:tcPr>
          <w:p w14:paraId="1BF5B6CC" w14:textId="7CED5DD2" w:rsidR="00117BA1" w:rsidRPr="004B3DEB" w:rsidRDefault="00117BA1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 xml:space="preserve"> AUC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0–3h</w:t>
            </w:r>
            <w:r w:rsidR="00180BF1" w:rsidRPr="004B3DEB">
              <w:rPr>
                <w:rFonts w:cstheme="minorHAnsi"/>
                <w:b/>
                <w:sz w:val="24"/>
                <w:szCs w:val="24"/>
                <w:vertAlign w:val="superscript"/>
                <w:lang w:val="en-US"/>
              </w:rPr>
              <w:t>†</w:t>
            </w:r>
          </w:p>
        </w:tc>
        <w:tc>
          <w:tcPr>
            <w:tcW w:w="1807" w:type="dxa"/>
          </w:tcPr>
          <w:p w14:paraId="3C725ECA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AAB4B72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</w:tcPr>
          <w:p w14:paraId="687A02A5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117BA1" w:rsidRPr="004B3DEB" w14:paraId="06ACF33D" w14:textId="77777777" w:rsidTr="00D745ED">
        <w:tc>
          <w:tcPr>
            <w:tcW w:w="3256" w:type="dxa"/>
            <w:shd w:val="clear" w:color="auto" w:fill="auto"/>
          </w:tcPr>
          <w:p w14:paraId="4162F435" w14:textId="323DF6CC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&lt;45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(n=22)</w:t>
            </w:r>
          </w:p>
        </w:tc>
        <w:tc>
          <w:tcPr>
            <w:tcW w:w="1807" w:type="dxa"/>
          </w:tcPr>
          <w:p w14:paraId="0C3F5BEA" w14:textId="3106867C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28.8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± 10.5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14:paraId="75B5DE7F" w14:textId="4CB118C1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6.71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51.02</w:t>
            </w:r>
          </w:p>
        </w:tc>
        <w:tc>
          <w:tcPr>
            <w:tcW w:w="1871" w:type="dxa"/>
          </w:tcPr>
          <w:p w14:paraId="5D259AB5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0.0134</w:t>
            </w:r>
          </w:p>
        </w:tc>
      </w:tr>
      <w:tr w:rsidR="00117BA1" w:rsidRPr="004B3DEB" w14:paraId="1A8A18ED" w14:textId="77777777" w:rsidTr="00D745ED">
        <w:tc>
          <w:tcPr>
            <w:tcW w:w="3256" w:type="dxa"/>
            <w:shd w:val="clear" w:color="auto" w:fill="auto"/>
          </w:tcPr>
          <w:p w14:paraId="33FC2AB3" w14:textId="24825EF4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45–&lt;60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(n=66)</w:t>
            </w:r>
          </w:p>
        </w:tc>
        <w:tc>
          <w:tcPr>
            <w:tcW w:w="1807" w:type="dxa"/>
          </w:tcPr>
          <w:p w14:paraId="6BFEF010" w14:textId="6565916C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23.12 ± 4.1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2E4C8A41" w14:textId="3FEA5015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14.7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31.4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871" w:type="dxa"/>
          </w:tcPr>
          <w:p w14:paraId="49609D94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117BA1" w:rsidRPr="004B3DEB" w14:paraId="5C102B1D" w14:textId="77777777" w:rsidTr="00D745ED">
        <w:tc>
          <w:tcPr>
            <w:tcW w:w="3256" w:type="dxa"/>
            <w:shd w:val="clear" w:color="auto" w:fill="auto"/>
          </w:tcPr>
          <w:p w14:paraId="3EEAEDA0" w14:textId="5D0C564E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60–&lt;80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(n=36)</w:t>
            </w:r>
          </w:p>
        </w:tc>
        <w:tc>
          <w:tcPr>
            <w:tcW w:w="1807" w:type="dxa"/>
          </w:tcPr>
          <w:p w14:paraId="55AAEF70" w14:textId="6FA5AC7B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21.75 ± 4.33</w:t>
            </w:r>
          </w:p>
        </w:tc>
        <w:tc>
          <w:tcPr>
            <w:tcW w:w="1560" w:type="dxa"/>
          </w:tcPr>
          <w:p w14:paraId="19B06D23" w14:textId="44731FFD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12.93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30.5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871" w:type="dxa"/>
          </w:tcPr>
          <w:p w14:paraId="20579C34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117BA1" w:rsidRPr="004B3DEB" w14:paraId="63993CFB" w14:textId="77777777" w:rsidTr="00D745ED">
        <w:tc>
          <w:tcPr>
            <w:tcW w:w="3256" w:type="dxa"/>
            <w:shd w:val="clear" w:color="auto" w:fill="auto"/>
          </w:tcPr>
          <w:p w14:paraId="7352E886" w14:textId="6B3FBCAC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≥80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(n=57)</w:t>
            </w:r>
          </w:p>
        </w:tc>
        <w:tc>
          <w:tcPr>
            <w:tcW w:w="1807" w:type="dxa"/>
          </w:tcPr>
          <w:p w14:paraId="4EAF5996" w14:textId="2C6EBA13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26.0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± 4.86</w:t>
            </w:r>
          </w:p>
        </w:tc>
        <w:tc>
          <w:tcPr>
            <w:tcW w:w="1560" w:type="dxa"/>
          </w:tcPr>
          <w:p w14:paraId="380CA18A" w14:textId="2759AC62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16.26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35.7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871" w:type="dxa"/>
          </w:tcPr>
          <w:p w14:paraId="579E0100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117BA1" w:rsidRPr="004B3DEB" w14:paraId="245D0C61" w14:textId="77777777" w:rsidTr="00D745ED">
        <w:tc>
          <w:tcPr>
            <w:tcW w:w="3256" w:type="dxa"/>
          </w:tcPr>
          <w:p w14:paraId="08C55D2D" w14:textId="3935428B" w:rsidR="00117BA1" w:rsidRPr="004B3DEB" w:rsidRDefault="00117BA1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Trough 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="00180BF1" w:rsidRPr="004B3DEB">
              <w:rPr>
                <w:rFonts w:cstheme="minorHAnsi"/>
                <w:b/>
                <w:sz w:val="24"/>
                <w:szCs w:val="24"/>
                <w:vertAlign w:val="superscript"/>
                <w:lang w:val="en-US"/>
              </w:rPr>
              <w:t>‡</w:t>
            </w:r>
          </w:p>
        </w:tc>
        <w:tc>
          <w:tcPr>
            <w:tcW w:w="1807" w:type="dxa"/>
          </w:tcPr>
          <w:p w14:paraId="169441B8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0A9F66D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</w:tcPr>
          <w:p w14:paraId="235F917C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117BA1" w:rsidRPr="004B3DEB" w14:paraId="4DA115C1" w14:textId="77777777" w:rsidTr="00D745ED">
        <w:tc>
          <w:tcPr>
            <w:tcW w:w="3256" w:type="dxa"/>
          </w:tcPr>
          <w:p w14:paraId="2432B23A" w14:textId="3FA30541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&lt;45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(n=26)</w:t>
            </w:r>
          </w:p>
        </w:tc>
        <w:tc>
          <w:tcPr>
            <w:tcW w:w="1807" w:type="dxa"/>
          </w:tcPr>
          <w:p w14:paraId="47EC0F12" w14:textId="436B7A0C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18.49 ± 9.5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14:paraId="460B01A0" w14:textId="2EA38648" w:rsidR="00117BA1" w:rsidRPr="004B3DEB" w:rsidRDefault="00DB3F9A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1.25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38.23</w:t>
            </w:r>
          </w:p>
        </w:tc>
        <w:tc>
          <w:tcPr>
            <w:tcW w:w="1871" w:type="dxa"/>
          </w:tcPr>
          <w:p w14:paraId="2F4A3A08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0.0650</w:t>
            </w:r>
          </w:p>
        </w:tc>
      </w:tr>
      <w:tr w:rsidR="00117BA1" w:rsidRPr="004B3DEB" w14:paraId="02FC5323" w14:textId="77777777" w:rsidTr="00D745ED">
        <w:tc>
          <w:tcPr>
            <w:tcW w:w="3256" w:type="dxa"/>
          </w:tcPr>
          <w:p w14:paraId="37CC6694" w14:textId="5A1C53EC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45–&lt;60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(n=73)</w:t>
            </w:r>
          </w:p>
        </w:tc>
        <w:tc>
          <w:tcPr>
            <w:tcW w:w="1807" w:type="dxa"/>
          </w:tcPr>
          <w:p w14:paraId="378810F6" w14:textId="5BA9429B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12.2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± 4.05</w:t>
            </w:r>
          </w:p>
        </w:tc>
        <w:tc>
          <w:tcPr>
            <w:tcW w:w="1560" w:type="dxa"/>
          </w:tcPr>
          <w:p w14:paraId="79FF74FF" w14:textId="0A775759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4.13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20.3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71" w:type="dxa"/>
          </w:tcPr>
          <w:p w14:paraId="58384D5A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0.0036</w:t>
            </w:r>
          </w:p>
        </w:tc>
      </w:tr>
      <w:tr w:rsidR="00117BA1" w:rsidRPr="004B3DEB" w14:paraId="1515BAC8" w14:textId="77777777" w:rsidTr="00D745ED">
        <w:tc>
          <w:tcPr>
            <w:tcW w:w="3256" w:type="dxa"/>
          </w:tcPr>
          <w:p w14:paraId="250E063C" w14:textId="3CD8E21B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60–&lt;80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(n=41)</w:t>
            </w:r>
          </w:p>
        </w:tc>
        <w:tc>
          <w:tcPr>
            <w:tcW w:w="1807" w:type="dxa"/>
          </w:tcPr>
          <w:p w14:paraId="2611FF32" w14:textId="36FD6F24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15.0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± 3.64</w:t>
            </w:r>
          </w:p>
        </w:tc>
        <w:tc>
          <w:tcPr>
            <w:tcW w:w="1560" w:type="dxa"/>
          </w:tcPr>
          <w:p w14:paraId="1B77F204" w14:textId="416614C1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7.61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22.4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71" w:type="dxa"/>
          </w:tcPr>
          <w:p w14:paraId="638C368D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0.0002</w:t>
            </w:r>
          </w:p>
        </w:tc>
      </w:tr>
      <w:tr w:rsidR="00117BA1" w:rsidRPr="004B3DEB" w14:paraId="09AA6E9C" w14:textId="77777777" w:rsidTr="00D745ED">
        <w:tc>
          <w:tcPr>
            <w:tcW w:w="3256" w:type="dxa"/>
          </w:tcPr>
          <w:p w14:paraId="7DAB5249" w14:textId="74FD19E3" w:rsidR="00117BA1" w:rsidRPr="004B3DEB" w:rsidRDefault="00FE7DE7" w:rsidP="00525DA6">
            <w:pPr>
              <w:spacing w:line="480" w:lineRule="auto"/>
              <w:ind w:left="567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PIF </w:t>
            </w:r>
            <w:r w:rsidR="00117BA1" w:rsidRPr="004B3DEB">
              <w:rPr>
                <w:rFonts w:cstheme="minorHAnsi"/>
                <w:sz w:val="24"/>
                <w:szCs w:val="24"/>
                <w:lang w:val="en-US"/>
              </w:rPr>
              <w:t>≥80</w:t>
            </w:r>
            <w:r w:rsidR="00946C6B" w:rsidRPr="004B3DEB">
              <w:rPr>
                <w:rFonts w:cstheme="minorHAnsi"/>
                <w:sz w:val="24"/>
                <w:szCs w:val="24"/>
                <w:lang w:val="en-US"/>
              </w:rPr>
              <w:t xml:space="preserve"> L/min</w:t>
            </w:r>
            <w:r w:rsidR="00D640F5" w:rsidRPr="004B3DEB">
              <w:rPr>
                <w:rFonts w:cstheme="minorHAnsi"/>
                <w:sz w:val="24"/>
                <w:szCs w:val="24"/>
                <w:lang w:val="en-US"/>
              </w:rPr>
              <w:t xml:space="preserve"> (n=59)</w:t>
            </w:r>
          </w:p>
        </w:tc>
        <w:tc>
          <w:tcPr>
            <w:tcW w:w="1807" w:type="dxa"/>
          </w:tcPr>
          <w:p w14:paraId="3080AD3C" w14:textId="739B19AA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17.2</w:t>
            </w:r>
            <w:r w:rsidR="00180BF1" w:rsidRPr="004B3DE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± 4.30</w:t>
            </w:r>
          </w:p>
        </w:tc>
        <w:tc>
          <w:tcPr>
            <w:tcW w:w="1560" w:type="dxa"/>
          </w:tcPr>
          <w:p w14:paraId="5382B43B" w14:textId="1DE11625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8.61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25.84</w:t>
            </w:r>
          </w:p>
        </w:tc>
        <w:tc>
          <w:tcPr>
            <w:tcW w:w="1871" w:type="dxa"/>
          </w:tcPr>
          <w:p w14:paraId="584928AE" w14:textId="77777777" w:rsidR="00117BA1" w:rsidRPr="004B3DEB" w:rsidRDefault="00117BA1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0.0002</w:t>
            </w:r>
          </w:p>
        </w:tc>
      </w:tr>
    </w:tbl>
    <w:p w14:paraId="4E03276E" w14:textId="1D698F94" w:rsidR="00946C6B" w:rsidRPr="004B3DEB" w:rsidRDefault="00472904" w:rsidP="00525DA6">
      <w:pPr>
        <w:spacing w:line="480" w:lineRule="auto"/>
        <w:rPr>
          <w:rFonts w:cstheme="minorHAnsi"/>
          <w:sz w:val="20"/>
          <w:szCs w:val="20"/>
          <w:lang w:val="en-US"/>
        </w:rPr>
      </w:pPr>
      <w:r w:rsidRPr="004B3DEB">
        <w:rPr>
          <w:rFonts w:cstheme="minorHAnsi"/>
          <w:sz w:val="20"/>
          <w:szCs w:val="20"/>
          <w:lang w:val="en-US"/>
        </w:rPr>
        <w:t xml:space="preserve">*Values are for </w:t>
      </w:r>
      <w:r w:rsidR="00946C6B" w:rsidRPr="004B3DEB">
        <w:rPr>
          <w:rFonts w:cstheme="minorHAnsi"/>
          <w:sz w:val="20"/>
          <w:szCs w:val="20"/>
          <w:lang w:val="en-US"/>
        </w:rPr>
        <w:t xml:space="preserve">tiotropium/olodaterol </w:t>
      </w:r>
      <w:r w:rsidRPr="004B3DEB">
        <w:rPr>
          <w:rFonts w:cstheme="minorHAnsi"/>
          <w:sz w:val="20"/>
          <w:szCs w:val="20"/>
          <w:lang w:val="en-US"/>
        </w:rPr>
        <w:t xml:space="preserve">versus </w:t>
      </w:r>
      <w:r w:rsidR="00946C6B" w:rsidRPr="004B3DEB">
        <w:rPr>
          <w:rFonts w:cstheme="minorHAnsi"/>
          <w:sz w:val="20"/>
          <w:szCs w:val="20"/>
          <w:lang w:val="en-US"/>
        </w:rPr>
        <w:t>placebo</w:t>
      </w:r>
      <w:r w:rsidRPr="004B3DEB">
        <w:rPr>
          <w:rFonts w:cstheme="minorHAnsi"/>
          <w:sz w:val="20"/>
          <w:szCs w:val="20"/>
          <w:lang w:val="en-US"/>
        </w:rPr>
        <w:t>,</w:t>
      </w:r>
      <w:r w:rsidR="00946C6B" w:rsidRPr="004B3DEB">
        <w:rPr>
          <w:rFonts w:cstheme="minorHAnsi"/>
          <w:sz w:val="20"/>
          <w:szCs w:val="20"/>
          <w:lang w:val="en-US"/>
        </w:rPr>
        <w:t xml:space="preserve"> by PIF </w:t>
      </w:r>
      <w:r w:rsidR="000F2593" w:rsidRPr="004B3DEB">
        <w:rPr>
          <w:rFonts w:cstheme="minorHAnsi"/>
          <w:sz w:val="20"/>
          <w:szCs w:val="20"/>
          <w:lang w:val="en-US"/>
        </w:rPr>
        <w:t>subgroup</w:t>
      </w:r>
      <w:r w:rsidRPr="004B3DEB">
        <w:rPr>
          <w:rFonts w:cstheme="minorHAnsi"/>
          <w:sz w:val="20"/>
          <w:szCs w:val="20"/>
          <w:lang w:val="en-US"/>
        </w:rPr>
        <w:t>.</w:t>
      </w:r>
    </w:p>
    <w:p w14:paraId="0709C864" w14:textId="6CDDA924" w:rsidR="00180BF1" w:rsidRPr="004B3DEB" w:rsidRDefault="00180BF1" w:rsidP="00525DA6">
      <w:pPr>
        <w:spacing w:line="480" w:lineRule="auto"/>
        <w:rPr>
          <w:rFonts w:cstheme="minorHAnsi"/>
          <w:sz w:val="20"/>
          <w:szCs w:val="20"/>
          <w:lang w:val="en-US"/>
        </w:rPr>
      </w:pPr>
      <w:r w:rsidRPr="004B3DEB">
        <w:rPr>
          <w:rFonts w:cstheme="minorHAnsi"/>
          <w:sz w:val="24"/>
          <w:szCs w:val="24"/>
          <w:vertAlign w:val="superscript"/>
          <w:lang w:val="en-US"/>
        </w:rPr>
        <w:t>†</w:t>
      </w:r>
      <w:r w:rsidRPr="004B3DEB">
        <w:rPr>
          <w:rFonts w:cstheme="minorHAnsi"/>
          <w:sz w:val="20"/>
          <w:szCs w:val="20"/>
          <w:lang w:val="en-US"/>
        </w:rPr>
        <w:t>The adjusted means (SE) are obtained from fitting an ANCOVA model including treatment and continuous baseline FEV</w:t>
      </w:r>
      <w:r w:rsidRPr="004B3DEB">
        <w:rPr>
          <w:rFonts w:cstheme="minorHAnsi"/>
          <w:sz w:val="20"/>
          <w:szCs w:val="20"/>
          <w:vertAlign w:val="subscript"/>
          <w:lang w:val="en-US"/>
        </w:rPr>
        <w:t>1</w:t>
      </w:r>
      <w:r w:rsidRPr="004B3DEB">
        <w:rPr>
          <w:rFonts w:cstheme="minorHAnsi"/>
          <w:sz w:val="20"/>
          <w:szCs w:val="20"/>
          <w:lang w:val="en-US"/>
        </w:rPr>
        <w:t>.</w:t>
      </w:r>
    </w:p>
    <w:p w14:paraId="3EE2D3C3" w14:textId="07FCCED4" w:rsidR="00180BF1" w:rsidRPr="004B3DEB" w:rsidRDefault="00180BF1" w:rsidP="00525DA6">
      <w:pPr>
        <w:spacing w:line="480" w:lineRule="auto"/>
        <w:rPr>
          <w:rFonts w:cstheme="minorHAnsi"/>
          <w:sz w:val="20"/>
          <w:szCs w:val="20"/>
          <w:lang w:val="en-US"/>
        </w:rPr>
      </w:pPr>
      <w:r w:rsidRPr="004B3DEB">
        <w:rPr>
          <w:rFonts w:cstheme="minorHAnsi"/>
          <w:sz w:val="24"/>
          <w:szCs w:val="24"/>
          <w:vertAlign w:val="superscript"/>
          <w:lang w:val="en-US"/>
        </w:rPr>
        <w:t>‡</w:t>
      </w:r>
      <w:r w:rsidR="00232996" w:rsidRPr="004B3DEB">
        <w:rPr>
          <w:rFonts w:cstheme="minorHAnsi"/>
          <w:sz w:val="20"/>
          <w:szCs w:val="20"/>
          <w:lang w:val="en-US"/>
        </w:rPr>
        <w:t>The adjusted means (SE) are obtained from fitting an MMRM model including treatment by visit and continuous baseline FEV</w:t>
      </w:r>
      <w:r w:rsidR="00232996" w:rsidRPr="004B3DEB">
        <w:rPr>
          <w:rFonts w:cstheme="minorHAnsi"/>
          <w:sz w:val="20"/>
          <w:szCs w:val="20"/>
          <w:vertAlign w:val="subscript"/>
          <w:lang w:val="en-US"/>
        </w:rPr>
        <w:t>1</w:t>
      </w:r>
      <w:r w:rsidR="00232996" w:rsidRPr="004B3DEB">
        <w:rPr>
          <w:rFonts w:cstheme="minorHAnsi"/>
          <w:sz w:val="20"/>
          <w:szCs w:val="20"/>
          <w:lang w:val="en-US"/>
        </w:rPr>
        <w:t xml:space="preserve"> by visit as fixed effects and an unstructured covariance structure for within subject variation with Kenward−Roger approximation for denominator degrees of freedom.</w:t>
      </w:r>
    </w:p>
    <w:p w14:paraId="3188ACC4" w14:textId="7B95E965" w:rsidR="00D77296" w:rsidRPr="004B3DEB" w:rsidRDefault="00D77296" w:rsidP="00D77296">
      <w:pPr>
        <w:spacing w:line="480" w:lineRule="auto"/>
        <w:rPr>
          <w:rFonts w:cstheme="minorHAnsi"/>
          <w:sz w:val="20"/>
          <w:szCs w:val="20"/>
          <w:lang w:val="en-US"/>
        </w:rPr>
      </w:pPr>
      <w:r w:rsidRPr="004B3DEB">
        <w:rPr>
          <w:rFonts w:cstheme="minorHAnsi"/>
          <w:sz w:val="20"/>
          <w:szCs w:val="20"/>
          <w:lang w:val="en-US"/>
        </w:rPr>
        <w:lastRenderedPageBreak/>
        <w:t>ANCOVA, analysis of covariance; AUC</w:t>
      </w:r>
      <w:r w:rsidRPr="004B3DEB">
        <w:rPr>
          <w:rFonts w:cstheme="minorHAnsi"/>
          <w:sz w:val="24"/>
          <w:szCs w:val="24"/>
          <w:vertAlign w:val="subscript"/>
          <w:lang w:val="en-US"/>
        </w:rPr>
        <w:t>0–3h</w:t>
      </w:r>
      <w:r w:rsidRPr="004B3DEB">
        <w:rPr>
          <w:rFonts w:cstheme="minorHAnsi"/>
          <w:sz w:val="20"/>
          <w:szCs w:val="20"/>
          <w:lang w:val="en-US"/>
        </w:rPr>
        <w:t>, area under the curve 0–3 hours; CI, confidence interval; FEV</w:t>
      </w:r>
      <w:r w:rsidRPr="004B3DEB">
        <w:rPr>
          <w:rFonts w:cstheme="minorHAnsi"/>
          <w:sz w:val="20"/>
          <w:szCs w:val="20"/>
          <w:vertAlign w:val="subscript"/>
          <w:lang w:val="en-US"/>
        </w:rPr>
        <w:t>1</w:t>
      </w:r>
      <w:r w:rsidRPr="004B3DEB">
        <w:rPr>
          <w:rFonts w:cstheme="minorHAnsi"/>
          <w:sz w:val="20"/>
          <w:szCs w:val="20"/>
          <w:lang w:val="en-US"/>
        </w:rPr>
        <w:t xml:space="preserve">, forced expiratory volume in 1 second; MMRM, mixed model with repeated measures; PIF, peak inspiratory flow; SE, standard error; </w:t>
      </w:r>
      <w:r w:rsidR="00C73AC7">
        <w:rPr>
          <w:rFonts w:cstheme="minorHAnsi"/>
          <w:sz w:val="20"/>
          <w:szCs w:val="20"/>
          <w:lang w:val="en-US"/>
        </w:rPr>
        <w:t>T</w:t>
      </w:r>
      <w:r w:rsidRPr="004B3DEB">
        <w:rPr>
          <w:rFonts w:cstheme="minorHAnsi"/>
          <w:sz w:val="20"/>
          <w:szCs w:val="20"/>
          <w:lang w:val="en-US"/>
        </w:rPr>
        <w:t>/</w:t>
      </w:r>
      <w:r w:rsidR="00C73AC7">
        <w:rPr>
          <w:rFonts w:cstheme="minorHAnsi"/>
          <w:sz w:val="20"/>
          <w:szCs w:val="20"/>
          <w:lang w:val="en-US"/>
        </w:rPr>
        <w:t>O</w:t>
      </w:r>
      <w:r w:rsidRPr="004B3DEB">
        <w:rPr>
          <w:rFonts w:cstheme="minorHAnsi"/>
          <w:sz w:val="20"/>
          <w:szCs w:val="20"/>
          <w:lang w:val="en-US"/>
        </w:rPr>
        <w:t>, tiotropium/olodaterol.</w:t>
      </w:r>
    </w:p>
    <w:p w14:paraId="607594DD" w14:textId="5024875A" w:rsidR="00DD09F6" w:rsidRPr="004B3DEB" w:rsidRDefault="001204EA" w:rsidP="00525DA6">
      <w:pPr>
        <w:spacing w:line="480" w:lineRule="auto"/>
        <w:rPr>
          <w:sz w:val="20"/>
          <w:szCs w:val="20"/>
          <w:lang w:val="en-US"/>
        </w:rPr>
      </w:pPr>
      <w:r w:rsidRPr="004B3DEB">
        <w:rPr>
          <w:lang w:val="en-US"/>
        </w:rPr>
        <w:br w:type="page"/>
      </w:r>
    </w:p>
    <w:p w14:paraId="20148023" w14:textId="2FC8C8C1" w:rsidR="001204EA" w:rsidRPr="004B3DEB" w:rsidRDefault="001204EA" w:rsidP="00525DA6">
      <w:pPr>
        <w:keepNext/>
        <w:spacing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4B3DEB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Supplementary </w:t>
      </w:r>
      <w:r w:rsidR="002521A6" w:rsidRPr="004B3DEB">
        <w:rPr>
          <w:rFonts w:cstheme="minorHAnsi"/>
          <w:b/>
          <w:bCs/>
          <w:sz w:val="24"/>
          <w:szCs w:val="24"/>
          <w:lang w:val="en-US"/>
        </w:rPr>
        <w:t>T</w:t>
      </w:r>
      <w:r w:rsidRPr="004B3DEB">
        <w:rPr>
          <w:rFonts w:cstheme="minorHAnsi"/>
          <w:b/>
          <w:bCs/>
          <w:sz w:val="24"/>
          <w:szCs w:val="24"/>
          <w:lang w:val="en-US"/>
        </w:rPr>
        <w:t>able 3: FEV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Pr="004B3DEB">
        <w:rPr>
          <w:rFonts w:cstheme="minorHAnsi"/>
          <w:b/>
          <w:bCs/>
          <w:sz w:val="24"/>
          <w:szCs w:val="24"/>
          <w:lang w:val="en-US"/>
        </w:rPr>
        <w:t xml:space="preserve"> AUC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 xml:space="preserve">0–3h </w:t>
      </w:r>
      <w:r w:rsidRPr="004B3DEB">
        <w:rPr>
          <w:rFonts w:cstheme="minorHAnsi"/>
          <w:b/>
          <w:bCs/>
          <w:sz w:val="24"/>
          <w:szCs w:val="24"/>
          <w:lang w:val="en-US"/>
        </w:rPr>
        <w:t xml:space="preserve">and </w:t>
      </w:r>
      <w:r w:rsidR="000F2593" w:rsidRPr="004B3DEB">
        <w:rPr>
          <w:rFonts w:cstheme="minorHAnsi"/>
          <w:b/>
          <w:bCs/>
          <w:sz w:val="24"/>
          <w:szCs w:val="24"/>
          <w:lang w:val="en-US"/>
        </w:rPr>
        <w:t>t</w:t>
      </w:r>
      <w:r w:rsidRPr="004B3DEB">
        <w:rPr>
          <w:rFonts w:cstheme="minorHAnsi"/>
          <w:b/>
          <w:bCs/>
          <w:sz w:val="24"/>
          <w:szCs w:val="24"/>
          <w:lang w:val="en-US"/>
        </w:rPr>
        <w:t>rough FEV</w:t>
      </w:r>
      <w:r w:rsidRPr="004B3DEB">
        <w:rPr>
          <w:rFonts w:cstheme="minorHAnsi"/>
          <w:b/>
          <w:bCs/>
          <w:sz w:val="24"/>
          <w:szCs w:val="24"/>
          <w:vertAlign w:val="subscript"/>
          <w:lang w:val="en-US"/>
        </w:rPr>
        <w:t>1</w:t>
      </w:r>
      <w:r w:rsidRPr="004B3DEB">
        <w:rPr>
          <w:rFonts w:cstheme="minorHAnsi"/>
          <w:b/>
          <w:bCs/>
          <w:sz w:val="24"/>
          <w:szCs w:val="24"/>
          <w:lang w:val="en-US"/>
        </w:rPr>
        <w:t xml:space="preserve"> adjusted for missing data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1740"/>
        <w:gridCol w:w="1955"/>
        <w:gridCol w:w="1700"/>
        <w:gridCol w:w="1128"/>
      </w:tblGrid>
      <w:tr w:rsidR="00DD09F6" w:rsidRPr="004B3DEB" w14:paraId="07AA5029" w14:textId="77777777" w:rsidTr="00525DA6">
        <w:tc>
          <w:tcPr>
            <w:tcW w:w="1160" w:type="pct"/>
          </w:tcPr>
          <w:p w14:paraId="6B8D12CA" w14:textId="77777777" w:rsidR="00DD09F6" w:rsidRPr="004B3DEB" w:rsidRDefault="00DD09F6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</w:tcPr>
          <w:p w14:paraId="1E16C386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T/O</w:t>
            </w:r>
          </w:p>
        </w:tc>
        <w:tc>
          <w:tcPr>
            <w:tcW w:w="1151" w:type="pct"/>
          </w:tcPr>
          <w:p w14:paraId="6A57B422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Placebo</w:t>
            </w:r>
          </w:p>
        </w:tc>
        <w:tc>
          <w:tcPr>
            <w:tcW w:w="1001" w:type="pct"/>
          </w:tcPr>
          <w:p w14:paraId="41A66EFE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Treatment difference</w:t>
            </w:r>
          </w:p>
        </w:tc>
        <w:tc>
          <w:tcPr>
            <w:tcW w:w="664" w:type="pct"/>
          </w:tcPr>
          <w:p w14:paraId="28FCDCAB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DD09F6" w:rsidRPr="004B3DEB" w14:paraId="76867052" w14:textId="77777777" w:rsidTr="00525DA6">
        <w:tc>
          <w:tcPr>
            <w:tcW w:w="1160" w:type="pct"/>
          </w:tcPr>
          <w:p w14:paraId="2BD1E5AD" w14:textId="5ED7497A" w:rsidR="00DD09F6" w:rsidRPr="004B3DEB" w:rsidRDefault="00DD09F6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vertAlign w:val="superscript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 xml:space="preserve"> AUC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0–3h</w:t>
            </w:r>
          </w:p>
        </w:tc>
        <w:tc>
          <w:tcPr>
            <w:tcW w:w="1024" w:type="pct"/>
          </w:tcPr>
          <w:p w14:paraId="2E64DAD7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pct"/>
          </w:tcPr>
          <w:p w14:paraId="6E2C3E66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001" w:type="pct"/>
          </w:tcPr>
          <w:p w14:paraId="3262B628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64" w:type="pct"/>
          </w:tcPr>
          <w:p w14:paraId="0FF2F3FA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DD09F6" w:rsidRPr="004B3DEB" w14:paraId="2E13CDE7" w14:textId="77777777" w:rsidTr="00525DA6">
        <w:tc>
          <w:tcPr>
            <w:tcW w:w="1160" w:type="pct"/>
          </w:tcPr>
          <w:p w14:paraId="1E8FE3F7" w14:textId="5AE637BD" w:rsidR="00DD09F6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&lt;60</w:t>
            </w:r>
            <w:r w:rsidR="00DD09F6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(mL) (95% CI)</w:t>
            </w:r>
          </w:p>
        </w:tc>
        <w:tc>
          <w:tcPr>
            <w:tcW w:w="1024" w:type="pct"/>
          </w:tcPr>
          <w:p w14:paraId="11293D0C" w14:textId="5EE44FE4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230 (169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291)</w:t>
            </w:r>
          </w:p>
        </w:tc>
        <w:tc>
          <w:tcPr>
            <w:tcW w:w="1151" w:type="pct"/>
          </w:tcPr>
          <w:p w14:paraId="76179F51" w14:textId="20B30BD0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–61 (–121</w:t>
            </w:r>
            <w:r w:rsidR="003D2825" w:rsidRPr="004B3DEB">
              <w:rPr>
                <w:rFonts w:cstheme="minorHAnsi"/>
                <w:sz w:val="24"/>
                <w:szCs w:val="24"/>
                <w:lang w:val="en-US"/>
              </w:rPr>
              <w:t xml:space="preserve"> to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–1)</w:t>
            </w:r>
          </w:p>
        </w:tc>
        <w:tc>
          <w:tcPr>
            <w:tcW w:w="1001" w:type="pct"/>
          </w:tcPr>
          <w:p w14:paraId="0347DBD8" w14:textId="78423773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291 (</w:t>
            </w:r>
            <w:r w:rsidR="00167656">
              <w:rPr>
                <w:rFonts w:cstheme="minorHAnsi"/>
                <w:sz w:val="24"/>
                <w:szCs w:val="24"/>
                <w:lang w:val="en-US"/>
              </w:rPr>
              <w:t>203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167656">
              <w:rPr>
                <w:rFonts w:cstheme="minorHAnsi"/>
                <w:sz w:val="24"/>
                <w:szCs w:val="24"/>
                <w:lang w:val="en-US"/>
              </w:rPr>
              <w:t>378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664" w:type="pct"/>
          </w:tcPr>
          <w:p w14:paraId="76C992DB" w14:textId="0BE8E61E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DD09F6" w:rsidRPr="004B3DEB" w14:paraId="07AA90E7" w14:textId="77777777" w:rsidTr="00525DA6">
        <w:tc>
          <w:tcPr>
            <w:tcW w:w="1160" w:type="pct"/>
          </w:tcPr>
          <w:p w14:paraId="48CEE884" w14:textId="3F4BD2E3" w:rsidR="00DD09F6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≥60</w:t>
            </w:r>
            <w:r w:rsidR="00DD09F6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(95% CI)</w:t>
            </w:r>
          </w:p>
        </w:tc>
        <w:tc>
          <w:tcPr>
            <w:tcW w:w="1024" w:type="pct"/>
          </w:tcPr>
          <w:p w14:paraId="44BAE260" w14:textId="11826BF9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326 (265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387)</w:t>
            </w:r>
          </w:p>
        </w:tc>
        <w:tc>
          <w:tcPr>
            <w:tcW w:w="1151" w:type="pct"/>
          </w:tcPr>
          <w:p w14:paraId="508B4F38" w14:textId="07BDAEAC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18 (–40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76)</w:t>
            </w:r>
          </w:p>
        </w:tc>
        <w:tc>
          <w:tcPr>
            <w:tcW w:w="1001" w:type="pct"/>
          </w:tcPr>
          <w:p w14:paraId="0B6B0917" w14:textId="12E2C2B2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307 (222</w:t>
            </w:r>
            <w:r w:rsidR="00D77296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393)</w:t>
            </w:r>
          </w:p>
        </w:tc>
        <w:tc>
          <w:tcPr>
            <w:tcW w:w="664" w:type="pct"/>
          </w:tcPr>
          <w:p w14:paraId="2448607E" w14:textId="7A509B5F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DD09F6" w:rsidRPr="004B3DEB" w14:paraId="3DE5747E" w14:textId="77777777" w:rsidTr="00525DA6">
        <w:tc>
          <w:tcPr>
            <w:tcW w:w="1160" w:type="pct"/>
          </w:tcPr>
          <w:p w14:paraId="35859A34" w14:textId="042ABD1E" w:rsidR="00DD09F6" w:rsidRPr="004B3DEB" w:rsidRDefault="00DD09F6" w:rsidP="00525DA6">
            <w:p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b/>
                <w:sz w:val="24"/>
                <w:szCs w:val="24"/>
                <w:lang w:val="en-US"/>
              </w:rPr>
              <w:t>Trough FEV</w:t>
            </w:r>
            <w:r w:rsidRPr="004B3DEB">
              <w:rPr>
                <w:rFonts w:cstheme="minorHAnsi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024" w:type="pct"/>
          </w:tcPr>
          <w:p w14:paraId="61797DC7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pct"/>
          </w:tcPr>
          <w:p w14:paraId="0CDB20AD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001" w:type="pct"/>
          </w:tcPr>
          <w:p w14:paraId="4D81371B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64" w:type="pct"/>
          </w:tcPr>
          <w:p w14:paraId="712BF1BB" w14:textId="77777777" w:rsidR="00DD09F6" w:rsidRPr="004B3DEB" w:rsidRDefault="00DD09F6" w:rsidP="00525DA6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DD09F6" w:rsidRPr="004B3DEB" w14:paraId="009F5D4F" w14:textId="77777777" w:rsidTr="00525DA6">
        <w:tc>
          <w:tcPr>
            <w:tcW w:w="1160" w:type="pct"/>
          </w:tcPr>
          <w:p w14:paraId="26B2CC6F" w14:textId="196B2A8B" w:rsidR="00DD09F6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&lt;60</w:t>
            </w:r>
            <w:r w:rsidR="00DD09F6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(mL) (95% CI)</w:t>
            </w:r>
          </w:p>
        </w:tc>
        <w:tc>
          <w:tcPr>
            <w:tcW w:w="1024" w:type="pct"/>
          </w:tcPr>
          <w:p w14:paraId="34597CD1" w14:textId="54516797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93 (33</w:t>
            </w:r>
            <w:r w:rsidR="00C73AC7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154)</w:t>
            </w:r>
            <w:r w:rsidR="00F211EF" w:rsidRPr="004B3DE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1" w:type="pct"/>
          </w:tcPr>
          <w:p w14:paraId="68162422" w14:textId="10833043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–94 (–153</w:t>
            </w:r>
            <w:r w:rsidR="003D2825" w:rsidRPr="004B3DEB">
              <w:rPr>
                <w:rFonts w:cstheme="minorHAnsi"/>
                <w:sz w:val="24"/>
                <w:szCs w:val="24"/>
                <w:lang w:val="en-US"/>
              </w:rPr>
              <w:t xml:space="preserve"> to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 xml:space="preserve"> –34)</w:t>
            </w:r>
          </w:p>
        </w:tc>
        <w:tc>
          <w:tcPr>
            <w:tcW w:w="1001" w:type="pct"/>
          </w:tcPr>
          <w:p w14:paraId="34750DC2" w14:textId="51FFFEA5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187 (100</w:t>
            </w:r>
            <w:r w:rsidR="00C73AC7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273)</w:t>
            </w:r>
          </w:p>
        </w:tc>
        <w:tc>
          <w:tcPr>
            <w:tcW w:w="664" w:type="pct"/>
          </w:tcPr>
          <w:p w14:paraId="099DAA6A" w14:textId="081FCF81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  <w:tr w:rsidR="00DD09F6" w:rsidRPr="004B3DEB" w14:paraId="5774EA0C" w14:textId="77777777" w:rsidTr="00525DA6">
        <w:tc>
          <w:tcPr>
            <w:tcW w:w="1160" w:type="pct"/>
          </w:tcPr>
          <w:p w14:paraId="7CCB4708" w14:textId="239B5727" w:rsidR="00DD09F6" w:rsidRPr="004B3DEB" w:rsidRDefault="000D699E" w:rsidP="00525DA6">
            <w:pPr>
              <w:spacing w:line="48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PIF ≥60</w:t>
            </w:r>
            <w:r w:rsidR="00DD09F6" w:rsidRPr="004B3DEB">
              <w:rPr>
                <w:rFonts w:cstheme="minorHAnsi"/>
                <w:sz w:val="24"/>
                <w:szCs w:val="24"/>
                <w:lang w:val="en-US"/>
              </w:rPr>
              <w:t xml:space="preserve"> L/min, mean (95% CI)</w:t>
            </w:r>
          </w:p>
        </w:tc>
        <w:tc>
          <w:tcPr>
            <w:tcW w:w="1024" w:type="pct"/>
          </w:tcPr>
          <w:p w14:paraId="1D710BF9" w14:textId="5BE869CE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176 (118</w:t>
            </w:r>
            <w:r w:rsidR="00C73AC7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235)</w:t>
            </w:r>
          </w:p>
        </w:tc>
        <w:tc>
          <w:tcPr>
            <w:tcW w:w="1151" w:type="pct"/>
          </w:tcPr>
          <w:p w14:paraId="14E51D76" w14:textId="14AFCF52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–38 (–95</w:t>
            </w:r>
            <w:r w:rsidR="00C73AC7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19)</w:t>
            </w:r>
          </w:p>
        </w:tc>
        <w:tc>
          <w:tcPr>
            <w:tcW w:w="1001" w:type="pct"/>
          </w:tcPr>
          <w:p w14:paraId="34A7EEB7" w14:textId="37B12720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214 (131</w:t>
            </w:r>
            <w:r w:rsidR="00C73AC7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4B3DEB">
              <w:rPr>
                <w:rFonts w:cstheme="minorHAnsi"/>
                <w:sz w:val="24"/>
                <w:szCs w:val="24"/>
                <w:lang w:val="en-US"/>
              </w:rPr>
              <w:t>298)</w:t>
            </w:r>
          </w:p>
        </w:tc>
        <w:tc>
          <w:tcPr>
            <w:tcW w:w="664" w:type="pct"/>
          </w:tcPr>
          <w:p w14:paraId="297DBAD3" w14:textId="7C88F90A" w:rsidR="00DD09F6" w:rsidRPr="004B3DEB" w:rsidRDefault="00FE36D6" w:rsidP="00525DA6">
            <w:pPr>
              <w:spacing w:line="48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B3DEB">
              <w:rPr>
                <w:rFonts w:cstheme="minorHAnsi"/>
                <w:sz w:val="24"/>
                <w:szCs w:val="24"/>
                <w:lang w:val="en-US"/>
              </w:rPr>
              <w:t>&lt;0.0001</w:t>
            </w:r>
          </w:p>
        </w:tc>
      </w:tr>
    </w:tbl>
    <w:p w14:paraId="78A656F0" w14:textId="551A7FF4" w:rsidR="00B356B0" w:rsidRPr="004B3DEB" w:rsidRDefault="00DD09F6" w:rsidP="00525DA6">
      <w:pPr>
        <w:spacing w:line="480" w:lineRule="auto"/>
        <w:rPr>
          <w:sz w:val="20"/>
          <w:szCs w:val="20"/>
          <w:lang w:val="en-US"/>
        </w:rPr>
      </w:pPr>
      <w:r w:rsidRPr="004B3DEB">
        <w:rPr>
          <w:sz w:val="20"/>
          <w:szCs w:val="20"/>
          <w:lang w:val="en-US"/>
        </w:rPr>
        <w:t xml:space="preserve">Missing data </w:t>
      </w:r>
      <w:r w:rsidR="003D2825" w:rsidRPr="004B3DEB">
        <w:rPr>
          <w:sz w:val="20"/>
          <w:szCs w:val="20"/>
          <w:lang w:val="en-US"/>
        </w:rPr>
        <w:t xml:space="preserve">are </w:t>
      </w:r>
      <w:r w:rsidRPr="004B3DEB">
        <w:rPr>
          <w:sz w:val="20"/>
          <w:szCs w:val="20"/>
          <w:lang w:val="en-US"/>
        </w:rPr>
        <w:t>imputed using</w:t>
      </w:r>
      <w:r w:rsidR="007859C6" w:rsidRPr="004B3DEB">
        <w:rPr>
          <w:sz w:val="20"/>
          <w:szCs w:val="20"/>
          <w:lang w:val="en-US"/>
        </w:rPr>
        <w:t xml:space="preserve"> Markov Chain Monte Carlo</w:t>
      </w:r>
      <w:r w:rsidRPr="004B3DEB">
        <w:rPr>
          <w:sz w:val="20"/>
          <w:szCs w:val="20"/>
          <w:lang w:val="en-US"/>
        </w:rPr>
        <w:t xml:space="preserve"> including treatment, baseline FEV</w:t>
      </w:r>
      <w:r w:rsidRPr="004B3DEB">
        <w:rPr>
          <w:sz w:val="20"/>
          <w:szCs w:val="20"/>
          <w:vertAlign w:val="subscript"/>
          <w:lang w:val="en-US"/>
        </w:rPr>
        <w:t>1</w:t>
      </w:r>
      <w:r w:rsidRPr="004B3DEB">
        <w:rPr>
          <w:sz w:val="20"/>
          <w:szCs w:val="20"/>
          <w:lang w:val="en-US"/>
        </w:rPr>
        <w:t xml:space="preserve">, age, gender, disease severity, smoking, prior exacerbations, country, </w:t>
      </w:r>
      <w:r w:rsidR="003D2825" w:rsidRPr="004B3DEB">
        <w:rPr>
          <w:sz w:val="20"/>
          <w:szCs w:val="20"/>
          <w:lang w:val="en-US"/>
        </w:rPr>
        <w:t>W</w:t>
      </w:r>
      <w:r w:rsidRPr="004B3DEB">
        <w:rPr>
          <w:sz w:val="20"/>
          <w:szCs w:val="20"/>
          <w:lang w:val="en-US"/>
        </w:rPr>
        <w:t>eek</w:t>
      </w:r>
      <w:r w:rsidR="003D2825" w:rsidRPr="004B3DEB">
        <w:rPr>
          <w:sz w:val="20"/>
          <w:szCs w:val="20"/>
          <w:lang w:val="en-US"/>
        </w:rPr>
        <w:t>s</w:t>
      </w:r>
      <w:r w:rsidRPr="004B3DEB">
        <w:rPr>
          <w:sz w:val="20"/>
          <w:szCs w:val="20"/>
          <w:lang w:val="en-US"/>
        </w:rPr>
        <w:t xml:space="preserve"> 3 and 4 trough FEV</w:t>
      </w:r>
      <w:r w:rsidRPr="004B3DEB">
        <w:rPr>
          <w:sz w:val="20"/>
          <w:szCs w:val="20"/>
          <w:vertAlign w:val="subscript"/>
          <w:lang w:val="en-US"/>
        </w:rPr>
        <w:t>1</w:t>
      </w:r>
      <w:r w:rsidRPr="004B3DEB">
        <w:rPr>
          <w:sz w:val="20"/>
          <w:szCs w:val="20"/>
          <w:lang w:val="en-US"/>
        </w:rPr>
        <w:t xml:space="preserve"> change from baseline and </w:t>
      </w:r>
      <w:r w:rsidR="003D2825" w:rsidRPr="004B3DEB">
        <w:rPr>
          <w:sz w:val="20"/>
          <w:szCs w:val="20"/>
          <w:lang w:val="en-US"/>
        </w:rPr>
        <w:t>W</w:t>
      </w:r>
      <w:r w:rsidRPr="004B3DEB">
        <w:rPr>
          <w:sz w:val="20"/>
          <w:szCs w:val="20"/>
          <w:lang w:val="en-US"/>
        </w:rPr>
        <w:t>eek 4</w:t>
      </w:r>
      <w:r w:rsidR="009B0A81" w:rsidRPr="004B3DEB">
        <w:t xml:space="preserve"> </w:t>
      </w:r>
      <w:r w:rsidR="009B0A81" w:rsidRPr="004B3DEB">
        <w:rPr>
          <w:sz w:val="20"/>
          <w:szCs w:val="20"/>
          <w:lang w:val="en-US"/>
        </w:rPr>
        <w:t>change from baseline FEV</w:t>
      </w:r>
      <w:r w:rsidR="009B0A81" w:rsidRPr="004B3DEB">
        <w:rPr>
          <w:sz w:val="20"/>
          <w:szCs w:val="20"/>
          <w:vertAlign w:val="subscript"/>
          <w:lang w:val="en-US"/>
        </w:rPr>
        <w:t>1</w:t>
      </w:r>
      <w:r w:rsidR="009B0A81" w:rsidRPr="004B3DEB">
        <w:rPr>
          <w:sz w:val="20"/>
          <w:szCs w:val="20"/>
          <w:lang w:val="en-US"/>
        </w:rPr>
        <w:t xml:space="preserve"> AUC</w:t>
      </w:r>
      <w:r w:rsidR="009B0A81" w:rsidRPr="004B3DEB">
        <w:rPr>
          <w:sz w:val="20"/>
          <w:szCs w:val="20"/>
          <w:vertAlign w:val="subscript"/>
          <w:lang w:val="en-US"/>
        </w:rPr>
        <w:t>0-3h</w:t>
      </w:r>
      <w:r w:rsidRPr="004B3DEB">
        <w:rPr>
          <w:sz w:val="20"/>
          <w:szCs w:val="20"/>
          <w:lang w:val="en-US"/>
        </w:rPr>
        <w:t>.</w:t>
      </w:r>
    </w:p>
    <w:p w14:paraId="50281F76" w14:textId="3AA34CE5" w:rsidR="00D741C7" w:rsidRDefault="003D2825" w:rsidP="00525DA6">
      <w:pPr>
        <w:spacing w:line="480" w:lineRule="auto"/>
        <w:rPr>
          <w:rFonts w:cstheme="minorHAnsi"/>
          <w:sz w:val="20"/>
          <w:szCs w:val="20"/>
          <w:lang w:val="en-US"/>
        </w:rPr>
      </w:pPr>
      <w:r w:rsidRPr="004B3DEB">
        <w:rPr>
          <w:rFonts w:cstheme="minorHAnsi"/>
          <w:sz w:val="20"/>
          <w:szCs w:val="20"/>
          <w:lang w:val="en-US"/>
        </w:rPr>
        <w:t>AUC, area under the curve; CI, confidence interval; FEV</w:t>
      </w:r>
      <w:r w:rsidRPr="004B3DEB">
        <w:rPr>
          <w:rFonts w:cstheme="minorHAnsi"/>
          <w:sz w:val="20"/>
          <w:szCs w:val="20"/>
          <w:vertAlign w:val="subscript"/>
          <w:lang w:val="en-US"/>
        </w:rPr>
        <w:t>1</w:t>
      </w:r>
      <w:r w:rsidRPr="004B3DEB">
        <w:rPr>
          <w:rFonts w:cstheme="minorHAnsi"/>
          <w:sz w:val="20"/>
          <w:szCs w:val="20"/>
          <w:lang w:val="en-US"/>
        </w:rPr>
        <w:t>, forced expiratory volume in 1 second; T/O, tiotropium/olodaterol.</w:t>
      </w:r>
    </w:p>
    <w:p w14:paraId="25C9C336" w14:textId="77777777" w:rsidR="00D741C7" w:rsidRDefault="00D741C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br w:type="page"/>
      </w:r>
    </w:p>
    <w:p w14:paraId="0FCC65DC" w14:textId="690ECF0F" w:rsidR="00D741C7" w:rsidRDefault="00D741C7" w:rsidP="00D741C7">
      <w:pPr>
        <w:spacing w:line="480" w:lineRule="auto"/>
      </w:pPr>
      <w:r w:rsidRPr="00075DBD">
        <w:rPr>
          <w:b/>
          <w:bCs/>
          <w:sz w:val="24"/>
          <w:szCs w:val="24"/>
        </w:rPr>
        <w:lastRenderedPageBreak/>
        <w:t>Supplementary Table 4: NCT04553842 trial sites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3112"/>
      </w:tblGrid>
      <w:tr w:rsidR="00D741C7" w:rsidRPr="00B108D2" w14:paraId="2ECBFF3C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2F6C52A9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7" w:type="pct"/>
            <w:noWrap/>
            <w:hideMark/>
          </w:tcPr>
          <w:p w14:paraId="69ABD789" w14:textId="6BB420EB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Site name</w:t>
            </w:r>
          </w:p>
        </w:tc>
        <w:tc>
          <w:tcPr>
            <w:tcW w:w="1832" w:type="pct"/>
            <w:noWrap/>
            <w:hideMark/>
          </w:tcPr>
          <w:p w14:paraId="0078A12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Location</w:t>
            </w:r>
          </w:p>
        </w:tc>
      </w:tr>
      <w:tr w:rsidR="00D741C7" w:rsidRPr="00B108D2" w14:paraId="38987A0D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30B6A00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37" w:type="pct"/>
            <w:noWrap/>
          </w:tcPr>
          <w:p w14:paraId="47EE7919" w14:textId="09899B24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SEC Lung</w:t>
            </w:r>
          </w:p>
        </w:tc>
        <w:tc>
          <w:tcPr>
            <w:tcW w:w="1832" w:type="pct"/>
            <w:noWrap/>
          </w:tcPr>
          <w:p w14:paraId="22A8963D" w14:textId="428488F6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Andalusia, Alabama, United States, 36420</w:t>
            </w:r>
          </w:p>
        </w:tc>
      </w:tr>
      <w:tr w:rsidR="00D741C7" w:rsidRPr="00B108D2" w14:paraId="025FAB1C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4C8F2109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37" w:type="pct"/>
            <w:noWrap/>
          </w:tcPr>
          <w:p w14:paraId="29F327B8" w14:textId="79859CFB" w:rsidR="00D741C7" w:rsidRPr="00B108D2" w:rsidRDefault="00D741C7" w:rsidP="00D741C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Jasper Summit Research, LLC</w:t>
            </w:r>
          </w:p>
        </w:tc>
        <w:tc>
          <w:tcPr>
            <w:tcW w:w="1832" w:type="pct"/>
            <w:noWrap/>
          </w:tcPr>
          <w:p w14:paraId="70478253" w14:textId="3E410AD5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Jasper, Alabama, United States, 35501</w:t>
            </w:r>
          </w:p>
        </w:tc>
      </w:tr>
      <w:tr w:rsidR="00D741C7" w:rsidRPr="00B108D2" w14:paraId="57E0322E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2B33F584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37" w:type="pct"/>
            <w:noWrap/>
          </w:tcPr>
          <w:p w14:paraId="035E801B" w14:textId="048CAE91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Meris Clinical Research</w:t>
            </w:r>
          </w:p>
        </w:tc>
        <w:tc>
          <w:tcPr>
            <w:tcW w:w="1832" w:type="pct"/>
            <w:noWrap/>
          </w:tcPr>
          <w:p w14:paraId="5B654A4C" w14:textId="75039AEC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Brandon, Florida, United States, 33511</w:t>
            </w:r>
          </w:p>
        </w:tc>
      </w:tr>
      <w:tr w:rsidR="00D741C7" w:rsidRPr="00B108D2" w14:paraId="73E792D5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4EF1F01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37" w:type="pct"/>
            <w:noWrap/>
          </w:tcPr>
          <w:p w14:paraId="32958DD5" w14:textId="67B8D4EE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Clinical Research of West Florida, Inc.</w:t>
            </w:r>
          </w:p>
        </w:tc>
        <w:tc>
          <w:tcPr>
            <w:tcW w:w="1832" w:type="pct"/>
            <w:noWrap/>
          </w:tcPr>
          <w:p w14:paraId="2E6F038A" w14:textId="4B74156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Clearwater, Florida, United States, 33765</w:t>
            </w:r>
          </w:p>
        </w:tc>
      </w:tr>
      <w:tr w:rsidR="00D741C7" w:rsidRPr="00B108D2" w14:paraId="733AFD34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5F8DD15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7" w:type="pct"/>
            <w:noWrap/>
          </w:tcPr>
          <w:p w14:paraId="07463118" w14:textId="6611AB31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Clinical Research Specialists LLC</w:t>
            </w:r>
          </w:p>
        </w:tc>
        <w:tc>
          <w:tcPr>
            <w:tcW w:w="1832" w:type="pct"/>
            <w:noWrap/>
          </w:tcPr>
          <w:p w14:paraId="2AD61D9E" w14:textId="53ED921B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Kissimmee, Florida, United States, 34746</w:t>
            </w:r>
          </w:p>
        </w:tc>
      </w:tr>
      <w:tr w:rsidR="00D741C7" w:rsidRPr="00B108D2" w14:paraId="419F6BC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3910A6A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37" w:type="pct"/>
            <w:noWrap/>
          </w:tcPr>
          <w:p w14:paraId="4ED7458A" w14:textId="584A08DF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Clinical Research of West Florida, Inc.</w:t>
            </w:r>
          </w:p>
        </w:tc>
        <w:tc>
          <w:tcPr>
            <w:tcW w:w="1832" w:type="pct"/>
            <w:noWrap/>
          </w:tcPr>
          <w:p w14:paraId="3393A14A" w14:textId="3CCE006A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Tampa, Florida, United States, 33606</w:t>
            </w:r>
          </w:p>
        </w:tc>
      </w:tr>
      <w:tr w:rsidR="00D741C7" w:rsidRPr="00B108D2" w14:paraId="17EC7224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BF6673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37" w:type="pct"/>
            <w:noWrap/>
          </w:tcPr>
          <w:p w14:paraId="56E386F8" w14:textId="162EEC0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Best Clinical Trials, LLC</w:t>
            </w:r>
          </w:p>
        </w:tc>
        <w:tc>
          <w:tcPr>
            <w:tcW w:w="1832" w:type="pct"/>
            <w:noWrap/>
          </w:tcPr>
          <w:p w14:paraId="71BDC2F0" w14:textId="4E7BFDC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New Orleans, Louisiana, United States, 70115</w:t>
            </w:r>
          </w:p>
        </w:tc>
      </w:tr>
      <w:tr w:rsidR="00D741C7" w:rsidRPr="00B108D2" w14:paraId="4E10D73B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4E399C8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37" w:type="pct"/>
            <w:noWrap/>
          </w:tcPr>
          <w:p w14:paraId="0A8F6B2C" w14:textId="0DEB61AA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Infinity Medical Research</w:t>
            </w:r>
          </w:p>
        </w:tc>
        <w:tc>
          <w:tcPr>
            <w:tcW w:w="1832" w:type="pct"/>
            <w:noWrap/>
          </w:tcPr>
          <w:p w14:paraId="3B0F1E79" w14:textId="13DF4D0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North Dartmouth, Massachusetts, United States, 02747</w:t>
            </w:r>
          </w:p>
        </w:tc>
      </w:tr>
      <w:tr w:rsidR="00D741C7" w:rsidRPr="00B108D2" w14:paraId="3FDF1B37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771DD303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37" w:type="pct"/>
            <w:noWrap/>
          </w:tcPr>
          <w:p w14:paraId="4E351F76" w14:textId="41ED3A32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Pulmonary Research Institute of Southeast Michigan</w:t>
            </w:r>
          </w:p>
        </w:tc>
        <w:tc>
          <w:tcPr>
            <w:tcW w:w="1832" w:type="pct"/>
            <w:noWrap/>
          </w:tcPr>
          <w:p w14:paraId="6704D7FE" w14:textId="18AABFFD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Farmington Hills, Michigan, United States, 48152</w:t>
            </w:r>
          </w:p>
        </w:tc>
      </w:tr>
      <w:tr w:rsidR="00D741C7" w:rsidRPr="00B108D2" w14:paraId="0DEE543B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D23F50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7" w:type="pct"/>
            <w:noWrap/>
          </w:tcPr>
          <w:p w14:paraId="177CFF64" w14:textId="0F30AF0B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Minnesota Lung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Center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and Sleep Institute</w:t>
            </w:r>
          </w:p>
        </w:tc>
        <w:tc>
          <w:tcPr>
            <w:tcW w:w="1832" w:type="pct"/>
            <w:noWrap/>
          </w:tcPr>
          <w:p w14:paraId="315E68FC" w14:textId="41E15A66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Edina, Minnesota, United States, 55435</w:t>
            </w:r>
          </w:p>
        </w:tc>
      </w:tr>
      <w:tr w:rsidR="00D741C7" w:rsidRPr="00B108D2" w14:paraId="22BF420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0B221641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37" w:type="pct"/>
            <w:noWrap/>
          </w:tcPr>
          <w:p w14:paraId="35BC85A5" w14:textId="16114064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Minnesota Lung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Center</w:t>
            </w:r>
            <w:proofErr w:type="spellEnd"/>
          </w:p>
        </w:tc>
        <w:tc>
          <w:tcPr>
            <w:tcW w:w="1832" w:type="pct"/>
            <w:noWrap/>
          </w:tcPr>
          <w:p w14:paraId="1C5FD01A" w14:textId="18754D88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Woodbury, Minnesota, United States, 55125</w:t>
            </w:r>
          </w:p>
        </w:tc>
      </w:tr>
      <w:tr w:rsidR="00D741C7" w:rsidRPr="00B108D2" w14:paraId="47D57FFC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E54AC16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37" w:type="pct"/>
            <w:noWrap/>
          </w:tcPr>
          <w:p w14:paraId="315A7B8B" w14:textId="07BA07F5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Valley Regional Hospital</w:t>
            </w:r>
          </w:p>
        </w:tc>
        <w:tc>
          <w:tcPr>
            <w:tcW w:w="1832" w:type="pct"/>
            <w:noWrap/>
          </w:tcPr>
          <w:p w14:paraId="77425C22" w14:textId="5F90564C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Claremont, New Hampshire, United States, 03743</w:t>
            </w:r>
          </w:p>
        </w:tc>
      </w:tr>
      <w:tr w:rsidR="00D741C7" w:rsidRPr="00B108D2" w14:paraId="48FFF78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49BB54B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837" w:type="pct"/>
            <w:noWrap/>
          </w:tcPr>
          <w:p w14:paraId="4486FAC7" w14:textId="4C1EF0D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CHEAR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Center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LLC</w:t>
            </w:r>
          </w:p>
        </w:tc>
        <w:tc>
          <w:tcPr>
            <w:tcW w:w="1832" w:type="pct"/>
            <w:noWrap/>
          </w:tcPr>
          <w:p w14:paraId="094F79CA" w14:textId="6223B08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Bronx, New York, United States, 10455</w:t>
            </w:r>
          </w:p>
        </w:tc>
      </w:tr>
      <w:tr w:rsidR="00D741C7" w:rsidRPr="00B108D2" w14:paraId="528589FB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EC7B1EA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7" w:type="pct"/>
            <w:noWrap/>
          </w:tcPr>
          <w:p w14:paraId="6E011680" w14:textId="2954682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North Carolina Clinical Research</w:t>
            </w:r>
          </w:p>
        </w:tc>
        <w:tc>
          <w:tcPr>
            <w:tcW w:w="1832" w:type="pct"/>
            <w:noWrap/>
          </w:tcPr>
          <w:p w14:paraId="3AC92B0E" w14:textId="1DB6B199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Raleigh, North Carolina, United States, 27607</w:t>
            </w:r>
          </w:p>
        </w:tc>
      </w:tr>
      <w:tr w:rsidR="00D741C7" w:rsidRPr="00B108D2" w14:paraId="6A9D9F12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80B507A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7" w:type="pct"/>
            <w:noWrap/>
          </w:tcPr>
          <w:p w14:paraId="151B408C" w14:textId="271DB9A2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Southeastern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Research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Center</w:t>
            </w:r>
            <w:proofErr w:type="spellEnd"/>
          </w:p>
        </w:tc>
        <w:tc>
          <w:tcPr>
            <w:tcW w:w="1832" w:type="pct"/>
            <w:noWrap/>
          </w:tcPr>
          <w:p w14:paraId="518807BC" w14:textId="7FFB6018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Winston-Salem, North Carolina, United States, 27103</w:t>
            </w:r>
          </w:p>
        </w:tc>
      </w:tr>
      <w:tr w:rsidR="00D741C7" w:rsidRPr="00B108D2" w14:paraId="5F195C0E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3BEC6555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837" w:type="pct"/>
            <w:noWrap/>
          </w:tcPr>
          <w:p w14:paraId="76F84804" w14:textId="6686D61C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Bernstein Clinical Research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Center</w:t>
            </w:r>
            <w:proofErr w:type="spellEnd"/>
          </w:p>
        </w:tc>
        <w:tc>
          <w:tcPr>
            <w:tcW w:w="1832" w:type="pct"/>
            <w:noWrap/>
          </w:tcPr>
          <w:p w14:paraId="2DEFAF00" w14:textId="56B12F3A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Cincinnati, Ohio, United States, 45231</w:t>
            </w:r>
          </w:p>
        </w:tc>
      </w:tr>
      <w:tr w:rsidR="00D741C7" w:rsidRPr="00B108D2" w14:paraId="60871870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6AED62BE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837" w:type="pct"/>
            <w:noWrap/>
          </w:tcPr>
          <w:p w14:paraId="2FF2152D" w14:textId="622EBBE8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Lowcountry Lung and Critical Care</w:t>
            </w:r>
          </w:p>
        </w:tc>
        <w:tc>
          <w:tcPr>
            <w:tcW w:w="1832" w:type="pct"/>
            <w:noWrap/>
          </w:tcPr>
          <w:p w14:paraId="75232674" w14:textId="5CEFE62C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Charleston, South Carolina, United States, 29406</w:t>
            </w:r>
          </w:p>
        </w:tc>
      </w:tr>
      <w:tr w:rsidR="00D741C7" w:rsidRPr="00B108D2" w14:paraId="07B9CFD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39C17AE5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837" w:type="pct"/>
            <w:noWrap/>
          </w:tcPr>
          <w:p w14:paraId="4E9486D8" w14:textId="7309DBF5" w:rsidR="00D741C7" w:rsidRPr="00B108D2" w:rsidRDefault="00D741C7" w:rsidP="00B108D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Carolina Medical Research</w:t>
            </w:r>
          </w:p>
        </w:tc>
        <w:tc>
          <w:tcPr>
            <w:tcW w:w="1832" w:type="pct"/>
            <w:noWrap/>
          </w:tcPr>
          <w:p w14:paraId="3305FCA3" w14:textId="0AA7A76D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Clinton, South Carolina, United States, 29325</w:t>
            </w:r>
          </w:p>
        </w:tc>
      </w:tr>
      <w:tr w:rsidR="00D741C7" w:rsidRPr="00B108D2" w14:paraId="4EB5D200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7E66F751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837" w:type="pct"/>
            <w:noWrap/>
          </w:tcPr>
          <w:p w14:paraId="4F2ACF91" w14:textId="19ABD163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VitaLink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Research -Gaffney</w:t>
            </w:r>
          </w:p>
        </w:tc>
        <w:tc>
          <w:tcPr>
            <w:tcW w:w="1832" w:type="pct"/>
            <w:noWrap/>
          </w:tcPr>
          <w:p w14:paraId="3869D24E" w14:textId="0D05BAFD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Gaffney, South Carolina, United States, 29340</w:t>
            </w:r>
          </w:p>
        </w:tc>
      </w:tr>
      <w:tr w:rsidR="00D741C7" w:rsidRPr="00B108D2" w14:paraId="1F0C3CBD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304637C5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7" w:type="pct"/>
            <w:noWrap/>
          </w:tcPr>
          <w:p w14:paraId="10D65E61" w14:textId="0B118C3C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Vitalink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Research -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Spartansburg</w:t>
            </w:r>
            <w:proofErr w:type="spellEnd"/>
          </w:p>
        </w:tc>
        <w:tc>
          <w:tcPr>
            <w:tcW w:w="1832" w:type="pct"/>
            <w:noWrap/>
          </w:tcPr>
          <w:p w14:paraId="0AEF729A" w14:textId="657AB2D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Spartanburg, South Carolina, United States, 29303</w:t>
            </w:r>
          </w:p>
        </w:tc>
      </w:tr>
      <w:tr w:rsidR="00D741C7" w:rsidRPr="00B108D2" w14:paraId="4D8A249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3382DA61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837" w:type="pct"/>
            <w:noWrap/>
          </w:tcPr>
          <w:p w14:paraId="3E008C29" w14:textId="36B2A8B8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Diagnostics Research Group</w:t>
            </w:r>
          </w:p>
        </w:tc>
        <w:tc>
          <w:tcPr>
            <w:tcW w:w="1832" w:type="pct"/>
            <w:noWrap/>
          </w:tcPr>
          <w:p w14:paraId="360DE154" w14:textId="499C3790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San Antonio, Texas, United States, 78229</w:t>
            </w:r>
          </w:p>
        </w:tc>
      </w:tr>
      <w:tr w:rsidR="00D741C7" w:rsidRPr="00B108D2" w14:paraId="5FC084E4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47AA7CDD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837" w:type="pct"/>
            <w:noWrap/>
          </w:tcPr>
          <w:p w14:paraId="7284F31D" w14:textId="2F7FFA5F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Klinische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Forschung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Berlin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GbR</w:t>
            </w:r>
            <w:proofErr w:type="spellEnd"/>
          </w:p>
        </w:tc>
        <w:tc>
          <w:tcPr>
            <w:tcW w:w="1832" w:type="pct"/>
            <w:noWrap/>
          </w:tcPr>
          <w:p w14:paraId="716F8EA7" w14:textId="658E266D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Berlin, Germany, 10787</w:t>
            </w:r>
          </w:p>
        </w:tc>
      </w:tr>
      <w:tr w:rsidR="00D741C7" w:rsidRPr="00B108D2" w14:paraId="7956F39E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77B71224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837" w:type="pct"/>
            <w:noWrap/>
          </w:tcPr>
          <w:p w14:paraId="453FDDD2" w14:textId="6E323A94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IKF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Pneumologie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GmbH &amp; Co. KG</w:t>
            </w:r>
          </w:p>
        </w:tc>
        <w:tc>
          <w:tcPr>
            <w:tcW w:w="1832" w:type="pct"/>
            <w:noWrap/>
          </w:tcPr>
          <w:p w14:paraId="3E2DAD1C" w14:textId="4167D9B4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Frankfurt, Germany, 60596</w:t>
            </w:r>
          </w:p>
        </w:tc>
      </w:tr>
      <w:tr w:rsidR="00D741C7" w:rsidRPr="00B108D2" w14:paraId="0B13F1FF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7CCFC8C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837" w:type="pct"/>
            <w:noWrap/>
          </w:tcPr>
          <w:p w14:paraId="2E013BFC" w14:textId="179ACD19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Pneumologisches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Forschungsinstitut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an der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LungenClinic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Grosshansdorf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GmbH</w:t>
            </w:r>
          </w:p>
        </w:tc>
        <w:tc>
          <w:tcPr>
            <w:tcW w:w="1832" w:type="pct"/>
            <w:noWrap/>
          </w:tcPr>
          <w:p w14:paraId="00670413" w14:textId="32B79A46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Grosshansdorf, Germany, 22927</w:t>
            </w:r>
          </w:p>
        </w:tc>
      </w:tr>
      <w:tr w:rsidR="00D741C7" w:rsidRPr="00B108D2" w14:paraId="3AD517D6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73773BF" w14:textId="77777777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837" w:type="pct"/>
            <w:noWrap/>
          </w:tcPr>
          <w:p w14:paraId="45601967" w14:textId="56BE440E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Hamburger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Institut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für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Therapieforschung</w:t>
            </w:r>
            <w:proofErr w:type="spellEnd"/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GmbH (HIT)</w:t>
            </w:r>
          </w:p>
        </w:tc>
        <w:tc>
          <w:tcPr>
            <w:tcW w:w="1832" w:type="pct"/>
            <w:noWrap/>
          </w:tcPr>
          <w:p w14:paraId="12BB69C3" w14:textId="13BB3961" w:rsidR="00D741C7" w:rsidRPr="00B108D2" w:rsidRDefault="00D741C7" w:rsidP="0063489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108D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Hamburg, Germany, 20354</w:t>
            </w:r>
          </w:p>
        </w:tc>
      </w:tr>
      <w:tr w:rsidR="00D741C7" w:rsidRPr="00346426" w14:paraId="0D8839EF" w14:textId="77777777" w:rsidTr="000B7706">
        <w:trPr>
          <w:trHeight w:val="300"/>
        </w:trPr>
        <w:tc>
          <w:tcPr>
            <w:tcW w:w="331" w:type="pct"/>
            <w:noWrap/>
            <w:hideMark/>
          </w:tcPr>
          <w:p w14:paraId="1C0036D9" w14:textId="77777777" w:rsidR="00D741C7" w:rsidRPr="00346426" w:rsidRDefault="00D741C7" w:rsidP="0063489D">
            <w:pPr>
              <w:spacing w:line="480" w:lineRule="auto"/>
            </w:pPr>
            <w:r w:rsidRPr="00346426">
              <w:t>26</w:t>
            </w:r>
          </w:p>
        </w:tc>
        <w:tc>
          <w:tcPr>
            <w:tcW w:w="2837" w:type="pct"/>
            <w:noWrap/>
          </w:tcPr>
          <w:p w14:paraId="4F44EEF5" w14:textId="21B88A13" w:rsidR="00D741C7" w:rsidRPr="00346426" w:rsidRDefault="00D741C7" w:rsidP="0063489D">
            <w:pPr>
              <w:spacing w:line="480" w:lineRule="auto"/>
            </w:pPr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 xml:space="preserve">KLB </w:t>
            </w:r>
            <w:proofErr w:type="spellStart"/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>Gesundheitsforschung</w:t>
            </w:r>
            <w:proofErr w:type="spellEnd"/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 xml:space="preserve"> Lübeck GmbH</w:t>
            </w:r>
          </w:p>
        </w:tc>
        <w:tc>
          <w:tcPr>
            <w:tcW w:w="1832" w:type="pct"/>
            <w:noWrap/>
          </w:tcPr>
          <w:p w14:paraId="22901BD3" w14:textId="48B3B856" w:rsidR="00D741C7" w:rsidRPr="00346426" w:rsidRDefault="00D741C7" w:rsidP="0063489D">
            <w:pPr>
              <w:spacing w:line="480" w:lineRule="auto"/>
            </w:pPr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>Lübeck, Germany, 23552</w:t>
            </w:r>
          </w:p>
        </w:tc>
      </w:tr>
    </w:tbl>
    <w:p w14:paraId="3D1DC88B" w14:textId="77777777" w:rsidR="003D2825" w:rsidRPr="007F1B7C" w:rsidRDefault="003D2825" w:rsidP="00525DA6">
      <w:pPr>
        <w:spacing w:line="480" w:lineRule="auto"/>
        <w:rPr>
          <w:sz w:val="20"/>
          <w:szCs w:val="20"/>
          <w:lang w:val="en-US"/>
        </w:rPr>
      </w:pPr>
    </w:p>
    <w:sectPr w:rsidR="003D2825" w:rsidRPr="007F1B7C" w:rsidSect="00525DA6">
      <w:footerReference w:type="default" r:id="rId11"/>
      <w:pgSz w:w="11906" w:h="16838"/>
      <w:pgMar w:top="1701" w:right="1701" w:bottom="1701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F599" w14:textId="77777777" w:rsidR="00C829A3" w:rsidRDefault="00C829A3" w:rsidP="00366A00">
      <w:pPr>
        <w:spacing w:after="0" w:line="240" w:lineRule="auto"/>
      </w:pPr>
      <w:r>
        <w:separator/>
      </w:r>
    </w:p>
  </w:endnote>
  <w:endnote w:type="continuationSeparator" w:id="0">
    <w:p w14:paraId="185FFD03" w14:textId="77777777" w:rsidR="00C829A3" w:rsidRDefault="00C829A3" w:rsidP="00366A00">
      <w:pPr>
        <w:spacing w:after="0" w:line="240" w:lineRule="auto"/>
      </w:pPr>
      <w:r>
        <w:continuationSeparator/>
      </w:r>
    </w:p>
  </w:endnote>
  <w:endnote w:type="continuationNotice" w:id="1">
    <w:p w14:paraId="2A6E546A" w14:textId="77777777" w:rsidR="00C829A3" w:rsidRDefault="00C82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815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55BAE" w14:textId="6C78E5CA" w:rsidR="00075DBD" w:rsidRDefault="00075D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1683D" w14:textId="77777777" w:rsidR="00814023" w:rsidRDefault="0081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DDC8" w14:textId="77777777" w:rsidR="00C829A3" w:rsidRDefault="00C829A3" w:rsidP="00366A00">
      <w:pPr>
        <w:spacing w:after="0" w:line="240" w:lineRule="auto"/>
      </w:pPr>
      <w:r>
        <w:separator/>
      </w:r>
    </w:p>
  </w:footnote>
  <w:footnote w:type="continuationSeparator" w:id="0">
    <w:p w14:paraId="16F51D1F" w14:textId="77777777" w:rsidR="00C829A3" w:rsidRDefault="00C829A3" w:rsidP="00366A00">
      <w:pPr>
        <w:spacing w:after="0" w:line="240" w:lineRule="auto"/>
      </w:pPr>
      <w:r>
        <w:continuationSeparator/>
      </w:r>
    </w:p>
  </w:footnote>
  <w:footnote w:type="continuationNotice" w:id="1">
    <w:p w14:paraId="2304059A" w14:textId="77777777" w:rsidR="00C829A3" w:rsidRDefault="00C829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A0B"/>
    <w:multiLevelType w:val="hybridMultilevel"/>
    <w:tmpl w:val="62281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6E87"/>
    <w:multiLevelType w:val="hybridMultilevel"/>
    <w:tmpl w:val="6CE8955C"/>
    <w:lvl w:ilvl="0" w:tplc="5B924898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1E99"/>
    <w:multiLevelType w:val="hybridMultilevel"/>
    <w:tmpl w:val="2676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1189"/>
    <w:multiLevelType w:val="hybridMultilevel"/>
    <w:tmpl w:val="F1E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B639F"/>
    <w:multiLevelType w:val="hybridMultilevel"/>
    <w:tmpl w:val="2158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3203"/>
    <w:multiLevelType w:val="hybridMultilevel"/>
    <w:tmpl w:val="8EF0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age Vancouver Cop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wdrxt9i9pdzsextp6prvzma9fv90txt9sw&quot;&gt;BIILDPubs@nucleusglobalteams.com&lt;record-ids&gt;&lt;item&gt;361&lt;/item&gt;&lt;item&gt;401&lt;/item&gt;&lt;item&gt;471&lt;/item&gt;&lt;item&gt;596&lt;/item&gt;&lt;item&gt;714&lt;/item&gt;&lt;item&gt;782&lt;/item&gt;&lt;item&gt;960&lt;/item&gt;&lt;item&gt;1301&lt;/item&gt;&lt;item&gt;1739&lt;/item&gt;&lt;item&gt;1747&lt;/item&gt;&lt;item&gt;2257&lt;/item&gt;&lt;item&gt;2734&lt;/item&gt;&lt;item&gt;2895&lt;/item&gt;&lt;item&gt;2989&lt;/item&gt;&lt;item&gt;3992&lt;/item&gt;&lt;item&gt;4074&lt;/item&gt;&lt;item&gt;4209&lt;/item&gt;&lt;item&gt;4314&lt;/item&gt;&lt;item&gt;5328&lt;/item&gt;&lt;item&gt;5335&lt;/item&gt;&lt;item&gt;5354&lt;/item&gt;&lt;item&gt;5862&lt;/item&gt;&lt;item&gt;6006&lt;/item&gt;&lt;item&gt;6041&lt;/item&gt;&lt;item&gt;6542&lt;/item&gt;&lt;item&gt;6820&lt;/item&gt;&lt;item&gt;6933&lt;/item&gt;&lt;item&gt;6935&lt;/item&gt;&lt;item&gt;6966&lt;/item&gt;&lt;item&gt;7011&lt;/item&gt;&lt;item&gt;7041&lt;/item&gt;&lt;item&gt;7196&lt;/item&gt;&lt;/record-ids&gt;&lt;/item&gt;&lt;/Libraries&gt;"/>
  </w:docVars>
  <w:rsids>
    <w:rsidRoot w:val="005B2C62"/>
    <w:rsid w:val="000056C9"/>
    <w:rsid w:val="00006EB9"/>
    <w:rsid w:val="00013FBA"/>
    <w:rsid w:val="000161B2"/>
    <w:rsid w:val="0001635B"/>
    <w:rsid w:val="0001744D"/>
    <w:rsid w:val="000209AA"/>
    <w:rsid w:val="0002274B"/>
    <w:rsid w:val="00022D2F"/>
    <w:rsid w:val="00022E79"/>
    <w:rsid w:val="00023CA8"/>
    <w:rsid w:val="00027058"/>
    <w:rsid w:val="000334CB"/>
    <w:rsid w:val="00035357"/>
    <w:rsid w:val="000353CB"/>
    <w:rsid w:val="00037BF2"/>
    <w:rsid w:val="000405CA"/>
    <w:rsid w:val="00040678"/>
    <w:rsid w:val="00043C71"/>
    <w:rsid w:val="00043DED"/>
    <w:rsid w:val="0004610B"/>
    <w:rsid w:val="00046295"/>
    <w:rsid w:val="0004794B"/>
    <w:rsid w:val="00047EDE"/>
    <w:rsid w:val="000503FA"/>
    <w:rsid w:val="00050CAE"/>
    <w:rsid w:val="00050F07"/>
    <w:rsid w:val="00051C92"/>
    <w:rsid w:val="00053AB8"/>
    <w:rsid w:val="00054A32"/>
    <w:rsid w:val="00055706"/>
    <w:rsid w:val="000568F2"/>
    <w:rsid w:val="0005778A"/>
    <w:rsid w:val="0006070B"/>
    <w:rsid w:val="00060CAE"/>
    <w:rsid w:val="00061DE3"/>
    <w:rsid w:val="000624A1"/>
    <w:rsid w:val="00064237"/>
    <w:rsid w:val="0006470D"/>
    <w:rsid w:val="00064B76"/>
    <w:rsid w:val="000720B3"/>
    <w:rsid w:val="000724D1"/>
    <w:rsid w:val="00074049"/>
    <w:rsid w:val="00075DBD"/>
    <w:rsid w:val="00075DFB"/>
    <w:rsid w:val="000767BA"/>
    <w:rsid w:val="00076C05"/>
    <w:rsid w:val="00080E09"/>
    <w:rsid w:val="000811E5"/>
    <w:rsid w:val="0008569D"/>
    <w:rsid w:val="000856A3"/>
    <w:rsid w:val="000866D7"/>
    <w:rsid w:val="00090208"/>
    <w:rsid w:val="000903D1"/>
    <w:rsid w:val="00091492"/>
    <w:rsid w:val="0009392B"/>
    <w:rsid w:val="00093BE3"/>
    <w:rsid w:val="000974F2"/>
    <w:rsid w:val="000A0D94"/>
    <w:rsid w:val="000A2288"/>
    <w:rsid w:val="000A5DBF"/>
    <w:rsid w:val="000A7259"/>
    <w:rsid w:val="000B0DDC"/>
    <w:rsid w:val="000B349B"/>
    <w:rsid w:val="000B5BEF"/>
    <w:rsid w:val="000B632C"/>
    <w:rsid w:val="000B7706"/>
    <w:rsid w:val="000B7C9F"/>
    <w:rsid w:val="000C0109"/>
    <w:rsid w:val="000D00C5"/>
    <w:rsid w:val="000D034D"/>
    <w:rsid w:val="000D07D2"/>
    <w:rsid w:val="000D1288"/>
    <w:rsid w:val="000D1362"/>
    <w:rsid w:val="000D2951"/>
    <w:rsid w:val="000D371C"/>
    <w:rsid w:val="000D4669"/>
    <w:rsid w:val="000D699E"/>
    <w:rsid w:val="000E4EF0"/>
    <w:rsid w:val="000E66E3"/>
    <w:rsid w:val="000E7432"/>
    <w:rsid w:val="000F1EA3"/>
    <w:rsid w:val="000F2593"/>
    <w:rsid w:val="000F55F7"/>
    <w:rsid w:val="000F6569"/>
    <w:rsid w:val="000F6632"/>
    <w:rsid w:val="000F706C"/>
    <w:rsid w:val="000F7587"/>
    <w:rsid w:val="000F79B4"/>
    <w:rsid w:val="001013A5"/>
    <w:rsid w:val="001035DC"/>
    <w:rsid w:val="00103988"/>
    <w:rsid w:val="00105043"/>
    <w:rsid w:val="00106024"/>
    <w:rsid w:val="0010731F"/>
    <w:rsid w:val="0010746F"/>
    <w:rsid w:val="00112A6B"/>
    <w:rsid w:val="0011640D"/>
    <w:rsid w:val="00117233"/>
    <w:rsid w:val="001172C5"/>
    <w:rsid w:val="001176A1"/>
    <w:rsid w:val="00117BA1"/>
    <w:rsid w:val="00117E07"/>
    <w:rsid w:val="001204EA"/>
    <w:rsid w:val="0012350B"/>
    <w:rsid w:val="0012369F"/>
    <w:rsid w:val="0012545F"/>
    <w:rsid w:val="00126ED8"/>
    <w:rsid w:val="00130C8D"/>
    <w:rsid w:val="00131846"/>
    <w:rsid w:val="00132578"/>
    <w:rsid w:val="001333A6"/>
    <w:rsid w:val="00134389"/>
    <w:rsid w:val="00134818"/>
    <w:rsid w:val="001353F4"/>
    <w:rsid w:val="00137785"/>
    <w:rsid w:val="0014109E"/>
    <w:rsid w:val="00143376"/>
    <w:rsid w:val="00145D60"/>
    <w:rsid w:val="00150EAB"/>
    <w:rsid w:val="00151E70"/>
    <w:rsid w:val="00152E81"/>
    <w:rsid w:val="00153C7B"/>
    <w:rsid w:val="001551D9"/>
    <w:rsid w:val="00156567"/>
    <w:rsid w:val="00156861"/>
    <w:rsid w:val="00157712"/>
    <w:rsid w:val="0015791F"/>
    <w:rsid w:val="001600D1"/>
    <w:rsid w:val="00161B27"/>
    <w:rsid w:val="00164991"/>
    <w:rsid w:val="00165013"/>
    <w:rsid w:val="001664B8"/>
    <w:rsid w:val="00167656"/>
    <w:rsid w:val="00167E3E"/>
    <w:rsid w:val="001732E3"/>
    <w:rsid w:val="00174678"/>
    <w:rsid w:val="001771C5"/>
    <w:rsid w:val="00177385"/>
    <w:rsid w:val="0017792B"/>
    <w:rsid w:val="00177C86"/>
    <w:rsid w:val="00180BF1"/>
    <w:rsid w:val="0018284C"/>
    <w:rsid w:val="00183738"/>
    <w:rsid w:val="00184C6D"/>
    <w:rsid w:val="00186DF6"/>
    <w:rsid w:val="001875D2"/>
    <w:rsid w:val="001916BE"/>
    <w:rsid w:val="001A01DD"/>
    <w:rsid w:val="001A2E2D"/>
    <w:rsid w:val="001A3E90"/>
    <w:rsid w:val="001A5AA3"/>
    <w:rsid w:val="001A683E"/>
    <w:rsid w:val="001A6872"/>
    <w:rsid w:val="001A7896"/>
    <w:rsid w:val="001A7C49"/>
    <w:rsid w:val="001B12CA"/>
    <w:rsid w:val="001B1708"/>
    <w:rsid w:val="001C30A2"/>
    <w:rsid w:val="001C3980"/>
    <w:rsid w:val="001C5AEF"/>
    <w:rsid w:val="001C60AE"/>
    <w:rsid w:val="001C6FA5"/>
    <w:rsid w:val="001D7D96"/>
    <w:rsid w:val="001D7F36"/>
    <w:rsid w:val="001E08A2"/>
    <w:rsid w:val="001E36A7"/>
    <w:rsid w:val="001E377D"/>
    <w:rsid w:val="001E5280"/>
    <w:rsid w:val="001F1003"/>
    <w:rsid w:val="001F2803"/>
    <w:rsid w:val="001F3D67"/>
    <w:rsid w:val="001F5B8D"/>
    <w:rsid w:val="001F5CB4"/>
    <w:rsid w:val="001F71A9"/>
    <w:rsid w:val="001F73F6"/>
    <w:rsid w:val="0020054D"/>
    <w:rsid w:val="00200794"/>
    <w:rsid w:val="00203729"/>
    <w:rsid w:val="00203815"/>
    <w:rsid w:val="0020594F"/>
    <w:rsid w:val="00207E91"/>
    <w:rsid w:val="00211FC2"/>
    <w:rsid w:val="002123CE"/>
    <w:rsid w:val="00213235"/>
    <w:rsid w:val="0021597A"/>
    <w:rsid w:val="00217092"/>
    <w:rsid w:val="00217355"/>
    <w:rsid w:val="00217EB5"/>
    <w:rsid w:val="0022074A"/>
    <w:rsid w:val="00223828"/>
    <w:rsid w:val="002252ED"/>
    <w:rsid w:val="00226410"/>
    <w:rsid w:val="00232825"/>
    <w:rsid w:val="00232996"/>
    <w:rsid w:val="002334F0"/>
    <w:rsid w:val="00234447"/>
    <w:rsid w:val="00234993"/>
    <w:rsid w:val="00237630"/>
    <w:rsid w:val="002377F4"/>
    <w:rsid w:val="00240625"/>
    <w:rsid w:val="00240961"/>
    <w:rsid w:val="002436FD"/>
    <w:rsid w:val="002467C6"/>
    <w:rsid w:val="00251179"/>
    <w:rsid w:val="002521A6"/>
    <w:rsid w:val="00253A5D"/>
    <w:rsid w:val="00255209"/>
    <w:rsid w:val="00262763"/>
    <w:rsid w:val="00267265"/>
    <w:rsid w:val="002707AD"/>
    <w:rsid w:val="00271A90"/>
    <w:rsid w:val="0027207D"/>
    <w:rsid w:val="002735EC"/>
    <w:rsid w:val="002763F3"/>
    <w:rsid w:val="0028114E"/>
    <w:rsid w:val="00281939"/>
    <w:rsid w:val="00282E66"/>
    <w:rsid w:val="0028339B"/>
    <w:rsid w:val="00283B0D"/>
    <w:rsid w:val="00286847"/>
    <w:rsid w:val="00291E6A"/>
    <w:rsid w:val="0029328D"/>
    <w:rsid w:val="00293491"/>
    <w:rsid w:val="00293734"/>
    <w:rsid w:val="002938B4"/>
    <w:rsid w:val="00293F43"/>
    <w:rsid w:val="00295EFD"/>
    <w:rsid w:val="00296753"/>
    <w:rsid w:val="002A10A4"/>
    <w:rsid w:val="002A10DD"/>
    <w:rsid w:val="002A550D"/>
    <w:rsid w:val="002A575F"/>
    <w:rsid w:val="002A5985"/>
    <w:rsid w:val="002A6728"/>
    <w:rsid w:val="002B04D3"/>
    <w:rsid w:val="002B2560"/>
    <w:rsid w:val="002B2E86"/>
    <w:rsid w:val="002B5716"/>
    <w:rsid w:val="002B60C6"/>
    <w:rsid w:val="002B6610"/>
    <w:rsid w:val="002B72F1"/>
    <w:rsid w:val="002C0BF5"/>
    <w:rsid w:val="002C17FA"/>
    <w:rsid w:val="002C55B6"/>
    <w:rsid w:val="002C674F"/>
    <w:rsid w:val="002D033A"/>
    <w:rsid w:val="002D17C7"/>
    <w:rsid w:val="002D1DF7"/>
    <w:rsid w:val="002D2B56"/>
    <w:rsid w:val="002D35F1"/>
    <w:rsid w:val="002D6DFC"/>
    <w:rsid w:val="002D6FFD"/>
    <w:rsid w:val="002E069F"/>
    <w:rsid w:val="002E1E8D"/>
    <w:rsid w:val="002E49B9"/>
    <w:rsid w:val="002E4E5B"/>
    <w:rsid w:val="002E57BF"/>
    <w:rsid w:val="002E5F02"/>
    <w:rsid w:val="002E5FCB"/>
    <w:rsid w:val="002E6DEB"/>
    <w:rsid w:val="002E6DF5"/>
    <w:rsid w:val="002F0A00"/>
    <w:rsid w:val="002F1416"/>
    <w:rsid w:val="002F2DB4"/>
    <w:rsid w:val="002F4C37"/>
    <w:rsid w:val="002F65A5"/>
    <w:rsid w:val="002F7E12"/>
    <w:rsid w:val="00301416"/>
    <w:rsid w:val="00301F76"/>
    <w:rsid w:val="003065A4"/>
    <w:rsid w:val="003073AA"/>
    <w:rsid w:val="0031048E"/>
    <w:rsid w:val="003117FE"/>
    <w:rsid w:val="00312FD6"/>
    <w:rsid w:val="00315D4F"/>
    <w:rsid w:val="00317062"/>
    <w:rsid w:val="00317A50"/>
    <w:rsid w:val="00320CB6"/>
    <w:rsid w:val="003215C4"/>
    <w:rsid w:val="00321859"/>
    <w:rsid w:val="00322606"/>
    <w:rsid w:val="003228E3"/>
    <w:rsid w:val="0032309C"/>
    <w:rsid w:val="0032437D"/>
    <w:rsid w:val="00325E45"/>
    <w:rsid w:val="00326043"/>
    <w:rsid w:val="00326B6E"/>
    <w:rsid w:val="00327E5F"/>
    <w:rsid w:val="00331705"/>
    <w:rsid w:val="003328C0"/>
    <w:rsid w:val="003444A0"/>
    <w:rsid w:val="0034767C"/>
    <w:rsid w:val="003476D2"/>
    <w:rsid w:val="00347ECC"/>
    <w:rsid w:val="00350C1E"/>
    <w:rsid w:val="003611FF"/>
    <w:rsid w:val="003612A5"/>
    <w:rsid w:val="0036306F"/>
    <w:rsid w:val="00363D96"/>
    <w:rsid w:val="00366A00"/>
    <w:rsid w:val="00367065"/>
    <w:rsid w:val="00367CC5"/>
    <w:rsid w:val="00367F30"/>
    <w:rsid w:val="003717E1"/>
    <w:rsid w:val="00372339"/>
    <w:rsid w:val="003766B1"/>
    <w:rsid w:val="00377CE4"/>
    <w:rsid w:val="00382C93"/>
    <w:rsid w:val="00384753"/>
    <w:rsid w:val="00384CEB"/>
    <w:rsid w:val="003860CA"/>
    <w:rsid w:val="00391156"/>
    <w:rsid w:val="00392FBF"/>
    <w:rsid w:val="00393145"/>
    <w:rsid w:val="00393E2E"/>
    <w:rsid w:val="00395DF2"/>
    <w:rsid w:val="00395F76"/>
    <w:rsid w:val="003A20AF"/>
    <w:rsid w:val="003A2B7B"/>
    <w:rsid w:val="003A374B"/>
    <w:rsid w:val="003A636B"/>
    <w:rsid w:val="003B007B"/>
    <w:rsid w:val="003B1C9F"/>
    <w:rsid w:val="003B1EF2"/>
    <w:rsid w:val="003B30B7"/>
    <w:rsid w:val="003B3838"/>
    <w:rsid w:val="003B3C8C"/>
    <w:rsid w:val="003B476D"/>
    <w:rsid w:val="003B60CD"/>
    <w:rsid w:val="003C05C5"/>
    <w:rsid w:val="003C2191"/>
    <w:rsid w:val="003C32A0"/>
    <w:rsid w:val="003C4BF2"/>
    <w:rsid w:val="003C67C3"/>
    <w:rsid w:val="003C6930"/>
    <w:rsid w:val="003D0550"/>
    <w:rsid w:val="003D0965"/>
    <w:rsid w:val="003D122B"/>
    <w:rsid w:val="003D26C5"/>
    <w:rsid w:val="003D2825"/>
    <w:rsid w:val="003D2B97"/>
    <w:rsid w:val="003D3496"/>
    <w:rsid w:val="003D710E"/>
    <w:rsid w:val="003E32EE"/>
    <w:rsid w:val="003E559C"/>
    <w:rsid w:val="003E761C"/>
    <w:rsid w:val="003E7A1F"/>
    <w:rsid w:val="003F0B50"/>
    <w:rsid w:val="003F25F8"/>
    <w:rsid w:val="003F2983"/>
    <w:rsid w:val="0040370F"/>
    <w:rsid w:val="00403A66"/>
    <w:rsid w:val="00403AD4"/>
    <w:rsid w:val="00404C83"/>
    <w:rsid w:val="00405542"/>
    <w:rsid w:val="004059B7"/>
    <w:rsid w:val="0040752F"/>
    <w:rsid w:val="00410306"/>
    <w:rsid w:val="00414805"/>
    <w:rsid w:val="00414EB2"/>
    <w:rsid w:val="00415F96"/>
    <w:rsid w:val="0041651D"/>
    <w:rsid w:val="00416594"/>
    <w:rsid w:val="00417E00"/>
    <w:rsid w:val="00417ED0"/>
    <w:rsid w:val="00417FE8"/>
    <w:rsid w:val="004211FB"/>
    <w:rsid w:val="00423E45"/>
    <w:rsid w:val="004249EB"/>
    <w:rsid w:val="0042615D"/>
    <w:rsid w:val="0042784C"/>
    <w:rsid w:val="0043009B"/>
    <w:rsid w:val="00430E77"/>
    <w:rsid w:val="00431EB3"/>
    <w:rsid w:val="0043222D"/>
    <w:rsid w:val="00432672"/>
    <w:rsid w:val="004345E5"/>
    <w:rsid w:val="004375C7"/>
    <w:rsid w:val="004376CF"/>
    <w:rsid w:val="00437C15"/>
    <w:rsid w:val="00440659"/>
    <w:rsid w:val="0044193C"/>
    <w:rsid w:val="0044265B"/>
    <w:rsid w:val="00442D5E"/>
    <w:rsid w:val="00444686"/>
    <w:rsid w:val="0044496C"/>
    <w:rsid w:val="00446053"/>
    <w:rsid w:val="004508BE"/>
    <w:rsid w:val="0045370A"/>
    <w:rsid w:val="00457F49"/>
    <w:rsid w:val="00457FBB"/>
    <w:rsid w:val="0046195A"/>
    <w:rsid w:val="00470E39"/>
    <w:rsid w:val="00472904"/>
    <w:rsid w:val="004734CD"/>
    <w:rsid w:val="00475592"/>
    <w:rsid w:val="0047731E"/>
    <w:rsid w:val="00482124"/>
    <w:rsid w:val="00482B09"/>
    <w:rsid w:val="0048570E"/>
    <w:rsid w:val="004928BB"/>
    <w:rsid w:val="00493E3C"/>
    <w:rsid w:val="0049541D"/>
    <w:rsid w:val="004966CB"/>
    <w:rsid w:val="00497052"/>
    <w:rsid w:val="00497ADF"/>
    <w:rsid w:val="004A116F"/>
    <w:rsid w:val="004A13E9"/>
    <w:rsid w:val="004A1833"/>
    <w:rsid w:val="004B0568"/>
    <w:rsid w:val="004B0CE3"/>
    <w:rsid w:val="004B17D0"/>
    <w:rsid w:val="004B251A"/>
    <w:rsid w:val="004B3535"/>
    <w:rsid w:val="004B3DEB"/>
    <w:rsid w:val="004B462E"/>
    <w:rsid w:val="004B5B00"/>
    <w:rsid w:val="004B5B1D"/>
    <w:rsid w:val="004B5DCF"/>
    <w:rsid w:val="004C151A"/>
    <w:rsid w:val="004C1CCB"/>
    <w:rsid w:val="004C7673"/>
    <w:rsid w:val="004C7735"/>
    <w:rsid w:val="004D1235"/>
    <w:rsid w:val="004D1A2D"/>
    <w:rsid w:val="004D1B01"/>
    <w:rsid w:val="004E04D8"/>
    <w:rsid w:val="004E2B76"/>
    <w:rsid w:val="004E4758"/>
    <w:rsid w:val="004E4BA7"/>
    <w:rsid w:val="004F05EB"/>
    <w:rsid w:val="004F1660"/>
    <w:rsid w:val="004F40AD"/>
    <w:rsid w:val="004F5642"/>
    <w:rsid w:val="004F5A63"/>
    <w:rsid w:val="004F768B"/>
    <w:rsid w:val="004F7DFE"/>
    <w:rsid w:val="00500207"/>
    <w:rsid w:val="00500E74"/>
    <w:rsid w:val="00501ACB"/>
    <w:rsid w:val="0051275D"/>
    <w:rsid w:val="00513569"/>
    <w:rsid w:val="005218FC"/>
    <w:rsid w:val="00521D97"/>
    <w:rsid w:val="00522481"/>
    <w:rsid w:val="00522D66"/>
    <w:rsid w:val="00522FCB"/>
    <w:rsid w:val="00525BD5"/>
    <w:rsid w:val="00525DA6"/>
    <w:rsid w:val="00527278"/>
    <w:rsid w:val="0053048A"/>
    <w:rsid w:val="00531FE5"/>
    <w:rsid w:val="0053278B"/>
    <w:rsid w:val="00533CFE"/>
    <w:rsid w:val="00537A44"/>
    <w:rsid w:val="00540214"/>
    <w:rsid w:val="00540549"/>
    <w:rsid w:val="005413DD"/>
    <w:rsid w:val="0054173F"/>
    <w:rsid w:val="00541DB9"/>
    <w:rsid w:val="005433A2"/>
    <w:rsid w:val="00544735"/>
    <w:rsid w:val="005454C6"/>
    <w:rsid w:val="0054559E"/>
    <w:rsid w:val="005479E6"/>
    <w:rsid w:val="00550550"/>
    <w:rsid w:val="00554229"/>
    <w:rsid w:val="005543EF"/>
    <w:rsid w:val="00555168"/>
    <w:rsid w:val="005552C0"/>
    <w:rsid w:val="005573A5"/>
    <w:rsid w:val="00557F7B"/>
    <w:rsid w:val="00560343"/>
    <w:rsid w:val="005614DA"/>
    <w:rsid w:val="00561AB9"/>
    <w:rsid w:val="005669EA"/>
    <w:rsid w:val="00566B2F"/>
    <w:rsid w:val="00572350"/>
    <w:rsid w:val="0057289D"/>
    <w:rsid w:val="00575854"/>
    <w:rsid w:val="00576F6F"/>
    <w:rsid w:val="005805EA"/>
    <w:rsid w:val="00580844"/>
    <w:rsid w:val="00580D4C"/>
    <w:rsid w:val="00585043"/>
    <w:rsid w:val="005864F2"/>
    <w:rsid w:val="00587AA7"/>
    <w:rsid w:val="0059422F"/>
    <w:rsid w:val="005A2197"/>
    <w:rsid w:val="005A3388"/>
    <w:rsid w:val="005B2C62"/>
    <w:rsid w:val="005B3B10"/>
    <w:rsid w:val="005B41E0"/>
    <w:rsid w:val="005B484D"/>
    <w:rsid w:val="005B7187"/>
    <w:rsid w:val="005C4B93"/>
    <w:rsid w:val="005C4C1B"/>
    <w:rsid w:val="005C5533"/>
    <w:rsid w:val="005C6D15"/>
    <w:rsid w:val="005C723B"/>
    <w:rsid w:val="005C771F"/>
    <w:rsid w:val="005C7AB6"/>
    <w:rsid w:val="005D009B"/>
    <w:rsid w:val="005D1798"/>
    <w:rsid w:val="005D41D3"/>
    <w:rsid w:val="005D5291"/>
    <w:rsid w:val="005D7FA6"/>
    <w:rsid w:val="005E1A3E"/>
    <w:rsid w:val="005E2933"/>
    <w:rsid w:val="005E7556"/>
    <w:rsid w:val="005F0BC4"/>
    <w:rsid w:val="005F0E68"/>
    <w:rsid w:val="005F41F7"/>
    <w:rsid w:val="005F4AD9"/>
    <w:rsid w:val="005F5168"/>
    <w:rsid w:val="005F598D"/>
    <w:rsid w:val="005F7166"/>
    <w:rsid w:val="00600D77"/>
    <w:rsid w:val="00603946"/>
    <w:rsid w:val="0060523D"/>
    <w:rsid w:val="0060552D"/>
    <w:rsid w:val="00605D26"/>
    <w:rsid w:val="006071A1"/>
    <w:rsid w:val="00607530"/>
    <w:rsid w:val="0061071C"/>
    <w:rsid w:val="0061142F"/>
    <w:rsid w:val="006143AE"/>
    <w:rsid w:val="0061476F"/>
    <w:rsid w:val="0061518D"/>
    <w:rsid w:val="006154F0"/>
    <w:rsid w:val="00617B0F"/>
    <w:rsid w:val="00621DD8"/>
    <w:rsid w:val="00624564"/>
    <w:rsid w:val="00625BF3"/>
    <w:rsid w:val="00626589"/>
    <w:rsid w:val="00626A59"/>
    <w:rsid w:val="00627962"/>
    <w:rsid w:val="00627A47"/>
    <w:rsid w:val="00630951"/>
    <w:rsid w:val="00630E81"/>
    <w:rsid w:val="00632D9E"/>
    <w:rsid w:val="00635290"/>
    <w:rsid w:val="006367A8"/>
    <w:rsid w:val="00637253"/>
    <w:rsid w:val="0063770F"/>
    <w:rsid w:val="00637958"/>
    <w:rsid w:val="00637FB0"/>
    <w:rsid w:val="0064326D"/>
    <w:rsid w:val="006437CF"/>
    <w:rsid w:val="006456EB"/>
    <w:rsid w:val="00646CB3"/>
    <w:rsid w:val="006509C3"/>
    <w:rsid w:val="00652A58"/>
    <w:rsid w:val="00653855"/>
    <w:rsid w:val="00655A9D"/>
    <w:rsid w:val="00655AF3"/>
    <w:rsid w:val="006562A7"/>
    <w:rsid w:val="00657126"/>
    <w:rsid w:val="006575C5"/>
    <w:rsid w:val="00657736"/>
    <w:rsid w:val="00660894"/>
    <w:rsid w:val="00661510"/>
    <w:rsid w:val="00661B51"/>
    <w:rsid w:val="00662B54"/>
    <w:rsid w:val="0066509D"/>
    <w:rsid w:val="0066606E"/>
    <w:rsid w:val="00666E64"/>
    <w:rsid w:val="006670A6"/>
    <w:rsid w:val="00674863"/>
    <w:rsid w:val="00674ECD"/>
    <w:rsid w:val="00676515"/>
    <w:rsid w:val="0067730D"/>
    <w:rsid w:val="0068100A"/>
    <w:rsid w:val="00683B1F"/>
    <w:rsid w:val="00685D5B"/>
    <w:rsid w:val="00693073"/>
    <w:rsid w:val="006A3238"/>
    <w:rsid w:val="006A4AE3"/>
    <w:rsid w:val="006A59FF"/>
    <w:rsid w:val="006A637D"/>
    <w:rsid w:val="006A6809"/>
    <w:rsid w:val="006A7405"/>
    <w:rsid w:val="006A7642"/>
    <w:rsid w:val="006A769E"/>
    <w:rsid w:val="006A7F4A"/>
    <w:rsid w:val="006B12F7"/>
    <w:rsid w:val="006B13EC"/>
    <w:rsid w:val="006B4B46"/>
    <w:rsid w:val="006B5ACD"/>
    <w:rsid w:val="006C0A75"/>
    <w:rsid w:val="006C2733"/>
    <w:rsid w:val="006C3016"/>
    <w:rsid w:val="006C3135"/>
    <w:rsid w:val="006C3458"/>
    <w:rsid w:val="006C57D5"/>
    <w:rsid w:val="006D1729"/>
    <w:rsid w:val="006E189E"/>
    <w:rsid w:val="006E2416"/>
    <w:rsid w:val="006E3101"/>
    <w:rsid w:val="006E32FC"/>
    <w:rsid w:val="006F116B"/>
    <w:rsid w:val="006F14E4"/>
    <w:rsid w:val="006F2A5B"/>
    <w:rsid w:val="006F48F9"/>
    <w:rsid w:val="006F5B69"/>
    <w:rsid w:val="006F5BA3"/>
    <w:rsid w:val="007039A2"/>
    <w:rsid w:val="00703A8D"/>
    <w:rsid w:val="00704238"/>
    <w:rsid w:val="00707D51"/>
    <w:rsid w:val="007111C2"/>
    <w:rsid w:val="007139BA"/>
    <w:rsid w:val="007227FB"/>
    <w:rsid w:val="0072420B"/>
    <w:rsid w:val="007242C6"/>
    <w:rsid w:val="007253B3"/>
    <w:rsid w:val="00726D56"/>
    <w:rsid w:val="00727B1F"/>
    <w:rsid w:val="00730316"/>
    <w:rsid w:val="007306BB"/>
    <w:rsid w:val="00731587"/>
    <w:rsid w:val="00731CB2"/>
    <w:rsid w:val="00732205"/>
    <w:rsid w:val="007342A6"/>
    <w:rsid w:val="00735775"/>
    <w:rsid w:val="00735EF7"/>
    <w:rsid w:val="0073636E"/>
    <w:rsid w:val="00736D0B"/>
    <w:rsid w:val="00736EC7"/>
    <w:rsid w:val="00737409"/>
    <w:rsid w:val="00737FEE"/>
    <w:rsid w:val="00740C68"/>
    <w:rsid w:val="007427AB"/>
    <w:rsid w:val="00745FD7"/>
    <w:rsid w:val="007468F2"/>
    <w:rsid w:val="00747500"/>
    <w:rsid w:val="007478F6"/>
    <w:rsid w:val="00750C0C"/>
    <w:rsid w:val="00753D79"/>
    <w:rsid w:val="00754E81"/>
    <w:rsid w:val="007563C3"/>
    <w:rsid w:val="00761BA8"/>
    <w:rsid w:val="00761BC5"/>
    <w:rsid w:val="00764DAC"/>
    <w:rsid w:val="00765FE1"/>
    <w:rsid w:val="007701ED"/>
    <w:rsid w:val="0077078A"/>
    <w:rsid w:val="00771D0B"/>
    <w:rsid w:val="00773BD8"/>
    <w:rsid w:val="007750F1"/>
    <w:rsid w:val="007767D2"/>
    <w:rsid w:val="0077717E"/>
    <w:rsid w:val="0078043B"/>
    <w:rsid w:val="00781845"/>
    <w:rsid w:val="007859C6"/>
    <w:rsid w:val="0078739F"/>
    <w:rsid w:val="00787D31"/>
    <w:rsid w:val="00790E03"/>
    <w:rsid w:val="00791EA7"/>
    <w:rsid w:val="00793076"/>
    <w:rsid w:val="00793A5A"/>
    <w:rsid w:val="00795399"/>
    <w:rsid w:val="007958D3"/>
    <w:rsid w:val="0079674D"/>
    <w:rsid w:val="00797A92"/>
    <w:rsid w:val="007A1B8B"/>
    <w:rsid w:val="007A302B"/>
    <w:rsid w:val="007A6F3D"/>
    <w:rsid w:val="007A75A0"/>
    <w:rsid w:val="007A7E14"/>
    <w:rsid w:val="007B2BAC"/>
    <w:rsid w:val="007B33B4"/>
    <w:rsid w:val="007B5E0C"/>
    <w:rsid w:val="007C2838"/>
    <w:rsid w:val="007C34EB"/>
    <w:rsid w:val="007C6981"/>
    <w:rsid w:val="007C6A04"/>
    <w:rsid w:val="007D2545"/>
    <w:rsid w:val="007D2CD4"/>
    <w:rsid w:val="007D378B"/>
    <w:rsid w:val="007D3FA5"/>
    <w:rsid w:val="007D7636"/>
    <w:rsid w:val="007E0317"/>
    <w:rsid w:val="007E1249"/>
    <w:rsid w:val="007E19F3"/>
    <w:rsid w:val="007E3B02"/>
    <w:rsid w:val="007E3C31"/>
    <w:rsid w:val="007E4451"/>
    <w:rsid w:val="007E53E7"/>
    <w:rsid w:val="007F05BB"/>
    <w:rsid w:val="007F1B7C"/>
    <w:rsid w:val="007F1FD5"/>
    <w:rsid w:val="007F405D"/>
    <w:rsid w:val="007F4067"/>
    <w:rsid w:val="007F7006"/>
    <w:rsid w:val="007F7DC8"/>
    <w:rsid w:val="0080009E"/>
    <w:rsid w:val="00800D15"/>
    <w:rsid w:val="0080159C"/>
    <w:rsid w:val="008047FE"/>
    <w:rsid w:val="00807A73"/>
    <w:rsid w:val="008136FB"/>
    <w:rsid w:val="00814023"/>
    <w:rsid w:val="00814E95"/>
    <w:rsid w:val="00816940"/>
    <w:rsid w:val="008209BA"/>
    <w:rsid w:val="00820D3D"/>
    <w:rsid w:val="00821EBA"/>
    <w:rsid w:val="00824E1A"/>
    <w:rsid w:val="00825AD0"/>
    <w:rsid w:val="0082623F"/>
    <w:rsid w:val="008274F5"/>
    <w:rsid w:val="008307BA"/>
    <w:rsid w:val="00832BD1"/>
    <w:rsid w:val="00833712"/>
    <w:rsid w:val="00834CA7"/>
    <w:rsid w:val="008400AD"/>
    <w:rsid w:val="0084169B"/>
    <w:rsid w:val="00842006"/>
    <w:rsid w:val="008431CF"/>
    <w:rsid w:val="00843245"/>
    <w:rsid w:val="008440D7"/>
    <w:rsid w:val="00845633"/>
    <w:rsid w:val="00851188"/>
    <w:rsid w:val="008523EE"/>
    <w:rsid w:val="00853492"/>
    <w:rsid w:val="00854F80"/>
    <w:rsid w:val="008555E6"/>
    <w:rsid w:val="00860EB7"/>
    <w:rsid w:val="00862492"/>
    <w:rsid w:val="00864CDE"/>
    <w:rsid w:val="00865258"/>
    <w:rsid w:val="008654BF"/>
    <w:rsid w:val="00865D9B"/>
    <w:rsid w:val="0086761F"/>
    <w:rsid w:val="00867BCF"/>
    <w:rsid w:val="008714C7"/>
    <w:rsid w:val="00873847"/>
    <w:rsid w:val="00874C02"/>
    <w:rsid w:val="00874F7B"/>
    <w:rsid w:val="00875AEA"/>
    <w:rsid w:val="00875FFD"/>
    <w:rsid w:val="0087673B"/>
    <w:rsid w:val="008767CE"/>
    <w:rsid w:val="0088162E"/>
    <w:rsid w:val="00882BCF"/>
    <w:rsid w:val="00885281"/>
    <w:rsid w:val="00885D70"/>
    <w:rsid w:val="00892163"/>
    <w:rsid w:val="00892A83"/>
    <w:rsid w:val="00895C17"/>
    <w:rsid w:val="00896165"/>
    <w:rsid w:val="008973B6"/>
    <w:rsid w:val="008A17E2"/>
    <w:rsid w:val="008A29F1"/>
    <w:rsid w:val="008A3619"/>
    <w:rsid w:val="008A4B3B"/>
    <w:rsid w:val="008A5096"/>
    <w:rsid w:val="008A581F"/>
    <w:rsid w:val="008B1FB4"/>
    <w:rsid w:val="008B2A3D"/>
    <w:rsid w:val="008B2ADF"/>
    <w:rsid w:val="008B3B8A"/>
    <w:rsid w:val="008B4AA5"/>
    <w:rsid w:val="008B4BF0"/>
    <w:rsid w:val="008B577F"/>
    <w:rsid w:val="008B7429"/>
    <w:rsid w:val="008B7E41"/>
    <w:rsid w:val="008C16B7"/>
    <w:rsid w:val="008C26CB"/>
    <w:rsid w:val="008C2A1C"/>
    <w:rsid w:val="008C5753"/>
    <w:rsid w:val="008C58BF"/>
    <w:rsid w:val="008C5FA2"/>
    <w:rsid w:val="008C5FC0"/>
    <w:rsid w:val="008C7FFA"/>
    <w:rsid w:val="008D03E9"/>
    <w:rsid w:val="008E0053"/>
    <w:rsid w:val="008E00EE"/>
    <w:rsid w:val="008E27D4"/>
    <w:rsid w:val="008E28F6"/>
    <w:rsid w:val="008E346D"/>
    <w:rsid w:val="008E5350"/>
    <w:rsid w:val="008E784C"/>
    <w:rsid w:val="008E7F51"/>
    <w:rsid w:val="008F1678"/>
    <w:rsid w:val="008F3E38"/>
    <w:rsid w:val="008F6524"/>
    <w:rsid w:val="008F780E"/>
    <w:rsid w:val="00902B47"/>
    <w:rsid w:val="00903A2B"/>
    <w:rsid w:val="00903FED"/>
    <w:rsid w:val="00904664"/>
    <w:rsid w:val="00905F36"/>
    <w:rsid w:val="00907F55"/>
    <w:rsid w:val="00910958"/>
    <w:rsid w:val="00910D0B"/>
    <w:rsid w:val="009120EF"/>
    <w:rsid w:val="00913221"/>
    <w:rsid w:val="0091345B"/>
    <w:rsid w:val="009142CF"/>
    <w:rsid w:val="00915C39"/>
    <w:rsid w:val="00917BA4"/>
    <w:rsid w:val="00920793"/>
    <w:rsid w:val="0092103A"/>
    <w:rsid w:val="00921AE7"/>
    <w:rsid w:val="009259D5"/>
    <w:rsid w:val="009259F7"/>
    <w:rsid w:val="00926152"/>
    <w:rsid w:val="00926C33"/>
    <w:rsid w:val="00926E10"/>
    <w:rsid w:val="00927443"/>
    <w:rsid w:val="00930204"/>
    <w:rsid w:val="0093066C"/>
    <w:rsid w:val="009332F5"/>
    <w:rsid w:val="00934FAC"/>
    <w:rsid w:val="0093558F"/>
    <w:rsid w:val="009377B0"/>
    <w:rsid w:val="0094201F"/>
    <w:rsid w:val="00946C6B"/>
    <w:rsid w:val="00960235"/>
    <w:rsid w:val="00961897"/>
    <w:rsid w:val="00962B9C"/>
    <w:rsid w:val="00967D49"/>
    <w:rsid w:val="0097038C"/>
    <w:rsid w:val="00970ACC"/>
    <w:rsid w:val="00970C8A"/>
    <w:rsid w:val="00971CED"/>
    <w:rsid w:val="009720FE"/>
    <w:rsid w:val="00972B68"/>
    <w:rsid w:val="00975626"/>
    <w:rsid w:val="00977EE6"/>
    <w:rsid w:val="009813E6"/>
    <w:rsid w:val="00983127"/>
    <w:rsid w:val="009835BA"/>
    <w:rsid w:val="00984FCE"/>
    <w:rsid w:val="00985ECC"/>
    <w:rsid w:val="00986245"/>
    <w:rsid w:val="0098651E"/>
    <w:rsid w:val="00986A8E"/>
    <w:rsid w:val="009879EA"/>
    <w:rsid w:val="00991FC3"/>
    <w:rsid w:val="00992A0A"/>
    <w:rsid w:val="00993963"/>
    <w:rsid w:val="00993C92"/>
    <w:rsid w:val="009942E6"/>
    <w:rsid w:val="00994398"/>
    <w:rsid w:val="00995626"/>
    <w:rsid w:val="00995E35"/>
    <w:rsid w:val="009A1E20"/>
    <w:rsid w:val="009A2BDE"/>
    <w:rsid w:val="009A3F51"/>
    <w:rsid w:val="009B0A81"/>
    <w:rsid w:val="009B1320"/>
    <w:rsid w:val="009B34DB"/>
    <w:rsid w:val="009B39D6"/>
    <w:rsid w:val="009B6AA1"/>
    <w:rsid w:val="009B7AC0"/>
    <w:rsid w:val="009C0396"/>
    <w:rsid w:val="009C2D60"/>
    <w:rsid w:val="009C486D"/>
    <w:rsid w:val="009C6D7A"/>
    <w:rsid w:val="009D0233"/>
    <w:rsid w:val="009D256A"/>
    <w:rsid w:val="009D5711"/>
    <w:rsid w:val="009D6B0D"/>
    <w:rsid w:val="009D71D5"/>
    <w:rsid w:val="009E0169"/>
    <w:rsid w:val="009E0B91"/>
    <w:rsid w:val="009E429B"/>
    <w:rsid w:val="009E7402"/>
    <w:rsid w:val="009E76EF"/>
    <w:rsid w:val="009F0328"/>
    <w:rsid w:val="009F0D2C"/>
    <w:rsid w:val="009F1055"/>
    <w:rsid w:val="009F1455"/>
    <w:rsid w:val="009F1646"/>
    <w:rsid w:val="009F1B12"/>
    <w:rsid w:val="009F213F"/>
    <w:rsid w:val="009F21C7"/>
    <w:rsid w:val="009F2369"/>
    <w:rsid w:val="009F2D73"/>
    <w:rsid w:val="009F2F3D"/>
    <w:rsid w:val="009F3E85"/>
    <w:rsid w:val="009F422D"/>
    <w:rsid w:val="009F45CF"/>
    <w:rsid w:val="009F684F"/>
    <w:rsid w:val="00A01993"/>
    <w:rsid w:val="00A02465"/>
    <w:rsid w:val="00A0412C"/>
    <w:rsid w:val="00A05D7E"/>
    <w:rsid w:val="00A0642F"/>
    <w:rsid w:val="00A072BD"/>
    <w:rsid w:val="00A1139B"/>
    <w:rsid w:val="00A13264"/>
    <w:rsid w:val="00A13320"/>
    <w:rsid w:val="00A14150"/>
    <w:rsid w:val="00A141AA"/>
    <w:rsid w:val="00A14E4F"/>
    <w:rsid w:val="00A17F75"/>
    <w:rsid w:val="00A215A3"/>
    <w:rsid w:val="00A2295E"/>
    <w:rsid w:val="00A23089"/>
    <w:rsid w:val="00A30EC2"/>
    <w:rsid w:val="00A3108D"/>
    <w:rsid w:val="00A32313"/>
    <w:rsid w:val="00A34DC5"/>
    <w:rsid w:val="00A365A4"/>
    <w:rsid w:val="00A3663F"/>
    <w:rsid w:val="00A426A4"/>
    <w:rsid w:val="00A42FA8"/>
    <w:rsid w:val="00A43178"/>
    <w:rsid w:val="00A43F2C"/>
    <w:rsid w:val="00A5162F"/>
    <w:rsid w:val="00A517B4"/>
    <w:rsid w:val="00A533B7"/>
    <w:rsid w:val="00A534DE"/>
    <w:rsid w:val="00A54F58"/>
    <w:rsid w:val="00A55391"/>
    <w:rsid w:val="00A56A6F"/>
    <w:rsid w:val="00A6148D"/>
    <w:rsid w:val="00A619E5"/>
    <w:rsid w:val="00A64D80"/>
    <w:rsid w:val="00A64E65"/>
    <w:rsid w:val="00A70E0C"/>
    <w:rsid w:val="00A71E6E"/>
    <w:rsid w:val="00A740FE"/>
    <w:rsid w:val="00A74D42"/>
    <w:rsid w:val="00A761A4"/>
    <w:rsid w:val="00A7682D"/>
    <w:rsid w:val="00A770D5"/>
    <w:rsid w:val="00A80FDE"/>
    <w:rsid w:val="00A81007"/>
    <w:rsid w:val="00A838A1"/>
    <w:rsid w:val="00A84DD3"/>
    <w:rsid w:val="00A84EB5"/>
    <w:rsid w:val="00A85932"/>
    <w:rsid w:val="00A86F8F"/>
    <w:rsid w:val="00A876AD"/>
    <w:rsid w:val="00A90753"/>
    <w:rsid w:val="00A91E8E"/>
    <w:rsid w:val="00A92684"/>
    <w:rsid w:val="00A93579"/>
    <w:rsid w:val="00A94865"/>
    <w:rsid w:val="00A9684C"/>
    <w:rsid w:val="00A97322"/>
    <w:rsid w:val="00AA115D"/>
    <w:rsid w:val="00AA130E"/>
    <w:rsid w:val="00AA1E0E"/>
    <w:rsid w:val="00AA2BB2"/>
    <w:rsid w:val="00AA54CC"/>
    <w:rsid w:val="00AA5ED6"/>
    <w:rsid w:val="00AA6C66"/>
    <w:rsid w:val="00AB0C09"/>
    <w:rsid w:val="00AB1F4A"/>
    <w:rsid w:val="00AB383B"/>
    <w:rsid w:val="00AB39CE"/>
    <w:rsid w:val="00AB3E61"/>
    <w:rsid w:val="00AB3E84"/>
    <w:rsid w:val="00AB671E"/>
    <w:rsid w:val="00AC0A1E"/>
    <w:rsid w:val="00AC171E"/>
    <w:rsid w:val="00AC18C5"/>
    <w:rsid w:val="00AC4DDE"/>
    <w:rsid w:val="00AC5F8D"/>
    <w:rsid w:val="00AC7FA8"/>
    <w:rsid w:val="00AD050B"/>
    <w:rsid w:val="00AD191A"/>
    <w:rsid w:val="00AD2342"/>
    <w:rsid w:val="00AD275D"/>
    <w:rsid w:val="00AD3899"/>
    <w:rsid w:val="00AD3AE1"/>
    <w:rsid w:val="00AD3B40"/>
    <w:rsid w:val="00AD4FC6"/>
    <w:rsid w:val="00AD7CD0"/>
    <w:rsid w:val="00AE16EC"/>
    <w:rsid w:val="00AE2281"/>
    <w:rsid w:val="00AE27B4"/>
    <w:rsid w:val="00AE2A7F"/>
    <w:rsid w:val="00AE4620"/>
    <w:rsid w:val="00AE4EBA"/>
    <w:rsid w:val="00AE6197"/>
    <w:rsid w:val="00AE769C"/>
    <w:rsid w:val="00AE791D"/>
    <w:rsid w:val="00AF0343"/>
    <w:rsid w:val="00AF090B"/>
    <w:rsid w:val="00AF1B6B"/>
    <w:rsid w:val="00AF24C2"/>
    <w:rsid w:val="00AF27E7"/>
    <w:rsid w:val="00AF3CDC"/>
    <w:rsid w:val="00AF4A42"/>
    <w:rsid w:val="00AF4CC5"/>
    <w:rsid w:val="00AF60C2"/>
    <w:rsid w:val="00AF6B4B"/>
    <w:rsid w:val="00AF7DB3"/>
    <w:rsid w:val="00B0070C"/>
    <w:rsid w:val="00B00711"/>
    <w:rsid w:val="00B01069"/>
    <w:rsid w:val="00B01A2C"/>
    <w:rsid w:val="00B0227B"/>
    <w:rsid w:val="00B04DE3"/>
    <w:rsid w:val="00B05ED3"/>
    <w:rsid w:val="00B108D2"/>
    <w:rsid w:val="00B13B03"/>
    <w:rsid w:val="00B20D28"/>
    <w:rsid w:val="00B22001"/>
    <w:rsid w:val="00B23468"/>
    <w:rsid w:val="00B241A9"/>
    <w:rsid w:val="00B246C3"/>
    <w:rsid w:val="00B26E3B"/>
    <w:rsid w:val="00B305BF"/>
    <w:rsid w:val="00B32CDC"/>
    <w:rsid w:val="00B356B0"/>
    <w:rsid w:val="00B36CCB"/>
    <w:rsid w:val="00B36D8D"/>
    <w:rsid w:val="00B36FAD"/>
    <w:rsid w:val="00B4111D"/>
    <w:rsid w:val="00B41214"/>
    <w:rsid w:val="00B41294"/>
    <w:rsid w:val="00B414E6"/>
    <w:rsid w:val="00B42294"/>
    <w:rsid w:val="00B44FCF"/>
    <w:rsid w:val="00B5176A"/>
    <w:rsid w:val="00B5435D"/>
    <w:rsid w:val="00B5578C"/>
    <w:rsid w:val="00B55B28"/>
    <w:rsid w:val="00B55D78"/>
    <w:rsid w:val="00B55F77"/>
    <w:rsid w:val="00B560FF"/>
    <w:rsid w:val="00B56213"/>
    <w:rsid w:val="00B56A8F"/>
    <w:rsid w:val="00B6082A"/>
    <w:rsid w:val="00B6114D"/>
    <w:rsid w:val="00B64A02"/>
    <w:rsid w:val="00B6566D"/>
    <w:rsid w:val="00B67421"/>
    <w:rsid w:val="00B70C35"/>
    <w:rsid w:val="00B71444"/>
    <w:rsid w:val="00B81355"/>
    <w:rsid w:val="00B84040"/>
    <w:rsid w:val="00B85277"/>
    <w:rsid w:val="00B87BAB"/>
    <w:rsid w:val="00B912F9"/>
    <w:rsid w:val="00B9257E"/>
    <w:rsid w:val="00B94857"/>
    <w:rsid w:val="00B959F4"/>
    <w:rsid w:val="00B967D2"/>
    <w:rsid w:val="00BA0A17"/>
    <w:rsid w:val="00BA185F"/>
    <w:rsid w:val="00BA2374"/>
    <w:rsid w:val="00BA2CEC"/>
    <w:rsid w:val="00BA4EAF"/>
    <w:rsid w:val="00BA698C"/>
    <w:rsid w:val="00BA776D"/>
    <w:rsid w:val="00BA7FB6"/>
    <w:rsid w:val="00BB02C9"/>
    <w:rsid w:val="00BB28FD"/>
    <w:rsid w:val="00BB2DAE"/>
    <w:rsid w:val="00BB3AA1"/>
    <w:rsid w:val="00BB6410"/>
    <w:rsid w:val="00BB7576"/>
    <w:rsid w:val="00BC0B5E"/>
    <w:rsid w:val="00BC1561"/>
    <w:rsid w:val="00BC1A52"/>
    <w:rsid w:val="00BC1DF3"/>
    <w:rsid w:val="00BC484A"/>
    <w:rsid w:val="00BC6564"/>
    <w:rsid w:val="00BD05B8"/>
    <w:rsid w:val="00BD0E34"/>
    <w:rsid w:val="00BD1584"/>
    <w:rsid w:val="00BD3011"/>
    <w:rsid w:val="00BD44F7"/>
    <w:rsid w:val="00BD4826"/>
    <w:rsid w:val="00BD615D"/>
    <w:rsid w:val="00BD63C9"/>
    <w:rsid w:val="00BD78B8"/>
    <w:rsid w:val="00BE064C"/>
    <w:rsid w:val="00BE2716"/>
    <w:rsid w:val="00BE2ED9"/>
    <w:rsid w:val="00BE3A13"/>
    <w:rsid w:val="00BE47B7"/>
    <w:rsid w:val="00BE58BF"/>
    <w:rsid w:val="00BE6DFE"/>
    <w:rsid w:val="00BF01D2"/>
    <w:rsid w:val="00BF174E"/>
    <w:rsid w:val="00BF228C"/>
    <w:rsid w:val="00BF3078"/>
    <w:rsid w:val="00BF3654"/>
    <w:rsid w:val="00BF3941"/>
    <w:rsid w:val="00BF59A1"/>
    <w:rsid w:val="00BF5B4D"/>
    <w:rsid w:val="00BF61AE"/>
    <w:rsid w:val="00BF687F"/>
    <w:rsid w:val="00C01344"/>
    <w:rsid w:val="00C0216A"/>
    <w:rsid w:val="00C02229"/>
    <w:rsid w:val="00C02342"/>
    <w:rsid w:val="00C04589"/>
    <w:rsid w:val="00C069E0"/>
    <w:rsid w:val="00C0726A"/>
    <w:rsid w:val="00C07D81"/>
    <w:rsid w:val="00C102EA"/>
    <w:rsid w:val="00C13010"/>
    <w:rsid w:val="00C13E16"/>
    <w:rsid w:val="00C144E2"/>
    <w:rsid w:val="00C146FA"/>
    <w:rsid w:val="00C14BF8"/>
    <w:rsid w:val="00C157CE"/>
    <w:rsid w:val="00C179E6"/>
    <w:rsid w:val="00C20508"/>
    <w:rsid w:val="00C21027"/>
    <w:rsid w:val="00C22AE7"/>
    <w:rsid w:val="00C23448"/>
    <w:rsid w:val="00C24F3C"/>
    <w:rsid w:val="00C31829"/>
    <w:rsid w:val="00C347E6"/>
    <w:rsid w:val="00C3556D"/>
    <w:rsid w:val="00C35BE2"/>
    <w:rsid w:val="00C368CF"/>
    <w:rsid w:val="00C37149"/>
    <w:rsid w:val="00C408D5"/>
    <w:rsid w:val="00C428C9"/>
    <w:rsid w:val="00C471F4"/>
    <w:rsid w:val="00C4790F"/>
    <w:rsid w:val="00C51290"/>
    <w:rsid w:val="00C51C57"/>
    <w:rsid w:val="00C52329"/>
    <w:rsid w:val="00C52E5B"/>
    <w:rsid w:val="00C54009"/>
    <w:rsid w:val="00C54B28"/>
    <w:rsid w:val="00C55A10"/>
    <w:rsid w:val="00C5654B"/>
    <w:rsid w:val="00C57B08"/>
    <w:rsid w:val="00C62150"/>
    <w:rsid w:val="00C626BA"/>
    <w:rsid w:val="00C62E0A"/>
    <w:rsid w:val="00C65FD9"/>
    <w:rsid w:val="00C66CE2"/>
    <w:rsid w:val="00C70B74"/>
    <w:rsid w:val="00C72207"/>
    <w:rsid w:val="00C72811"/>
    <w:rsid w:val="00C72DA2"/>
    <w:rsid w:val="00C72FC2"/>
    <w:rsid w:val="00C73AC7"/>
    <w:rsid w:val="00C76CB6"/>
    <w:rsid w:val="00C7752F"/>
    <w:rsid w:val="00C7771E"/>
    <w:rsid w:val="00C80C20"/>
    <w:rsid w:val="00C81F4E"/>
    <w:rsid w:val="00C829A3"/>
    <w:rsid w:val="00C85317"/>
    <w:rsid w:val="00C85F4D"/>
    <w:rsid w:val="00C864C2"/>
    <w:rsid w:val="00C8768E"/>
    <w:rsid w:val="00C87B0F"/>
    <w:rsid w:val="00C909E8"/>
    <w:rsid w:val="00C91051"/>
    <w:rsid w:val="00C9145E"/>
    <w:rsid w:val="00C923CB"/>
    <w:rsid w:val="00C9524F"/>
    <w:rsid w:val="00CA1B2C"/>
    <w:rsid w:val="00CA3945"/>
    <w:rsid w:val="00CA4DF4"/>
    <w:rsid w:val="00CA5BE7"/>
    <w:rsid w:val="00CA5D13"/>
    <w:rsid w:val="00CA6D87"/>
    <w:rsid w:val="00CB1EF7"/>
    <w:rsid w:val="00CB2A87"/>
    <w:rsid w:val="00CB2DB8"/>
    <w:rsid w:val="00CB3F9B"/>
    <w:rsid w:val="00CB4422"/>
    <w:rsid w:val="00CB49E8"/>
    <w:rsid w:val="00CC05B1"/>
    <w:rsid w:val="00CC0FEB"/>
    <w:rsid w:val="00CC2144"/>
    <w:rsid w:val="00CC4922"/>
    <w:rsid w:val="00CC53E6"/>
    <w:rsid w:val="00CC65CB"/>
    <w:rsid w:val="00CD15F7"/>
    <w:rsid w:val="00CD2389"/>
    <w:rsid w:val="00CD4763"/>
    <w:rsid w:val="00CD57FE"/>
    <w:rsid w:val="00CD5B9A"/>
    <w:rsid w:val="00CD6B5B"/>
    <w:rsid w:val="00CE0896"/>
    <w:rsid w:val="00CE0C4A"/>
    <w:rsid w:val="00CE2172"/>
    <w:rsid w:val="00CE21C5"/>
    <w:rsid w:val="00CE2B82"/>
    <w:rsid w:val="00CE2D12"/>
    <w:rsid w:val="00CE32BB"/>
    <w:rsid w:val="00CE3F7E"/>
    <w:rsid w:val="00CE3FD5"/>
    <w:rsid w:val="00CE4977"/>
    <w:rsid w:val="00CE52A6"/>
    <w:rsid w:val="00CE580F"/>
    <w:rsid w:val="00CF16D1"/>
    <w:rsid w:val="00CF23EF"/>
    <w:rsid w:val="00CF4BE9"/>
    <w:rsid w:val="00CF542F"/>
    <w:rsid w:val="00CF60E9"/>
    <w:rsid w:val="00D001B3"/>
    <w:rsid w:val="00D00B25"/>
    <w:rsid w:val="00D03A58"/>
    <w:rsid w:val="00D06EB3"/>
    <w:rsid w:val="00D110FD"/>
    <w:rsid w:val="00D12084"/>
    <w:rsid w:val="00D124E5"/>
    <w:rsid w:val="00D14864"/>
    <w:rsid w:val="00D16815"/>
    <w:rsid w:val="00D17414"/>
    <w:rsid w:val="00D20BC5"/>
    <w:rsid w:val="00D21CAF"/>
    <w:rsid w:val="00D225E4"/>
    <w:rsid w:val="00D2294C"/>
    <w:rsid w:val="00D2376F"/>
    <w:rsid w:val="00D2422F"/>
    <w:rsid w:val="00D25143"/>
    <w:rsid w:val="00D26550"/>
    <w:rsid w:val="00D271D0"/>
    <w:rsid w:val="00D27FF2"/>
    <w:rsid w:val="00D30337"/>
    <w:rsid w:val="00D33BB7"/>
    <w:rsid w:val="00D40D36"/>
    <w:rsid w:val="00D41309"/>
    <w:rsid w:val="00D42398"/>
    <w:rsid w:val="00D42572"/>
    <w:rsid w:val="00D42DF7"/>
    <w:rsid w:val="00D444D8"/>
    <w:rsid w:val="00D4489C"/>
    <w:rsid w:val="00D4572E"/>
    <w:rsid w:val="00D458F9"/>
    <w:rsid w:val="00D47EEA"/>
    <w:rsid w:val="00D5033B"/>
    <w:rsid w:val="00D5249A"/>
    <w:rsid w:val="00D566FA"/>
    <w:rsid w:val="00D567D2"/>
    <w:rsid w:val="00D571C8"/>
    <w:rsid w:val="00D575E3"/>
    <w:rsid w:val="00D625CF"/>
    <w:rsid w:val="00D63248"/>
    <w:rsid w:val="00D63F51"/>
    <w:rsid w:val="00D640F5"/>
    <w:rsid w:val="00D653D5"/>
    <w:rsid w:val="00D6590D"/>
    <w:rsid w:val="00D66DD0"/>
    <w:rsid w:val="00D67D7A"/>
    <w:rsid w:val="00D7265A"/>
    <w:rsid w:val="00D72661"/>
    <w:rsid w:val="00D7360A"/>
    <w:rsid w:val="00D73C61"/>
    <w:rsid w:val="00D741C7"/>
    <w:rsid w:val="00D745ED"/>
    <w:rsid w:val="00D77204"/>
    <w:rsid w:val="00D77296"/>
    <w:rsid w:val="00D775EC"/>
    <w:rsid w:val="00D83C45"/>
    <w:rsid w:val="00D8401D"/>
    <w:rsid w:val="00D90726"/>
    <w:rsid w:val="00D953CC"/>
    <w:rsid w:val="00D95A71"/>
    <w:rsid w:val="00DA31D8"/>
    <w:rsid w:val="00DA4AE5"/>
    <w:rsid w:val="00DA593A"/>
    <w:rsid w:val="00DA75DA"/>
    <w:rsid w:val="00DB1561"/>
    <w:rsid w:val="00DB3B1E"/>
    <w:rsid w:val="00DB3F9A"/>
    <w:rsid w:val="00DB4393"/>
    <w:rsid w:val="00DB6822"/>
    <w:rsid w:val="00DC0677"/>
    <w:rsid w:val="00DC2128"/>
    <w:rsid w:val="00DC233C"/>
    <w:rsid w:val="00DC27C9"/>
    <w:rsid w:val="00DC4147"/>
    <w:rsid w:val="00DC7448"/>
    <w:rsid w:val="00DD0265"/>
    <w:rsid w:val="00DD09F6"/>
    <w:rsid w:val="00DD1E1E"/>
    <w:rsid w:val="00DD31B9"/>
    <w:rsid w:val="00DD33C4"/>
    <w:rsid w:val="00DD43DA"/>
    <w:rsid w:val="00DD461E"/>
    <w:rsid w:val="00DD5144"/>
    <w:rsid w:val="00DD68DD"/>
    <w:rsid w:val="00DE1C33"/>
    <w:rsid w:val="00DE79FE"/>
    <w:rsid w:val="00DF02E0"/>
    <w:rsid w:val="00DF0835"/>
    <w:rsid w:val="00E01D7E"/>
    <w:rsid w:val="00E0333F"/>
    <w:rsid w:val="00E05C0D"/>
    <w:rsid w:val="00E071B5"/>
    <w:rsid w:val="00E11CBC"/>
    <w:rsid w:val="00E1214B"/>
    <w:rsid w:val="00E138F0"/>
    <w:rsid w:val="00E13B0F"/>
    <w:rsid w:val="00E168F4"/>
    <w:rsid w:val="00E16BBC"/>
    <w:rsid w:val="00E175CA"/>
    <w:rsid w:val="00E20531"/>
    <w:rsid w:val="00E20E45"/>
    <w:rsid w:val="00E22F35"/>
    <w:rsid w:val="00E26022"/>
    <w:rsid w:val="00E26A04"/>
    <w:rsid w:val="00E27187"/>
    <w:rsid w:val="00E30101"/>
    <w:rsid w:val="00E31736"/>
    <w:rsid w:val="00E31C3D"/>
    <w:rsid w:val="00E32131"/>
    <w:rsid w:val="00E32D4B"/>
    <w:rsid w:val="00E331D1"/>
    <w:rsid w:val="00E33F28"/>
    <w:rsid w:val="00E341E3"/>
    <w:rsid w:val="00E355C1"/>
    <w:rsid w:val="00E4034E"/>
    <w:rsid w:val="00E41D3E"/>
    <w:rsid w:val="00E422BB"/>
    <w:rsid w:val="00E42347"/>
    <w:rsid w:val="00E44AEC"/>
    <w:rsid w:val="00E47BF1"/>
    <w:rsid w:val="00E50638"/>
    <w:rsid w:val="00E51890"/>
    <w:rsid w:val="00E52D51"/>
    <w:rsid w:val="00E54182"/>
    <w:rsid w:val="00E54D20"/>
    <w:rsid w:val="00E57B17"/>
    <w:rsid w:val="00E614AF"/>
    <w:rsid w:val="00E61B6D"/>
    <w:rsid w:val="00E62EAF"/>
    <w:rsid w:val="00E64801"/>
    <w:rsid w:val="00E678EA"/>
    <w:rsid w:val="00E70509"/>
    <w:rsid w:val="00E70A7B"/>
    <w:rsid w:val="00E74424"/>
    <w:rsid w:val="00E75085"/>
    <w:rsid w:val="00E76C71"/>
    <w:rsid w:val="00E8042E"/>
    <w:rsid w:val="00E808DF"/>
    <w:rsid w:val="00E81F60"/>
    <w:rsid w:val="00E82A04"/>
    <w:rsid w:val="00E86253"/>
    <w:rsid w:val="00E90FAC"/>
    <w:rsid w:val="00E916C7"/>
    <w:rsid w:val="00E946B7"/>
    <w:rsid w:val="00E94785"/>
    <w:rsid w:val="00E96441"/>
    <w:rsid w:val="00E97D2C"/>
    <w:rsid w:val="00EA210B"/>
    <w:rsid w:val="00EA2534"/>
    <w:rsid w:val="00EA4AE0"/>
    <w:rsid w:val="00EB0DB2"/>
    <w:rsid w:val="00EB25D5"/>
    <w:rsid w:val="00EB33F0"/>
    <w:rsid w:val="00EB3721"/>
    <w:rsid w:val="00EB3AFC"/>
    <w:rsid w:val="00EB61EC"/>
    <w:rsid w:val="00EB75A5"/>
    <w:rsid w:val="00EC1382"/>
    <w:rsid w:val="00EC6C12"/>
    <w:rsid w:val="00ED0EE1"/>
    <w:rsid w:val="00ED1058"/>
    <w:rsid w:val="00ED2EE9"/>
    <w:rsid w:val="00ED3C18"/>
    <w:rsid w:val="00ED439D"/>
    <w:rsid w:val="00ED4EDF"/>
    <w:rsid w:val="00ED5665"/>
    <w:rsid w:val="00ED5C76"/>
    <w:rsid w:val="00EE00CB"/>
    <w:rsid w:val="00EE025C"/>
    <w:rsid w:val="00EE09CE"/>
    <w:rsid w:val="00EE4DF0"/>
    <w:rsid w:val="00EE6B6F"/>
    <w:rsid w:val="00EE7391"/>
    <w:rsid w:val="00EF179B"/>
    <w:rsid w:val="00EF6D9B"/>
    <w:rsid w:val="00EF757A"/>
    <w:rsid w:val="00EF7B4F"/>
    <w:rsid w:val="00F009A2"/>
    <w:rsid w:val="00F03548"/>
    <w:rsid w:val="00F0541E"/>
    <w:rsid w:val="00F05FB8"/>
    <w:rsid w:val="00F062CB"/>
    <w:rsid w:val="00F11A5B"/>
    <w:rsid w:val="00F14E30"/>
    <w:rsid w:val="00F17EF7"/>
    <w:rsid w:val="00F20C73"/>
    <w:rsid w:val="00F211EF"/>
    <w:rsid w:val="00F2428D"/>
    <w:rsid w:val="00F2655D"/>
    <w:rsid w:val="00F26847"/>
    <w:rsid w:val="00F27008"/>
    <w:rsid w:val="00F310E7"/>
    <w:rsid w:val="00F316C6"/>
    <w:rsid w:val="00F31D16"/>
    <w:rsid w:val="00F356B1"/>
    <w:rsid w:val="00F37799"/>
    <w:rsid w:val="00F40A3D"/>
    <w:rsid w:val="00F40B61"/>
    <w:rsid w:val="00F417AC"/>
    <w:rsid w:val="00F419AA"/>
    <w:rsid w:val="00F44B8F"/>
    <w:rsid w:val="00F450BC"/>
    <w:rsid w:val="00F505F3"/>
    <w:rsid w:val="00F509A7"/>
    <w:rsid w:val="00F51905"/>
    <w:rsid w:val="00F52A53"/>
    <w:rsid w:val="00F53B34"/>
    <w:rsid w:val="00F55E7F"/>
    <w:rsid w:val="00F560E9"/>
    <w:rsid w:val="00F56785"/>
    <w:rsid w:val="00F568D7"/>
    <w:rsid w:val="00F57847"/>
    <w:rsid w:val="00F60092"/>
    <w:rsid w:val="00F6167C"/>
    <w:rsid w:val="00F6211A"/>
    <w:rsid w:val="00F62B7A"/>
    <w:rsid w:val="00F66EE9"/>
    <w:rsid w:val="00F674C5"/>
    <w:rsid w:val="00F6770A"/>
    <w:rsid w:val="00F67C85"/>
    <w:rsid w:val="00F7290D"/>
    <w:rsid w:val="00F72B67"/>
    <w:rsid w:val="00F7368E"/>
    <w:rsid w:val="00F746EA"/>
    <w:rsid w:val="00F765CD"/>
    <w:rsid w:val="00F80693"/>
    <w:rsid w:val="00F80A27"/>
    <w:rsid w:val="00F81132"/>
    <w:rsid w:val="00F825CE"/>
    <w:rsid w:val="00F90369"/>
    <w:rsid w:val="00F906BE"/>
    <w:rsid w:val="00F91BB4"/>
    <w:rsid w:val="00F92B1E"/>
    <w:rsid w:val="00F9340C"/>
    <w:rsid w:val="00F946F9"/>
    <w:rsid w:val="00F94A98"/>
    <w:rsid w:val="00FA5750"/>
    <w:rsid w:val="00FA69A4"/>
    <w:rsid w:val="00FB1D76"/>
    <w:rsid w:val="00FB2D84"/>
    <w:rsid w:val="00FB3328"/>
    <w:rsid w:val="00FB4195"/>
    <w:rsid w:val="00FB4532"/>
    <w:rsid w:val="00FB4D37"/>
    <w:rsid w:val="00FB55CD"/>
    <w:rsid w:val="00FB58F0"/>
    <w:rsid w:val="00FB6607"/>
    <w:rsid w:val="00FB6E2B"/>
    <w:rsid w:val="00FC2107"/>
    <w:rsid w:val="00FC4994"/>
    <w:rsid w:val="00FC74E8"/>
    <w:rsid w:val="00FC75BD"/>
    <w:rsid w:val="00FC77FF"/>
    <w:rsid w:val="00FD3869"/>
    <w:rsid w:val="00FD4E61"/>
    <w:rsid w:val="00FD5B7C"/>
    <w:rsid w:val="00FD624C"/>
    <w:rsid w:val="00FD642A"/>
    <w:rsid w:val="00FD6897"/>
    <w:rsid w:val="00FE36D6"/>
    <w:rsid w:val="00FE73CE"/>
    <w:rsid w:val="00FE7DE7"/>
    <w:rsid w:val="00FF1446"/>
    <w:rsid w:val="00FF2803"/>
    <w:rsid w:val="00FF36B3"/>
    <w:rsid w:val="00FF39B3"/>
    <w:rsid w:val="00FF54F9"/>
    <w:rsid w:val="00FF5D8B"/>
    <w:rsid w:val="00FF5EA7"/>
    <w:rsid w:val="00FF61B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51B89C"/>
  <w15:chartTrackingRefBased/>
  <w15:docId w15:val="{3336FD3D-8376-4B1C-8E70-0B77A706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8C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D71D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71D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71D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D71D5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B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0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C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C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7A4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00"/>
  </w:style>
  <w:style w:type="paragraph" w:styleId="Footer">
    <w:name w:val="footer"/>
    <w:basedOn w:val="Normal"/>
    <w:link w:val="FooterChar"/>
    <w:uiPriority w:val="99"/>
    <w:unhideWhenUsed/>
    <w:rsid w:val="0036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0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5F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238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25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71B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15F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0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61611EF6DDE4EBECFA601E8CCC9B7" ma:contentTypeVersion="12" ma:contentTypeDescription="Create a new document." ma:contentTypeScope="" ma:versionID="dc31ce0edfbab35c7552d187c73e98bb">
  <xsd:schema xmlns:xsd="http://www.w3.org/2001/XMLSchema" xmlns:xs="http://www.w3.org/2001/XMLSchema" xmlns:p="http://schemas.microsoft.com/office/2006/metadata/properties" xmlns:ns3="c69157b1-70c4-4453-a061-726d2c62e7f2" xmlns:ns4="7334c628-eee3-45ae-9f6c-bc9028580ef3" targetNamespace="http://schemas.microsoft.com/office/2006/metadata/properties" ma:root="true" ma:fieldsID="d1441f1edec9450f52f7f9542d1af225" ns3:_="" ns4:_="">
    <xsd:import namespace="c69157b1-70c4-4453-a061-726d2c62e7f2"/>
    <xsd:import namespace="7334c628-eee3-45ae-9f6c-bc9028580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157b1-70c4-4453-a061-726d2c62e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4c628-eee3-45ae-9f6c-bc9028580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20CB3-2A2E-4DFE-A831-5A0788F8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157b1-70c4-4453-a061-726d2c62e7f2"/>
    <ds:schemaRef ds:uri="7334c628-eee3-45ae-9f6c-bc902858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CB2DA-ADBC-49D6-979A-205219F5F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FFC40-ACAE-444F-B326-00907B9C7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9B23DB-9687-445A-B998-78D95CF30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Todd (MTM)</dc:creator>
  <cp:keywords/>
  <dc:description/>
  <cp:lastModifiedBy>Lee, Boon</cp:lastModifiedBy>
  <cp:revision>2</cp:revision>
  <dcterms:created xsi:type="dcterms:W3CDTF">2021-08-23T20:21:00Z</dcterms:created>
  <dcterms:modified xsi:type="dcterms:W3CDTF">2021-08-23T20:21:00Z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0x010100CC261611EF6DDE4EBECFA601E8CCC9B7</vt:lpwstr>
  </property>
</Properties>
</file>