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33461" w14:textId="77777777" w:rsidR="003F749D" w:rsidRDefault="003F749D">
      <w:pPr>
        <w:rPr>
          <w:rFonts w:ascii="Times New Roman" w:hAnsi="Times New Roman" w:cs="Times New Roman" w:hint="eastAsia"/>
        </w:rPr>
      </w:pPr>
    </w:p>
    <w:tbl>
      <w:tblPr>
        <w:tblW w:w="13780" w:type="dxa"/>
        <w:tblLook w:val="04A0" w:firstRow="1" w:lastRow="0" w:firstColumn="1" w:lastColumn="0" w:noHBand="0" w:noVBand="1"/>
      </w:tblPr>
      <w:tblGrid>
        <w:gridCol w:w="1465"/>
        <w:gridCol w:w="1465"/>
        <w:gridCol w:w="4596"/>
        <w:gridCol w:w="3012"/>
        <w:gridCol w:w="2231"/>
        <w:gridCol w:w="1011"/>
      </w:tblGrid>
      <w:tr w:rsidR="003F749D" w:rsidRPr="003F749D" w14:paraId="01DAA2C5" w14:textId="77777777" w:rsidTr="003F749D">
        <w:trPr>
          <w:trHeight w:val="360"/>
        </w:trPr>
        <w:tc>
          <w:tcPr>
            <w:tcW w:w="13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CA535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</w:rPr>
              <w:t xml:space="preserve">Table S1. </w:t>
            </w: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Primers used in this study</w:t>
            </w:r>
          </w:p>
        </w:tc>
      </w:tr>
      <w:tr w:rsidR="003F749D" w:rsidRPr="003F749D" w14:paraId="406949DA" w14:textId="77777777" w:rsidTr="003F749D">
        <w:trPr>
          <w:trHeight w:val="360"/>
        </w:trPr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221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Target genes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24AC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Primer name </w:t>
            </w:r>
          </w:p>
        </w:tc>
        <w:tc>
          <w:tcPr>
            <w:tcW w:w="4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DA8A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Sequence 5'-3'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A3F2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   Annealing temperature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3D2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Reference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FCA8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Notes</w:t>
            </w:r>
          </w:p>
        </w:tc>
      </w:tr>
      <w:tr w:rsidR="003F749D" w:rsidRPr="003F749D" w14:paraId="1CC6055D" w14:textId="77777777" w:rsidTr="003F749D">
        <w:trPr>
          <w:trHeight w:val="320"/>
        </w:trPr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FB8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pmrA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2607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pmrA-F</w:t>
            </w:r>
          </w:p>
        </w:tc>
        <w:tc>
          <w:tcPr>
            <w:tcW w:w="4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D427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AGTTTTCCTCATTCGCGACCA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AE84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56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C955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Quesada et al. 2015</w:t>
            </w:r>
          </w:p>
        </w:tc>
        <w:tc>
          <w:tcPr>
            <w:tcW w:w="101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B09160" w14:textId="77777777" w:rsidR="003F749D" w:rsidRPr="003F749D" w:rsidRDefault="003F749D" w:rsidP="003F749D">
            <w:pPr>
              <w:widowControl/>
              <w:jc w:val="center"/>
              <w:rPr>
                <w:rFonts w:ascii="DengXian" w:eastAsia="DengXian" w:hAnsi="DengXian" w:cs="Times New Roman"/>
                <w:color w:val="000000"/>
                <w:kern w:val="0"/>
              </w:rPr>
            </w:pPr>
            <w:r w:rsidRPr="003F749D">
              <w:rPr>
                <w:rFonts w:ascii="DengXian" w:eastAsia="DengXian" w:hAnsi="DengXian" w:cs="Times New Roman" w:hint="eastAsia"/>
                <w:color w:val="000000"/>
                <w:kern w:val="0"/>
              </w:rPr>
              <w:t>PCR</w:t>
            </w:r>
          </w:p>
        </w:tc>
      </w:tr>
      <w:tr w:rsidR="003F749D" w:rsidRPr="003F749D" w14:paraId="24387BE0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936E" w14:textId="77777777" w:rsidR="003F749D" w:rsidRPr="003F749D" w:rsidRDefault="003F749D" w:rsidP="003F749D">
            <w:pPr>
              <w:widowControl/>
              <w:jc w:val="center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CA3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pmrA-R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5F2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TACCAGGCTGCGGATGATATTCT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ED1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BA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E96E47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30435F21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114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pmrB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710B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pmrB-F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E8411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GGATGGCCTGATGTGACGCTGTC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6E8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56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B9C4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Quesada et al. 2015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6163EE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5F0012A2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3B4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AE72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pmrB-R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FFDD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GCGCGGCTTTGGCTATATGCTG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A0D2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6278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1F68B0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60C3B76D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C3D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phoP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1EE8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phoP-F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3A1C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GGAACCCGTACACCACCCA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1D3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8C3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E4C76F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70999FFF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C31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11D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phoP-R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24D8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AGGCAAGCGAAAGCACCA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227F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4C89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8FFAEA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1E994E05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F44B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phoQ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C86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phoQ-F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B5A6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GGCAAAGTGGTCAGCAAA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4FB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54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D721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6FBC59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44C1AFC1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C551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BAC5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phoQ-R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0BA1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TCGGGCCAGTTAAGAGTG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0731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A54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EDD999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64E39C6D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4B8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mgrB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D17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mgrB-F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7E06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CCGCTGAGTAATAATCCTAT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8412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52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82D9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D8B6A5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3199B1F9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DC31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E81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mgrB-R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AAB7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TACAACCAAAGACGCAAT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26E5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CEC4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994285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0BE1428A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662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mcr-1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2DE5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mcr-1-F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9AAA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ATGATGCAGCATACTTCTGTGTGG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1185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58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0A2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29AD11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43C033FE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2680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E6BE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mcr-1-R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5035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TCAGCGGATGAATGCGGT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E74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8844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E8B6F8" w14:textId="77777777" w:rsidR="003F749D" w:rsidRPr="003F749D" w:rsidRDefault="003F749D" w:rsidP="003F749D">
            <w:pPr>
              <w:widowControl/>
              <w:jc w:val="left"/>
              <w:rPr>
                <w:rFonts w:ascii="DengXian" w:eastAsia="DengXian" w:hAnsi="DengXian" w:cs="Times New Roman"/>
                <w:color w:val="000000"/>
                <w:kern w:val="0"/>
              </w:rPr>
            </w:pPr>
          </w:p>
        </w:tc>
      </w:tr>
      <w:tr w:rsidR="003F749D" w:rsidRPr="003F749D" w14:paraId="1B6D817B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6054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qpmrA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542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qpmrA-F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1E23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TGTTGGCAATCTGACGCTGA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EBC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DFB9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DC6DC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RT-PCR</w:t>
            </w:r>
          </w:p>
        </w:tc>
      </w:tr>
      <w:tr w:rsidR="003F749D" w:rsidRPr="003F749D" w14:paraId="60F3A26D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1902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4CF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qpmrA-R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DD57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ATACGGGCTTTGCCCACTTT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555B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5C8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77548E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75A734CA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1D7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t>qpmrB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55CD5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qpmrB-F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16B2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CCTGCTGCGGATGTTATTGC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70C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1C8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B609EA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5E66A290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20F8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A00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qpmrB-R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6039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ACGCTTTACTCAACTCCCCG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3436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F3B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9006EF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3206B6DF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60C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color w:val="000000"/>
                <w:kern w:val="0"/>
              </w:rPr>
              <w:lastRenderedPageBreak/>
              <w:t>qpmrC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874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qpmrC-F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81486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CTGATGACGCCACGAATG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2F1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AFF1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Phan et al. 2017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B4615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0142441C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5D4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607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qpmrC-R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A8021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TTGTAGAACAGTGCGGCAAC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4ADA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775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E639C0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5BA3D32A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92F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kern w:val="0"/>
              </w:rPr>
              <w:t>qphoP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727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qphoP-F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F968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TCTGGTATTAACCGCCCGTG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D60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F2A7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41C809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648130DA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E08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697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qphoP-R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2DA8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CTGTGAAGCCAGACCGCTAT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4772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A9D9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CE9D9B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2CCA729C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0A9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kern w:val="0"/>
              </w:rPr>
              <w:t>qmgrB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06B2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qmgrB-F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B67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ATGATGTGCGATCAGGATG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472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4452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3F9AF6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6DD7069C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B97F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FCD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qmgrB-R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5B11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CTATTCTACCACTGCTGGAG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582B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3DEA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FE4211B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1D02148C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8DF9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kern w:val="0"/>
              </w:rPr>
              <w:t>qmcr-1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7AAC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qmcr-1-F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0402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TTCGGACTCAAAAGGCGTGA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8D4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B53D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This study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6FBF14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0277A098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EDC3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46CE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qmcr-1-R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1525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TGGCAGCGACAAAGTCATCT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EAC9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7D94B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867D588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21E6E366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A70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i/>
                <w:iCs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i/>
                <w:iCs/>
                <w:kern w:val="0"/>
              </w:rPr>
              <w:t>gapA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BAF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gapA-F</w:t>
            </w: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C398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CGTTAAAGGCGCTAACTTCG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7AD4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55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0456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Phan et al. 2017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67319B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  <w:tr w:rsidR="003F749D" w:rsidRPr="003F749D" w14:paraId="5631A34A" w14:textId="77777777" w:rsidTr="003F749D">
        <w:trPr>
          <w:trHeight w:val="320"/>
        </w:trPr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E7C99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CA6F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kern w:val="0"/>
              </w:rPr>
              <w:t>gapA-R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8B76E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>ACGGTGGTCATCAGACCTTC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A5CB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22460" w14:textId="77777777" w:rsidR="003F749D" w:rsidRPr="003F749D" w:rsidRDefault="003F749D" w:rsidP="003F749D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3F749D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01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7A6997" w14:textId="77777777" w:rsidR="003F749D" w:rsidRPr="003F749D" w:rsidRDefault="003F749D" w:rsidP="003F749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</w:tbl>
    <w:p w14:paraId="7403A11D" w14:textId="77777777" w:rsidR="000E4804" w:rsidRDefault="000E4804">
      <w:pPr>
        <w:rPr>
          <w:rFonts w:ascii="Times New Roman" w:hAnsi="Times New Roman" w:cs="Times New Roman"/>
        </w:rPr>
      </w:pPr>
    </w:p>
    <w:p w14:paraId="08045B46" w14:textId="77777777" w:rsidR="00D9268D" w:rsidRDefault="00D9268D">
      <w:pPr>
        <w:rPr>
          <w:rFonts w:ascii="Times New Roman" w:hAnsi="Times New Roman" w:cs="Times New Roman"/>
        </w:rPr>
      </w:pPr>
    </w:p>
    <w:p w14:paraId="5FED73CF" w14:textId="77777777" w:rsidR="003F749D" w:rsidRDefault="003F749D">
      <w:pPr>
        <w:rPr>
          <w:rFonts w:ascii="Times New Roman" w:hAnsi="Times New Roman" w:cs="Times New Roman"/>
        </w:rPr>
      </w:pPr>
    </w:p>
    <w:tbl>
      <w:tblPr>
        <w:tblW w:w="11260" w:type="dxa"/>
        <w:tblLook w:val="04A0" w:firstRow="1" w:lastRow="0" w:firstColumn="1" w:lastColumn="0" w:noHBand="0" w:noVBand="1"/>
      </w:tblPr>
      <w:tblGrid>
        <w:gridCol w:w="1270"/>
        <w:gridCol w:w="2289"/>
        <w:gridCol w:w="2663"/>
        <w:gridCol w:w="1506"/>
        <w:gridCol w:w="2445"/>
        <w:gridCol w:w="1444"/>
      </w:tblGrid>
      <w:tr w:rsidR="0011631B" w:rsidRPr="0011631B" w14:paraId="093CF53B" w14:textId="77777777" w:rsidTr="0011631B">
        <w:trPr>
          <w:trHeight w:val="320"/>
        </w:trPr>
        <w:tc>
          <w:tcPr>
            <w:tcW w:w="112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589AF1" w14:textId="77B24263" w:rsidR="0011631B" w:rsidRPr="0011631B" w:rsidRDefault="00E75406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</w:rPr>
              <w:t>Table S2</w:t>
            </w:r>
            <w:r w:rsidR="0011631B" w:rsidRPr="0011631B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</w:rPr>
              <w:t xml:space="preserve">. 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 xml:space="preserve">Amino cid substitutions in </w:t>
            </w:r>
            <w:r w:rsidR="00297620"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25922 and other parental strains</w:t>
            </w:r>
          </w:p>
        </w:tc>
      </w:tr>
      <w:tr w:rsidR="0011631B" w:rsidRPr="0011631B" w14:paraId="31396A98" w14:textId="77777777" w:rsidTr="0011631B">
        <w:trPr>
          <w:trHeight w:val="360"/>
        </w:trPr>
        <w:tc>
          <w:tcPr>
            <w:tcW w:w="91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989E92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Strain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7FB1E" w14:textId="19128CDA" w:rsidR="0011631B" w:rsidRPr="0011631B" w:rsidRDefault="00297620" w:rsidP="0011631B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25922</w:t>
            </w:r>
          </w:p>
        </w:tc>
      </w:tr>
      <w:tr w:rsidR="0011631B" w:rsidRPr="0011631B" w14:paraId="47A07D7D" w14:textId="77777777" w:rsidTr="0011631B">
        <w:trPr>
          <w:trHeight w:val="320"/>
        </w:trPr>
        <w:tc>
          <w:tcPr>
            <w:tcW w:w="91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BB18A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3A19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PmrA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AA7D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PmrB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62DB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PhoP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47EF3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PhoQ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71654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MgrB</w:t>
            </w:r>
          </w:p>
        </w:tc>
      </w:tr>
      <w:tr w:rsidR="0011631B" w:rsidRPr="0011631B" w14:paraId="3DA699B5" w14:textId="77777777" w:rsidTr="0011631B">
        <w:trPr>
          <w:trHeight w:val="36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109B" w14:textId="0CA9BCD7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18398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EF3D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S31T,N128I,S144G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C469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D123E, G283D, I351V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D46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L44I, D86G</w:t>
            </w: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  <w:vertAlign w:val="superscript"/>
              </w:rPr>
              <w:t>*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283E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H6R, E464D, A482T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AE88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</w:tr>
      <w:tr w:rsidR="0011631B" w:rsidRPr="0011631B" w14:paraId="4F7BBB68" w14:textId="77777777" w:rsidTr="0011631B">
        <w:trPr>
          <w:trHeight w:val="38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89CC" w14:textId="66BE34BB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18398E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372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S31T,N128I,S144G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4137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D123E, G283D, I351V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B7AB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L44I, D86G</w:t>
            </w: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  <w:vertAlign w:val="superscript"/>
              </w:rPr>
              <w:t>*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7E90B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H6R, E464D, A482T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4479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R36S</w:t>
            </w:r>
          </w:p>
        </w:tc>
      </w:tr>
      <w:tr w:rsidR="0011631B" w:rsidRPr="0011631B" w14:paraId="690D5167" w14:textId="77777777" w:rsidTr="0011631B">
        <w:trPr>
          <w:trHeight w:val="36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642A" w14:textId="29F9E5B8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26207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81DC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S31T,N128I,S144G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D6A0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D123E, I351V, Y358N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7BC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A8AF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H6R, A482T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132B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R36S, S43N</w:t>
            </w:r>
          </w:p>
        </w:tc>
      </w:tr>
      <w:tr w:rsidR="0011631B" w:rsidRPr="0011631B" w14:paraId="472E0488" w14:textId="77777777" w:rsidTr="0011631B">
        <w:trPr>
          <w:trHeight w:val="36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D521" w14:textId="72EE7A04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26207E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1E5D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S31T,N128I,S144G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CBA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D123E, I351V, Y358N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6E80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247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H6R, A482T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3F73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R36S, S43N</w:t>
            </w:r>
          </w:p>
        </w:tc>
      </w:tr>
      <w:tr w:rsidR="0011631B" w:rsidRPr="0011631B" w14:paraId="1F9CD777" w14:textId="77777777" w:rsidTr="0011631B">
        <w:trPr>
          <w:trHeight w:val="32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A282" w14:textId="41CBD1CE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24990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2B8B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S31T,N128I,S144G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56EE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9D5D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B568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1F39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R36S, S43N</w:t>
            </w:r>
          </w:p>
        </w:tc>
      </w:tr>
      <w:tr w:rsidR="0011631B" w:rsidRPr="0011631B" w14:paraId="75C5B872" w14:textId="77777777" w:rsidTr="0011631B">
        <w:trPr>
          <w:trHeight w:val="360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B4F0" w14:textId="433CAA78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1002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4AAF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S31T,N128I</w:t>
            </w: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D9D7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D123E, I351V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E4C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4755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8C0E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</w:tr>
      <w:tr w:rsidR="0011631B" w:rsidRPr="0011631B" w14:paraId="0239A020" w14:textId="77777777" w:rsidTr="0011631B">
        <w:trPr>
          <w:trHeight w:val="360"/>
        </w:trPr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1D291" w14:textId="0964A73F" w:rsidR="0011631B" w:rsidRPr="0011631B" w:rsidRDefault="00297620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EC</w:t>
            </w:r>
            <w:bookmarkStart w:id="0" w:name="_GoBack"/>
            <w:bookmarkEnd w:id="0"/>
            <w:r w:rsidR="0011631B"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2474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7E6E9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N128I, S144G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23123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40A46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ACAF7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H6R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92DAA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R36S</w:t>
            </w:r>
          </w:p>
        </w:tc>
      </w:tr>
      <w:tr w:rsidR="0011631B" w:rsidRPr="0011631B" w14:paraId="33E52736" w14:textId="77777777" w:rsidTr="0011631B">
        <w:trPr>
          <w:trHeight w:val="423"/>
        </w:trPr>
        <w:tc>
          <w:tcPr>
            <w:tcW w:w="1126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A0C9" w14:textId="24B01053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/, no mutation detected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 xml:space="preserve">; </w:t>
            </w:r>
            <w:r w:rsidRPr="0011631B">
              <w:rPr>
                <w:rFonts w:ascii="Times New Roman" w:eastAsia="DengXian" w:hAnsi="Times New Roman" w:cs="Times New Roman" w:hint="eastAsia"/>
                <w:color w:val="000000"/>
                <w:kern w:val="0"/>
                <w:vertAlign w:val="superscript"/>
              </w:rPr>
              <w:t>*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</w:rPr>
              <w:t>The substitution is predicated to affect protein function by SIFT</w:t>
            </w:r>
            <w:r w:rsidRPr="0011631B">
              <w:rPr>
                <w:rFonts w:ascii="Times New Roman" w:eastAsia="DengXian" w:hAnsi="Times New Roman" w:cs="Times New Roman"/>
                <w:color w:val="000000"/>
                <w:kern w:val="0"/>
              </w:rPr>
              <w:t>. A, Ala; G, Gly; R, Arg; S, Ser; T, Thr; N, Asn; H, His; L, Leu; I, Ile; D, Asp; E, Glu; V, Val; Y, Tyr.</w:t>
            </w:r>
          </w:p>
        </w:tc>
      </w:tr>
      <w:tr w:rsidR="0011631B" w:rsidRPr="0011631B" w14:paraId="11539BE8" w14:textId="77777777" w:rsidTr="0011631B">
        <w:trPr>
          <w:trHeight w:val="423"/>
        </w:trPr>
        <w:tc>
          <w:tcPr>
            <w:tcW w:w="1126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1E0FDD" w14:textId="77777777" w:rsidR="0011631B" w:rsidRPr="0011631B" w:rsidRDefault="0011631B" w:rsidP="0011631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</w:rPr>
            </w:pPr>
          </w:p>
        </w:tc>
      </w:tr>
    </w:tbl>
    <w:p w14:paraId="7D2F0878" w14:textId="77777777" w:rsidR="00D9268D" w:rsidRPr="000E4804" w:rsidRDefault="00D9268D">
      <w:pPr>
        <w:rPr>
          <w:rFonts w:ascii="Times New Roman" w:hAnsi="Times New Roman" w:cs="Times New Roman"/>
        </w:rPr>
      </w:pPr>
    </w:p>
    <w:sectPr w:rsidR="00D9268D" w:rsidRPr="000E4804" w:rsidSect="000E4804">
      <w:pgSz w:w="16840" w:h="11900" w:orient="landscape"/>
      <w:pgMar w:top="1800" w:right="1440" w:bottom="1800" w:left="144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04"/>
    <w:rsid w:val="000E4804"/>
    <w:rsid w:val="0011631B"/>
    <w:rsid w:val="00274AB5"/>
    <w:rsid w:val="00297620"/>
    <w:rsid w:val="003F749D"/>
    <w:rsid w:val="004F3228"/>
    <w:rsid w:val="006A1F60"/>
    <w:rsid w:val="00A40E54"/>
    <w:rsid w:val="00B82ED2"/>
    <w:rsid w:val="00C26FD7"/>
    <w:rsid w:val="00CC7317"/>
    <w:rsid w:val="00CD3FE1"/>
    <w:rsid w:val="00D460AE"/>
    <w:rsid w:val="00D9268D"/>
    <w:rsid w:val="00E7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5A0B3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298</Words>
  <Characters>1699</Characters>
  <Application>Microsoft Macintosh Word</Application>
  <DocSecurity>0</DocSecurity>
  <Lines>14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Microsoft 帐户</cp:lastModifiedBy>
  <cp:revision>6</cp:revision>
  <dcterms:created xsi:type="dcterms:W3CDTF">2017-12-16T05:26:00Z</dcterms:created>
  <dcterms:modified xsi:type="dcterms:W3CDTF">2021-06-10T12:55:00Z</dcterms:modified>
</cp:coreProperties>
</file>