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17F55" w14:textId="77777777" w:rsidR="006F3046" w:rsidRDefault="006F3046" w:rsidP="006F3046">
      <w:pPr>
        <w:spacing w:line="480" w:lineRule="auto"/>
        <w:jc w:val="center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 xml:space="preserve">U-shaped association of body mass index with the risk of </w:t>
      </w:r>
      <w:r>
        <w:rPr>
          <w:rFonts w:ascii="Times New Roman" w:hAnsi="Times New Roman" w:cs="Times New Roman" w:hint="eastAsia"/>
          <w:b/>
          <w:bCs/>
          <w:szCs w:val="21"/>
        </w:rPr>
        <w:t>p</w:t>
      </w:r>
      <w:r>
        <w:rPr>
          <w:rFonts w:ascii="Times New Roman" w:hAnsi="Times New Roman" w:cs="Times New Roman"/>
          <w:b/>
          <w:bCs/>
          <w:szCs w:val="21"/>
        </w:rPr>
        <w:t>eripheral arterial disease in Chinese hypertensive population</w:t>
      </w:r>
    </w:p>
    <w:p w14:paraId="37310447" w14:textId="77777777" w:rsidR="006F3046" w:rsidRDefault="006F3046" w:rsidP="006F3046">
      <w:pPr>
        <w:spacing w:line="480" w:lineRule="auto"/>
        <w:jc w:val="right"/>
        <w:rPr>
          <w:rFonts w:ascii="Times New Roman" w:eastAsia="宋体" w:hAnsi="Times New Roman"/>
        </w:rPr>
      </w:pPr>
      <w:r>
        <w:t xml:space="preserve"> </w:t>
      </w:r>
      <w:r>
        <w:rPr>
          <w:rFonts w:ascii="Times New Roman" w:eastAsia="宋体" w:hAnsi="Times New Roman" w:cs="Times New Roman"/>
          <w:b/>
          <w:bCs/>
          <w:szCs w:val="21"/>
        </w:rPr>
        <w:t>Corresponding authors:</w:t>
      </w:r>
      <w:r>
        <w:rPr>
          <w:rFonts w:ascii="Times New Roman" w:hAnsi="Times New Roman" w:cs="Times New Roman"/>
          <w:szCs w:val="21"/>
        </w:rPr>
        <w:t>Xiao Huang</w:t>
      </w:r>
      <w:r>
        <w:rPr>
          <w:rFonts w:ascii="Times New Roman" w:eastAsia="宋体" w:hAnsi="Times New Roman"/>
        </w:rPr>
        <w:t xml:space="preserve">, drxiaohuang@163.com </w:t>
      </w:r>
    </w:p>
    <w:p w14:paraId="702D2B36" w14:textId="6F89715F" w:rsidR="006F3046" w:rsidRDefault="006F3046" w:rsidP="006F3046">
      <w:pPr>
        <w:spacing w:line="480" w:lineRule="auto"/>
        <w:jc w:val="right"/>
        <w:rPr>
          <w:rFonts w:ascii="Times New Roman" w:hAnsi="Times New Roman" w:cs="Times New Roman"/>
          <w:szCs w:val="21"/>
        </w:rPr>
      </w:pPr>
      <w:r>
        <w:rPr>
          <w:rFonts w:ascii="Times New Roman" w:eastAsia="宋体" w:hAnsi="Times New Roman"/>
        </w:rPr>
        <w:t>OR</w:t>
      </w:r>
      <w:r>
        <w:rPr>
          <w:rFonts w:ascii="Times New Roman" w:hAnsi="Times New Roman" w:cs="Times New Roman"/>
          <w:szCs w:val="21"/>
        </w:rPr>
        <w:t xml:space="preserve"> </w:t>
      </w:r>
    </w:p>
    <w:p w14:paraId="51D97C59" w14:textId="3EC8D05E" w:rsidR="006F3046" w:rsidRDefault="006F3046" w:rsidP="006F3046">
      <w:pPr>
        <w:pBdr>
          <w:bottom w:val="single" w:sz="6" w:space="1" w:color="auto"/>
        </w:pBdr>
        <w:spacing w:line="480" w:lineRule="auto"/>
        <w:jc w:val="righ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Xiaoshu Cheng, xiaoshumenfan@126.com </w:t>
      </w:r>
    </w:p>
    <w:p w14:paraId="0812DB4C" w14:textId="77777777" w:rsidR="00E427DD" w:rsidRPr="00E46229" w:rsidRDefault="00E427DD" w:rsidP="00E427DD">
      <w:pPr>
        <w:widowControl w:val="0"/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1"/>
          <w:szCs w:val="21"/>
          <w:lang w:val="en-US" w:eastAsia="zh-CN"/>
        </w:rPr>
      </w:pPr>
      <w:bookmarkStart w:id="0" w:name="_Hlk76283410"/>
      <w:r w:rsidRPr="00E46229">
        <w:rPr>
          <w:rFonts w:ascii="Times New Roman" w:hAnsi="Times New Roman" w:cs="Times New Roman"/>
          <w:color w:val="000000" w:themeColor="text1"/>
          <w:sz w:val="21"/>
          <w:szCs w:val="21"/>
          <w:lang w:val="en-US" w:eastAsia="zh-CN"/>
        </w:rPr>
        <w:t>Supplemental Table 1 Association of BMI and the risk of PAD stratified by BMI threshold</w:t>
      </w:r>
    </w:p>
    <w:tbl>
      <w:tblPr>
        <w:tblW w:w="7230" w:type="dxa"/>
        <w:tblLook w:val="04A0" w:firstRow="1" w:lastRow="0" w:firstColumn="1" w:lastColumn="0" w:noHBand="0" w:noVBand="1"/>
      </w:tblPr>
      <w:tblGrid>
        <w:gridCol w:w="2499"/>
        <w:gridCol w:w="716"/>
        <w:gridCol w:w="1216"/>
        <w:gridCol w:w="1665"/>
        <w:gridCol w:w="1134"/>
      </w:tblGrid>
      <w:tr w:rsidR="00E427DD" w:rsidRPr="00E46229" w14:paraId="58A97735" w14:textId="77777777" w:rsidTr="001225EC">
        <w:trPr>
          <w:trHeight w:val="720"/>
        </w:trPr>
        <w:tc>
          <w:tcPr>
            <w:tcW w:w="249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739633" w14:textId="77777777" w:rsidR="00E427DD" w:rsidRPr="00C3644C" w:rsidRDefault="00E427DD" w:rsidP="001225EC">
            <w:pPr>
              <w:spacing w:after="0" w:line="240" w:lineRule="auto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</w:pPr>
            <w:r w:rsidRPr="00C3644C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  <w:t>BMI,kg/m</w:t>
            </w:r>
            <w:r w:rsidRPr="00C3644C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vertAlign w:val="superscript"/>
                <w:lang w:val="en-US" w:eastAsia="zh-CN"/>
              </w:rPr>
              <w:t>2</w:t>
            </w:r>
            <w:r w:rsidRPr="00C3644C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  <w:br/>
              <w:t>(per SD increment)</w:t>
            </w:r>
          </w:p>
        </w:tc>
        <w:tc>
          <w:tcPr>
            <w:tcW w:w="71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560715" w14:textId="77777777" w:rsidR="00E427DD" w:rsidRPr="00C3644C" w:rsidRDefault="00E427DD" w:rsidP="001225E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</w:pPr>
            <w:r w:rsidRPr="00C3644C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  <w:t>N</w:t>
            </w:r>
          </w:p>
        </w:tc>
        <w:tc>
          <w:tcPr>
            <w:tcW w:w="121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5A8154" w14:textId="77777777" w:rsidR="00E427DD" w:rsidRPr="00C3644C" w:rsidRDefault="00E427DD" w:rsidP="001225E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</w:pPr>
            <w:r w:rsidRPr="00C3644C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  <w:t>Events ( % )</w:t>
            </w:r>
          </w:p>
        </w:tc>
        <w:tc>
          <w:tcPr>
            <w:tcW w:w="166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203F0C" w14:textId="77777777" w:rsidR="00E427DD" w:rsidRPr="00C3644C" w:rsidRDefault="00E427DD" w:rsidP="001225E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</w:pPr>
            <w:r w:rsidRPr="00C3644C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  <w:t xml:space="preserve">Model 3 </w:t>
            </w:r>
            <w:r w:rsidRPr="00C3644C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  <w:br/>
              <w:t>OR (95% CI)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1F666F" w14:textId="77777777" w:rsidR="00E427DD" w:rsidRPr="00C3644C" w:rsidRDefault="00E427DD" w:rsidP="001225E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</w:pPr>
            <w:r w:rsidRPr="00C3644C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  <w:t>P value</w:t>
            </w:r>
          </w:p>
        </w:tc>
      </w:tr>
      <w:tr w:rsidR="00E427DD" w:rsidRPr="00E46229" w14:paraId="30F3BF58" w14:textId="77777777" w:rsidTr="001225EC">
        <w:trPr>
          <w:trHeight w:val="315"/>
        </w:trPr>
        <w:tc>
          <w:tcPr>
            <w:tcW w:w="249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784EFFA5" w14:textId="77777777" w:rsidR="00E427DD" w:rsidRPr="00C3644C" w:rsidRDefault="00E427DD" w:rsidP="001225EC">
            <w:pPr>
              <w:spacing w:after="0" w:line="240" w:lineRule="auto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val="en-US" w:eastAsia="zh-CN"/>
              </w:rPr>
              <w:t>T</w:t>
            </w:r>
            <w: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  <w:t>otal participants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09B26384" w14:textId="77777777" w:rsidR="00E427DD" w:rsidRPr="00506A69" w:rsidRDefault="00E427DD" w:rsidP="001225E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506A69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1</w:t>
            </w:r>
            <w:r w:rsidRPr="00506A69">
              <w:rPr>
                <w:rFonts w:ascii="Times New Roman" w:eastAsia="等线" w:hAnsi="Times New Roman" w:cs="Times New Roman"/>
                <w:sz w:val="20"/>
                <w:szCs w:val="20"/>
              </w:rPr>
              <w:t>0896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1BA07B20" w14:textId="77777777" w:rsidR="00E427DD" w:rsidRPr="00506A69" w:rsidRDefault="00E427DD" w:rsidP="001225E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506A69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3</w:t>
            </w:r>
            <w:r w:rsidRPr="00506A69">
              <w:rPr>
                <w:rFonts w:ascii="Times New Roman" w:eastAsia="等线" w:hAnsi="Times New Roman" w:cs="Times New Roman"/>
                <w:sz w:val="20"/>
                <w:szCs w:val="20"/>
              </w:rPr>
              <w:t>51(3.2)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76A028A1" w14:textId="77777777" w:rsidR="00E427DD" w:rsidRPr="00C3644C" w:rsidRDefault="00E427DD" w:rsidP="001225E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</w:pPr>
            <w:r w:rsidRPr="002F46DC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  <w:t>0.96 (0.85, 1.10)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7943968E" w14:textId="77777777" w:rsidR="00E427DD" w:rsidRPr="00C3644C" w:rsidRDefault="00E427DD" w:rsidP="001225E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</w:pPr>
            <w:r w:rsidRPr="002F46DC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  <w:t>0.58</w:t>
            </w:r>
            <w: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  <w:t>5</w:t>
            </w:r>
          </w:p>
        </w:tc>
      </w:tr>
      <w:tr w:rsidR="00E427DD" w:rsidRPr="00E46229" w14:paraId="2DB52E99" w14:textId="77777777" w:rsidTr="001225EC">
        <w:trPr>
          <w:trHeight w:val="315"/>
        </w:trPr>
        <w:tc>
          <w:tcPr>
            <w:tcW w:w="249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007341" w14:textId="77777777" w:rsidR="00E427DD" w:rsidRPr="00C3644C" w:rsidRDefault="00E427DD" w:rsidP="001225EC">
            <w:pPr>
              <w:spacing w:after="0" w:line="240" w:lineRule="auto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</w:pPr>
            <w:r w:rsidRPr="00C3644C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  <w:t xml:space="preserve">  &lt;25.7</w:t>
            </w:r>
          </w:p>
        </w:tc>
        <w:tc>
          <w:tcPr>
            <w:tcW w:w="71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5247C0" w14:textId="77777777" w:rsidR="00E427DD" w:rsidRPr="00C3644C" w:rsidRDefault="00E427DD" w:rsidP="001225E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</w:pPr>
            <w:r w:rsidRPr="00C3644C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  <w:t>8027</w:t>
            </w:r>
          </w:p>
        </w:tc>
        <w:tc>
          <w:tcPr>
            <w:tcW w:w="121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976100" w14:textId="77777777" w:rsidR="00E427DD" w:rsidRPr="00C3644C" w:rsidRDefault="00E427DD" w:rsidP="001225E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</w:pPr>
            <w:r w:rsidRPr="00C3644C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  <w:t>278 (3.5)</w:t>
            </w:r>
          </w:p>
        </w:tc>
        <w:tc>
          <w:tcPr>
            <w:tcW w:w="166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710516" w14:textId="77777777" w:rsidR="00E427DD" w:rsidRPr="00C3644C" w:rsidRDefault="00E427DD" w:rsidP="001225E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</w:pPr>
            <w:r w:rsidRPr="00C3644C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  <w:t>0.73 (0.60, 0.89)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CC66E" w14:textId="77777777" w:rsidR="00E427DD" w:rsidRPr="00C3644C" w:rsidRDefault="00E427DD" w:rsidP="001225E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</w:pPr>
            <w:r w:rsidRPr="00C3644C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  <w:t>0.002</w:t>
            </w:r>
          </w:p>
        </w:tc>
      </w:tr>
      <w:tr w:rsidR="00E427DD" w:rsidRPr="00E46229" w14:paraId="6F2DCB8D" w14:textId="77777777" w:rsidTr="001225EC">
        <w:trPr>
          <w:trHeight w:val="315"/>
        </w:trPr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C965BF" w14:textId="77777777" w:rsidR="00E427DD" w:rsidRPr="00C3644C" w:rsidRDefault="00E427DD" w:rsidP="001225EC">
            <w:pPr>
              <w:spacing w:after="0" w:line="240" w:lineRule="auto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</w:pPr>
            <w:r w:rsidRPr="00C3644C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  <w:t xml:space="preserve">  ≥25.7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5112C6" w14:textId="77777777" w:rsidR="00E427DD" w:rsidRPr="00C3644C" w:rsidRDefault="00E427DD" w:rsidP="001225E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</w:pPr>
            <w:r w:rsidRPr="00C3644C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  <w:t>2869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4A0D39" w14:textId="77777777" w:rsidR="00E427DD" w:rsidRPr="00C3644C" w:rsidRDefault="00E427DD" w:rsidP="001225E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</w:pPr>
            <w:r w:rsidRPr="00C3644C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  <w:t>73 (2.5)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EA0EA3" w14:textId="77777777" w:rsidR="00E427DD" w:rsidRPr="00C3644C" w:rsidRDefault="00E427DD" w:rsidP="001225E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</w:pPr>
            <w:r w:rsidRPr="00C3644C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  <w:t>1.52 (1.20, 1.94)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04F44" w14:textId="77777777" w:rsidR="00E427DD" w:rsidRPr="00C3644C" w:rsidRDefault="00E427DD" w:rsidP="001225E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</w:pPr>
            <w:r w:rsidRPr="00C3644C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  <w:t>0.001</w:t>
            </w:r>
          </w:p>
        </w:tc>
      </w:tr>
      <w:tr w:rsidR="00E427DD" w:rsidRPr="00E46229" w14:paraId="5D4BAF12" w14:textId="77777777" w:rsidTr="001225EC">
        <w:trPr>
          <w:trHeight w:val="315"/>
        </w:trPr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E6D6FC" w14:textId="77777777" w:rsidR="00E427DD" w:rsidRPr="00C3644C" w:rsidRDefault="00E427DD" w:rsidP="001225EC">
            <w:pPr>
              <w:spacing w:after="0" w:line="240" w:lineRule="auto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</w:pPr>
            <w:r w:rsidRPr="00C3644C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  <w:t>P for interaction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D257A4" w14:textId="77777777" w:rsidR="00E427DD" w:rsidRPr="00C3644C" w:rsidRDefault="00E427DD" w:rsidP="001225E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78FD1A" w14:textId="77777777" w:rsidR="00E427DD" w:rsidRPr="00C3644C" w:rsidRDefault="00E427DD" w:rsidP="00122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92B613" w14:textId="77777777" w:rsidR="00E427DD" w:rsidRPr="00C3644C" w:rsidRDefault="00E427DD" w:rsidP="001225E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5FB265" w14:textId="77777777" w:rsidR="00E427DD" w:rsidRPr="00C3644C" w:rsidRDefault="00E427DD" w:rsidP="001225E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</w:pPr>
            <w:r w:rsidRPr="00C3644C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  <w:t>&lt;0.001</w:t>
            </w:r>
          </w:p>
        </w:tc>
      </w:tr>
      <w:tr w:rsidR="00E427DD" w:rsidRPr="00E46229" w14:paraId="4FF730EA" w14:textId="77777777" w:rsidTr="001225EC">
        <w:trPr>
          <w:trHeight w:val="330"/>
        </w:trPr>
        <w:tc>
          <w:tcPr>
            <w:tcW w:w="249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B883256" w14:textId="77777777" w:rsidR="00E427DD" w:rsidRPr="00C3644C" w:rsidRDefault="00E427DD" w:rsidP="001225EC">
            <w:pPr>
              <w:spacing w:after="0" w:line="240" w:lineRule="auto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</w:pPr>
            <w:r w:rsidRPr="00C3644C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  <w:t>Log Likelihood Ratio Tests</w:t>
            </w:r>
          </w:p>
        </w:tc>
        <w:tc>
          <w:tcPr>
            <w:tcW w:w="71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2FFDD30" w14:textId="77777777" w:rsidR="00E427DD" w:rsidRPr="00C3644C" w:rsidRDefault="00E427DD" w:rsidP="001225E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CD5735F" w14:textId="77777777" w:rsidR="00E427DD" w:rsidRPr="00C3644C" w:rsidRDefault="00E427DD" w:rsidP="001225E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3B7E3F3" w14:textId="77777777" w:rsidR="00E427DD" w:rsidRPr="00C3644C" w:rsidRDefault="00E427DD" w:rsidP="001225E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0B08BFD" w14:textId="77777777" w:rsidR="00E427DD" w:rsidRPr="00C3644C" w:rsidRDefault="00E427DD" w:rsidP="001225E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</w:pPr>
            <w:r w:rsidRPr="00C3644C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  <w:t>0.002</w:t>
            </w:r>
          </w:p>
        </w:tc>
      </w:tr>
    </w:tbl>
    <w:p w14:paraId="591C7033" w14:textId="77777777" w:rsidR="00E427DD" w:rsidRPr="00E46229" w:rsidRDefault="00E427DD" w:rsidP="00E427DD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en-US" w:eastAsia="zh-CN"/>
        </w:rPr>
      </w:pPr>
      <w:r w:rsidRPr="00E46229">
        <w:rPr>
          <w:rFonts w:ascii="Times New Roman" w:hAnsi="Times New Roman" w:cs="Times New Roman"/>
          <w:color w:val="000000" w:themeColor="text1"/>
          <w:sz w:val="20"/>
          <w:szCs w:val="20"/>
          <w:lang w:val="en-US" w:eastAsia="zh-CN"/>
        </w:rPr>
        <w:t>Model 3 adjust for : age, sex, systolic and diastolic blood pressure, pulse rate, smoking status, alcohol consumption, total cholesterol, triglyceride, high density lipoprotein cholesterol, estimated glomerular filtration rate, total homocysteine, antihypertensive drugs, lipid-lowering drugs, diabetes mellitus, stroke, coronary heart disease.</w:t>
      </w:r>
    </w:p>
    <w:p w14:paraId="7DECF1F5" w14:textId="21A9E83D" w:rsidR="00850ABE" w:rsidRPr="00E427DD" w:rsidRDefault="00E427DD" w:rsidP="00E427DD">
      <w:pPr>
        <w:spacing w:line="480" w:lineRule="auto"/>
        <w:rPr>
          <w:rFonts w:ascii="Times New Roman" w:hAnsi="Times New Roman" w:cs="Times New Roman" w:hint="eastAsia"/>
          <w:szCs w:val="21"/>
          <w:lang w:eastAsia="zh-CN"/>
        </w:rPr>
      </w:pPr>
      <w:r w:rsidRPr="00E46229">
        <w:rPr>
          <w:rFonts w:ascii="Times New Roman" w:hAnsi="Times New Roman" w:cs="Times New Roman"/>
          <w:color w:val="000000" w:themeColor="text1"/>
          <w:sz w:val="20"/>
          <w:szCs w:val="20"/>
          <w:lang w:val="en-US" w:eastAsia="zh-CN"/>
        </w:rPr>
        <w:t>CI = confidence interval; BMI = Body Mass Index; PAD = peripheral arterial disease</w:t>
      </w:r>
      <w:r w:rsidRPr="00C42D5C">
        <w:rPr>
          <w:rFonts w:ascii="Times New Roman" w:hAnsi="Times New Roman" w:cs="Times New Roman"/>
          <w:color w:val="000000" w:themeColor="text1"/>
          <w:sz w:val="20"/>
          <w:szCs w:val="20"/>
          <w:lang w:val="en-US" w:eastAsia="zh-CN"/>
        </w:rPr>
        <w:t>.</w:t>
      </w:r>
      <w:bookmarkEnd w:id="0"/>
    </w:p>
    <w:sectPr w:rsidR="00850ABE" w:rsidRPr="00E427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7QwNjU3NzGwNDGzMDZT0lEKTi0uzszPAykwqgUAQ+LQYiwAAAA="/>
  </w:docVars>
  <w:rsids>
    <w:rsidRoot w:val="000B76D9"/>
    <w:rsid w:val="000B76D9"/>
    <w:rsid w:val="006F3046"/>
    <w:rsid w:val="007A6A30"/>
    <w:rsid w:val="00856A6D"/>
    <w:rsid w:val="00E42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0BEC32"/>
  <w15:chartTrackingRefBased/>
  <w15:docId w15:val="{5B9361EF-9BB9-460A-8DC9-7B994875D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3046"/>
    <w:pPr>
      <w:spacing w:after="160" w:line="259" w:lineRule="auto"/>
    </w:pPr>
    <w:rPr>
      <w:kern w:val="0"/>
      <w:sz w:val="22"/>
      <w:lang w:val="en-NZ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876</Characters>
  <Application>Microsoft Office Word</Application>
  <DocSecurity>0</DocSecurity>
  <Lines>7</Lines>
  <Paragraphs>2</Paragraphs>
  <ScaleCrop>false</ScaleCrop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Junpei Li</dc:creator>
  <cp:keywords/>
  <dc:description/>
  <cp:lastModifiedBy>Junpei Li</cp:lastModifiedBy>
  <cp:revision>3</cp:revision>
  <dcterms:created xsi:type="dcterms:W3CDTF">2021-07-04T01:29:00Z</dcterms:created>
  <dcterms:modified xsi:type="dcterms:W3CDTF">2021-07-04T01:48:00Z</dcterms:modified>
</cp:coreProperties>
</file>