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233A" w14:textId="001D2DA8" w:rsidR="00C668C3" w:rsidRPr="003E56A0" w:rsidRDefault="003E56A0">
      <w:pPr>
        <w:rPr>
          <w:rFonts w:ascii="Times New Roman" w:hAnsi="Times New Roman" w:cs="Times New Roman"/>
          <w:b/>
          <w:bCs/>
          <w:u w:val="single"/>
        </w:rPr>
      </w:pPr>
      <w:r w:rsidRPr="003E56A0">
        <w:rPr>
          <w:rFonts w:ascii="Times New Roman" w:hAnsi="Times New Roman" w:cs="Times New Roman"/>
          <w:b/>
          <w:bCs/>
          <w:u w:val="single"/>
        </w:rPr>
        <w:t>Supplementary materials</w:t>
      </w:r>
    </w:p>
    <w:p w14:paraId="7A6D2D11" w14:textId="4966D75E" w:rsidR="003E56A0" w:rsidRDefault="003E56A0">
      <w:pPr>
        <w:rPr>
          <w:rFonts w:ascii="Times New Roman" w:hAnsi="Times New Roman" w:cs="Times New Roman"/>
        </w:rPr>
      </w:pPr>
    </w:p>
    <w:p w14:paraId="0961127C" w14:textId="6C0ED0A6" w:rsidR="003E56A0" w:rsidRDefault="003E56A0">
      <w:pPr>
        <w:rPr>
          <w:rFonts w:ascii="Times New Roman" w:hAnsi="Times New Roman" w:cs="Times New Roman"/>
        </w:rPr>
      </w:pPr>
    </w:p>
    <w:p w14:paraId="0F675397" w14:textId="77777777" w:rsidR="003E56A0" w:rsidRPr="00D66B69" w:rsidRDefault="003E56A0">
      <w:pPr>
        <w:rPr>
          <w:rFonts w:ascii="Times New Roman" w:hAnsi="Times New Roman" w:cs="Times New Roman"/>
        </w:rPr>
      </w:pPr>
    </w:p>
    <w:p w14:paraId="4E41283D" w14:textId="3EC8F08A" w:rsidR="006F0E17" w:rsidRPr="00D66B69" w:rsidRDefault="003E56A0">
      <w:pPr>
        <w:rPr>
          <w:rFonts w:ascii="Times New Roman" w:hAnsi="Times New Roman" w:cs="Times New Roman"/>
        </w:rPr>
      </w:pPr>
      <w:r w:rsidRPr="00D66B69">
        <w:rPr>
          <w:rFonts w:ascii="Times New Roman" w:hAnsi="Times New Roman" w:cs="Times New Roman"/>
          <w:noProof/>
        </w:rPr>
        <w:drawing>
          <wp:inline distT="0" distB="0" distL="0" distR="0" wp14:anchorId="3DC0B43A" wp14:editId="30261134">
            <wp:extent cx="5943600" cy="2157730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17" w:rsidRPr="00D66B69">
        <w:rPr>
          <w:rFonts w:ascii="Times New Roman" w:hAnsi="Times New Roman" w:cs="Times New Roman"/>
          <w:b/>
        </w:rPr>
        <w:t xml:space="preserve">Supplementary Figure 1 </w:t>
      </w:r>
      <w:r w:rsidR="006F0E17" w:rsidRPr="00D66B69">
        <w:rPr>
          <w:rFonts w:ascii="Times New Roman" w:hAnsi="Times New Roman" w:cs="Times New Roman"/>
          <w:i/>
        </w:rPr>
        <w:t>TP53</w:t>
      </w:r>
      <w:r w:rsidR="006F0E17" w:rsidRPr="00D66B69">
        <w:rPr>
          <w:rFonts w:ascii="Times New Roman" w:hAnsi="Times New Roman" w:cs="Times New Roman"/>
        </w:rPr>
        <w:t xml:space="preserve"> mutation frequency was associated with differentiation level in gastric cancer. Co-mutation plot of </w:t>
      </w:r>
      <w:r w:rsidR="006F0E17" w:rsidRPr="00D66B69">
        <w:rPr>
          <w:rFonts w:ascii="Times New Roman" w:hAnsi="Times New Roman" w:cs="Times New Roman"/>
          <w:i/>
        </w:rPr>
        <w:t>TP53</w:t>
      </w:r>
      <w:r w:rsidR="006F0E17" w:rsidRPr="00D66B69">
        <w:rPr>
          <w:rFonts w:ascii="Times New Roman" w:hAnsi="Times New Roman" w:cs="Times New Roman"/>
        </w:rPr>
        <w:t xml:space="preserve"> mutations with various differentiation levels in the discovery patient cohort (upper panel) or the validation patient cohort (lower panel).</w:t>
      </w:r>
      <w:r w:rsidR="00DB3EF6" w:rsidRPr="00D66B69">
        <w:rPr>
          <w:rFonts w:ascii="Times New Roman" w:hAnsi="Times New Roman" w:cs="Times New Roman"/>
        </w:rPr>
        <w:t xml:space="preserve"> CNV, copy number </w:t>
      </w:r>
      <w:proofErr w:type="gramStart"/>
      <w:r w:rsidR="00DB3EF6" w:rsidRPr="00D66B69">
        <w:rPr>
          <w:rFonts w:ascii="Times New Roman" w:hAnsi="Times New Roman" w:cs="Times New Roman"/>
        </w:rPr>
        <w:t>variation;</w:t>
      </w:r>
      <w:proofErr w:type="gramEnd"/>
      <w:r w:rsidR="00DB3EF6" w:rsidRPr="00D66B69">
        <w:rPr>
          <w:rFonts w:ascii="Times New Roman" w:hAnsi="Times New Roman" w:cs="Times New Roman"/>
        </w:rPr>
        <w:t xml:space="preserve"> SV, structural variant.</w:t>
      </w:r>
    </w:p>
    <w:p w14:paraId="2D867CB3" w14:textId="1BF32F3D" w:rsidR="006F0E17" w:rsidRPr="00D66B69" w:rsidRDefault="006F0E17">
      <w:pPr>
        <w:rPr>
          <w:rFonts w:ascii="Times New Roman" w:hAnsi="Times New Roman" w:cs="Times New Roman"/>
        </w:rPr>
      </w:pPr>
    </w:p>
    <w:p w14:paraId="5B67EB9C" w14:textId="3CC69F35" w:rsidR="006F0E17" w:rsidRPr="00D66B69" w:rsidRDefault="006F0E17">
      <w:pPr>
        <w:rPr>
          <w:rFonts w:ascii="Times New Roman" w:hAnsi="Times New Roman" w:cs="Times New Roman"/>
        </w:rPr>
      </w:pPr>
    </w:p>
    <w:p w14:paraId="2AD67E6F" w14:textId="77777777" w:rsidR="006F0E17" w:rsidRPr="00D66B69" w:rsidRDefault="006F0E17">
      <w:pPr>
        <w:rPr>
          <w:rFonts w:ascii="Times New Roman" w:hAnsi="Times New Roman" w:cs="Times New Roman"/>
        </w:rPr>
      </w:pPr>
    </w:p>
    <w:p w14:paraId="0AF31984" w14:textId="75A2B37F" w:rsidR="006F0E17" w:rsidRPr="00D66B69" w:rsidRDefault="006F0E17">
      <w:pPr>
        <w:rPr>
          <w:rFonts w:ascii="Times New Roman" w:hAnsi="Times New Roman" w:cs="Times New Roman"/>
        </w:rPr>
      </w:pPr>
    </w:p>
    <w:p w14:paraId="7DCD0F56" w14:textId="3ED24E5A" w:rsidR="006F0E17" w:rsidRPr="00D66B69" w:rsidRDefault="006F0E17">
      <w:pPr>
        <w:rPr>
          <w:rFonts w:ascii="Times New Roman" w:hAnsi="Times New Roman" w:cs="Times New Roman"/>
        </w:rPr>
      </w:pPr>
    </w:p>
    <w:p w14:paraId="2514B321" w14:textId="2628CA10" w:rsidR="006F0E17" w:rsidRPr="00D66B69" w:rsidRDefault="006F0E17">
      <w:pPr>
        <w:rPr>
          <w:rFonts w:ascii="Times New Roman" w:hAnsi="Times New Roman" w:cs="Times New Roman"/>
        </w:rPr>
      </w:pPr>
    </w:p>
    <w:p w14:paraId="05DC8FD3" w14:textId="7986341E" w:rsidR="006F0E17" w:rsidRPr="00D66B69" w:rsidRDefault="006F0E17">
      <w:pPr>
        <w:rPr>
          <w:rFonts w:ascii="Times New Roman" w:hAnsi="Times New Roman" w:cs="Times New Roman"/>
        </w:rPr>
      </w:pPr>
    </w:p>
    <w:p w14:paraId="2C8A5205" w14:textId="51794BAD" w:rsidR="006F0E17" w:rsidRPr="00D66B69" w:rsidRDefault="006F0E17">
      <w:pPr>
        <w:rPr>
          <w:rFonts w:ascii="Times New Roman" w:hAnsi="Times New Roman" w:cs="Times New Roman"/>
        </w:rPr>
      </w:pPr>
    </w:p>
    <w:p w14:paraId="35591F17" w14:textId="370A76C5" w:rsidR="006F0E17" w:rsidRPr="00D66B69" w:rsidRDefault="006F0E17">
      <w:pPr>
        <w:rPr>
          <w:rFonts w:ascii="Times New Roman" w:hAnsi="Times New Roman" w:cs="Times New Roman"/>
        </w:rPr>
      </w:pPr>
    </w:p>
    <w:p w14:paraId="277B2CFF" w14:textId="3B7A0CC7" w:rsidR="006F0E17" w:rsidRPr="00D66B69" w:rsidRDefault="006F0E17">
      <w:pPr>
        <w:rPr>
          <w:rFonts w:ascii="Times New Roman" w:hAnsi="Times New Roman" w:cs="Times New Roman"/>
        </w:rPr>
      </w:pPr>
    </w:p>
    <w:p w14:paraId="5448F579" w14:textId="0DFE123B" w:rsidR="006F0E17" w:rsidRPr="00D66B69" w:rsidRDefault="006F0E17">
      <w:pPr>
        <w:rPr>
          <w:rFonts w:ascii="Times New Roman" w:hAnsi="Times New Roman" w:cs="Times New Roman"/>
        </w:rPr>
      </w:pPr>
    </w:p>
    <w:p w14:paraId="670E0ACB" w14:textId="20C0F1C7" w:rsidR="006F0E17" w:rsidRPr="00D66B69" w:rsidRDefault="006F0E17">
      <w:pPr>
        <w:rPr>
          <w:rFonts w:ascii="Times New Roman" w:hAnsi="Times New Roman" w:cs="Times New Roman"/>
        </w:rPr>
      </w:pPr>
    </w:p>
    <w:p w14:paraId="25082594" w14:textId="449660C7" w:rsidR="006F0E17" w:rsidRPr="00D66B69" w:rsidRDefault="006F0E17">
      <w:pPr>
        <w:rPr>
          <w:rFonts w:ascii="Times New Roman" w:hAnsi="Times New Roman" w:cs="Times New Roman"/>
        </w:rPr>
      </w:pPr>
    </w:p>
    <w:p w14:paraId="580B8D1B" w14:textId="4E312457" w:rsidR="006F0E17" w:rsidRPr="00D66B69" w:rsidRDefault="006F0E17">
      <w:pPr>
        <w:rPr>
          <w:rFonts w:ascii="Times New Roman" w:hAnsi="Times New Roman" w:cs="Times New Roman"/>
        </w:rPr>
      </w:pPr>
    </w:p>
    <w:p w14:paraId="4E4C0E26" w14:textId="77777777" w:rsidR="006F0E17" w:rsidRPr="00D66B69" w:rsidRDefault="006F0E17">
      <w:pPr>
        <w:rPr>
          <w:rFonts w:ascii="Times New Roman" w:hAnsi="Times New Roman" w:cs="Times New Roman"/>
        </w:rPr>
      </w:pPr>
    </w:p>
    <w:p w14:paraId="677117C2" w14:textId="6E5E5C7F" w:rsidR="006F0E17" w:rsidRPr="00D66B69" w:rsidRDefault="0067230D">
      <w:pPr>
        <w:rPr>
          <w:rFonts w:ascii="Times New Roman" w:hAnsi="Times New Roman" w:cs="Times New Roman"/>
        </w:rPr>
      </w:pPr>
      <w:r w:rsidRPr="00D66B6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0F5E16" wp14:editId="731740DB">
            <wp:extent cx="5943600" cy="4991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BA0" w14:textId="0360C235" w:rsidR="006F0E17" w:rsidRPr="00D66B69" w:rsidRDefault="006F0E17">
      <w:pPr>
        <w:rPr>
          <w:rFonts w:ascii="Times New Roman" w:hAnsi="Times New Roman" w:cs="Times New Roman"/>
          <w:color w:val="000000"/>
        </w:rPr>
      </w:pPr>
      <w:r w:rsidRPr="00D66B69">
        <w:rPr>
          <w:rFonts w:ascii="Times New Roman" w:hAnsi="Times New Roman" w:cs="Times New Roman"/>
          <w:b/>
        </w:rPr>
        <w:t xml:space="preserve">Supplementary Figure 2 </w:t>
      </w:r>
      <w:r w:rsidRPr="00D66B69">
        <w:rPr>
          <w:rFonts w:ascii="Times New Roman" w:hAnsi="Times New Roman" w:cs="Times New Roman"/>
        </w:rPr>
        <w:t>Patient survival with different co-mutational status.</w:t>
      </w:r>
      <w:r w:rsidRPr="00D66B69">
        <w:rPr>
          <w:rFonts w:ascii="Times New Roman" w:hAnsi="Times New Roman" w:cs="Times New Roman"/>
          <w:b/>
        </w:rPr>
        <w:t xml:space="preserve"> </w:t>
      </w:r>
      <w:r w:rsidRPr="00D66B69">
        <w:rPr>
          <w:rFonts w:ascii="Times New Roman" w:hAnsi="Times New Roman" w:cs="Times New Roman"/>
          <w:color w:val="000000"/>
        </w:rPr>
        <w:t xml:space="preserve">Kaplan-Meier curve of overall survival (OS) of patients from the validation patient cohort in strata of different </w:t>
      </w:r>
      <w:r w:rsidRPr="00D66B69">
        <w:rPr>
          <w:rFonts w:ascii="Times New Roman" w:hAnsi="Times New Roman" w:cs="Times New Roman"/>
          <w:i/>
          <w:color w:val="000000"/>
        </w:rPr>
        <w:t>TP53</w:t>
      </w:r>
      <w:r w:rsidRPr="00D66B69">
        <w:rPr>
          <w:rFonts w:ascii="Times New Roman" w:hAnsi="Times New Roman" w:cs="Times New Roman"/>
          <w:color w:val="000000"/>
        </w:rPr>
        <w:t xml:space="preserve"> and </w:t>
      </w:r>
      <w:r w:rsidRPr="00D66B69">
        <w:rPr>
          <w:rFonts w:ascii="Times New Roman" w:hAnsi="Times New Roman" w:cs="Times New Roman"/>
          <w:i/>
          <w:color w:val="000000"/>
        </w:rPr>
        <w:t>BRCA1</w:t>
      </w:r>
      <w:r w:rsidRPr="00D66B69">
        <w:rPr>
          <w:rFonts w:ascii="Times New Roman" w:hAnsi="Times New Roman" w:cs="Times New Roman"/>
          <w:color w:val="000000"/>
        </w:rPr>
        <w:t xml:space="preserve"> mutation status (</w:t>
      </w:r>
      <w:r w:rsidRPr="00D66B69">
        <w:rPr>
          <w:rFonts w:ascii="Times New Roman" w:hAnsi="Times New Roman" w:cs="Times New Roman"/>
          <w:b/>
          <w:color w:val="000000"/>
        </w:rPr>
        <w:t>A</w:t>
      </w:r>
      <w:r w:rsidRPr="00D66B69">
        <w:rPr>
          <w:rFonts w:ascii="Times New Roman" w:hAnsi="Times New Roman" w:cs="Times New Roman"/>
          <w:color w:val="000000"/>
        </w:rPr>
        <w:t xml:space="preserve">), </w:t>
      </w:r>
      <w:r w:rsidRPr="00D66B69">
        <w:rPr>
          <w:rFonts w:ascii="Times New Roman" w:hAnsi="Times New Roman" w:cs="Times New Roman"/>
          <w:i/>
          <w:color w:val="000000"/>
        </w:rPr>
        <w:t>TP53</w:t>
      </w:r>
      <w:r w:rsidRPr="00D66B69">
        <w:rPr>
          <w:rFonts w:ascii="Times New Roman" w:hAnsi="Times New Roman" w:cs="Times New Roman"/>
          <w:color w:val="000000"/>
        </w:rPr>
        <w:t xml:space="preserve"> and </w:t>
      </w:r>
      <w:r w:rsidRPr="00D66B69">
        <w:rPr>
          <w:rFonts w:ascii="Times New Roman" w:hAnsi="Times New Roman" w:cs="Times New Roman"/>
          <w:i/>
          <w:color w:val="000000"/>
        </w:rPr>
        <w:t>BRCA2</w:t>
      </w:r>
      <w:r w:rsidRPr="00D66B69">
        <w:rPr>
          <w:rFonts w:ascii="Times New Roman" w:hAnsi="Times New Roman" w:cs="Times New Roman"/>
          <w:color w:val="000000"/>
        </w:rPr>
        <w:t xml:space="preserve"> mutation status (</w:t>
      </w:r>
      <w:r w:rsidRPr="00D66B69">
        <w:rPr>
          <w:rFonts w:ascii="Times New Roman" w:hAnsi="Times New Roman" w:cs="Times New Roman"/>
          <w:b/>
          <w:color w:val="000000"/>
        </w:rPr>
        <w:t>B</w:t>
      </w:r>
      <w:r w:rsidRPr="00D66B69">
        <w:rPr>
          <w:rFonts w:ascii="Times New Roman" w:hAnsi="Times New Roman" w:cs="Times New Roman"/>
          <w:color w:val="000000"/>
        </w:rPr>
        <w:t xml:space="preserve">), and different </w:t>
      </w:r>
      <w:r w:rsidRPr="00D66B69">
        <w:rPr>
          <w:rFonts w:ascii="Times New Roman" w:hAnsi="Times New Roman" w:cs="Times New Roman"/>
          <w:i/>
          <w:color w:val="000000"/>
        </w:rPr>
        <w:t>TP53</w:t>
      </w:r>
      <w:r w:rsidRPr="00D66B69">
        <w:rPr>
          <w:rFonts w:ascii="Times New Roman" w:hAnsi="Times New Roman" w:cs="Times New Roman"/>
          <w:color w:val="000000"/>
        </w:rPr>
        <w:t xml:space="preserve"> and </w:t>
      </w:r>
      <w:r w:rsidRPr="00D66B69">
        <w:rPr>
          <w:rFonts w:ascii="Times New Roman" w:hAnsi="Times New Roman" w:cs="Times New Roman"/>
          <w:i/>
          <w:color w:val="000000"/>
        </w:rPr>
        <w:t>KMT2B</w:t>
      </w:r>
      <w:r w:rsidRPr="00D66B69">
        <w:rPr>
          <w:rFonts w:ascii="Times New Roman" w:hAnsi="Times New Roman" w:cs="Times New Roman"/>
          <w:color w:val="000000"/>
        </w:rPr>
        <w:t xml:space="preserve"> mutation status (</w:t>
      </w:r>
      <w:r w:rsidRPr="00D66B69">
        <w:rPr>
          <w:rFonts w:ascii="Times New Roman" w:hAnsi="Times New Roman" w:cs="Times New Roman"/>
          <w:b/>
          <w:color w:val="000000"/>
        </w:rPr>
        <w:t>C</w:t>
      </w:r>
      <w:r w:rsidRPr="00D66B69">
        <w:rPr>
          <w:rFonts w:ascii="Times New Roman" w:hAnsi="Times New Roman" w:cs="Times New Roman"/>
          <w:color w:val="000000"/>
        </w:rPr>
        <w:t>). The log-rank test was used for analyzing the survival data. WT: wild type; MT: mutant.</w:t>
      </w:r>
      <w:r w:rsidR="00ED2000" w:rsidRPr="00D66B69">
        <w:rPr>
          <w:rFonts w:ascii="Times New Roman" w:hAnsi="Times New Roman" w:cs="Times New Roman"/>
          <w:color w:val="000000"/>
        </w:rPr>
        <w:t xml:space="preserve"> Two-sided p values of less than 0.05 was considered as statistically significant (*p&lt;0.05, **p&lt;0.01, ***p&lt;0.001, ****p&lt;0.0001).</w:t>
      </w:r>
    </w:p>
    <w:p w14:paraId="35234171" w14:textId="24926837" w:rsidR="006F0E17" w:rsidRPr="00D66B69" w:rsidRDefault="006F0E17">
      <w:pPr>
        <w:rPr>
          <w:rFonts w:ascii="Times New Roman" w:hAnsi="Times New Roman" w:cs="Times New Roman"/>
        </w:rPr>
      </w:pPr>
    </w:p>
    <w:p w14:paraId="1FB4C97E" w14:textId="2E713E9A" w:rsidR="006F0E17" w:rsidRPr="00D66B69" w:rsidRDefault="0067230D">
      <w:pPr>
        <w:rPr>
          <w:rFonts w:ascii="Times New Roman" w:hAnsi="Times New Roman" w:cs="Times New Roman"/>
        </w:rPr>
      </w:pPr>
      <w:r w:rsidRPr="00D66B69">
        <w:rPr>
          <w:rFonts w:ascii="Times New Roman" w:hAnsi="Times New Roman" w:cs="Times New Roman"/>
          <w:noProof/>
        </w:rPr>
        <w:drawing>
          <wp:inline distT="0" distB="0" distL="0" distR="0" wp14:anchorId="497B77D5" wp14:editId="654122B8">
            <wp:extent cx="572389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CBD5" w14:textId="4C7674D8" w:rsidR="006F0E17" w:rsidRPr="00D66B69" w:rsidRDefault="006F0E17">
      <w:pPr>
        <w:rPr>
          <w:rFonts w:ascii="Times New Roman" w:hAnsi="Times New Roman" w:cs="Times New Roman"/>
          <w:color w:val="000000"/>
        </w:rPr>
      </w:pPr>
      <w:r w:rsidRPr="00D66B69">
        <w:rPr>
          <w:rFonts w:ascii="Times New Roman" w:hAnsi="Times New Roman" w:cs="Times New Roman"/>
          <w:b/>
        </w:rPr>
        <w:t>Supplementary Figure 3</w:t>
      </w:r>
      <w:r w:rsidRPr="00D66B69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Representative IHC images of each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mutational type, including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WT,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frameshift mutation,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F0E93" w:rsidRPr="00D66B69">
        <w:rPr>
          <w:rFonts w:ascii="Times New Roman" w:hAnsi="Times New Roman" w:cs="Times New Roman"/>
          <w:color w:val="000000" w:themeColor="text1"/>
        </w:rPr>
        <w:t>inframe</w:t>
      </w:r>
      <w:proofErr w:type="spellEnd"/>
      <w:r w:rsidR="00BF0E93" w:rsidRPr="00D66B69">
        <w:rPr>
          <w:rFonts w:ascii="Times New Roman" w:hAnsi="Times New Roman" w:cs="Times New Roman"/>
          <w:color w:val="000000" w:themeColor="text1"/>
        </w:rPr>
        <w:t xml:space="preserve"> deletion,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F0E93" w:rsidRPr="00D66B69">
        <w:rPr>
          <w:rFonts w:ascii="Times New Roman" w:hAnsi="Times New Roman" w:cs="Times New Roman"/>
          <w:color w:val="000000" w:themeColor="text1"/>
        </w:rPr>
        <w:t>messense</w:t>
      </w:r>
      <w:proofErr w:type="spellEnd"/>
      <w:r w:rsidR="00BF0E93" w:rsidRPr="00D66B69">
        <w:rPr>
          <w:rFonts w:ascii="Times New Roman" w:hAnsi="Times New Roman" w:cs="Times New Roman"/>
          <w:color w:val="000000" w:themeColor="text1"/>
        </w:rPr>
        <w:t xml:space="preserve"> mutation,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splice variant, and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stop gain mutation. The IHC images of each </w:t>
      </w:r>
      <w:r w:rsidR="00BF0E93" w:rsidRPr="00D66B69">
        <w:rPr>
          <w:rFonts w:ascii="Times New Roman" w:hAnsi="Times New Roman" w:cs="Times New Roman"/>
          <w:i/>
          <w:color w:val="000000" w:themeColor="text1"/>
        </w:rPr>
        <w:t>TP53</w:t>
      </w:r>
      <w:r w:rsidR="00BF0E93" w:rsidRPr="00D66B69">
        <w:rPr>
          <w:rFonts w:ascii="Times New Roman" w:hAnsi="Times New Roman" w:cs="Times New Roman"/>
          <w:color w:val="000000" w:themeColor="text1"/>
        </w:rPr>
        <w:t xml:space="preserve"> mutational were generated from similar sections of the same tumor specimen.</w:t>
      </w:r>
      <w:r w:rsidR="00732F07" w:rsidRPr="00D66B69">
        <w:rPr>
          <w:rFonts w:ascii="Times New Roman" w:hAnsi="Times New Roman" w:cs="Times New Roman"/>
          <w:color w:val="000000" w:themeColor="text1"/>
        </w:rPr>
        <w:t xml:space="preserve"> </w:t>
      </w:r>
      <w:r w:rsidR="00732F07" w:rsidRPr="00D66B69">
        <w:rPr>
          <w:rFonts w:ascii="Times New Roman" w:hAnsi="Times New Roman" w:cs="Times New Roman"/>
          <w:color w:val="000000"/>
        </w:rPr>
        <w:t>WT: wild type.</w:t>
      </w:r>
    </w:p>
    <w:p w14:paraId="776D5EC7" w14:textId="7333D96E" w:rsidR="00234FC6" w:rsidRDefault="00234FC6">
      <w:pPr>
        <w:rPr>
          <w:rFonts w:ascii="Times New Roman" w:hAnsi="Times New Roman" w:cs="Times New Roman"/>
        </w:rPr>
      </w:pPr>
    </w:p>
    <w:p w14:paraId="27295164" w14:textId="77777777" w:rsidR="00D66B69" w:rsidRPr="00D66B69" w:rsidRDefault="00D66B69">
      <w:pPr>
        <w:rPr>
          <w:rFonts w:ascii="Times New Roman" w:hAnsi="Times New Roman" w:cs="Times New Roman"/>
        </w:rPr>
      </w:pPr>
    </w:p>
    <w:p w14:paraId="78DD005D" w14:textId="2FE965AA" w:rsidR="00234FC6" w:rsidRPr="00D66B69" w:rsidRDefault="00234FC6">
      <w:pPr>
        <w:rPr>
          <w:rFonts w:ascii="Times New Roman" w:hAnsi="Times New Roman" w:cs="Times New Roman"/>
        </w:rPr>
      </w:pPr>
      <w:r w:rsidRPr="00D66B69">
        <w:rPr>
          <w:rFonts w:ascii="Times New Roman" w:hAnsi="Times New Roman" w:cs="Times New Roman"/>
          <w:b/>
        </w:rPr>
        <w:t>Supplementary Table 1</w:t>
      </w:r>
      <w:r w:rsidRPr="00D66B69">
        <w:rPr>
          <w:rFonts w:ascii="Times New Roman" w:hAnsi="Times New Roman" w:cs="Times New Roman"/>
        </w:rPr>
        <w:t xml:space="preserve"> The demographic characteristics of 1,313 gastric cancer patients in the validation cohort. EBV, Epstein-Barr virus; MSI, microsatellite instability; GS, </w:t>
      </w:r>
      <w:proofErr w:type="spellStart"/>
      <w:r w:rsidRPr="00D66B69">
        <w:rPr>
          <w:rFonts w:ascii="Times New Roman" w:hAnsi="Times New Roman" w:cs="Times New Roman"/>
        </w:rPr>
        <w:t>genomically</w:t>
      </w:r>
      <w:proofErr w:type="spellEnd"/>
      <w:r w:rsidRPr="00D66B69">
        <w:rPr>
          <w:rFonts w:ascii="Times New Roman" w:hAnsi="Times New Roman" w:cs="Times New Roman"/>
        </w:rPr>
        <w:t xml:space="preserve"> stable; CIN, chromosomal instability; MSS, microsatellite stable; NA, not available.</w:t>
      </w:r>
    </w:p>
    <w:tbl>
      <w:tblPr>
        <w:tblW w:w="8960" w:type="dxa"/>
        <w:tblLook w:val="04A0" w:firstRow="1" w:lastRow="0" w:firstColumn="1" w:lastColumn="0" w:noHBand="0" w:noVBand="1"/>
      </w:tblPr>
      <w:tblGrid>
        <w:gridCol w:w="3360"/>
        <w:gridCol w:w="2600"/>
        <w:gridCol w:w="3000"/>
      </w:tblGrid>
      <w:tr w:rsidR="00234FC6" w:rsidRPr="00234FC6" w14:paraId="3D329E98" w14:textId="77777777" w:rsidTr="00234FC6">
        <w:trPr>
          <w:trHeight w:val="300"/>
        </w:trPr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B299E" w14:textId="77777777" w:rsidR="00234FC6" w:rsidRPr="00234FC6" w:rsidRDefault="00234FC6" w:rsidP="00234FC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864D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 of patient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09EA2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Percentage (%)</w:t>
            </w:r>
          </w:p>
        </w:tc>
      </w:tr>
      <w:tr w:rsidR="00234FC6" w:rsidRPr="00234FC6" w14:paraId="73D1DAE9" w14:textId="77777777" w:rsidTr="00234FC6">
        <w:trPr>
          <w:trHeight w:val="300"/>
        </w:trPr>
        <w:tc>
          <w:tcPr>
            <w:tcW w:w="3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FCB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Median age, years (range)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EDF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67 (30-90)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15B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34FC6" w:rsidRPr="00234FC6" w14:paraId="1FA1358C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022C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309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070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5609C9BC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FFBB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Gender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D29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355C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20B4CDC6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D1DC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CF2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812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2120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61.8</w:t>
            </w:r>
          </w:p>
        </w:tc>
      </w:tr>
      <w:tr w:rsidR="00234FC6" w:rsidRPr="00234FC6" w14:paraId="2DFD6655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6F63A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Female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BF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466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DF0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35.5</w:t>
            </w:r>
          </w:p>
        </w:tc>
      </w:tr>
      <w:tr w:rsidR="00234FC6" w:rsidRPr="00234FC6" w14:paraId="20853D7B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A89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71C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3BC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</w:tr>
      <w:tr w:rsidR="00234FC6" w:rsidRPr="00234FC6" w14:paraId="4CF51E51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63E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CAE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54F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1F87F597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E0F0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Tumor differentiation level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5D62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5EB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2CBDF7A5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56A8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Poorly differentiated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EAF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5CA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</w:p>
        </w:tc>
      </w:tr>
      <w:tr w:rsidR="00234FC6" w:rsidRPr="00234FC6" w14:paraId="7835E1D1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2419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Moderate to well differentiated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371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432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</w:tr>
      <w:tr w:rsidR="00234FC6" w:rsidRPr="00234FC6" w14:paraId="36FFE33D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5070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C4B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1213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FE7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92.4</w:t>
            </w:r>
          </w:p>
        </w:tc>
      </w:tr>
      <w:tr w:rsidR="00234FC6" w:rsidRPr="00234FC6" w14:paraId="349D6693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63F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D008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84B2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36AF70DD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DAF0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Microsatellite status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F23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122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4D103188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956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MSI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05A1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C556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</w:tr>
      <w:tr w:rsidR="00234FC6" w:rsidRPr="00234FC6" w14:paraId="01CE04DF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1E9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MSS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C40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321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CCC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24.4</w:t>
            </w:r>
          </w:p>
        </w:tc>
      </w:tr>
      <w:tr w:rsidR="00234FC6" w:rsidRPr="00234FC6" w14:paraId="502708B1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A30C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F180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918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8E2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69.9</w:t>
            </w:r>
          </w:p>
        </w:tc>
      </w:tr>
      <w:tr w:rsidR="00234FC6" w:rsidRPr="00234FC6" w14:paraId="2EB80388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53A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0AD6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784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57903A84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3EE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Stage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6DE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EB8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14E8176B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BFE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Tis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EF7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988C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</w:tr>
      <w:tr w:rsidR="00234FC6" w:rsidRPr="00234FC6" w14:paraId="7A9AFF99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0E3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D2C9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2018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</w:tr>
      <w:tr w:rsidR="00234FC6" w:rsidRPr="00234FC6" w14:paraId="00178FFC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8A58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II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0BE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CF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</w:tr>
      <w:tr w:rsidR="00234FC6" w:rsidRPr="00234FC6" w14:paraId="0F41E621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584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III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F881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3F2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</w:tr>
      <w:tr w:rsidR="00234FC6" w:rsidRPr="00234FC6" w14:paraId="427B13F7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2D3E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IV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98A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7B7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</w:tr>
      <w:tr w:rsidR="00234FC6" w:rsidRPr="00234FC6" w14:paraId="705DF1DC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CA4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5CE2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1213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1D33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92.4</w:t>
            </w:r>
          </w:p>
        </w:tc>
      </w:tr>
      <w:tr w:rsidR="00234FC6" w:rsidRPr="00234FC6" w14:paraId="1CC41B6E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77E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0522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C61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0C01D6B9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1D16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Subtypes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8B77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3017" w14:textId="77777777" w:rsidR="00234FC6" w:rsidRPr="00234FC6" w:rsidRDefault="00234FC6" w:rsidP="00234FC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34FC6" w:rsidRPr="00234FC6" w14:paraId="1D6D326C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2E21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EBV-positive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874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4A3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</w:tr>
      <w:tr w:rsidR="00234FC6" w:rsidRPr="00234FC6" w14:paraId="6F74A40E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236B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MSI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F6C9A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3AA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</w:tr>
      <w:tr w:rsidR="00234FC6" w:rsidRPr="00234FC6" w14:paraId="40162F62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9E4D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CIN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DB7F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63B6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16.8</w:t>
            </w:r>
          </w:p>
        </w:tc>
      </w:tr>
      <w:tr w:rsidR="00234FC6" w:rsidRPr="00234FC6" w14:paraId="178BE203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9C8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GS</w:t>
            </w:r>
          </w:p>
        </w:tc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4C98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387C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3.7</w:t>
            </w:r>
          </w:p>
        </w:tc>
      </w:tr>
      <w:tr w:rsidR="00234FC6" w:rsidRPr="00234FC6" w14:paraId="0F13DECE" w14:textId="77777777" w:rsidTr="00234FC6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A556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AE865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942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24954" w14:textId="77777777" w:rsidR="00234FC6" w:rsidRPr="00234FC6" w:rsidRDefault="00234FC6" w:rsidP="00234FC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FC6">
              <w:rPr>
                <w:rFonts w:ascii="Times New Roman" w:eastAsia="Times New Roman" w:hAnsi="Times New Roman" w:cs="Times New Roman"/>
                <w:color w:val="000000"/>
              </w:rPr>
              <w:t>71.7</w:t>
            </w:r>
          </w:p>
        </w:tc>
      </w:tr>
    </w:tbl>
    <w:p w14:paraId="7FAE31CB" w14:textId="08573CA9" w:rsidR="00234FC6" w:rsidRPr="00D66B69" w:rsidRDefault="00234FC6">
      <w:pPr>
        <w:rPr>
          <w:rFonts w:ascii="Times New Roman" w:hAnsi="Times New Roman" w:cs="Times New Roman"/>
        </w:rPr>
      </w:pPr>
    </w:p>
    <w:p w14:paraId="15BEDF3D" w14:textId="5686D158" w:rsidR="00234FC6" w:rsidRPr="00D66B69" w:rsidRDefault="00234FC6">
      <w:pPr>
        <w:rPr>
          <w:rFonts w:ascii="Times New Roman" w:hAnsi="Times New Roman" w:cs="Times New Roman"/>
        </w:rPr>
      </w:pPr>
    </w:p>
    <w:p w14:paraId="0D1A00ED" w14:textId="39A2436A" w:rsidR="00234FC6" w:rsidRPr="00D66B69" w:rsidRDefault="00234FC6">
      <w:pPr>
        <w:rPr>
          <w:rFonts w:ascii="Times New Roman" w:hAnsi="Times New Roman" w:cs="Times New Roman"/>
        </w:rPr>
      </w:pPr>
    </w:p>
    <w:p w14:paraId="2100FFA5" w14:textId="0D44BF04" w:rsidR="00234FC6" w:rsidRPr="00D66B69" w:rsidRDefault="00234FC6">
      <w:pPr>
        <w:rPr>
          <w:rFonts w:ascii="Times New Roman" w:hAnsi="Times New Roman" w:cs="Times New Roman"/>
        </w:rPr>
      </w:pPr>
      <w:r w:rsidRPr="00D66B69">
        <w:rPr>
          <w:rFonts w:ascii="Times New Roman" w:hAnsi="Times New Roman" w:cs="Times New Roman"/>
          <w:b/>
        </w:rPr>
        <w:t>Supplementary Table 2</w:t>
      </w:r>
      <w:r w:rsidRPr="00D66B69">
        <w:rPr>
          <w:rFonts w:ascii="Times New Roman" w:hAnsi="Times New Roman" w:cs="Times New Roman"/>
        </w:rPr>
        <w:t xml:space="preserve"> Detailed mutated genes in 42-patient cohort. Amp, amplification.</w:t>
      </w:r>
    </w:p>
    <w:tbl>
      <w:tblPr>
        <w:tblW w:w="0" w:type="auto"/>
        <w:tblInd w:w="-455" w:type="dxa"/>
        <w:tblLayout w:type="fixed"/>
        <w:tblLook w:val="04A0" w:firstRow="1" w:lastRow="0" w:firstColumn="1" w:lastColumn="0" w:noHBand="0" w:noVBand="1"/>
      </w:tblPr>
      <w:tblGrid>
        <w:gridCol w:w="1204"/>
        <w:gridCol w:w="1136"/>
        <w:gridCol w:w="3117"/>
        <w:gridCol w:w="4348"/>
      </w:tblGrid>
      <w:tr w:rsidR="00D66B69" w:rsidRPr="00D66B69" w14:paraId="20C20F42" w14:textId="77777777" w:rsidTr="00D66B69">
        <w:trPr>
          <w:trHeight w:val="32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71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Patient ID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6A3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Gene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23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Amino acid change</w:t>
            </w:r>
          </w:p>
        </w:tc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CA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Mutation type</w:t>
            </w:r>
          </w:p>
        </w:tc>
      </w:tr>
      <w:tr w:rsidR="00D66B69" w:rsidRPr="00D66B69" w14:paraId="3DD5608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1CC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16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BD2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p.R248W)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D1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268801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AE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D3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MAP2K4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01D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c.938T&gt;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p.V313G)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A9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3AC273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38C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90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FGF19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25B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3E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56C15F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6A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38E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21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10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D8B1A2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4B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714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FBXW7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60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c.1310G&gt;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p.G437E)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29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ECFF69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6A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52F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E5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c.2033G&gt;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p.R678Q)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D8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05DDEE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DD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6D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FLT4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3B5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c.508C&gt;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p.R170C)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949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109C78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AF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8A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56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c.889A&gt;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p.M297V)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A6E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F5D1EA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577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41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RNF43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5B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c.575delC(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192Rfs*11)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540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7405BB8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0C1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A2C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A77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c.3769C&gt;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p.R1257C)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98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42BA11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6BF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78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RNF43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B4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c.1111C&gt;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p.R371*)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55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515517F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10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9F8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EPHA2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B8F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c.2698G&gt;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p.G900S)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59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5CC366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6A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34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TNFRSF11A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10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c.1679C&gt;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p.A560V)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AD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011319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21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95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TGFBR2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18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c.1582C&gt;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p.R528C)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29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114712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34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50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SETBP1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95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p.G52R)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A3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D04BA8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B5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D1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SMARCA4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68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c.4801C&gt;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p.R1601W)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B7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1E9F3F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42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CBB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176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p.V23M)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AD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2EBDFD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C7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AE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SMARCA4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B05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c.3634_3636delGAG(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1212del)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A4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inframe_deletion</w:t>
            </w:r>
            <w:proofErr w:type="spellEnd"/>
          </w:p>
        </w:tc>
      </w:tr>
      <w:tr w:rsidR="00D66B69" w:rsidRPr="00D66B69" w14:paraId="145ECCA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50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6C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IDH2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1B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c.435delG(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146Lfs*15)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40C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7F5B89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36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EF1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STK11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4E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c.996G&gt;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p.W332*)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C1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4B7EE40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66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0C0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SLC3A2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4F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c.899delA(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300Rfs*31)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C3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3E51CF4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CC5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F43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CHEK1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839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c.1136G&gt;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p.R379Q)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A0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4900F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33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E0C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RARA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3C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c.1319delC(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440Rfs*203)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6B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B4DF43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77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C5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BAX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AB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c.121delG(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41Rfs*19)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BC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5730AE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D4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68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FGFR3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AEE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c.1206dupC(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403Qfs*93)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F3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E7382A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90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CB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70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c.1027G&gt;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p.A343T)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7E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70CADD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0A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212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TTF1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D8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c.821delA(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274Sfs*149)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42E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B9F4D4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235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70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C22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c.10295-2A&gt;G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46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1FCFEA5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F0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FE6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A6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c.1844C&gt;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p.P615Q)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613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89F515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25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69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DPYD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3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c.1376G&gt;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p.W459*)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94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0C445D3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55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14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BDC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p.Y103C)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6F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92EAF3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EB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5D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NSD1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4E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c.5397delT(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1799Lfs*22)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425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DAFE37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C5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C33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D6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c.3061T&gt;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p.Y1021H)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6F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6A45A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49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95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F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c.1589A&gt;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p.Q530R)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A8D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0C16A0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BB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A8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FA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c.5296A&gt;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p.T1766A)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FF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5A854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94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9C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NBN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F8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c.1396dupA(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466Kfs*5)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3E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0536BB6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111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75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ETV6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E4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c.1140G&gt;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p.W380C)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33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66A765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FF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AF2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WISP3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91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c.678delA(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226Nfs*24)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AC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156BE7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72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323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ZNF217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D8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c.724delA(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242Lfs*30)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02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1CC2CD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DD4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B9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THADA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C8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c.1639_1642delGATT(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547Ifs*7)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39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AF21B7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5B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28F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TOP1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72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c.1384C&gt;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p.R462*)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32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42683B2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90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64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PKHD1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5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c.10118A&gt;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p.K3373I)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68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72BE54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B7C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50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NSD1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32F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c.6502G&gt;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p.G2168R)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3F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B6AD79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0B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08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TTF1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E04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c.2538dupA(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847Rfs*3)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BE5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1298C8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44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2B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ETV1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C5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c.428C&gt;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p.T143M)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DD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93F264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FF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7F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NAT1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48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c.806dupA(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269Kfs*4)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B3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0579B5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0B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CC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ERBB2IP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44F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c.1781T&gt;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p.V594G)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ED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F2A42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885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F6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NOTCH1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5E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c.7455delC(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2486Rfs*103)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1B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9E55E8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1B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96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CTCF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913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c.637C&gt;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p.R213C)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55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229A4A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38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A5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CF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c.994A&gt;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p.T332P)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1B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7B47EE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A6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DA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MAP3K4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7C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c.479delA(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160Mfs*8)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D02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0047FD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557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1E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BRD4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FF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c.3479C&gt;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p.P1160H)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8B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072B4A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71E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D05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LHCGR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7B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c.774delA(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258Nfs*16)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59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5FCC9A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6E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D1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0A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c.2320dupA(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774Nfs*3)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03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9EAD5B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6EB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6A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FOXP1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1D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c.1537G&gt;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p.V513M)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95B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7C3E4A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61B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84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MSH6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96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c.3261dupC(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1088Lfs*5)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08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66DC5C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9C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39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NOTCH1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F5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c.4670A&gt;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p.D1557G)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AD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6BCA5C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7F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C74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DPYD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0A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c.2530G&gt;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p.E844K)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34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DE9B42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62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58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PRKCI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BC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c.826dupA(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276Nfs*16)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3E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A93AA0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7E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7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FAT1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B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c.11856delT(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3952Lfs*31)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59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A28969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FD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B6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JAK1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D3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c.2580delA(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860Nfs*16)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9C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E69B18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3B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499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EDE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c.4589G&gt;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p.S1530I)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DFF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0B4DE1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0A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4A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HNF1A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73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c.1136delC(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379Lfs*5)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BC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D14B44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6F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E2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9D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c.1184T&gt;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p.F395S)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65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5EBBD1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C4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08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2A1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c.5726C&gt;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p.P1909L)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24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CD35A4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FD0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23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69B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c.346A&gt;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p.M116V)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DA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B11CEB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2D6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157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88B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c.3134T&gt;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p.V1045A)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D88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ACFF4D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3A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9A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RAF1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EE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c.1852C&gt;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p.R618W)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BE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823F6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9B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898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CDKN2A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EE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c.225dupC(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76Rfs*44)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A7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0FA057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78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DE1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FA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p.A59T)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25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CE615E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B2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2DD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SETD2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B3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c.4757A&gt;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p.H1586R)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136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C271B0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53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912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SGK1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75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c.1231G&gt;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p.V411I)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20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C30223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28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BB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NSD1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B4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c.1493G&gt;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p.R498Q)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6E7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A65AC1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97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3C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82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c.3916C&gt;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p.R1306*)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6E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0CC922C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19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2B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ALK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33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c.1833G&gt;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p.M611I)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2F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4ECFF7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CC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5C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EXT1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E6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c.1237G&gt;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p.E413K)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1D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47B7ED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0DF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89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AC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c.7806-2A&gt;G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A27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79EB4FC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A1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2F6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92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c.8606T&gt;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p.F2869S)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DE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623FC4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05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4D7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25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D4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3C7C3F6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16C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8C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RUNX1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7E5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c.313C&gt;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p.H105D)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54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A8447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9F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C3E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49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c.1788C&gt;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p.I596M)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DD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B631A7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E2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19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FF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c.6170G&gt;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p.G2057E)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FE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6D42BB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E3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CB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61F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c.313G&gt;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p.D105Y)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1A1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F07CF3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B2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23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PTPN13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86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c.7424G&gt;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p.R2475H)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FD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8FE0C6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CD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A4D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FGF19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AB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5D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05256F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07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9D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A6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7E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4033F1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E1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3F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52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c.1080_1081dupGC(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361Rfs*3)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3B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7C511D4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5B4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50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RHOA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A23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p.G17E)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A4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2C5685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FA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3C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TP63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485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c.1094C&gt;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p.S365L)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9A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F5AAE9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6B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F45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C8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p.Y126C)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21F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7BBC1C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90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25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A9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p.R248W)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A84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D317A6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65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A7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3E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p.G12D)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96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9273CE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EA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DC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PTCH1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BC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c.3338G&gt;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p.R1113H)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B9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520C4B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31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D4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MUTYH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3E9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p.H85Y)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D7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436659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7E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E0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D54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c.626A&gt;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p.K209R)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24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809369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B3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12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FGF19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D8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p.R127C)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66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C14005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E1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2F2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5A7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c.4540G&gt;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p.E1514K)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4D6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81BC66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21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4CE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PDE11A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647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c.1484C&gt;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p.P495L)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9F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3D178B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98C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8E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11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66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8952C6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7D1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A9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9F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65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DC00A8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D5D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D6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PARP2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C9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p.V83M)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E0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B735BA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32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11C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C1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c.4490A&gt;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p.K1497R)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088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7586D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782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34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0C8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c.2555G&gt;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p.C852F)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EB0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7DE34B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27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BF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96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c.734G&gt;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p.G245D)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CE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B51ED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C85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ACB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AC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DA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6ED2355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8C9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D0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CDKN1A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8AF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c.302T&gt;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p.L101P)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B5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B7A658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BE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11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SMAD3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19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c.277C&gt;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p.R93*)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A6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4D4143C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0D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A4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46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p.R249S)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BBD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A0EB8E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48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4FC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SMARCA4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4A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c.719C&gt;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p.P240L)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8B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C28B8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19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94E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FLT4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83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c.3121C&gt;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p.R1041W)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37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77461B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C8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423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ESR1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DD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c.260C&gt;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p.A87V)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D20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B48E7C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15F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15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AE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c.2264T&gt;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p.L755S)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F9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06DBA1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37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808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PLK1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A4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c.410C&gt;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p.S137F)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19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56B6549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66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09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64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c.785C&gt;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p.P262H)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14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297663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16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74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E9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c.4235delG(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1412Afs*10)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01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191406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0E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E94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KDM5A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20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c.3597delA(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1200Dfs*9)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3AD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F61395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F55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39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IRF2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87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c.500delA(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167Mfs*7)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09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4085D4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558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32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08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c.6384G&gt;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p.Q2128H)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80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0772FC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6B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41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NKX2-1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A8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p.S79L)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3A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751D5E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8D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49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PGR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D9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p.G125R)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50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55E424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E4B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21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POLE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C1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c.2091delC(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698Cfs*94)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A2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A92C2F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DE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1C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C8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c.5548delG(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1850Tfs*33)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22F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409270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3D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55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EWSR1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1A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c.1426G&gt;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p.G476C)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15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62E082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84F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06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CHEK1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CA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c.676dupA(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226Nfs*19)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8B6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7028D5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29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D2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FBXW7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D6E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c.1877C&gt;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p.A626V)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9C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8AE6CA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ED9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CA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81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c.521dupC(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176Dfs*8)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3F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B692B3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726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5E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RNF43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F5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c.1976delG(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659Vfs*41)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2DD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3F0F510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8B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92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PGR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4A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p.V14M)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B9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1601E2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06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33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MTOR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4D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c.1856G&gt;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p.R619H)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F0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C30C19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B58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BD5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RECQL4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F4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c.1759G&gt;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p.A587T)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AE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C12ACC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E8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0D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CASP8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F7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c.1279_1280delGT(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427Ffs*28)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FC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1D2F67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DA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7F0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XRCC1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220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c.1183C&gt;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p.R395W)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55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E554DE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88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82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CHD4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8D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c.5737T&gt;C(p.*1913Rext*41)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B5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stop_lost</w:t>
            </w:r>
            <w:proofErr w:type="spellEnd"/>
          </w:p>
        </w:tc>
      </w:tr>
      <w:tr w:rsidR="00D66B69" w:rsidRPr="00D66B69" w14:paraId="16CEB87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6B5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9D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CDKN2B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871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c.265C&gt;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p.R89W)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70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AFA143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49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5A2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D0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c.383G&gt;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p.S128N)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D74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2433F1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150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19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30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c.6764C&gt;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p.P2255L)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4B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3D282A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DF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AC2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3D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c.783A&gt;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p.K261N)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80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6CD391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CF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20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SUFU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1E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c.893G&gt;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p.R298Q)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35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512342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30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C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BRD4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C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c.1039A&gt;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p.S347R)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20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ADCCF3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20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E6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PIK3R1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E1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c.1559A&gt;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p.E520A)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BC8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2848C3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8B2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5C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NSD1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A5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c.430_431delAA(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144Dfs*10)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DF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3181E91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D1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25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C2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66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300EAC0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A7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7C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68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c.776A&gt;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p.D259V)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69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DB509D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897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DDF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TERT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0B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c.1657G&gt;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p.V553I)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76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4CFF6B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37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24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AXL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88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c.308+2_308+8dupTGTGTGG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43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745A23B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D5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94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D1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c.797G&gt;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p.R266Q)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90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CD22F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EB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097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AE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c.488A&gt;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p.Y163C)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069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AEEACA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383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16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NOTCH2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1DF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c.5764G&gt;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p.A1922T)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3E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EAC94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E6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A3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STAT3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EA3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c.1654-76_1663del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DF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variant;coding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_sequence_variant;intron_variant</w:t>
            </w:r>
            <w:proofErr w:type="spellEnd"/>
          </w:p>
        </w:tc>
      </w:tr>
      <w:tr w:rsidR="00D66B69" w:rsidRPr="00D66B69" w14:paraId="3651F9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AF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84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IGF1R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8E2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530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CF8F34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C2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C64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3D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c.637C&gt;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p.R213*)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A4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2C8A199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18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9B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PRSS1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39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c.662C&gt;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p.A221G)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D6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C62F1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08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C1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7F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c.782+1G&gt;A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8F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splice_donor_variant</w:t>
            </w:r>
            <w:proofErr w:type="spellEnd"/>
          </w:p>
        </w:tc>
      </w:tr>
      <w:tr w:rsidR="00D66B69" w:rsidRPr="00D66B69" w14:paraId="7FF7017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3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52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B4A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c.1108G&gt;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p.D370H)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AF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CF176B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A9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8F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4E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c.799C&gt;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p.R267W)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BCD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A21F0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9A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DE3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EXT2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09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p.G36C)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AA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EA64B1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57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97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86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c.515T&gt;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p.V172G)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BD3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512ED2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35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29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E1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c.1379C&gt;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p.S460C)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4F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8C3DC3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EA8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4D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GRM3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89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c.1891T&gt;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p.F631V)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DC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9550D9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0D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F5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PDGFRB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94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c.3098C&gt;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p.A1033V)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1E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E70425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91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C3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D6A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DC2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9C662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02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363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998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c.488A&gt;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p.Y163C)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A1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00EAEF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F0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E7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C1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c.1181C&gt;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p.A394V)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7F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C3A454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41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24F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CDB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c.3933A&gt;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p.R1311S)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83C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93783C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77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D6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BAI3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F6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c.4066A&gt;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p.M1356L)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3F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2AF5B8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19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493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POLH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8D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c.230_237dupTGGCACAA(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80Wfs*23)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4A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71249A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3D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60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FANCI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42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c.3496A&gt;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p.T1166A)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C9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BA2623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185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2E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PTEN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38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p.A126T)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7D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B236B1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00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D6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PLK1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E4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c.1193_1194delAG(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398Gfs*3)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76E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6D612D5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46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F9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F6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c.4555C&gt;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p.Q1519*)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F8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3D93EDB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7C2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053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AKT3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A35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c.992G&gt;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p.G331V)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30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79D070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80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3F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NRG1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89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c.960A&gt;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p.K320N)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5C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F3D695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AF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42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A7F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c.97-1G&gt;A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5B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11F4807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13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7B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0B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c.1853A&gt;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p.K618T)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B5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65CE5B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28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63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PRSS1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EA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p.E79D)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C3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165EBD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2F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B2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19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c.2615A&gt;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p.E872A)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2D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351F89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E0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E5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PTCH1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CC2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c.3320C&gt;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p.A1107V)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DE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80C27A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B4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2D3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2C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c.6094delG(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2032Lfs*4)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55B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AD7AAD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EC0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023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SETBP1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D5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c.2398T&gt;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p.S800T)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6F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F65AB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4F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87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IGF1R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89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c.2467G&gt;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p.A823T)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AE1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E0836E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629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99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CDC73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764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c.416G&gt;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p.R139Q)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43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A74DFF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B3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4E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PGR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D0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c.1766T&gt;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p.V589A)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33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FD963C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2F7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C4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D3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c.1660T&gt;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p.F554L)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1A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51B4FB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86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18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88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c.3270A&gt;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p.E1090D)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22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CEE1F9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6B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6B8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EPHA5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CF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c.727T&gt;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p.F243L)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4F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06139C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08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2C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SMAD3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B1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c.1265C&gt;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p.S422F)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DF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7F9166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E7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38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HGF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A77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C9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EE7991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FAD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AA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B5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25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5D8DF7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DBD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CF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847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EE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86DFFD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8E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8B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00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c.586C&gt;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p.R196*)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96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25227AC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68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03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B6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c.1136G&gt;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p.R379Q)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C54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589D29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CD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89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4B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c.1038C&gt;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p.Y346*)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3E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3E60D7E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25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A56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99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c.890G&gt;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p.R297Q)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C3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884376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B3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B5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MAP3K1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01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c.2090G&gt;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p.R697H)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82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5B4CA1A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33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FB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EGFR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73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D1C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85D517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0A3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A5B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FB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c.1045G&gt;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p.E349*)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3D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2DFBFF8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A82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D8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FC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c.531_532delAA(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178Pfs*221)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2E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241F5F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D9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37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10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c.2221A&gt;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p.I741L)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F29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B5B9E1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51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AC3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GRM3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37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c.655G&gt;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p.E219K)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B6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7FBFEF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19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01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6F0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12D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4E956D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538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16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FE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c.3808T&gt;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p.C1270R)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3E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422043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FF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3E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372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c.817C&gt;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p.R273C)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D06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6DAFAF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EA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3F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FC6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c.1570C&gt;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p.R524C)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E1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395E59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670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C2E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CA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c.774C&gt;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p.C258*)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75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54E252E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23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88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9C2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c.1624G&gt;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p.E542K)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B5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6185B3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02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54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84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c.578A&gt;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p.H193L)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CE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0C45C9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49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E1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ATM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CD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c.6068G&gt;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p.G2023E)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40D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7EA6C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B0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4A5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62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c.10366T&gt;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p.C3456G)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09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D70A9E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4A5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BB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DLL3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73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1A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662E7C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E63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FFE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19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FE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9B5294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923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0DA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AKT2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E3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7B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AA67EB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6F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23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3C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EF1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19B269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67D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F3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D5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BC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B2EE80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39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209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FGFR3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12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c.1703G&gt;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p.R568Q)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FD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43355C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3B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39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35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c.488G&gt;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p.R163H)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138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80B6BB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1D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23C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05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IGR (upstream NEUROD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2)~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CDK12:exon7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08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SV</w:t>
            </w:r>
          </w:p>
        </w:tc>
      </w:tr>
      <w:tr w:rsidR="00D66B69" w:rsidRPr="00D66B69" w14:paraId="61FBE4A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527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24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CA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25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E7A6F6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1A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FA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VEGFA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4D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12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3C437DD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3B7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88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8BF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c.844C&gt;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p.R282W)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12E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60BDAA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6AF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23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A42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c.1042G&gt;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p.G348S)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F72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9667A4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D4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88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GRM8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E4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p.L51I)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B4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D7E550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F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A0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D2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08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DBE5D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60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04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4FD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97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38BF430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DD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88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RICTOR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78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A53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FC85E6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87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84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606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01F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4F05EC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EC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6F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IL7R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B63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AC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4E21DA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FA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08D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EGFR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20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AD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4A2408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FB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30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FBXW7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7E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c.1513C&gt;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p.R505C)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B0B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B820D8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CD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62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7B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c.396G&gt;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p.K132N)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BB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7A8B74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DB0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EB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ATM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75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c.4010T&gt;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p.I1337T)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6F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BE05B3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7B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0EB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NOTCH2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93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REG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4:exon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6~NOTCH2:exon17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A8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SV</w:t>
            </w:r>
          </w:p>
        </w:tc>
      </w:tr>
      <w:tr w:rsidR="00D66B69" w:rsidRPr="00D66B69" w14:paraId="3FA581D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6D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7D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F4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1D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4FA7DF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23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90E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C83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94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FE479F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18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2A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F8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7A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270BD4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25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6D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52C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c.817C&gt;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p.R273C)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48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820E91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BDE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5B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AKT1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38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c.1366G&gt;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p.D456N)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91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1E5364B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51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F60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GRM3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6E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c.1303T&gt;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p.L435V)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32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DC42E3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66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6C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MED12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7A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c.5803T&gt;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p.S1935T)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A7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0150C0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5A0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AA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EXT2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1F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c.902A&gt;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p.H301R)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47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6B179B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ED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13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DICER1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3F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c.2063G&gt;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p.R688Q)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87D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439DE9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E1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E5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21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c.1363G&gt;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p.D455N)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21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BE4843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FE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3A3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1F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c.13226A&gt;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p.E4409G)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C1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DABE5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00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FD6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AD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c.628C&gt;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p.R210*)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2A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4632AF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98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1DB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EPHA5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15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c.1723A&gt;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p.I575F)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54E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4A770D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D6C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5D8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C7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c.149G&gt;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p.C50Y)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78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385C32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20F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0E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ARAF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FB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c.1571G&gt;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p.R524H)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56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DFC5A0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9F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3C9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B0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c.413C&gt;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p.A138V)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75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110094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AB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37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AD8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c.12551T&gt;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p.L4184R)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EA0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3B9AB8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B07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F1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FLT4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DE8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c.1429C&gt;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p.R477W)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C7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21102E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47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54E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HNF1A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82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c.516G&gt;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p.E172D)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E4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24D1E9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6EB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61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26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449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E34B6E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30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B2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TOP2A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D9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2B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33D25EC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D6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95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BD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67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2C0A63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4A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2C3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B06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E2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D3FC6D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76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44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C0F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c.414_415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insT(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p.K139*)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3A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CC3D68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13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C31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FANCG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159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p.W16L)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98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CADC9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C2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370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PDE11A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A8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c.2525G&gt;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p.G842E)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402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7AFB8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452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F1D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CHD4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5E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c.307T&gt;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p.S103T)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44B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72A196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EB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3F8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EPHA3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32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c.2077A&gt;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p.K693Q)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1F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78955C9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1CB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D2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BE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c.783G&gt;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p.R261S)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06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E4AEB6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0C4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E5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59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c.2571G&gt;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p.R857S)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8E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83E5BC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678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2D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SETBP1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012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c.2003A&gt;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p.K668T)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65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255328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62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91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FANCE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7B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c.1441C&gt;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p.L481M)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88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ED9836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3D5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0A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PRF1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47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c.727G&gt;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p.E243K)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3F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DF9517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49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F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2A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c.2320dupA(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774Nfs*3)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9A9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3136EC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49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28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NOTCH1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B1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c.977delG(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326Afs*305)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47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3BFEA09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CD9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D2E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MLH3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77C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c.4076_4084delCTCTGTCCTinsG(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1359Gfs*20)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270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AAFAE8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90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07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CRKL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A1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CB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1132FC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B25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3F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6D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EA0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FEB2A9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2E0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8D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ZNF703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F2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FFB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A6A8B8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6F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8F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9AC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c.524G&gt;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p.R175H)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D4C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FDEDAF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5F5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11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FLT4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4DB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c.898G&gt;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p.V300I)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E4A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2609C5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4E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72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ZNF217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0A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c.2828C&gt;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p.P943H)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8F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D68164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58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9F9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78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c.1586-1G&gt;T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68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6513BCD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A3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88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PAX5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BC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c.61A&gt;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p.N21D)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F7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A6A817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301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ADB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D4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653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large_fragment_deletion</w:t>
            </w:r>
            <w:proofErr w:type="spellEnd"/>
          </w:p>
        </w:tc>
      </w:tr>
      <w:tr w:rsidR="00D66B69" w:rsidRPr="00D66B69" w14:paraId="69C510E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B34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76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2B5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AD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1D33CB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C1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96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E2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C7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14ACE6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ED2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E5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4F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02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BB08EA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21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D46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78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c.2420-2A&gt;G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9E7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5360D08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4D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522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A9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c.538G&gt;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p.E180*)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7C6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3A22281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21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A5D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GRM3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D37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c.1835G&gt;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p.R612Q)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61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D4E780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23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04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8B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c.2237A&gt;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p.K746T)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52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30912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C9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45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6C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p.K15N)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CF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98527D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53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9AE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PTPN13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F8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c.1458A&gt;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p.E486D)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2D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9175DD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393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28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FBXW7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62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p.R83K)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D23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561D71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07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142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TEK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15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c.2516T&gt;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p.L839P)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66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5302C8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9D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16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PKHD1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A30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c.7942G&gt;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p.G2648S)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2E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35F2A5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1B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6D2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ABCB1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38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c.2744A&gt;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p.K915M)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3D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FAB9ED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30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446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FC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c.12653A&gt;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p.K4218T)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A5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79BB59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11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67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1A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c.5548delG(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1850Tfs*33)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F26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193970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B58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B0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67D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p.G12D)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DFC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233A75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E6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F7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XPC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55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c.2173C&gt;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p.R725W)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12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339D1F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E4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285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PIK3R2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3CA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c.921delC(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308Rfs*33)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5D1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4D5DDD3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84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13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MAP3K1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AF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p.R249H)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188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A59AAD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6F9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707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183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c.599delG(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200Vfs*18)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E7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A22E12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C44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F7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2C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c.3057delA(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1020Afs*4)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F4F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12F14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44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3A5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E5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c.1134delA(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379Cfs*26)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040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1E96DB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6B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B6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DD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c.636dupA(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213Tfs*39)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CF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3C2A3BE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AFB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16C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C03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c.1637A&gt;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p.Q546R)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EC1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5EC587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9E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4E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A0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c.669G&gt;A(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223=)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9A4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splice_region_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variant;synonymous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_variant</w:t>
            </w:r>
            <w:proofErr w:type="spellEnd"/>
          </w:p>
        </w:tc>
      </w:tr>
      <w:tr w:rsidR="00D66B69" w:rsidRPr="00D66B69" w14:paraId="29E783E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337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FC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BARD1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2B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c.1883G&gt;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p.C628Y)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AAE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DC96B7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9F5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9A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49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c.837delC(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280Gfs*25)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37E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438457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54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MSH6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20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c.3261dupC(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1088Lfs*5)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C6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0A36F9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1E4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3B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9B2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c.2389G&gt;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p.G797C)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86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48A6DD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0A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B3E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62E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c.4666dupA(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1556Nfs*3)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5A4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24E29E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B9F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E3D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CHD8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8D6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c.2359delA(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787Gfs*2)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CF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516F806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3F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48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HGF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182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c.1541G&gt;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p.R514I)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41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3B055F0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AD4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8A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MAP2K4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027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c.1132G&gt;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p.A378T)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DE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CC4F6D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22F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9F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MAP2K4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D39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c.219-1G&gt;C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5BE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splice_acceptor_variant</w:t>
            </w:r>
            <w:proofErr w:type="spellEnd"/>
          </w:p>
        </w:tc>
      </w:tr>
      <w:tr w:rsidR="00D66B69" w:rsidRPr="00D66B69" w14:paraId="31B62AA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D0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61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MAP2K1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1CB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c.670G&gt;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p.V224M)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F1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A68D79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B8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9E4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PARP1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15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c.1447delG(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483Qfs*3)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38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ABB9B6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C61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8B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TEK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B5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c.1250delC(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417Lfs*10)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9B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7A2C17B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18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2A6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RNF43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BF5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c.1976delG(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659Vfs*41)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FA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B86BDA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40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3F1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BAK1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DCF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c.267T&gt;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p.Y89*)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56E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74602E1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9D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4F1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C28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c.382C&gt;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p.L128I)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C1A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EECD53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08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FF9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KMT2A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27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c.3037G&gt;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p.A1013T)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D0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0B096A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75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2E6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SOCS1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93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c.124T&gt;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p.C42R)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92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5BC984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2E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E5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970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D2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616E9B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DC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BC5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3E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c.526_528delTGC(p.C176del)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C60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inframe_deletion</w:t>
            </w:r>
            <w:proofErr w:type="spellEnd"/>
          </w:p>
        </w:tc>
      </w:tr>
      <w:tr w:rsidR="00D66B69" w:rsidRPr="00D66B69" w14:paraId="728AD07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06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852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FGFR3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6FF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c.1483G&gt;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p.D495N)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B95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C4ED12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61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CC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CASP8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F79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c.1355G&gt;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p.R452Q)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27C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variant;splice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2515F48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35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DD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53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c.2507C&gt;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p.P836L)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47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6821BD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554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53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CTCF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D7A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c.464G&gt;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p.C155F)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0A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00A364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BF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348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GATA6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2B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c.899_906delTGGCGGCC(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300Hfs*160)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0A8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17B8C0C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2B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31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C21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c.1357T&gt;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p.F453L)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E6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CA034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7B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CB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NRG1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1B7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c.1337C&gt;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p.T446R)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31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43580D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D3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B6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IGF2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66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192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6861D1E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28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18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A57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F8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103452C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76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B9C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ZNF703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178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630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5C7F9B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1F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A33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VEGFA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E00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656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357534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68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DF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7D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c.916C&gt;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p.R306*)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490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3CC8D05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83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0B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CE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p.G13D)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8E4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F99DF8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B3A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1F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D7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c.4393_4394delAG(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1465Wfs*3)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EA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09424B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010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52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ATR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FEA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c.2320dupA(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774Nfs*3)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B52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F32D3F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32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781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NF2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2B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c.433G&gt;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p.A145T)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889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E3D0F3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51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78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01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c.3446G&gt;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p.R1149H)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44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2DDBDA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ED3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A22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ERCC5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B03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c.3482T&gt;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p.V1161A)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5B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1B1896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D99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C18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46A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c.721T&gt;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p.S241P)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DF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FD6193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120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AB4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JUN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A2A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c.742dupG(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248Gfs*62)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BA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2F3ACEB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54E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FAA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AE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435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643DF71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73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E2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64B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c.743G&gt;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p.R248Q)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DB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131708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E5F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BA5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CHD8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DA1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c.1691G&gt;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p.R564Q)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DA6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66C297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572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E75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66E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c.1021G&gt;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p.G341R)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2FD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96FC70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5B9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0F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9BD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7B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20657A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3D8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F9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ZNF703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AF1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835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9098C5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BB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E79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86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9D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DE9F398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655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6B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TERC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D14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A9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501A40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F6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808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POLD1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6AE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c.376C&gt;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p.R126C)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026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FC94E5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77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7F0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CBLB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2F0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c.1490T&gt;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p.L497P)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EB7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9C845F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C52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64C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SETBP1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DB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c.1863G&gt;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p.K621N)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303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B5F0F9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A6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A4D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90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c.814G&gt;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p.V272M)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31D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5ABBCA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6D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1A5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7EC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c.1203C&gt;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p.Y401*)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5A9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stop_gained</w:t>
            </w:r>
            <w:proofErr w:type="spellEnd"/>
          </w:p>
        </w:tc>
      </w:tr>
      <w:tr w:rsidR="00D66B69" w:rsidRPr="00D66B69" w14:paraId="1BFF1D1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61E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A6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PGR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009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c.533C&gt;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p.T178M)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85D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B447AA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EE5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5F4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ASCL4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72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c.53G&gt;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p.R18H)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34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BD1395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D1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DE3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F06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c.1396G&gt;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p.D466N)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61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3E65EC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FE6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4F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ALK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5D9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c.2468G&gt;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p.G823V)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A9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18D1EAF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35D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28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EFC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B7E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E5707A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01B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C0F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FGFR1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792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BA9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656EA0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1C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D3B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MDM2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C8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F41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FAB2E6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CA8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030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95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233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4769C271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FAF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C66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D82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F4C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5B5CE46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4E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62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FAT1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ECD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c.9279_9280dupTC(p.H3094Lfs*23)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89B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6333F82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177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E89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661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c.307A&gt;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p.N103Y)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3E4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C2C4D4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634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B7C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EE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1:exon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10~IGR (upstream URI1)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BC8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SV</w:t>
            </w:r>
          </w:p>
        </w:tc>
      </w:tr>
      <w:tr w:rsidR="00D66B69" w:rsidRPr="00D66B69" w14:paraId="74F11C15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2B7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1E7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SMAD4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66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163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Del</w:t>
            </w:r>
          </w:p>
        </w:tc>
      </w:tr>
      <w:tr w:rsidR="00D66B69" w:rsidRPr="00D66B69" w14:paraId="78239974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3A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13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64C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062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7AB9A73C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DE7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67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452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c.82_83insT(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28Vfs*15)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36E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frameshift_variant</w:t>
            </w:r>
            <w:proofErr w:type="spellEnd"/>
          </w:p>
        </w:tc>
      </w:tr>
      <w:tr w:rsidR="00D66B69" w:rsidRPr="00D66B69" w14:paraId="0D9162D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A3E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BF8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FD2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c.6572_6580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delGTATCGGCA(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p.S2191_G2193del)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A4B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inframe_deletion</w:t>
            </w:r>
            <w:proofErr w:type="spellEnd"/>
          </w:p>
        </w:tc>
      </w:tr>
      <w:tr w:rsidR="00D66B69" w:rsidRPr="00D66B69" w14:paraId="2A506F26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7BB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C1A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DBC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c.2797G&gt;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p.D933H)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B01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FBC8990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C3E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FFC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EIF1AX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828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c.425A&gt;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p.D142G)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844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7D38A72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425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B69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794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c.817C&gt;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p.R273C)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C8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8EF7B1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021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166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NRG1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87F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c.1802C&gt;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p.A601E)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10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4BCC18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48F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389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0BA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c.245A&gt;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p.N82S)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660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FC998EF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834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305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KDM5A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C69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c.4423C&gt;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p.P1475S)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013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05ED4C67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EF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AF0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MAP2K4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56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c.220G&gt;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p.E74*)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AC0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stop_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gained;splice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_region_variant</w:t>
            </w:r>
            <w:proofErr w:type="spellEnd"/>
          </w:p>
        </w:tc>
      </w:tr>
      <w:tr w:rsidR="00D66B69" w:rsidRPr="00D66B69" w14:paraId="6031CCBA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BB1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8F7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67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c.1624G&gt;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p.E542K)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C39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4289618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D70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2BF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NRG1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BAEA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c.645G&gt;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p.E215D)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531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12F02F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AD7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BEB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EPHA3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27B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c.1812C&gt;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p.D604E)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3CD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6FD5FBD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84F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F403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BE2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C3D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5DB738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76C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5EF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MYCN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569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BA6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04D2E4E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3DD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EF85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AFF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c.763A&gt;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p.I255F)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3B4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7F9DFAD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9B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D2C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0AE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c.4769C&gt;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p.A1590E)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AA4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7C9B69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E74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A3A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CDK8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FA9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c.1148A&gt;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p.N383S)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3FE9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56F1057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B7A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071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F3B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999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Amp</w:t>
            </w:r>
          </w:p>
        </w:tc>
      </w:tr>
      <w:tr w:rsidR="00D66B69" w:rsidRPr="00D66B69" w14:paraId="28B0AC09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DCD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A41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79A6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c.722C&gt;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p.S241C)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A6FB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32D0B163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A3FC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C58D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LRP1B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85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c.1205A&gt;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p.K402R)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7F41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280822DE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F577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892F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TGFBR2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9754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c.707A&gt;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p.N236S)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67C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  <w:tr w:rsidR="00D66B69" w:rsidRPr="00D66B69" w14:paraId="7FA3547B" w14:textId="77777777" w:rsidTr="00D66B69">
        <w:trPr>
          <w:trHeight w:val="32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6AA0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5D02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EA3E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66B69">
              <w:rPr>
                <w:rFonts w:ascii="Times New Roman" w:eastAsia="Times New Roman" w:hAnsi="Times New Roman" w:cs="Times New Roman"/>
                <w:color w:val="000000"/>
              </w:rPr>
              <w:t>c.85A&gt;</w:t>
            </w:r>
            <w:proofErr w:type="gram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G(</w:t>
            </w:r>
            <w:proofErr w:type="gramEnd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p.R29G)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4888" w14:textId="77777777" w:rsidR="00D66B69" w:rsidRPr="00D66B69" w:rsidRDefault="00D66B69" w:rsidP="00D66B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66B69">
              <w:rPr>
                <w:rFonts w:ascii="Times New Roman" w:eastAsia="Times New Roman" w:hAnsi="Times New Roman" w:cs="Times New Roman"/>
                <w:color w:val="000000"/>
              </w:rPr>
              <w:t>missense_variant</w:t>
            </w:r>
            <w:proofErr w:type="spellEnd"/>
          </w:p>
        </w:tc>
      </w:tr>
    </w:tbl>
    <w:p w14:paraId="2160A764" w14:textId="772429B0" w:rsidR="00234FC6" w:rsidRDefault="00234FC6">
      <w:pPr>
        <w:rPr>
          <w:rFonts w:ascii="Times New Roman" w:hAnsi="Times New Roman" w:cs="Times New Roman"/>
        </w:rPr>
      </w:pPr>
    </w:p>
    <w:p w14:paraId="41604644" w14:textId="257465F6" w:rsidR="00D66B69" w:rsidRDefault="00D66B69">
      <w:pPr>
        <w:rPr>
          <w:rFonts w:ascii="Times New Roman" w:hAnsi="Times New Roman" w:cs="Times New Roman"/>
        </w:rPr>
      </w:pPr>
    </w:p>
    <w:p w14:paraId="7D785E3D" w14:textId="0DC43C21" w:rsidR="00D66B69" w:rsidRDefault="00D66B69">
      <w:pPr>
        <w:rPr>
          <w:rFonts w:ascii="Times New Roman" w:hAnsi="Times New Roman" w:cs="Times New Roman"/>
        </w:rPr>
      </w:pPr>
    </w:p>
    <w:p w14:paraId="3C437C1B" w14:textId="03FCE18B" w:rsidR="00D66B69" w:rsidRDefault="00D66B69">
      <w:pPr>
        <w:rPr>
          <w:rFonts w:ascii="Times New Roman" w:hAnsi="Times New Roman" w:cs="Times New Roman"/>
        </w:rPr>
      </w:pPr>
    </w:p>
    <w:p w14:paraId="17653AC9" w14:textId="218CE7B8" w:rsidR="00D66B69" w:rsidRDefault="00D66B69">
      <w:pPr>
        <w:rPr>
          <w:rFonts w:ascii="Times New Roman" w:hAnsi="Times New Roman" w:cs="Times New Roman"/>
        </w:rPr>
      </w:pPr>
    </w:p>
    <w:p w14:paraId="35A24840" w14:textId="2DBA80E3" w:rsidR="00D66B69" w:rsidRDefault="00D66B69">
      <w:pPr>
        <w:rPr>
          <w:rFonts w:ascii="Times New Roman" w:hAnsi="Times New Roman" w:cs="Times New Roman"/>
        </w:rPr>
      </w:pPr>
    </w:p>
    <w:p w14:paraId="66EF62CC" w14:textId="08AE2040" w:rsidR="00D66B69" w:rsidRDefault="00D66B69">
      <w:pPr>
        <w:rPr>
          <w:rFonts w:ascii="Times New Roman" w:hAnsi="Times New Roman" w:cs="Times New Roman"/>
        </w:rPr>
      </w:pPr>
    </w:p>
    <w:p w14:paraId="1B17FF8F" w14:textId="02B3CF4B" w:rsidR="00D66B69" w:rsidRDefault="00D66B69">
      <w:pPr>
        <w:rPr>
          <w:rFonts w:ascii="Times New Roman" w:hAnsi="Times New Roman" w:cs="Times New Roman"/>
        </w:rPr>
      </w:pPr>
    </w:p>
    <w:p w14:paraId="47242884" w14:textId="6AFAA9EF" w:rsidR="00D66B69" w:rsidRDefault="00CB517B">
      <w:pPr>
        <w:rPr>
          <w:rFonts w:ascii="Times New Roman" w:hAnsi="Times New Roman" w:cs="Times New Roman"/>
        </w:rPr>
      </w:pPr>
      <w:r w:rsidRPr="00CB517B">
        <w:rPr>
          <w:rFonts w:ascii="Times New Roman" w:hAnsi="Times New Roman" w:cs="Times New Roman"/>
          <w:b/>
        </w:rPr>
        <w:t>Supplementary Table 3</w:t>
      </w:r>
      <w:r w:rsidRPr="00CB517B">
        <w:rPr>
          <w:rFonts w:ascii="Times New Roman" w:hAnsi="Times New Roman" w:cs="Times New Roman"/>
        </w:rPr>
        <w:t xml:space="preserve"> TP53 mutually exclusive or co-occurred mutated genes in 42-patient cohort.</w:t>
      </w:r>
    </w:p>
    <w:tbl>
      <w:tblPr>
        <w:tblW w:w="6140" w:type="dxa"/>
        <w:tblLook w:val="04A0" w:firstRow="1" w:lastRow="0" w:firstColumn="1" w:lastColumn="0" w:noHBand="0" w:noVBand="1"/>
      </w:tblPr>
      <w:tblGrid>
        <w:gridCol w:w="1300"/>
        <w:gridCol w:w="1300"/>
        <w:gridCol w:w="1356"/>
        <w:gridCol w:w="2240"/>
      </w:tblGrid>
      <w:tr w:rsidR="00CB517B" w:rsidRPr="00F4103E" w14:paraId="0ABE9975" w14:textId="77777777" w:rsidTr="00CB517B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0FC1" w14:textId="25A7C26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Gene1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0FF8" w14:textId="4CBD93D5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Gene2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610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p value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2642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Event</w:t>
            </w:r>
          </w:p>
        </w:tc>
      </w:tr>
      <w:tr w:rsidR="00CB517B" w:rsidRPr="00F4103E" w14:paraId="50327277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CB0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RNF43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E913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4396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0.00731707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A87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6D1B4DAD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1BC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BRCA2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148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6A12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0.02589118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104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050F36A8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CB6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KMT2B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0083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64E1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0.02589118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C39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6E2DA007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83D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FGFR3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29B8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392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0.11080139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828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5FF92E3B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19B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MCL1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64E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19E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0.11080139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BC4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3796F611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69B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FBXW7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95D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F74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0.19571161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268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2729B7A7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A8B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FLT4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4E33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D7D1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0.19571161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25D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7E47AD93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3AC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PIK3CA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346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9DB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0.19571161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AC88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03E9779B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EE3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KRAS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948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7D8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0.28807008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256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68E34CAE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20D8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NTRK3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C66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1F4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0.28807008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DA08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1F90C3F3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9F13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ARID1A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A36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5CE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0.33643347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2C78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10C6519C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F84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APC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7BB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A646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84E6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68A2F942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9049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ATM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065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8FA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BA4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4E7E4C43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3849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CCNE1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2429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F1F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607B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258B6B4E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90A9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MAP2K4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99E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26F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992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0AB787D1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50E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NRG1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5EE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55C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AF8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21F154A5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1233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PGR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0DF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661E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0.52473868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8A7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6C85AA73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0E1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GRM3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560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8502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0.56129724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885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Co_Occurence</w:t>
            </w:r>
            <w:proofErr w:type="spellEnd"/>
          </w:p>
        </w:tc>
      </w:tr>
      <w:tr w:rsidR="00CB517B" w:rsidRPr="00F4103E" w14:paraId="12C28B65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0219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ERBB2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70E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C5A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586F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53115CE2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58D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GNAS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FDF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6F47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D76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Co_Occurence</w:t>
            </w:r>
            <w:proofErr w:type="spellEnd"/>
          </w:p>
        </w:tc>
      </w:tr>
      <w:tr w:rsidR="00CB517B" w:rsidRPr="00F4103E" w14:paraId="19C695F8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303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PREX2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1104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882A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9890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Co_Occurence</w:t>
            </w:r>
            <w:proofErr w:type="spellEnd"/>
          </w:p>
        </w:tc>
      </w:tr>
      <w:tr w:rsidR="00CB517B" w:rsidRPr="00F4103E" w14:paraId="49C86136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13C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ATR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741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46A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CDB6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  <w:tr w:rsidR="00CB517B" w:rsidRPr="00F4103E" w14:paraId="3754F874" w14:textId="77777777" w:rsidTr="00CB517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20E6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SETBP1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D30C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TP53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55BD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103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2075" w14:textId="77777777" w:rsidR="00CB517B" w:rsidRPr="00F4103E" w:rsidRDefault="00CB517B" w:rsidP="00CB517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4103E">
              <w:rPr>
                <w:rFonts w:ascii="Times New Roman" w:eastAsia="Times New Roman" w:hAnsi="Times New Roman" w:cs="Times New Roman"/>
                <w:color w:val="000000"/>
              </w:rPr>
              <w:t>Mutually_Exclusive</w:t>
            </w:r>
            <w:proofErr w:type="spellEnd"/>
          </w:p>
        </w:tc>
      </w:tr>
    </w:tbl>
    <w:p w14:paraId="2D563641" w14:textId="77777777" w:rsidR="00CB517B" w:rsidRPr="00D66B69" w:rsidRDefault="00CB517B">
      <w:pPr>
        <w:rPr>
          <w:rFonts w:ascii="Times New Roman" w:hAnsi="Times New Roman" w:cs="Times New Roman"/>
        </w:rPr>
      </w:pPr>
    </w:p>
    <w:sectPr w:rsidR="00CB517B" w:rsidRPr="00D66B69" w:rsidSect="00986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AB1"/>
    <w:rsid w:val="000321EA"/>
    <w:rsid w:val="0006539D"/>
    <w:rsid w:val="00147129"/>
    <w:rsid w:val="00234FC6"/>
    <w:rsid w:val="002711F7"/>
    <w:rsid w:val="00346498"/>
    <w:rsid w:val="00352C1C"/>
    <w:rsid w:val="0036559D"/>
    <w:rsid w:val="003D7332"/>
    <w:rsid w:val="003E56A0"/>
    <w:rsid w:val="003E6780"/>
    <w:rsid w:val="00404EEC"/>
    <w:rsid w:val="004416E3"/>
    <w:rsid w:val="004972FF"/>
    <w:rsid w:val="004E29D3"/>
    <w:rsid w:val="00535AFB"/>
    <w:rsid w:val="00563D14"/>
    <w:rsid w:val="005A6F80"/>
    <w:rsid w:val="0067230D"/>
    <w:rsid w:val="006C444D"/>
    <w:rsid w:val="006F0E17"/>
    <w:rsid w:val="00706185"/>
    <w:rsid w:val="00732F07"/>
    <w:rsid w:val="00742AB1"/>
    <w:rsid w:val="00763EF6"/>
    <w:rsid w:val="00795839"/>
    <w:rsid w:val="007C4878"/>
    <w:rsid w:val="00805791"/>
    <w:rsid w:val="00845B8B"/>
    <w:rsid w:val="0084679D"/>
    <w:rsid w:val="008A7DC1"/>
    <w:rsid w:val="00900231"/>
    <w:rsid w:val="00925C82"/>
    <w:rsid w:val="00986F48"/>
    <w:rsid w:val="00A87F0C"/>
    <w:rsid w:val="00AE0C6C"/>
    <w:rsid w:val="00AE2212"/>
    <w:rsid w:val="00B01D4C"/>
    <w:rsid w:val="00B031B0"/>
    <w:rsid w:val="00BD1BAC"/>
    <w:rsid w:val="00BF0E93"/>
    <w:rsid w:val="00C52017"/>
    <w:rsid w:val="00CB517B"/>
    <w:rsid w:val="00D66B69"/>
    <w:rsid w:val="00DA43D8"/>
    <w:rsid w:val="00DB3EF6"/>
    <w:rsid w:val="00ED2000"/>
    <w:rsid w:val="00F4103E"/>
    <w:rsid w:val="00FC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5053B"/>
  <w15:chartTrackingRefBased/>
  <w15:docId w15:val="{39F06514-C1CD-9A43-AD3F-89A6F3D7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6B6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6B69"/>
    <w:rPr>
      <w:color w:val="954F72"/>
      <w:u w:val="single"/>
    </w:rPr>
  </w:style>
  <w:style w:type="paragraph" w:customStyle="1" w:styleId="msonormal0">
    <w:name w:val="msonormal"/>
    <w:basedOn w:val="Normal"/>
    <w:rsid w:val="00D66B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D66B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2983</Words>
  <Characters>17007</Characters>
  <Application>Microsoft Office Word</Application>
  <DocSecurity>0</DocSecurity>
  <Lines>141</Lines>
  <Paragraphs>39</Paragraphs>
  <ScaleCrop>false</ScaleCrop>
  <Company/>
  <LinksUpToDate>false</LinksUpToDate>
  <CharactersWithSpaces>19951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Yang</dc:creator>
  <cp:keywords/>
  <dc:description/>
  <cp:lastModifiedBy>Mel Phimester</cp:lastModifiedBy>
  <cp:revision>2</cp:revision>
  <dcterms:created xsi:type="dcterms:W3CDTF">2021-09-20T23:22:00Z</dcterms:created>
  <dcterms:modified xsi:type="dcterms:W3CDTF">2021-09-20T23:22:00Z</dcterms:modified>
</cp:coreProperties>
</file>