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Table S1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Primers used to detect the resistance and virulence-associated genes in this study</w:t>
      </w:r>
    </w:p>
    <w:p>
      <w:pPr>
        <w:rPr>
          <w:rFonts w:hint="default" w:ascii="Arial" w:hAnsi="Arial" w:cs="Arial"/>
          <w:sz w:val="20"/>
          <w:szCs w:val="20"/>
          <w:lang w:val="en-US" w:eastAsia="zh-CN"/>
        </w:rPr>
      </w:pPr>
    </w:p>
    <w:tbl>
      <w:tblPr>
        <w:tblStyle w:val="2"/>
        <w:tblpPr w:leftFromText="180" w:rightFromText="180" w:vertAnchor="text" w:horzAnchor="page" w:tblpX="230" w:tblpY="1128"/>
        <w:tblOverlap w:val="never"/>
        <w:tblW w:w="1149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2235"/>
        <w:gridCol w:w="4580"/>
        <w:gridCol w:w="23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Target genes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Primer name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Primer sequence (5’–3’)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Product size (bp)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bla</w:t>
            </w:r>
            <w:r>
              <w:rPr>
                <w:rFonts w:hint="default" w:ascii="Arial" w:hAnsi="Arial" w:cs="Arial"/>
                <w:sz w:val="20"/>
                <w:szCs w:val="20"/>
                <w:vertAlign w:val="subscript"/>
                <w:lang w:val="en-US" w:eastAsia="zh-CN"/>
              </w:rPr>
              <w:t>KPC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KPC-F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ATGTCACTGTATCGCCGTCT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893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KPC-R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TTTTCAGAGCCTTACTGCCC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bla</w:t>
            </w:r>
            <w:r>
              <w:rPr>
                <w:rFonts w:hint="default" w:ascii="Arial" w:hAnsi="Arial" w:cs="Arial"/>
                <w:sz w:val="20"/>
                <w:szCs w:val="20"/>
                <w:vertAlign w:val="subscript"/>
                <w:lang w:val="en-US" w:eastAsia="zh-CN"/>
              </w:rPr>
              <w:t>NDM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NDM-F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GGTTTGGCGATCTGGTTTTC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NDM-R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CGGAATGGCTCATCACGATC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bla</w:t>
            </w:r>
            <w:r>
              <w:rPr>
                <w:rFonts w:hint="default" w:ascii="Arial" w:hAnsi="Arial" w:cs="Arial"/>
                <w:sz w:val="20"/>
                <w:szCs w:val="20"/>
                <w:vertAlign w:val="subscript"/>
                <w:lang w:val="en-US" w:eastAsia="zh-CN"/>
              </w:rPr>
              <w:t>VIM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VIM-F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GATGGTGTTTGGTCGCATA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VIM-R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CGAATGCGCAGCACCAG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bla</w:t>
            </w:r>
            <w:r>
              <w:rPr>
                <w:rFonts w:hint="default" w:ascii="Arial" w:hAnsi="Arial" w:cs="Arial"/>
                <w:sz w:val="20"/>
                <w:szCs w:val="20"/>
                <w:vertAlign w:val="subscript"/>
                <w:lang w:val="en-US" w:eastAsia="zh-CN"/>
              </w:rPr>
              <w:t>IMP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IMP-F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GGAATAGAGTGGCTTAAYTCTC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IMP-R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GGTTTAAYAAAACAACCACC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bla</w:t>
            </w:r>
            <w:r>
              <w:rPr>
                <w:rFonts w:hint="default" w:ascii="Arial" w:hAnsi="Arial" w:cs="Arial"/>
                <w:sz w:val="20"/>
                <w:szCs w:val="20"/>
                <w:vertAlign w:val="subscript"/>
                <w:lang w:val="en-US" w:eastAsia="zh-CN"/>
              </w:rPr>
              <w:t>OXA48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OXA48-F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GCGTGGTTAAGGATGAACAC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OXA48-R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CATCAAGTTCAACCCAACCG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bla</w:t>
            </w:r>
            <w:r>
              <w:rPr>
                <w:rFonts w:hint="default" w:ascii="Arial" w:hAnsi="Arial" w:cs="Arial"/>
                <w:sz w:val="20"/>
                <w:szCs w:val="20"/>
                <w:vertAlign w:val="subscript"/>
                <w:lang w:val="en-US" w:eastAsia="zh-CN"/>
              </w:rPr>
              <w:t>SHV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SHV-F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GCCTTTATCGGCCTTCACTCAAG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898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SHV-R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TTAGCGTTGCCAGTGCTCGATCA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bla</w:t>
            </w:r>
            <w:r>
              <w:rPr>
                <w:rFonts w:hint="default" w:ascii="Arial" w:hAnsi="Arial" w:cs="Arial"/>
                <w:sz w:val="20"/>
                <w:szCs w:val="20"/>
                <w:vertAlign w:val="subscript"/>
                <w:lang w:val="en-US" w:eastAsia="zh-CN"/>
              </w:rPr>
              <w:t>TEM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TEM-F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CATTTCCGTGTCGCCCTTATTC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TEM-R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CTCAGTGCTCTACAGAAAACC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bla</w:t>
            </w:r>
            <w:r>
              <w:rPr>
                <w:rFonts w:hint="default" w:ascii="Arial" w:hAnsi="Arial" w:cs="Arial"/>
                <w:sz w:val="20"/>
                <w:szCs w:val="20"/>
                <w:vertAlign w:val="subscript"/>
                <w:lang w:val="en-US" w:eastAsia="zh-CN"/>
              </w:rPr>
              <w:t>CTX-M-1 group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CTX-M-1-F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CAGCGCTTTTGCCGTCTAAG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944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CTX-M-1-R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GGCCCATGGTTAAAAAATCACTGC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bla</w:t>
            </w:r>
            <w:r>
              <w:rPr>
                <w:rFonts w:hint="default" w:ascii="Arial" w:hAnsi="Arial" w:cs="Arial"/>
                <w:sz w:val="20"/>
                <w:szCs w:val="20"/>
                <w:vertAlign w:val="subscript"/>
                <w:lang w:val="en-US" w:eastAsia="zh-CN"/>
              </w:rPr>
              <w:t>CTX-M-2 group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CTX-M-2-F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GCATTCGCCGCTCAATGTTA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942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CTX-M-2-R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GGTTCGTTGCAAGACAAGAC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bla</w:t>
            </w:r>
            <w:r>
              <w:rPr>
                <w:rFonts w:hint="default" w:ascii="Arial" w:hAnsi="Arial" w:cs="Arial"/>
                <w:sz w:val="20"/>
                <w:szCs w:val="20"/>
                <w:vertAlign w:val="subscript"/>
                <w:lang w:val="en-US" w:eastAsia="zh-CN"/>
              </w:rPr>
              <w:t>CTX-M-8 group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CTX-M-8-F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ACTTCAGCCACACGGATTCA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CTX-M-8-R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CGAGTACGTCACGACGACTT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bla</w:t>
            </w:r>
            <w:r>
              <w:rPr>
                <w:rFonts w:hint="default" w:ascii="Arial" w:hAnsi="Arial" w:cs="Arial"/>
                <w:sz w:val="20"/>
                <w:szCs w:val="20"/>
                <w:vertAlign w:val="subscript"/>
                <w:lang w:val="en-US" w:eastAsia="zh-CN"/>
              </w:rPr>
              <w:t>CTX-M-9 group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CTX-M-9-F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GTTACAGCCCTTCGGCGATGATTC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877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CTX-M-9-R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GCGCATGGTGACAAAGAGAATGCAA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allS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allS-F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CCGAAACATTACGCACCTTT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allS-R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ATCACGAAGAGCCAGGTCAC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fimH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fimH-F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TGCTGCTGGGCTGGTCGATG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fimH-R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GGGAGGGTGACGGTGACATC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mrkD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mrkD-F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AAGCTATCGCTGTACTTCCGGCA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mrkD-R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GGCGTTGGCGCTCAGATAGG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aerobactin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aerobactin-F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GCATAGGCGGATACGAACAT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aerobactin-R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CACAGGGCAATTGCTTACCT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entB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entB-F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GTCAACTGGGCCTTTGAGCCGTC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entB-R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TATGGGCGTAAACGCCGGTGAT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rmpA2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rmpA2-F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TGTGCAATAAGGATGTTACATTAGT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rmpA2-R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TTTGATGTGCACCATTTTTCA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rmpA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rmpA-F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CATAAGAGTATTGGTTGACAG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rmpA-R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CTTGCATGAGCCATCTTTCA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iutA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iutA-F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GGGAAAGGCTTCTCTGCCAT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880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iutA-R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TTATTCGCCACCACGCTCTT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iucA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iucA-F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AATCAATGGCTATTCCCGCTG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iucA-R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CGCTTCACTTCTTTCACTGACAGG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ERIC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ERIC-F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ATGTAAGCTCCTGGGGATTCAC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ERIC-R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AAGTAAGTGACTGGGGTGAGCG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wzi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wzi_for2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GTG CCGCGAGCGCTT TCTATCTTGGTATTCC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wz</w:t>
            </w:r>
            <w:bookmarkStart w:id="0" w:name="_GoBack"/>
            <w:bookmarkEnd w:id="0"/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i_rev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GAGAGCCACTGGTTCCAGAATTACCGC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default" w:ascii="Arial" w:hAnsi="Arial" w:cs="Arial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A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2021-06-23T15:07:49Z</dcterms:created>
  <dc:creator>Administrator</dc:creator>
  <cp:lastModifiedBy>周聪</cp:lastModifiedBy>
  <dcterms:modified xsi:type="dcterms:W3CDTF">2021-06-23T15:09:48Z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00D27B79F3CF4EA680447E81826BEDCB</vt:lpwstr>
  </property>
</Properties>
</file>