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3376" w14:textId="77777777" w:rsidR="00A158D6" w:rsidRPr="00B04436" w:rsidRDefault="00555328" w:rsidP="00A158D6">
      <w:pPr>
        <w:adjustRightInd w:val="0"/>
        <w:snapToGrid w:val="0"/>
        <w:spacing w:line="48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04436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="00C55975" w:rsidRPr="00B04436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aternal and paternal depression </w:t>
      </w:r>
      <w:r w:rsidR="00B503AF" w:rsidRPr="00B04436">
        <w:rPr>
          <w:rFonts w:ascii="Arial" w:hAnsi="Arial" w:cs="Arial"/>
          <w:b/>
          <w:bCs/>
          <w:color w:val="000000"/>
          <w:sz w:val="28"/>
          <w:szCs w:val="28"/>
        </w:rPr>
        <w:t xml:space="preserve">during pregnancy </w:t>
      </w:r>
      <w:r w:rsidR="00C55975" w:rsidRPr="00B04436">
        <w:rPr>
          <w:rFonts w:ascii="Arial" w:hAnsi="Arial" w:cs="Arial" w:hint="eastAsia"/>
          <w:b/>
          <w:bCs/>
          <w:color w:val="000000"/>
          <w:sz w:val="28"/>
          <w:szCs w:val="28"/>
        </w:rPr>
        <w:t>in China</w:t>
      </w:r>
      <w:r w:rsidR="00A158D6" w:rsidRPr="00B04436">
        <w:rPr>
          <w:rFonts w:ascii="Arial" w:hAnsi="Arial" w:cs="Arial"/>
          <w:b/>
          <w:bCs/>
          <w:color w:val="000000"/>
          <w:sz w:val="28"/>
          <w:szCs w:val="28"/>
        </w:rPr>
        <w:t>: prevalence, correlates, and network analysis</w:t>
      </w:r>
    </w:p>
    <w:p w14:paraId="1ACD80CC" w14:textId="77777777" w:rsidR="00A158D6" w:rsidRPr="00B04436" w:rsidRDefault="00A158D6" w:rsidP="009F6A8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04436">
        <w:rPr>
          <w:rFonts w:ascii="Arial" w:hAnsi="Arial" w:cs="Arial"/>
          <w:color w:val="000000"/>
          <w:sz w:val="24"/>
          <w:szCs w:val="24"/>
          <w:u w:val="single"/>
        </w:rPr>
        <w:t>Running head</w:t>
      </w:r>
      <w:r w:rsidRPr="00B04436">
        <w:rPr>
          <w:rFonts w:ascii="Arial" w:hAnsi="Arial" w:cs="Arial"/>
          <w:color w:val="000000"/>
          <w:sz w:val="24"/>
          <w:szCs w:val="24"/>
        </w:rPr>
        <w:t xml:space="preserve">: </w:t>
      </w:r>
      <w:r w:rsidR="002E77DB" w:rsidRPr="00B04436">
        <w:rPr>
          <w:rFonts w:ascii="Arial" w:hAnsi="Arial" w:cs="Arial"/>
          <w:color w:val="000000"/>
          <w:sz w:val="24"/>
          <w:szCs w:val="24"/>
        </w:rPr>
        <w:t>Maternal and paternal depression</w:t>
      </w:r>
    </w:p>
    <w:p w14:paraId="60BB5C31" w14:textId="77777777" w:rsidR="00DE2F89" w:rsidRPr="00B04436" w:rsidRDefault="00DE2F89" w:rsidP="009F6A8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82C350" w14:textId="77777777" w:rsidR="00DE2F89" w:rsidRPr="00B04436" w:rsidRDefault="00DE2F89" w:rsidP="009F6A8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C020495" w14:textId="77777777" w:rsidR="00DE2F89" w:rsidRPr="00B04436" w:rsidRDefault="00DE2F89" w:rsidP="00DE2F89">
      <w:pPr>
        <w:rPr>
          <w:rFonts w:cstheme="minorHAnsi"/>
          <w:b/>
          <w:bCs/>
          <w:color w:val="000000"/>
        </w:rPr>
        <w:sectPr w:rsidR="00DE2F89" w:rsidRPr="00B04436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8BBA57" w14:textId="614F5879" w:rsidR="00DE2F89" w:rsidRPr="00B04436" w:rsidRDefault="00DE2F89" w:rsidP="00DE2F89">
      <w:pPr>
        <w:rPr>
          <w:rFonts w:cstheme="minorHAnsi"/>
          <w:b/>
          <w:bCs/>
          <w:color w:val="000000"/>
        </w:rPr>
      </w:pPr>
      <w:r w:rsidRPr="00B04436">
        <w:rPr>
          <w:rFonts w:cstheme="minorHAnsi"/>
          <w:b/>
          <w:bCs/>
          <w:color w:val="000000"/>
        </w:rPr>
        <w:lastRenderedPageBreak/>
        <w:t xml:space="preserve">Supplementary table 1 Scores of EPDS </w:t>
      </w:r>
      <w:r w:rsidRPr="00B04436">
        <w:rPr>
          <w:rFonts w:cstheme="minorHAnsi"/>
          <w:b/>
          <w:color w:val="000000"/>
        </w:rPr>
        <w:t>between women and partners (N=769).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605"/>
        <w:gridCol w:w="638"/>
        <w:gridCol w:w="679"/>
        <w:gridCol w:w="820"/>
        <w:gridCol w:w="789"/>
        <w:gridCol w:w="605"/>
        <w:gridCol w:w="638"/>
        <w:gridCol w:w="679"/>
        <w:gridCol w:w="820"/>
        <w:gridCol w:w="789"/>
      </w:tblGrid>
      <w:tr w:rsidR="00DE2F89" w:rsidRPr="00B04436" w14:paraId="1300E08B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6078731F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gridSpan w:val="5"/>
          </w:tcPr>
          <w:p w14:paraId="07E54C1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Women</w:t>
            </w:r>
          </w:p>
        </w:tc>
        <w:tc>
          <w:tcPr>
            <w:tcW w:w="0" w:type="auto"/>
            <w:gridSpan w:val="5"/>
          </w:tcPr>
          <w:p w14:paraId="02A51AC6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Women’s Partners</w:t>
            </w:r>
          </w:p>
        </w:tc>
      </w:tr>
      <w:tr w:rsidR="00DE2F89" w:rsidRPr="00B04436" w14:paraId="2B73CC32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23B2FA55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243A647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</w:tcPr>
          <w:p w14:paraId="6F2C53E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Min</w:t>
            </w:r>
          </w:p>
        </w:tc>
        <w:tc>
          <w:tcPr>
            <w:tcW w:w="0" w:type="auto"/>
          </w:tcPr>
          <w:p w14:paraId="129B099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Max</w:t>
            </w:r>
          </w:p>
        </w:tc>
        <w:tc>
          <w:tcPr>
            <w:tcW w:w="0" w:type="auto"/>
            <w:shd w:val="clear" w:color="auto" w:fill="auto"/>
            <w:noWrap/>
          </w:tcPr>
          <w:p w14:paraId="60CB2BA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</w:tcPr>
          <w:p w14:paraId="6D55E0E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SD</w:t>
            </w:r>
          </w:p>
        </w:tc>
        <w:tc>
          <w:tcPr>
            <w:tcW w:w="0" w:type="auto"/>
          </w:tcPr>
          <w:p w14:paraId="12A121A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</w:tcPr>
          <w:p w14:paraId="4A95F97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Min</w:t>
            </w:r>
          </w:p>
        </w:tc>
        <w:tc>
          <w:tcPr>
            <w:tcW w:w="0" w:type="auto"/>
          </w:tcPr>
          <w:p w14:paraId="7690EBC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Max</w:t>
            </w:r>
          </w:p>
        </w:tc>
        <w:tc>
          <w:tcPr>
            <w:tcW w:w="0" w:type="auto"/>
          </w:tcPr>
          <w:p w14:paraId="30B11F8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Mean</w:t>
            </w:r>
          </w:p>
        </w:tc>
        <w:tc>
          <w:tcPr>
            <w:tcW w:w="0" w:type="auto"/>
          </w:tcPr>
          <w:p w14:paraId="16147FB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eastAsia="Times New Roman" w:cstheme="minorHAnsi"/>
                <w:b/>
                <w:bCs/>
                <w:color w:val="000000"/>
              </w:rPr>
              <w:t>SD</w:t>
            </w:r>
          </w:p>
        </w:tc>
      </w:tr>
      <w:tr w:rsidR="00DE2F89" w:rsidRPr="00B04436" w14:paraId="2E6E17FC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146D6FA9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Q1</w:t>
            </w:r>
          </w:p>
        </w:tc>
        <w:tc>
          <w:tcPr>
            <w:tcW w:w="0" w:type="auto"/>
          </w:tcPr>
          <w:p w14:paraId="4561638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4434610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287A1BD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6F8B9F1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</w:tcPr>
          <w:p w14:paraId="5A63ED5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0.516</w:t>
            </w:r>
          </w:p>
        </w:tc>
        <w:tc>
          <w:tcPr>
            <w:tcW w:w="0" w:type="auto"/>
          </w:tcPr>
          <w:p w14:paraId="4695A36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75A9D2F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0F0E80C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3A6F3DA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0.16</w:t>
            </w:r>
          </w:p>
        </w:tc>
        <w:tc>
          <w:tcPr>
            <w:tcW w:w="0" w:type="auto"/>
          </w:tcPr>
          <w:p w14:paraId="589D87C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0.443</w:t>
            </w:r>
          </w:p>
        </w:tc>
      </w:tr>
      <w:tr w:rsidR="00DE2F89" w:rsidRPr="00B04436" w14:paraId="59D5C6CD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509AF7B6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Q2</w:t>
            </w:r>
          </w:p>
        </w:tc>
        <w:tc>
          <w:tcPr>
            <w:tcW w:w="0" w:type="auto"/>
          </w:tcPr>
          <w:p w14:paraId="641DE0C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6945F096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3B2B9BB6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13015A3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</w:tcPr>
          <w:p w14:paraId="35EE428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0.478</w:t>
            </w:r>
          </w:p>
        </w:tc>
        <w:tc>
          <w:tcPr>
            <w:tcW w:w="0" w:type="auto"/>
          </w:tcPr>
          <w:p w14:paraId="1079F88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3240063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5D3B6E8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4C0B34BD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0.14</w:t>
            </w:r>
          </w:p>
        </w:tc>
        <w:tc>
          <w:tcPr>
            <w:tcW w:w="0" w:type="auto"/>
          </w:tcPr>
          <w:p w14:paraId="64F3036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0.419</w:t>
            </w:r>
          </w:p>
        </w:tc>
      </w:tr>
      <w:tr w:rsidR="00DE2F89" w:rsidRPr="00B04436" w14:paraId="1A739DFE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79389E81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Q3</w:t>
            </w:r>
          </w:p>
        </w:tc>
        <w:tc>
          <w:tcPr>
            <w:tcW w:w="0" w:type="auto"/>
          </w:tcPr>
          <w:p w14:paraId="0C25BA9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1E750DB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0B9B5EC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628EB39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</w:tcPr>
          <w:p w14:paraId="178D229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0.784</w:t>
            </w:r>
          </w:p>
        </w:tc>
        <w:tc>
          <w:tcPr>
            <w:tcW w:w="0" w:type="auto"/>
          </w:tcPr>
          <w:p w14:paraId="1C73E5AD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53EDEE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77F9776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38670C4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0.57</w:t>
            </w:r>
          </w:p>
        </w:tc>
        <w:tc>
          <w:tcPr>
            <w:tcW w:w="0" w:type="auto"/>
          </w:tcPr>
          <w:p w14:paraId="644DDF1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0.723</w:t>
            </w:r>
          </w:p>
        </w:tc>
      </w:tr>
      <w:tr w:rsidR="00DE2F89" w:rsidRPr="00B04436" w14:paraId="0937D9CC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6080D4B1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Q4</w:t>
            </w:r>
          </w:p>
        </w:tc>
        <w:tc>
          <w:tcPr>
            <w:tcW w:w="0" w:type="auto"/>
          </w:tcPr>
          <w:p w14:paraId="496C65B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5E86E80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788070D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7275E48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</w:tcPr>
          <w:p w14:paraId="2FCE36E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0.727</w:t>
            </w:r>
          </w:p>
        </w:tc>
        <w:tc>
          <w:tcPr>
            <w:tcW w:w="0" w:type="auto"/>
          </w:tcPr>
          <w:p w14:paraId="151D775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6771CC5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429769D6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45C4206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0.39</w:t>
            </w:r>
          </w:p>
        </w:tc>
        <w:tc>
          <w:tcPr>
            <w:tcW w:w="0" w:type="auto"/>
          </w:tcPr>
          <w:p w14:paraId="101B7A8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0.605</w:t>
            </w:r>
          </w:p>
        </w:tc>
      </w:tr>
      <w:tr w:rsidR="00DE2F89" w:rsidRPr="00B04436" w14:paraId="547F09C3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3EAB114B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Q5</w:t>
            </w:r>
          </w:p>
        </w:tc>
        <w:tc>
          <w:tcPr>
            <w:tcW w:w="0" w:type="auto"/>
          </w:tcPr>
          <w:p w14:paraId="43C34E3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369BE035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14F5176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198F0B6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</w:tcPr>
          <w:p w14:paraId="1FB5517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0.705</w:t>
            </w:r>
          </w:p>
        </w:tc>
        <w:tc>
          <w:tcPr>
            <w:tcW w:w="0" w:type="auto"/>
          </w:tcPr>
          <w:p w14:paraId="0A036DB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4095E33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513BBDD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7BEE54F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0.22</w:t>
            </w:r>
          </w:p>
        </w:tc>
        <w:tc>
          <w:tcPr>
            <w:tcW w:w="0" w:type="auto"/>
          </w:tcPr>
          <w:p w14:paraId="013E779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0.480</w:t>
            </w:r>
          </w:p>
        </w:tc>
      </w:tr>
      <w:tr w:rsidR="00DE2F89" w:rsidRPr="00B04436" w14:paraId="42553858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28A66E3C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Q6</w:t>
            </w:r>
          </w:p>
        </w:tc>
        <w:tc>
          <w:tcPr>
            <w:tcW w:w="0" w:type="auto"/>
          </w:tcPr>
          <w:p w14:paraId="13DFC46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0A7F27C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4B26784D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1DE20ED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</w:tcPr>
          <w:p w14:paraId="04604B64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0.587</w:t>
            </w:r>
          </w:p>
        </w:tc>
        <w:tc>
          <w:tcPr>
            <w:tcW w:w="0" w:type="auto"/>
          </w:tcPr>
          <w:p w14:paraId="7D38E36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0A793A2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67B9436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495AF68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0.31</w:t>
            </w:r>
          </w:p>
        </w:tc>
        <w:tc>
          <w:tcPr>
            <w:tcW w:w="0" w:type="auto"/>
          </w:tcPr>
          <w:p w14:paraId="41B11A9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0.556</w:t>
            </w:r>
          </w:p>
        </w:tc>
      </w:tr>
      <w:tr w:rsidR="00DE2F89" w:rsidRPr="00B04436" w14:paraId="3CAB30A1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5A5F519F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Q7</w:t>
            </w:r>
          </w:p>
        </w:tc>
        <w:tc>
          <w:tcPr>
            <w:tcW w:w="0" w:type="auto"/>
          </w:tcPr>
          <w:p w14:paraId="15CB2FC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EF5D305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27AD30D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3A37B9FE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</w:tcPr>
          <w:p w14:paraId="06E711D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0.792</w:t>
            </w:r>
          </w:p>
        </w:tc>
        <w:tc>
          <w:tcPr>
            <w:tcW w:w="0" w:type="auto"/>
          </w:tcPr>
          <w:p w14:paraId="69A4A41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6C382CFE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42230B4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5574782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0.50</w:t>
            </w:r>
          </w:p>
        </w:tc>
        <w:tc>
          <w:tcPr>
            <w:tcW w:w="0" w:type="auto"/>
          </w:tcPr>
          <w:p w14:paraId="7031AC4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0.687</w:t>
            </w:r>
          </w:p>
        </w:tc>
      </w:tr>
      <w:tr w:rsidR="00DE2F89" w:rsidRPr="00B04436" w14:paraId="6AAF8016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0E756EAD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Q8</w:t>
            </w:r>
          </w:p>
        </w:tc>
        <w:tc>
          <w:tcPr>
            <w:tcW w:w="0" w:type="auto"/>
          </w:tcPr>
          <w:p w14:paraId="4A23A2B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54250A7C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2C101B0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00E8B4A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</w:tcPr>
          <w:p w14:paraId="7A683D5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0.717</w:t>
            </w:r>
          </w:p>
        </w:tc>
        <w:tc>
          <w:tcPr>
            <w:tcW w:w="0" w:type="auto"/>
          </w:tcPr>
          <w:p w14:paraId="0C06336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64EF0B7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41971F7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14:paraId="5D9F905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0.27</w:t>
            </w:r>
          </w:p>
        </w:tc>
        <w:tc>
          <w:tcPr>
            <w:tcW w:w="0" w:type="auto"/>
          </w:tcPr>
          <w:p w14:paraId="4D705D1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0.516</w:t>
            </w:r>
          </w:p>
        </w:tc>
      </w:tr>
      <w:tr w:rsidR="00DE2F89" w:rsidRPr="00B04436" w14:paraId="46A1F37C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69D1B231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Q9</w:t>
            </w:r>
          </w:p>
        </w:tc>
        <w:tc>
          <w:tcPr>
            <w:tcW w:w="0" w:type="auto"/>
          </w:tcPr>
          <w:p w14:paraId="2CADF8B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92B421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7B92923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4100347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</w:tcPr>
          <w:p w14:paraId="3FEA06C2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0.829</w:t>
            </w:r>
          </w:p>
        </w:tc>
        <w:tc>
          <w:tcPr>
            <w:tcW w:w="0" w:type="auto"/>
          </w:tcPr>
          <w:p w14:paraId="1012238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2E9F73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04BCE40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14:paraId="5D84901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0.19</w:t>
            </w:r>
          </w:p>
        </w:tc>
        <w:tc>
          <w:tcPr>
            <w:tcW w:w="0" w:type="auto"/>
          </w:tcPr>
          <w:p w14:paraId="4199DC3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0.460</w:t>
            </w:r>
          </w:p>
        </w:tc>
      </w:tr>
      <w:tr w:rsidR="00DE2F89" w:rsidRPr="00B04436" w14:paraId="00F4D445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4E06BD27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</w:t>
            </w:r>
            <w:r w:rsidRPr="00B04436">
              <w:rPr>
                <w:rFonts w:eastAsia="Times New Roman" w:cstheme="minorHAnsi"/>
                <w:b/>
                <w:bCs/>
                <w:color w:val="000000"/>
              </w:rPr>
              <w:t>Q10</w:t>
            </w:r>
          </w:p>
        </w:tc>
        <w:tc>
          <w:tcPr>
            <w:tcW w:w="0" w:type="auto"/>
          </w:tcPr>
          <w:p w14:paraId="73936A9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796D127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686B84D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7FD47CA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</w:tcPr>
          <w:p w14:paraId="15BE19BD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0.380</w:t>
            </w:r>
          </w:p>
        </w:tc>
        <w:tc>
          <w:tcPr>
            <w:tcW w:w="0" w:type="auto"/>
          </w:tcPr>
          <w:p w14:paraId="38EE14D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0A26A41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11D2F38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14:paraId="64D5CA40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0.12</w:t>
            </w:r>
          </w:p>
        </w:tc>
        <w:tc>
          <w:tcPr>
            <w:tcW w:w="0" w:type="auto"/>
          </w:tcPr>
          <w:p w14:paraId="78BCE046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0.368</w:t>
            </w:r>
          </w:p>
        </w:tc>
      </w:tr>
      <w:tr w:rsidR="00DE2F89" w:rsidRPr="00B04436" w14:paraId="14A7000C" w14:textId="77777777" w:rsidTr="00FA380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4B8011D7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B04436">
              <w:rPr>
                <w:rFonts w:cstheme="minorHAnsi"/>
                <w:b/>
                <w:bCs/>
                <w:color w:val="000000"/>
              </w:rPr>
              <w:t>EPDS-Total</w:t>
            </w:r>
          </w:p>
        </w:tc>
        <w:tc>
          <w:tcPr>
            <w:tcW w:w="0" w:type="auto"/>
          </w:tcPr>
          <w:p w14:paraId="0B39367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2CEBD5AA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6E70B173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</w:tcPr>
          <w:p w14:paraId="745468AF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5.55</w:t>
            </w:r>
          </w:p>
        </w:tc>
        <w:tc>
          <w:tcPr>
            <w:tcW w:w="0" w:type="auto"/>
            <w:shd w:val="clear" w:color="auto" w:fill="auto"/>
            <w:noWrap/>
          </w:tcPr>
          <w:p w14:paraId="6540EE9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4.424</w:t>
            </w:r>
          </w:p>
        </w:tc>
        <w:tc>
          <w:tcPr>
            <w:tcW w:w="0" w:type="auto"/>
          </w:tcPr>
          <w:p w14:paraId="070E2227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769</w:t>
            </w:r>
          </w:p>
        </w:tc>
        <w:tc>
          <w:tcPr>
            <w:tcW w:w="0" w:type="auto"/>
          </w:tcPr>
          <w:p w14:paraId="4440D8FB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14:paraId="06D0F279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14:paraId="18F2C4E8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2.87</w:t>
            </w:r>
          </w:p>
        </w:tc>
        <w:tc>
          <w:tcPr>
            <w:tcW w:w="0" w:type="auto"/>
          </w:tcPr>
          <w:p w14:paraId="3478AD8E" w14:textId="77777777" w:rsidR="00DE2F89" w:rsidRPr="00B04436" w:rsidRDefault="00DE2F89" w:rsidP="00FA380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04436">
              <w:rPr>
                <w:color w:val="000000"/>
              </w:rPr>
              <w:t>3.849</w:t>
            </w:r>
          </w:p>
        </w:tc>
      </w:tr>
      <w:tr w:rsidR="00DE2F89" w:rsidRPr="00B04436" w14:paraId="1AC5AB42" w14:textId="77777777" w:rsidTr="00FA3807">
        <w:trPr>
          <w:trHeight w:val="300"/>
        </w:trPr>
        <w:tc>
          <w:tcPr>
            <w:tcW w:w="0" w:type="auto"/>
            <w:gridSpan w:val="11"/>
            <w:shd w:val="clear" w:color="auto" w:fill="auto"/>
            <w:noWrap/>
            <w:vAlign w:val="center"/>
          </w:tcPr>
          <w:p w14:paraId="65B98F91" w14:textId="77777777" w:rsidR="00DE2F89" w:rsidRPr="00B04436" w:rsidRDefault="00DE2F89" w:rsidP="00FA3807">
            <w:pPr>
              <w:snapToGri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04436">
              <w:rPr>
                <w:rFonts w:eastAsia="Times New Roman" w:cstheme="minorHAnsi"/>
                <w:color w:val="000000"/>
              </w:rPr>
              <w:t>Note: EPDS:</w:t>
            </w:r>
            <w:r w:rsidRPr="00B04436">
              <w:rPr>
                <w:color w:val="000000"/>
              </w:rPr>
              <w:t xml:space="preserve"> </w:t>
            </w:r>
            <w:r w:rsidRPr="00B04436">
              <w:rPr>
                <w:rFonts w:eastAsia="Times New Roman" w:cstheme="minorHAnsi"/>
                <w:color w:val="000000"/>
              </w:rPr>
              <w:t>Edinburgh Postnatal Depression Scale; Q: question; SD: standardized deviation;</w:t>
            </w:r>
          </w:p>
        </w:tc>
      </w:tr>
    </w:tbl>
    <w:p w14:paraId="2C47C6F0" w14:textId="77777777" w:rsidR="00DE2F89" w:rsidRPr="00B04436" w:rsidRDefault="00DE2F89" w:rsidP="00DE2F89">
      <w:pPr>
        <w:rPr>
          <w:rFonts w:cstheme="minorHAnsi"/>
          <w:color w:val="000000"/>
        </w:rPr>
      </w:pPr>
    </w:p>
    <w:p w14:paraId="66914FE7" w14:textId="0ECCB685" w:rsidR="00DE2F89" w:rsidRPr="00B04436" w:rsidRDefault="00DE2F89" w:rsidP="009F6A8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  <w:sectPr w:rsidR="00DE2F89" w:rsidRPr="00B0443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DD79F6" w14:textId="77777777" w:rsidR="008630C4" w:rsidRPr="00B04436" w:rsidRDefault="008630C4" w:rsidP="00285CA2">
      <w:pPr>
        <w:rPr>
          <w:rFonts w:cstheme="minorHAnsi"/>
          <w:b/>
          <w:color w:val="000000"/>
        </w:rPr>
      </w:pPr>
      <w:r w:rsidRPr="00B04436">
        <w:rPr>
          <w:rFonts w:cstheme="minorHAnsi"/>
          <w:b/>
          <w:color w:val="000000"/>
          <w:lang w:eastAsia="it-IT"/>
        </w:rPr>
        <w:lastRenderedPageBreak/>
        <w:t>Supplementary Figure 1 Comparison of bootstrapped confidence intervals (CIs) of edge weights</w:t>
      </w:r>
      <w:r w:rsidRPr="00B04436">
        <w:rPr>
          <w:rFonts w:cstheme="minorHAnsi"/>
          <w:b/>
          <w:color w:val="000000"/>
        </w:rPr>
        <w:t xml:space="preserve"> between women and partners</w:t>
      </w:r>
    </w:p>
    <w:p w14:paraId="6B9CA649" w14:textId="6009C92A" w:rsidR="00500DEB" w:rsidRPr="00B04436" w:rsidRDefault="00ED123F" w:rsidP="008630C4">
      <w:pPr>
        <w:rPr>
          <w:rFonts w:cstheme="minorHAnsi"/>
          <w:color w:val="000000"/>
          <w:sz w:val="20"/>
          <w:szCs w:val="20"/>
        </w:rPr>
      </w:pPr>
      <w:r w:rsidRPr="00B04436">
        <w:rPr>
          <w:color w:val="000000"/>
        </w:rPr>
        <w:drawing>
          <wp:inline distT="0" distB="0" distL="0" distR="0" wp14:anchorId="7277443E" wp14:editId="251F15BF">
            <wp:extent cx="8863330" cy="3844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2924" w14:textId="61CC734F" w:rsidR="008630C4" w:rsidRPr="00B04436" w:rsidRDefault="008630C4" w:rsidP="008630C4">
      <w:pPr>
        <w:rPr>
          <w:rFonts w:cstheme="minorHAnsi"/>
          <w:color w:val="000000"/>
          <w:sz w:val="20"/>
          <w:szCs w:val="20"/>
        </w:rPr>
        <w:sectPr w:rsidR="008630C4" w:rsidRPr="00B04436" w:rsidSect="00F3117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04436">
        <w:rPr>
          <w:rFonts w:cstheme="minorHAnsi"/>
          <w:color w:val="000000"/>
          <w:sz w:val="20"/>
          <w:szCs w:val="20"/>
        </w:rPr>
        <w:t xml:space="preserve">Note: </w:t>
      </w:r>
      <w:r w:rsidR="00C74959" w:rsidRPr="00B04436">
        <w:rPr>
          <w:rFonts w:cstheme="minorHAnsi"/>
          <w:color w:val="000000"/>
          <w:sz w:val="20"/>
          <w:szCs w:val="20"/>
        </w:rPr>
        <w:t>A</w:t>
      </w:r>
      <w:r w:rsidRPr="00B04436">
        <w:rPr>
          <w:rFonts w:cstheme="minorHAnsi"/>
          <w:color w:val="000000"/>
          <w:sz w:val="20"/>
          <w:szCs w:val="20"/>
        </w:rPr>
        <w:t xml:space="preserve">: Left panel, bootstrapped 95% CIs for estimated edge weights of the women; </w:t>
      </w:r>
      <w:r w:rsidR="00C74959" w:rsidRPr="00B04436">
        <w:rPr>
          <w:rFonts w:cstheme="minorHAnsi"/>
          <w:color w:val="000000"/>
          <w:sz w:val="20"/>
          <w:szCs w:val="20"/>
        </w:rPr>
        <w:t>B</w:t>
      </w:r>
      <w:r w:rsidRPr="00B04436">
        <w:rPr>
          <w:rFonts w:cstheme="minorHAnsi"/>
          <w:color w:val="000000"/>
          <w:sz w:val="20"/>
          <w:szCs w:val="20"/>
        </w:rPr>
        <w:t>: Right panel, bootstrapped 95% CIs for estimated edge weights of the partners.</w:t>
      </w:r>
      <w:r w:rsidR="005011A7" w:rsidRPr="00B04436">
        <w:rPr>
          <w:rFonts w:cstheme="minorHAnsi"/>
          <w:color w:val="000000"/>
          <w:sz w:val="20"/>
          <w:szCs w:val="20"/>
        </w:rPr>
        <w:t xml:space="preserve"> Q: question.</w:t>
      </w:r>
      <w:r w:rsidRPr="00B04436">
        <w:rPr>
          <w:rFonts w:cstheme="minorHAnsi"/>
          <w:color w:val="000000"/>
          <w:sz w:val="20"/>
          <w:szCs w:val="20"/>
        </w:rPr>
        <w:t xml:space="preserve"> The red dots indicate the values of each edge weight, ordered from the highest to the lowest value. The gray area represents the 95% Confidence Intervals of edge weights, estimated with the non-parametric bootstrap procedure. Wide intervals indicate lower stability and narrow intervals indicate higher stability.</w:t>
      </w:r>
    </w:p>
    <w:p w14:paraId="7BCB3632" w14:textId="77777777" w:rsidR="008630C4" w:rsidRPr="00B04436" w:rsidRDefault="00547B1C" w:rsidP="00285CA2">
      <w:pPr>
        <w:rPr>
          <w:rFonts w:cstheme="minorHAnsi"/>
          <w:b/>
          <w:color w:val="000000"/>
          <w:lang w:eastAsia="it-IT"/>
        </w:rPr>
      </w:pPr>
      <w:r w:rsidRPr="00B04436">
        <w:rPr>
          <w:rFonts w:cstheme="minorHAnsi"/>
          <w:b/>
          <w:color w:val="000000"/>
          <w:lang w:eastAsia="it-IT"/>
        </w:rPr>
        <w:lastRenderedPageBreak/>
        <w:t>Supplementary Figure 2 Comparison of network properties between women and partners</w:t>
      </w:r>
    </w:p>
    <w:p w14:paraId="3DEB2090" w14:textId="521A99CC" w:rsidR="00547B1C" w:rsidRPr="00B04436" w:rsidRDefault="00ED123F" w:rsidP="00285CA2">
      <w:pPr>
        <w:rPr>
          <w:rFonts w:cstheme="minorHAnsi"/>
          <w:b/>
          <w:color w:val="000000"/>
          <w:lang w:eastAsia="it-IT"/>
        </w:rPr>
      </w:pPr>
      <w:r w:rsidRPr="00B04436">
        <w:rPr>
          <w:color w:val="000000"/>
        </w:rPr>
        <w:drawing>
          <wp:inline distT="0" distB="0" distL="0" distR="0" wp14:anchorId="618B0C30" wp14:editId="63960717">
            <wp:extent cx="8863330" cy="3939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0CA8" w14:textId="4D43DAEB" w:rsidR="00547B1C" w:rsidRPr="00B04436" w:rsidRDefault="00547B1C" w:rsidP="00285CA2">
      <w:pPr>
        <w:rPr>
          <w:rFonts w:cstheme="minorHAnsi"/>
          <w:color w:val="000000"/>
          <w:sz w:val="20"/>
          <w:szCs w:val="20"/>
        </w:rPr>
      </w:pPr>
      <w:r w:rsidRPr="00B04436">
        <w:rPr>
          <w:rFonts w:cstheme="minorHAnsi"/>
          <w:color w:val="000000"/>
          <w:sz w:val="20"/>
          <w:szCs w:val="20"/>
        </w:rPr>
        <w:t xml:space="preserve">Note: </w:t>
      </w:r>
      <w:r w:rsidR="00C74959" w:rsidRPr="00B04436">
        <w:rPr>
          <w:rFonts w:cstheme="minorHAnsi"/>
          <w:color w:val="000000"/>
          <w:sz w:val="20"/>
          <w:szCs w:val="20"/>
        </w:rPr>
        <w:t>A</w:t>
      </w:r>
      <w:r w:rsidRPr="00B04436">
        <w:rPr>
          <w:rFonts w:cstheme="minorHAnsi"/>
          <w:color w:val="000000"/>
          <w:sz w:val="20"/>
          <w:szCs w:val="20"/>
        </w:rPr>
        <w:t xml:space="preserve">: Left panel, a plot of bootstrap value of the difference in network global strength; </w:t>
      </w:r>
      <w:r w:rsidR="00C74959" w:rsidRPr="00B04436">
        <w:rPr>
          <w:rFonts w:cstheme="minorHAnsi"/>
          <w:color w:val="000000"/>
          <w:sz w:val="20"/>
          <w:szCs w:val="20"/>
        </w:rPr>
        <w:t>B</w:t>
      </w:r>
      <w:r w:rsidRPr="00B04436">
        <w:rPr>
          <w:rFonts w:cstheme="minorHAnsi"/>
          <w:color w:val="000000"/>
          <w:sz w:val="20"/>
          <w:szCs w:val="20"/>
        </w:rPr>
        <w:t>: Right panel, a plot of bootstrap value of the maximum difference in any of the edge weights (1000 permutations).</w:t>
      </w:r>
    </w:p>
    <w:p w14:paraId="26EB426E" w14:textId="77777777" w:rsidR="001205C1" w:rsidRPr="00B04436" w:rsidRDefault="001205C1" w:rsidP="00285CA2">
      <w:pPr>
        <w:rPr>
          <w:rFonts w:cstheme="minorHAnsi"/>
          <w:color w:val="000000"/>
          <w:sz w:val="20"/>
          <w:szCs w:val="20"/>
        </w:rPr>
      </w:pPr>
    </w:p>
    <w:p w14:paraId="2A602EAF" w14:textId="528B4C68" w:rsidR="00E30543" w:rsidRPr="00B04436" w:rsidRDefault="00E30543" w:rsidP="00285CA2">
      <w:pPr>
        <w:rPr>
          <w:rFonts w:cstheme="minorHAnsi"/>
          <w:color w:val="000000"/>
        </w:rPr>
      </w:pPr>
    </w:p>
    <w:sectPr w:rsidR="00E30543" w:rsidRPr="00B04436" w:rsidSect="001205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5B0F" w14:textId="77777777" w:rsidR="00560940" w:rsidRDefault="00560940" w:rsidP="00E30543">
      <w:pPr>
        <w:spacing w:after="0" w:line="240" w:lineRule="auto"/>
      </w:pPr>
      <w:r>
        <w:separator/>
      </w:r>
    </w:p>
  </w:endnote>
  <w:endnote w:type="continuationSeparator" w:id="0">
    <w:p w14:paraId="739040D9" w14:textId="77777777" w:rsidR="00560940" w:rsidRDefault="00560940" w:rsidP="00E3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T5235d5a9">
    <w:altName w:val="Cambria"/>
    <w:panose1 w:val="00000000000000000000"/>
    <w:charset w:val="00"/>
    <w:family w:val="roman"/>
    <w:notTrueType/>
    <w:pitch w:val="default"/>
  </w:font>
  <w:font w:name="AdvTT5235d5a9+f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E888" w14:textId="77777777" w:rsidR="00F40999" w:rsidRDefault="00F40999" w:rsidP="00E637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2B77A2" w14:textId="77777777" w:rsidR="00F40999" w:rsidRDefault="00F40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FF49" w14:textId="77777777" w:rsidR="00F40999" w:rsidRDefault="00F40999" w:rsidP="00E637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E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487467" w14:textId="77777777" w:rsidR="00F40999" w:rsidRDefault="00F40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D9CF" w14:textId="77777777" w:rsidR="00560940" w:rsidRDefault="00560940" w:rsidP="00E30543">
      <w:pPr>
        <w:spacing w:after="0" w:line="240" w:lineRule="auto"/>
      </w:pPr>
      <w:r>
        <w:separator/>
      </w:r>
    </w:p>
  </w:footnote>
  <w:footnote w:type="continuationSeparator" w:id="0">
    <w:p w14:paraId="498B4125" w14:textId="77777777" w:rsidR="00560940" w:rsidRDefault="00560940" w:rsidP="00E3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34C9"/>
    <w:multiLevelType w:val="hybridMultilevel"/>
    <w:tmpl w:val="324E51AE"/>
    <w:lvl w:ilvl="0" w:tplc="CD224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C0772"/>
    <w:multiLevelType w:val="hybridMultilevel"/>
    <w:tmpl w:val="2C065406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sychiatry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tw0eet5e2006e9dt55avedfavee0e9sw95&quot;&gt;Maternal-Patern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/record-ids&gt;&lt;/item&gt;&lt;/Libraries&gt;"/>
  </w:docVars>
  <w:rsids>
    <w:rsidRoot w:val="009837D7"/>
    <w:rsid w:val="00001DDC"/>
    <w:rsid w:val="00002AD9"/>
    <w:rsid w:val="00004AA5"/>
    <w:rsid w:val="0000528A"/>
    <w:rsid w:val="000216F7"/>
    <w:rsid w:val="00021E09"/>
    <w:rsid w:val="00024D30"/>
    <w:rsid w:val="0002577C"/>
    <w:rsid w:val="00034FE8"/>
    <w:rsid w:val="00040024"/>
    <w:rsid w:val="00045B8D"/>
    <w:rsid w:val="000477F0"/>
    <w:rsid w:val="000517A3"/>
    <w:rsid w:val="00051911"/>
    <w:rsid w:val="00053B45"/>
    <w:rsid w:val="000550C8"/>
    <w:rsid w:val="00055F8E"/>
    <w:rsid w:val="000618FA"/>
    <w:rsid w:val="0007132A"/>
    <w:rsid w:val="00075370"/>
    <w:rsid w:val="00082E84"/>
    <w:rsid w:val="000916F0"/>
    <w:rsid w:val="0009496A"/>
    <w:rsid w:val="00095053"/>
    <w:rsid w:val="000A1738"/>
    <w:rsid w:val="000A2D05"/>
    <w:rsid w:val="000A6EF8"/>
    <w:rsid w:val="000B0C53"/>
    <w:rsid w:val="000B21C6"/>
    <w:rsid w:val="000B3DE2"/>
    <w:rsid w:val="000B49D9"/>
    <w:rsid w:val="000B6A23"/>
    <w:rsid w:val="000C05F9"/>
    <w:rsid w:val="000C2FAA"/>
    <w:rsid w:val="000C3FC2"/>
    <w:rsid w:val="000C5376"/>
    <w:rsid w:val="000D1EE5"/>
    <w:rsid w:val="000D722C"/>
    <w:rsid w:val="000E14A7"/>
    <w:rsid w:val="000E3AD8"/>
    <w:rsid w:val="000E6F36"/>
    <w:rsid w:val="000F06BA"/>
    <w:rsid w:val="00102AA4"/>
    <w:rsid w:val="00115552"/>
    <w:rsid w:val="00115B62"/>
    <w:rsid w:val="001178E8"/>
    <w:rsid w:val="001205C1"/>
    <w:rsid w:val="001221D5"/>
    <w:rsid w:val="00123870"/>
    <w:rsid w:val="00124D90"/>
    <w:rsid w:val="001273BC"/>
    <w:rsid w:val="00133B55"/>
    <w:rsid w:val="001365FE"/>
    <w:rsid w:val="001420AF"/>
    <w:rsid w:val="00143F4A"/>
    <w:rsid w:val="001463FB"/>
    <w:rsid w:val="00146F81"/>
    <w:rsid w:val="00153446"/>
    <w:rsid w:val="00163D12"/>
    <w:rsid w:val="001751AE"/>
    <w:rsid w:val="00177DE1"/>
    <w:rsid w:val="00177E26"/>
    <w:rsid w:val="00180BCC"/>
    <w:rsid w:val="001817A3"/>
    <w:rsid w:val="001829E3"/>
    <w:rsid w:val="0019073A"/>
    <w:rsid w:val="001A0A1C"/>
    <w:rsid w:val="001A0DF2"/>
    <w:rsid w:val="001A5789"/>
    <w:rsid w:val="001A6D61"/>
    <w:rsid w:val="001B3195"/>
    <w:rsid w:val="001B3C00"/>
    <w:rsid w:val="001C2553"/>
    <w:rsid w:val="001C74E0"/>
    <w:rsid w:val="001D25DA"/>
    <w:rsid w:val="001D39FA"/>
    <w:rsid w:val="001D4393"/>
    <w:rsid w:val="001D4758"/>
    <w:rsid w:val="001D5A19"/>
    <w:rsid w:val="001E03A2"/>
    <w:rsid w:val="001F1A8B"/>
    <w:rsid w:val="001F71DC"/>
    <w:rsid w:val="00211351"/>
    <w:rsid w:val="002126A9"/>
    <w:rsid w:val="0021453D"/>
    <w:rsid w:val="00216E01"/>
    <w:rsid w:val="002207BC"/>
    <w:rsid w:val="00220C12"/>
    <w:rsid w:val="00225F6A"/>
    <w:rsid w:val="002270ED"/>
    <w:rsid w:val="00240A88"/>
    <w:rsid w:val="00244899"/>
    <w:rsid w:val="00247A5B"/>
    <w:rsid w:val="00253A19"/>
    <w:rsid w:val="00255F05"/>
    <w:rsid w:val="002611DB"/>
    <w:rsid w:val="00264028"/>
    <w:rsid w:val="00264A78"/>
    <w:rsid w:val="00275513"/>
    <w:rsid w:val="002756C2"/>
    <w:rsid w:val="002760D3"/>
    <w:rsid w:val="002819EB"/>
    <w:rsid w:val="00282B56"/>
    <w:rsid w:val="00285CA2"/>
    <w:rsid w:val="002973D3"/>
    <w:rsid w:val="002A0A01"/>
    <w:rsid w:val="002A5585"/>
    <w:rsid w:val="002B03C8"/>
    <w:rsid w:val="002B10BC"/>
    <w:rsid w:val="002B138E"/>
    <w:rsid w:val="002B24C9"/>
    <w:rsid w:val="002B3ACA"/>
    <w:rsid w:val="002B66DD"/>
    <w:rsid w:val="002C1D1F"/>
    <w:rsid w:val="002C2075"/>
    <w:rsid w:val="002C2E34"/>
    <w:rsid w:val="002C528E"/>
    <w:rsid w:val="002D28DE"/>
    <w:rsid w:val="002D5580"/>
    <w:rsid w:val="002E0334"/>
    <w:rsid w:val="002E0B42"/>
    <w:rsid w:val="002E77DB"/>
    <w:rsid w:val="002F49EC"/>
    <w:rsid w:val="003035EF"/>
    <w:rsid w:val="00311C01"/>
    <w:rsid w:val="00312252"/>
    <w:rsid w:val="00314E42"/>
    <w:rsid w:val="0032078C"/>
    <w:rsid w:val="00321F47"/>
    <w:rsid w:val="00331ECB"/>
    <w:rsid w:val="00332F74"/>
    <w:rsid w:val="00333232"/>
    <w:rsid w:val="003357DD"/>
    <w:rsid w:val="003359BE"/>
    <w:rsid w:val="00336497"/>
    <w:rsid w:val="00336AA4"/>
    <w:rsid w:val="003408E1"/>
    <w:rsid w:val="00342568"/>
    <w:rsid w:val="0034671C"/>
    <w:rsid w:val="00347E53"/>
    <w:rsid w:val="00350FDB"/>
    <w:rsid w:val="0036167F"/>
    <w:rsid w:val="00362310"/>
    <w:rsid w:val="0037201F"/>
    <w:rsid w:val="00372447"/>
    <w:rsid w:val="003773F5"/>
    <w:rsid w:val="00380B4C"/>
    <w:rsid w:val="003822F9"/>
    <w:rsid w:val="00382624"/>
    <w:rsid w:val="0038792F"/>
    <w:rsid w:val="00390A4C"/>
    <w:rsid w:val="00395473"/>
    <w:rsid w:val="00396B88"/>
    <w:rsid w:val="003A4D1B"/>
    <w:rsid w:val="003A4EF9"/>
    <w:rsid w:val="003A61AD"/>
    <w:rsid w:val="003A68CD"/>
    <w:rsid w:val="003B29FB"/>
    <w:rsid w:val="003B2A62"/>
    <w:rsid w:val="003B36BA"/>
    <w:rsid w:val="003B3AF0"/>
    <w:rsid w:val="003B5EFA"/>
    <w:rsid w:val="003C04C0"/>
    <w:rsid w:val="003C1F40"/>
    <w:rsid w:val="003C7AE8"/>
    <w:rsid w:val="003D20E6"/>
    <w:rsid w:val="003D3868"/>
    <w:rsid w:val="003D4FB8"/>
    <w:rsid w:val="003D617B"/>
    <w:rsid w:val="003D74AC"/>
    <w:rsid w:val="003D7D54"/>
    <w:rsid w:val="003E5564"/>
    <w:rsid w:val="003F07E3"/>
    <w:rsid w:val="003F1F03"/>
    <w:rsid w:val="003F57F7"/>
    <w:rsid w:val="004028D7"/>
    <w:rsid w:val="00407DDF"/>
    <w:rsid w:val="00417D59"/>
    <w:rsid w:val="00420CD5"/>
    <w:rsid w:val="00422DED"/>
    <w:rsid w:val="00430B31"/>
    <w:rsid w:val="00431FC9"/>
    <w:rsid w:val="00433F5C"/>
    <w:rsid w:val="00435988"/>
    <w:rsid w:val="00436175"/>
    <w:rsid w:val="00437B12"/>
    <w:rsid w:val="00441A08"/>
    <w:rsid w:val="0044214C"/>
    <w:rsid w:val="004424E0"/>
    <w:rsid w:val="00443982"/>
    <w:rsid w:val="0045096A"/>
    <w:rsid w:val="00451629"/>
    <w:rsid w:val="004550C2"/>
    <w:rsid w:val="00455E83"/>
    <w:rsid w:val="004602EF"/>
    <w:rsid w:val="004608FD"/>
    <w:rsid w:val="00474CF7"/>
    <w:rsid w:val="00485EAA"/>
    <w:rsid w:val="004905C6"/>
    <w:rsid w:val="00491317"/>
    <w:rsid w:val="004933FF"/>
    <w:rsid w:val="00493980"/>
    <w:rsid w:val="0049551B"/>
    <w:rsid w:val="004A0C3B"/>
    <w:rsid w:val="004A6186"/>
    <w:rsid w:val="004B1C7E"/>
    <w:rsid w:val="004B79FA"/>
    <w:rsid w:val="004D09B0"/>
    <w:rsid w:val="004D6A92"/>
    <w:rsid w:val="004D7DAA"/>
    <w:rsid w:val="004E52DC"/>
    <w:rsid w:val="004F10F8"/>
    <w:rsid w:val="004F2587"/>
    <w:rsid w:val="004F5034"/>
    <w:rsid w:val="00500DEB"/>
    <w:rsid w:val="00500E1F"/>
    <w:rsid w:val="005011A7"/>
    <w:rsid w:val="005066AC"/>
    <w:rsid w:val="00506AFF"/>
    <w:rsid w:val="00506B1B"/>
    <w:rsid w:val="0051178A"/>
    <w:rsid w:val="00511DC2"/>
    <w:rsid w:val="0051327A"/>
    <w:rsid w:val="00514708"/>
    <w:rsid w:val="00520007"/>
    <w:rsid w:val="00525301"/>
    <w:rsid w:val="00530602"/>
    <w:rsid w:val="005334B2"/>
    <w:rsid w:val="00535045"/>
    <w:rsid w:val="00536A1D"/>
    <w:rsid w:val="00537001"/>
    <w:rsid w:val="00540D90"/>
    <w:rsid w:val="00543A95"/>
    <w:rsid w:val="00545697"/>
    <w:rsid w:val="00547B1C"/>
    <w:rsid w:val="00551DF2"/>
    <w:rsid w:val="00555328"/>
    <w:rsid w:val="0056044B"/>
    <w:rsid w:val="00560940"/>
    <w:rsid w:val="00561D47"/>
    <w:rsid w:val="0057437F"/>
    <w:rsid w:val="00577547"/>
    <w:rsid w:val="00580944"/>
    <w:rsid w:val="00585C6D"/>
    <w:rsid w:val="005901FD"/>
    <w:rsid w:val="00593864"/>
    <w:rsid w:val="005A27BB"/>
    <w:rsid w:val="005A4E82"/>
    <w:rsid w:val="005B5E6F"/>
    <w:rsid w:val="005B5F8D"/>
    <w:rsid w:val="005B7FF8"/>
    <w:rsid w:val="005C49C6"/>
    <w:rsid w:val="005C6954"/>
    <w:rsid w:val="005D2E0A"/>
    <w:rsid w:val="005E60BC"/>
    <w:rsid w:val="005E6903"/>
    <w:rsid w:val="005F5BB1"/>
    <w:rsid w:val="005F7752"/>
    <w:rsid w:val="005F7EF0"/>
    <w:rsid w:val="00606E11"/>
    <w:rsid w:val="00611643"/>
    <w:rsid w:val="00613F75"/>
    <w:rsid w:val="0062171D"/>
    <w:rsid w:val="00622911"/>
    <w:rsid w:val="0062511B"/>
    <w:rsid w:val="0062532C"/>
    <w:rsid w:val="00625B00"/>
    <w:rsid w:val="006307D4"/>
    <w:rsid w:val="00631084"/>
    <w:rsid w:val="00632FB4"/>
    <w:rsid w:val="00633567"/>
    <w:rsid w:val="006348FB"/>
    <w:rsid w:val="00652F05"/>
    <w:rsid w:val="006545AC"/>
    <w:rsid w:val="00656175"/>
    <w:rsid w:val="00657253"/>
    <w:rsid w:val="00657ECF"/>
    <w:rsid w:val="006706DE"/>
    <w:rsid w:val="006760B6"/>
    <w:rsid w:val="00676B4C"/>
    <w:rsid w:val="00685BFF"/>
    <w:rsid w:val="00691C84"/>
    <w:rsid w:val="006A1B97"/>
    <w:rsid w:val="006A47B9"/>
    <w:rsid w:val="006A543E"/>
    <w:rsid w:val="006A603F"/>
    <w:rsid w:val="006A7434"/>
    <w:rsid w:val="006A776B"/>
    <w:rsid w:val="006B1F0B"/>
    <w:rsid w:val="006C0934"/>
    <w:rsid w:val="006C2842"/>
    <w:rsid w:val="006C3445"/>
    <w:rsid w:val="006C48EC"/>
    <w:rsid w:val="006C699C"/>
    <w:rsid w:val="006C7D76"/>
    <w:rsid w:val="006C7E66"/>
    <w:rsid w:val="006D0D07"/>
    <w:rsid w:val="006D1E82"/>
    <w:rsid w:val="006D52A9"/>
    <w:rsid w:val="006D5891"/>
    <w:rsid w:val="006E094E"/>
    <w:rsid w:val="006F0F6F"/>
    <w:rsid w:val="006F1CE5"/>
    <w:rsid w:val="006F29F3"/>
    <w:rsid w:val="006F4C3F"/>
    <w:rsid w:val="00701E62"/>
    <w:rsid w:val="00702091"/>
    <w:rsid w:val="00704819"/>
    <w:rsid w:val="00705BB0"/>
    <w:rsid w:val="007110C8"/>
    <w:rsid w:val="007116FA"/>
    <w:rsid w:val="00711A37"/>
    <w:rsid w:val="007178B5"/>
    <w:rsid w:val="0072499F"/>
    <w:rsid w:val="007256F5"/>
    <w:rsid w:val="007371B1"/>
    <w:rsid w:val="00742A19"/>
    <w:rsid w:val="007439AA"/>
    <w:rsid w:val="007454CA"/>
    <w:rsid w:val="00747E24"/>
    <w:rsid w:val="007519F6"/>
    <w:rsid w:val="00752F58"/>
    <w:rsid w:val="007547E4"/>
    <w:rsid w:val="00762FFA"/>
    <w:rsid w:val="00764745"/>
    <w:rsid w:val="00764863"/>
    <w:rsid w:val="00767A11"/>
    <w:rsid w:val="00774100"/>
    <w:rsid w:val="00774FF4"/>
    <w:rsid w:val="00785DA3"/>
    <w:rsid w:val="00790881"/>
    <w:rsid w:val="00792960"/>
    <w:rsid w:val="00794D6A"/>
    <w:rsid w:val="007972E1"/>
    <w:rsid w:val="007B4335"/>
    <w:rsid w:val="007B5342"/>
    <w:rsid w:val="007C2D37"/>
    <w:rsid w:val="007E15FE"/>
    <w:rsid w:val="007E62B8"/>
    <w:rsid w:val="007F44FD"/>
    <w:rsid w:val="00802C17"/>
    <w:rsid w:val="0080420A"/>
    <w:rsid w:val="00821679"/>
    <w:rsid w:val="00834236"/>
    <w:rsid w:val="008367F3"/>
    <w:rsid w:val="00836E1A"/>
    <w:rsid w:val="0084523B"/>
    <w:rsid w:val="0085272E"/>
    <w:rsid w:val="0085355D"/>
    <w:rsid w:val="008538F6"/>
    <w:rsid w:val="00856059"/>
    <w:rsid w:val="00862FA3"/>
    <w:rsid w:val="008630C4"/>
    <w:rsid w:val="00865777"/>
    <w:rsid w:val="00866EA8"/>
    <w:rsid w:val="00871576"/>
    <w:rsid w:val="00886808"/>
    <w:rsid w:val="00890567"/>
    <w:rsid w:val="00892BF5"/>
    <w:rsid w:val="00892C07"/>
    <w:rsid w:val="00895FFF"/>
    <w:rsid w:val="0089698C"/>
    <w:rsid w:val="008A44AB"/>
    <w:rsid w:val="008B4AFE"/>
    <w:rsid w:val="008C426E"/>
    <w:rsid w:val="008D3ECE"/>
    <w:rsid w:val="008D40C6"/>
    <w:rsid w:val="008D6667"/>
    <w:rsid w:val="008D6C48"/>
    <w:rsid w:val="008E6004"/>
    <w:rsid w:val="008E7D4C"/>
    <w:rsid w:val="008F1FCD"/>
    <w:rsid w:val="009010D0"/>
    <w:rsid w:val="00907CDF"/>
    <w:rsid w:val="00920D71"/>
    <w:rsid w:val="00925E3A"/>
    <w:rsid w:val="0092778E"/>
    <w:rsid w:val="00933C97"/>
    <w:rsid w:val="00934D5D"/>
    <w:rsid w:val="0094059C"/>
    <w:rsid w:val="00942AB1"/>
    <w:rsid w:val="0095336A"/>
    <w:rsid w:val="00953A9F"/>
    <w:rsid w:val="0095563B"/>
    <w:rsid w:val="00955ABF"/>
    <w:rsid w:val="00964C6B"/>
    <w:rsid w:val="00971008"/>
    <w:rsid w:val="00972EFC"/>
    <w:rsid w:val="00976812"/>
    <w:rsid w:val="0097702C"/>
    <w:rsid w:val="00977711"/>
    <w:rsid w:val="0098341C"/>
    <w:rsid w:val="009837D7"/>
    <w:rsid w:val="00984C90"/>
    <w:rsid w:val="00991690"/>
    <w:rsid w:val="009932CB"/>
    <w:rsid w:val="009956C4"/>
    <w:rsid w:val="00995D32"/>
    <w:rsid w:val="00996900"/>
    <w:rsid w:val="00996CC4"/>
    <w:rsid w:val="009A159D"/>
    <w:rsid w:val="009A5F80"/>
    <w:rsid w:val="009B13DF"/>
    <w:rsid w:val="009B1CFE"/>
    <w:rsid w:val="009B4D69"/>
    <w:rsid w:val="009B4E7A"/>
    <w:rsid w:val="009F07C7"/>
    <w:rsid w:val="009F5ACB"/>
    <w:rsid w:val="009F6A8E"/>
    <w:rsid w:val="00A1188A"/>
    <w:rsid w:val="00A12BF7"/>
    <w:rsid w:val="00A1461F"/>
    <w:rsid w:val="00A158D6"/>
    <w:rsid w:val="00A15D8D"/>
    <w:rsid w:val="00A16DCB"/>
    <w:rsid w:val="00A254C1"/>
    <w:rsid w:val="00A34A12"/>
    <w:rsid w:val="00A41981"/>
    <w:rsid w:val="00A42068"/>
    <w:rsid w:val="00A56C66"/>
    <w:rsid w:val="00A57A47"/>
    <w:rsid w:val="00A6469A"/>
    <w:rsid w:val="00A67EFF"/>
    <w:rsid w:val="00A7409B"/>
    <w:rsid w:val="00A826CE"/>
    <w:rsid w:val="00A84808"/>
    <w:rsid w:val="00A92C42"/>
    <w:rsid w:val="00A9410E"/>
    <w:rsid w:val="00A970E7"/>
    <w:rsid w:val="00AA0397"/>
    <w:rsid w:val="00AA5B16"/>
    <w:rsid w:val="00AB1F8B"/>
    <w:rsid w:val="00AB58C3"/>
    <w:rsid w:val="00AC0071"/>
    <w:rsid w:val="00AC3ED8"/>
    <w:rsid w:val="00AC51C7"/>
    <w:rsid w:val="00AD01CF"/>
    <w:rsid w:val="00AD2366"/>
    <w:rsid w:val="00AD6905"/>
    <w:rsid w:val="00AE4E53"/>
    <w:rsid w:val="00B04436"/>
    <w:rsid w:val="00B0778A"/>
    <w:rsid w:val="00B108DD"/>
    <w:rsid w:val="00B11067"/>
    <w:rsid w:val="00B1214E"/>
    <w:rsid w:val="00B20460"/>
    <w:rsid w:val="00B23574"/>
    <w:rsid w:val="00B24AA2"/>
    <w:rsid w:val="00B262BE"/>
    <w:rsid w:val="00B324C2"/>
    <w:rsid w:val="00B34FBD"/>
    <w:rsid w:val="00B412AD"/>
    <w:rsid w:val="00B421E5"/>
    <w:rsid w:val="00B503AF"/>
    <w:rsid w:val="00B52114"/>
    <w:rsid w:val="00B525DD"/>
    <w:rsid w:val="00B54AE8"/>
    <w:rsid w:val="00B57FB3"/>
    <w:rsid w:val="00B60384"/>
    <w:rsid w:val="00B617C9"/>
    <w:rsid w:val="00B75A5B"/>
    <w:rsid w:val="00B75CB8"/>
    <w:rsid w:val="00B7671D"/>
    <w:rsid w:val="00B80AA8"/>
    <w:rsid w:val="00B84313"/>
    <w:rsid w:val="00B849DF"/>
    <w:rsid w:val="00B86093"/>
    <w:rsid w:val="00B9240E"/>
    <w:rsid w:val="00B9307E"/>
    <w:rsid w:val="00BA2479"/>
    <w:rsid w:val="00BB1FDB"/>
    <w:rsid w:val="00BB2E5D"/>
    <w:rsid w:val="00BB5B0C"/>
    <w:rsid w:val="00BC45FB"/>
    <w:rsid w:val="00BD042B"/>
    <w:rsid w:val="00BD04A2"/>
    <w:rsid w:val="00BD48AD"/>
    <w:rsid w:val="00BF5D93"/>
    <w:rsid w:val="00BF7978"/>
    <w:rsid w:val="00C04C84"/>
    <w:rsid w:val="00C055B1"/>
    <w:rsid w:val="00C13DB7"/>
    <w:rsid w:val="00C1640E"/>
    <w:rsid w:val="00C22768"/>
    <w:rsid w:val="00C27579"/>
    <w:rsid w:val="00C316E5"/>
    <w:rsid w:val="00C37952"/>
    <w:rsid w:val="00C402A8"/>
    <w:rsid w:val="00C40F20"/>
    <w:rsid w:val="00C4264A"/>
    <w:rsid w:val="00C439EF"/>
    <w:rsid w:val="00C5229D"/>
    <w:rsid w:val="00C53FA6"/>
    <w:rsid w:val="00C551B6"/>
    <w:rsid w:val="00C55975"/>
    <w:rsid w:val="00C64C12"/>
    <w:rsid w:val="00C71239"/>
    <w:rsid w:val="00C72617"/>
    <w:rsid w:val="00C73ED3"/>
    <w:rsid w:val="00C7456D"/>
    <w:rsid w:val="00C74959"/>
    <w:rsid w:val="00C80BC0"/>
    <w:rsid w:val="00CA2B7F"/>
    <w:rsid w:val="00CA3BE5"/>
    <w:rsid w:val="00CA45F9"/>
    <w:rsid w:val="00CB20E5"/>
    <w:rsid w:val="00CB5866"/>
    <w:rsid w:val="00CB7FD8"/>
    <w:rsid w:val="00CC6C93"/>
    <w:rsid w:val="00CC77A5"/>
    <w:rsid w:val="00CC7A1B"/>
    <w:rsid w:val="00CD198E"/>
    <w:rsid w:val="00CD5FA0"/>
    <w:rsid w:val="00CE4197"/>
    <w:rsid w:val="00CF08C9"/>
    <w:rsid w:val="00CF2169"/>
    <w:rsid w:val="00CF5709"/>
    <w:rsid w:val="00D012A2"/>
    <w:rsid w:val="00D0141B"/>
    <w:rsid w:val="00D01EE5"/>
    <w:rsid w:val="00D0477B"/>
    <w:rsid w:val="00D060F2"/>
    <w:rsid w:val="00D064C6"/>
    <w:rsid w:val="00D07B34"/>
    <w:rsid w:val="00D1135A"/>
    <w:rsid w:val="00D1172B"/>
    <w:rsid w:val="00D1714E"/>
    <w:rsid w:val="00D22EC4"/>
    <w:rsid w:val="00D23999"/>
    <w:rsid w:val="00D24B44"/>
    <w:rsid w:val="00D26A03"/>
    <w:rsid w:val="00D30819"/>
    <w:rsid w:val="00D318BB"/>
    <w:rsid w:val="00D343B2"/>
    <w:rsid w:val="00D43F7F"/>
    <w:rsid w:val="00D4466E"/>
    <w:rsid w:val="00D47FF8"/>
    <w:rsid w:val="00D5030B"/>
    <w:rsid w:val="00D521C4"/>
    <w:rsid w:val="00D560C5"/>
    <w:rsid w:val="00D657A6"/>
    <w:rsid w:val="00D82EC8"/>
    <w:rsid w:val="00D854AF"/>
    <w:rsid w:val="00D85502"/>
    <w:rsid w:val="00D85BB2"/>
    <w:rsid w:val="00D86524"/>
    <w:rsid w:val="00D911C4"/>
    <w:rsid w:val="00D94500"/>
    <w:rsid w:val="00D94EE6"/>
    <w:rsid w:val="00D94F94"/>
    <w:rsid w:val="00DA366E"/>
    <w:rsid w:val="00DB6AC3"/>
    <w:rsid w:val="00DC225F"/>
    <w:rsid w:val="00DC7AA9"/>
    <w:rsid w:val="00DD0EC3"/>
    <w:rsid w:val="00DD1D28"/>
    <w:rsid w:val="00DD348F"/>
    <w:rsid w:val="00DE2F89"/>
    <w:rsid w:val="00DF27EA"/>
    <w:rsid w:val="00DF2E5C"/>
    <w:rsid w:val="00DF3D92"/>
    <w:rsid w:val="00DF554C"/>
    <w:rsid w:val="00DF5AEE"/>
    <w:rsid w:val="00DF67D6"/>
    <w:rsid w:val="00E04209"/>
    <w:rsid w:val="00E1465C"/>
    <w:rsid w:val="00E14FA6"/>
    <w:rsid w:val="00E169D6"/>
    <w:rsid w:val="00E1725E"/>
    <w:rsid w:val="00E25FC6"/>
    <w:rsid w:val="00E275FD"/>
    <w:rsid w:val="00E27EDF"/>
    <w:rsid w:val="00E30543"/>
    <w:rsid w:val="00E31341"/>
    <w:rsid w:val="00E41FE4"/>
    <w:rsid w:val="00E43FCF"/>
    <w:rsid w:val="00E506FC"/>
    <w:rsid w:val="00E54781"/>
    <w:rsid w:val="00E56B37"/>
    <w:rsid w:val="00E63748"/>
    <w:rsid w:val="00E63997"/>
    <w:rsid w:val="00E63F94"/>
    <w:rsid w:val="00E6479E"/>
    <w:rsid w:val="00E652C5"/>
    <w:rsid w:val="00E702C3"/>
    <w:rsid w:val="00E71C6B"/>
    <w:rsid w:val="00E7665F"/>
    <w:rsid w:val="00E76CA5"/>
    <w:rsid w:val="00E90B1E"/>
    <w:rsid w:val="00E933F4"/>
    <w:rsid w:val="00EA3C05"/>
    <w:rsid w:val="00EB26FD"/>
    <w:rsid w:val="00EB6B2E"/>
    <w:rsid w:val="00EC2F75"/>
    <w:rsid w:val="00EC5924"/>
    <w:rsid w:val="00ED123F"/>
    <w:rsid w:val="00ED4C89"/>
    <w:rsid w:val="00ED6F65"/>
    <w:rsid w:val="00EE1588"/>
    <w:rsid w:val="00EE2FAB"/>
    <w:rsid w:val="00EE4886"/>
    <w:rsid w:val="00EE48CE"/>
    <w:rsid w:val="00EE60C4"/>
    <w:rsid w:val="00F043E8"/>
    <w:rsid w:val="00F058E4"/>
    <w:rsid w:val="00F14CCD"/>
    <w:rsid w:val="00F2366A"/>
    <w:rsid w:val="00F31179"/>
    <w:rsid w:val="00F33C74"/>
    <w:rsid w:val="00F40999"/>
    <w:rsid w:val="00F4442F"/>
    <w:rsid w:val="00F4540E"/>
    <w:rsid w:val="00F56DB0"/>
    <w:rsid w:val="00F60B9C"/>
    <w:rsid w:val="00F6424A"/>
    <w:rsid w:val="00F644F4"/>
    <w:rsid w:val="00F67377"/>
    <w:rsid w:val="00F759B8"/>
    <w:rsid w:val="00F958F3"/>
    <w:rsid w:val="00F97637"/>
    <w:rsid w:val="00FA2E98"/>
    <w:rsid w:val="00FA5DB5"/>
    <w:rsid w:val="00FB0C1E"/>
    <w:rsid w:val="00FB1167"/>
    <w:rsid w:val="00FB60B5"/>
    <w:rsid w:val="00FC62DC"/>
    <w:rsid w:val="00FD3A22"/>
    <w:rsid w:val="00FD5004"/>
    <w:rsid w:val="00FD52FE"/>
    <w:rsid w:val="00FD5750"/>
    <w:rsid w:val="00FE6E25"/>
    <w:rsid w:val="00FF4353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78F5D"/>
  <w15:docId w15:val="{AF17F780-7B23-4B29-A835-17980E1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5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05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054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30543"/>
  </w:style>
  <w:style w:type="paragraph" w:customStyle="1" w:styleId="EndNoteBibliographyTitle">
    <w:name w:val="EndNote Bibliography Title"/>
    <w:basedOn w:val="Normal"/>
    <w:rsid w:val="001A0A1C"/>
    <w:pPr>
      <w:spacing w:after="0"/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1A0A1C"/>
    <w:pPr>
      <w:spacing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A4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3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982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982"/>
    <w:rPr>
      <w:rFonts w:ascii="DengXian" w:eastAsia="DengXian" w:hAnsi="DengXian" w:cs="Times New Roman"/>
      <w:kern w:val="2"/>
      <w:sz w:val="20"/>
      <w:szCs w:val="20"/>
    </w:rPr>
  </w:style>
  <w:style w:type="character" w:customStyle="1" w:styleId="fontstyle01">
    <w:name w:val="fontstyle01"/>
    <w:basedOn w:val="DefaultParagraphFont"/>
    <w:rsid w:val="008D6667"/>
    <w:rPr>
      <w:rFonts w:ascii="AdvTT5235d5a9" w:hAnsi="AdvTT5235d5a9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21">
    <w:name w:val="fontstyle21"/>
    <w:basedOn w:val="DefaultParagraphFont"/>
    <w:rsid w:val="00493980"/>
    <w:rPr>
      <w:rFonts w:ascii="AdvTT5235d5a9+fb" w:hAnsi="AdvTT5235d5a9+fb" w:hint="default"/>
      <w:b w:val="0"/>
      <w:bCs w:val="0"/>
      <w:i w:val="0"/>
      <w:iCs w:val="0"/>
      <w:color w:val="231F2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E5D"/>
    <w:pPr>
      <w:widowControl/>
      <w:spacing w:after="160"/>
      <w:jc w:val="left"/>
    </w:pPr>
    <w:rPr>
      <w:rFonts w:asciiTheme="minorHAnsi" w:eastAsiaTheme="minorEastAsia" w:hAnsiTheme="minorHAnsi" w:cstheme="minorBidi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E5D"/>
    <w:rPr>
      <w:rFonts w:ascii="DengXian" w:eastAsia="DengXian" w:hAnsi="DengXian" w:cs="Times New Roman"/>
      <w:b/>
      <w:bC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499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E1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Yuan</dc:creator>
  <cp:keywords/>
  <dc:description/>
  <cp:lastModifiedBy>Ralph, Marina</cp:lastModifiedBy>
  <cp:revision>2</cp:revision>
  <dcterms:created xsi:type="dcterms:W3CDTF">2021-06-25T02:18:00Z</dcterms:created>
  <dcterms:modified xsi:type="dcterms:W3CDTF">2021-06-25T02:18:00Z</dcterms:modified>
</cp:coreProperties>
</file>