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53" w:rsidRDefault="001F2353" w:rsidP="001F2353">
      <w:pPr>
        <w:spacing w:line="360" w:lineRule="auto"/>
        <w:rPr>
          <w:rStyle w:val="fontstyle21"/>
          <w:rFonts w:hint="eastAsia"/>
          <w:sz w:val="28"/>
          <w:szCs w:val="28"/>
        </w:rPr>
      </w:pPr>
      <w:r w:rsidRPr="006B375D">
        <w:rPr>
          <w:rFonts w:ascii="Arial" w:hAnsi="Arial" w:cs="Arial"/>
          <w:b/>
          <w:color w:val="333333"/>
          <w:szCs w:val="21"/>
          <w:shd w:val="clear" w:color="auto" w:fill="FFFFFF"/>
        </w:rPr>
        <w:t>Schematic diagram of t</w:t>
      </w:r>
      <w:bookmarkStart w:id="0" w:name="_GoBack"/>
      <w:bookmarkEnd w:id="0"/>
      <w:r w:rsidRPr="006B375D">
        <w:rPr>
          <w:rFonts w:ascii="Arial" w:hAnsi="Arial" w:cs="Arial"/>
          <w:b/>
          <w:color w:val="333333"/>
          <w:szCs w:val="21"/>
          <w:shd w:val="clear" w:color="auto" w:fill="FFFFFF"/>
        </w:rPr>
        <w:t>he self-made rat fixation device used in the EA</w:t>
      </w:r>
      <w:r w:rsidRPr="001F2353"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 experiment</w:t>
      </w:r>
      <w:r w:rsidRPr="006B375D">
        <w:rPr>
          <w:rFonts w:ascii="Arial" w:hAnsi="Arial" w:cs="Arial"/>
          <w:b/>
          <w:color w:val="333333"/>
          <w:szCs w:val="21"/>
          <w:shd w:val="clear" w:color="auto" w:fill="FFFFFF"/>
        </w:rPr>
        <w:br/>
      </w:r>
      <w:r>
        <w:rPr>
          <w:rStyle w:val="fontstyle21"/>
          <w:noProof/>
          <w:sz w:val="28"/>
          <w:szCs w:val="28"/>
        </w:rPr>
        <w:drawing>
          <wp:inline distT="0" distB="0" distL="0" distR="0">
            <wp:extent cx="5300963" cy="2695575"/>
            <wp:effectExtent l="0" t="0" r="0" b="0"/>
            <wp:docPr id="1" name="图片 1" descr="C:\Users\HIAPAD\Desktop\未标题-1-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APAD\Desktop\未标题-1-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75" cy="269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8B" w:rsidRPr="001F2353" w:rsidRDefault="00C7048B">
      <w:pPr>
        <w:rPr>
          <w:rFonts w:hint="eastAsia"/>
        </w:rPr>
      </w:pPr>
    </w:p>
    <w:sectPr w:rsidR="00C7048B" w:rsidRPr="001F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B10" w:rsidRDefault="004B2B10" w:rsidP="001F2353">
      <w:pPr>
        <w:rPr>
          <w:rFonts w:hint="eastAsia"/>
        </w:rPr>
      </w:pPr>
      <w:r>
        <w:separator/>
      </w:r>
    </w:p>
  </w:endnote>
  <w:endnote w:type="continuationSeparator" w:id="0">
    <w:p w:rsidR="004B2B10" w:rsidRDefault="004B2B10" w:rsidP="001F23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B10" w:rsidRDefault="004B2B10" w:rsidP="001F2353">
      <w:pPr>
        <w:rPr>
          <w:rFonts w:hint="eastAsia"/>
        </w:rPr>
      </w:pPr>
      <w:r>
        <w:separator/>
      </w:r>
    </w:p>
  </w:footnote>
  <w:footnote w:type="continuationSeparator" w:id="0">
    <w:p w:rsidR="004B2B10" w:rsidRDefault="004B2B10" w:rsidP="001F235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26"/>
    <w:rsid w:val="001F2353"/>
    <w:rsid w:val="00273E63"/>
    <w:rsid w:val="004B2B10"/>
    <w:rsid w:val="006B375D"/>
    <w:rsid w:val="00C7048B"/>
    <w:rsid w:val="00F7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026249-48F3-49EE-B37A-60043F36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353"/>
    <w:rPr>
      <w:sz w:val="18"/>
      <w:szCs w:val="18"/>
    </w:rPr>
  </w:style>
  <w:style w:type="character" w:customStyle="1" w:styleId="fontstyle21">
    <w:name w:val="fontstyle21"/>
    <w:basedOn w:val="a0"/>
    <w:rsid w:val="001F2353"/>
    <w:rPr>
      <w:rFonts w:ascii="Italic" w:hAnsi="Italic" w:hint="default"/>
      <w:b w:val="0"/>
      <w:bCs w:val="0"/>
      <w:i/>
      <w:iCs/>
      <w:color w:val="323232"/>
      <w:sz w:val="18"/>
      <w:szCs w:val="18"/>
    </w:rPr>
  </w:style>
  <w:style w:type="character" w:customStyle="1" w:styleId="apple-converted-space">
    <w:name w:val="apple-converted-space"/>
    <w:basedOn w:val="a0"/>
    <w:rsid w:val="001F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2021-07-26T02:26:00Z</dcterms:created>
  <dcterms:modified xsi:type="dcterms:W3CDTF">2021-07-29T01:31:00Z</dcterms:modified>
</cp:coreProperties>
</file>