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DB0C4" w14:textId="016D7DAA" w:rsidR="003B0179" w:rsidRPr="00BE00B2" w:rsidRDefault="00877A0C" w:rsidP="003E165B">
      <w:pPr>
        <w:pStyle w:val="Heading1"/>
        <w:spacing w:before="0" w:after="0"/>
        <w:rPr>
          <w:sz w:val="20"/>
          <w:szCs w:val="20"/>
        </w:rPr>
      </w:pPr>
      <w:r w:rsidRPr="00BE00B2">
        <w:rPr>
          <w:sz w:val="20"/>
          <w:szCs w:val="20"/>
        </w:rPr>
        <w:t>Supplementary Materials</w:t>
      </w:r>
    </w:p>
    <w:p w14:paraId="6D727BB3" w14:textId="77777777" w:rsidR="003E165B" w:rsidRDefault="003E165B" w:rsidP="003E165B">
      <w:pPr>
        <w:pStyle w:val="Heading1"/>
        <w:spacing w:before="0" w:after="0"/>
        <w:rPr>
          <w:sz w:val="20"/>
          <w:szCs w:val="20"/>
        </w:rPr>
      </w:pPr>
      <w:bookmarkStart w:id="0" w:name="_Toc14174592"/>
    </w:p>
    <w:p w14:paraId="607A9E19" w14:textId="6D2CDEF6" w:rsidR="00C85E89" w:rsidRPr="00BE00B2" w:rsidRDefault="004D1359" w:rsidP="003E165B">
      <w:pPr>
        <w:pStyle w:val="Heading1"/>
        <w:spacing w:before="0" w:after="0"/>
        <w:rPr>
          <w:szCs w:val="20"/>
        </w:rPr>
      </w:pPr>
      <w:r w:rsidRPr="00BE00B2">
        <w:rPr>
          <w:sz w:val="20"/>
          <w:szCs w:val="20"/>
        </w:rPr>
        <w:t xml:space="preserve">Supplementary Table </w:t>
      </w:r>
      <w:r w:rsidR="00C85E89" w:rsidRPr="00BE00B2">
        <w:rPr>
          <w:sz w:val="20"/>
          <w:szCs w:val="20"/>
        </w:rPr>
        <w:t xml:space="preserve">1 </w:t>
      </w:r>
      <w:r w:rsidR="00C85E89" w:rsidRPr="00BE00B2">
        <w:rPr>
          <w:b w:val="0"/>
          <w:sz w:val="20"/>
          <w:szCs w:val="20"/>
        </w:rPr>
        <w:t>Types of major surgeries</w:t>
      </w:r>
      <w:bookmarkEnd w:id="0"/>
    </w:p>
    <w:tbl>
      <w:tblPr>
        <w:tblStyle w:val="PlainTable2"/>
        <w:tblW w:w="9782" w:type="dxa"/>
        <w:tblLook w:val="0420" w:firstRow="1" w:lastRow="0" w:firstColumn="0" w:lastColumn="0" w:noHBand="0" w:noVBand="1"/>
      </w:tblPr>
      <w:tblGrid>
        <w:gridCol w:w="3402"/>
        <w:gridCol w:w="6096"/>
        <w:gridCol w:w="284"/>
      </w:tblGrid>
      <w:tr w:rsidR="00877A0C" w:rsidRPr="00BE00B2" w14:paraId="106B3468" w14:textId="77777777" w:rsidTr="00BE00B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84" w:type="dxa"/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8870C" w14:textId="72C4763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Body </w:t>
            </w:r>
            <w:r w:rsidR="00FB34E0" w:rsidRPr="00BE00B2">
              <w:rPr>
                <w:rFonts w:cs="Arial"/>
                <w:kern w:val="0"/>
                <w:szCs w:val="20"/>
                <w:lang w:eastAsia="zh-CN"/>
              </w:rPr>
              <w:t>s</w:t>
            </w:r>
            <w:r w:rsidRPr="00BE00B2">
              <w:rPr>
                <w:rFonts w:cs="Arial"/>
                <w:kern w:val="0"/>
                <w:szCs w:val="20"/>
                <w:lang w:eastAsia="zh-CN"/>
              </w:rPr>
              <w:t>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1CC66" w14:textId="75F9050F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Major </w:t>
            </w:r>
            <w:r w:rsidR="00FB34E0" w:rsidRPr="00BE00B2">
              <w:rPr>
                <w:rFonts w:cs="Arial"/>
                <w:kern w:val="0"/>
                <w:szCs w:val="20"/>
                <w:lang w:eastAsia="zh-CN"/>
              </w:rPr>
              <w:t>s</w:t>
            </w: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urgeries </w:t>
            </w:r>
          </w:p>
        </w:tc>
      </w:tr>
      <w:tr w:rsidR="00877A0C" w:rsidRPr="00BE00B2" w14:paraId="555DE2F1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116FA" w14:textId="126C28D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nervous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B81C3" w14:textId="6D43F6E0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Incision and excision of </w:t>
            </w:r>
            <w:r w:rsidR="00160C6D" w:rsidRPr="00BE00B2">
              <w:rPr>
                <w:rFonts w:cs="Arial"/>
                <w:kern w:val="0"/>
                <w:szCs w:val="20"/>
                <w:lang w:eastAsia="zh-CN"/>
              </w:rPr>
              <w:t xml:space="preserve">central nervous system </w:t>
            </w:r>
          </w:p>
        </w:tc>
      </w:tr>
      <w:tr w:rsidR="00877A0C" w:rsidRPr="00BE00B2" w14:paraId="67FF9787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80DDF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8E114" w14:textId="317ACD4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Insertion, replacement, or removal of extracranial ventricular shunt</w:t>
            </w:r>
          </w:p>
        </w:tc>
      </w:tr>
      <w:tr w:rsidR="00877A0C" w:rsidRPr="00BE00B2" w14:paraId="465B35FB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4F90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232FE" w14:textId="7EE730FA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Laminectomy; excision of intervertebral disc</w:t>
            </w:r>
          </w:p>
        </w:tc>
      </w:tr>
      <w:tr w:rsidR="00877A0C" w:rsidRPr="00BE00B2" w14:paraId="204FE3D2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2B3C1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6B73A" w14:textId="1AF13EDB" w:rsidR="00877A0C" w:rsidRPr="00BE00B2" w:rsidRDefault="00877A0C" w:rsidP="00340048">
            <w:pPr>
              <w:spacing w:after="200"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Insertion of catheter or spinal stimulator and injection into spinal canal</w:t>
            </w:r>
          </w:p>
        </w:tc>
      </w:tr>
      <w:tr w:rsidR="00877A0C" w:rsidRPr="00BE00B2" w14:paraId="6AC3D4E4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3A829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70190" w14:textId="58F21CAA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Decompression of peripheral nerve</w:t>
            </w:r>
          </w:p>
        </w:tc>
      </w:tr>
      <w:tr w:rsidR="00877A0C" w:rsidRPr="00BE00B2" w14:paraId="549C65CC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B180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59F49" w14:textId="0719169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non-OR or closed therapeutic nervous system procedures</w:t>
            </w:r>
          </w:p>
        </w:tc>
      </w:tr>
      <w:tr w:rsidR="00877A0C" w:rsidRPr="00BE00B2" w14:paraId="511A7356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A186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60FD7" w14:textId="565AE9D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nervous system procedures</w:t>
            </w:r>
          </w:p>
        </w:tc>
      </w:tr>
      <w:tr w:rsidR="00877A0C" w:rsidRPr="00BE00B2" w14:paraId="3418424C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86493" w14:textId="0625FA22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urinary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744D5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Cystoscopy and other transurethral procedures</w:t>
            </w:r>
          </w:p>
        </w:tc>
      </w:tr>
      <w:tr w:rsidR="00877A0C" w:rsidRPr="00BE00B2" w14:paraId="1101B512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429D0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4DFFD" w14:textId="3072456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of urinary tract</w:t>
            </w:r>
          </w:p>
        </w:tc>
      </w:tr>
      <w:tr w:rsidR="00877A0C" w:rsidRPr="00BE00B2" w14:paraId="54622D7F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C23F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BBB6D" w14:textId="49B74A2A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Nephrotomy and nephrostomy</w:t>
            </w:r>
          </w:p>
        </w:tc>
      </w:tr>
      <w:tr w:rsidR="00877A0C" w:rsidRPr="00BE00B2" w14:paraId="111A4C8C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8465D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46D7" w14:textId="5E00EC0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Partial or complete nephrectomy</w:t>
            </w:r>
          </w:p>
        </w:tc>
      </w:tr>
      <w:tr w:rsidR="00877A0C" w:rsidRPr="00BE00B2" w14:paraId="59105886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7514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701E5" w14:textId="583AEE52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Kidney transpla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nt</w:t>
            </w:r>
          </w:p>
        </w:tc>
      </w:tr>
      <w:tr w:rsidR="00877A0C" w:rsidRPr="00BE00B2" w14:paraId="54D1FB80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0FE9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31B7B" w14:textId="43B032C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Genitourinary incontinence procedures</w:t>
            </w:r>
          </w:p>
        </w:tc>
      </w:tr>
      <w:tr w:rsidR="00877A0C" w:rsidRPr="00BE00B2" w14:paraId="7A9D3561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A31B9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23FFB" w14:textId="2BAAB00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Procedures on the urethr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a</w:t>
            </w:r>
          </w:p>
        </w:tc>
      </w:tr>
      <w:tr w:rsidR="00877A0C" w:rsidRPr="00BE00B2" w14:paraId="22D11DFF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06520" w14:textId="11857AA5" w:rsidR="00877A0C" w:rsidRPr="00BE00B2" w:rsidRDefault="00877A0C" w:rsidP="00340048">
            <w:pPr>
              <w:spacing w:line="240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male genital organ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45A82" w14:textId="6D23A22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Transurethral resection of prostate</w:t>
            </w:r>
          </w:p>
        </w:tc>
      </w:tr>
      <w:tr w:rsidR="00877A0C" w:rsidRPr="00BE00B2" w14:paraId="620284FA" w14:textId="77777777" w:rsidTr="0027077C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8146" w14:textId="77777777" w:rsidR="00877A0C" w:rsidRPr="00BE00B2" w:rsidRDefault="00877A0C" w:rsidP="00506ADB">
            <w:pPr>
              <w:pStyle w:val="Heading1"/>
              <w:spacing w:before="0" w:after="0"/>
              <w:outlineLvl w:val="0"/>
              <w:rPr>
                <w:b w:val="0"/>
                <w:bCs w:val="0"/>
                <w:kern w:val="36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438C3" w14:textId="0251149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Open prostatectomy</w:t>
            </w:r>
          </w:p>
        </w:tc>
      </w:tr>
      <w:tr w:rsidR="00877A0C" w:rsidRPr="00BE00B2" w14:paraId="3080B345" w14:textId="77777777" w:rsidTr="00270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4597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F51D" w14:textId="1FFD542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Circumcision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noWrap/>
          </w:tcPr>
          <w:p w14:paraId="3E9D382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877A0C" w:rsidRPr="00BE00B2" w14:paraId="428CB7B0" w14:textId="77777777" w:rsidTr="00BE00B2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A3C40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64975" w14:textId="2F964E9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non-OR therapeutic procedures (male genital)</w:t>
            </w:r>
          </w:p>
        </w:tc>
      </w:tr>
      <w:tr w:rsidR="00877A0C" w:rsidRPr="00BE00B2" w14:paraId="539B3F5C" w14:textId="77777777" w:rsidTr="00BE00B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FBEE5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B1681" w14:textId="11854D9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(male genital)</w:t>
            </w:r>
          </w:p>
        </w:tc>
      </w:tr>
    </w:tbl>
    <w:p w14:paraId="2FB28A4D" w14:textId="77777777" w:rsidR="003E165B" w:rsidRDefault="003E165B">
      <w:r>
        <w:br w:type="page"/>
      </w:r>
    </w:p>
    <w:tbl>
      <w:tblPr>
        <w:tblStyle w:val="PlainTable2"/>
        <w:tblW w:w="9782" w:type="dxa"/>
        <w:tblLook w:val="0420" w:firstRow="1" w:lastRow="0" w:firstColumn="0" w:lastColumn="0" w:noHBand="0" w:noVBand="1"/>
      </w:tblPr>
      <w:tblGrid>
        <w:gridCol w:w="3402"/>
        <w:gridCol w:w="6096"/>
        <w:gridCol w:w="284"/>
      </w:tblGrid>
      <w:tr w:rsidR="003E165B" w:rsidRPr="00BE00B2" w14:paraId="5DD83AFF" w14:textId="77777777" w:rsidTr="003E165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84" w:type="dxa"/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132E0" w14:textId="77777777" w:rsidR="003E165B" w:rsidRPr="00BE00B2" w:rsidRDefault="003E165B" w:rsidP="00EE3353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lastRenderedPageBreak/>
              <w:t>Body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98F38" w14:textId="77777777" w:rsidR="003E165B" w:rsidRPr="00BE00B2" w:rsidRDefault="003E165B" w:rsidP="00EE3353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Major surgeries </w:t>
            </w:r>
          </w:p>
        </w:tc>
      </w:tr>
      <w:tr w:rsidR="00877A0C" w:rsidRPr="00BE00B2" w14:paraId="13F1B489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488FB" w14:textId="1FD4544B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female genital organs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7BD9B" w14:textId="6EDD1EEC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Unilateral and bilateral oophorectomy</w:t>
            </w:r>
          </w:p>
        </w:tc>
      </w:tr>
      <w:tr w:rsidR="00877A0C" w:rsidRPr="00BE00B2" w14:paraId="48B59606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79B5A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F8C48" w14:textId="2CF4834F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Repair of cystocele and rectocele; obliteration of vaginal vaul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t</w:t>
            </w:r>
          </w:p>
        </w:tc>
      </w:tr>
      <w:tr w:rsidR="00877A0C" w:rsidRPr="00BE00B2" w14:paraId="4A890F45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94549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3EAF2" w14:textId="2E1B209C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(female organs)</w:t>
            </w:r>
          </w:p>
        </w:tc>
      </w:tr>
      <w:tr w:rsidR="00877A0C" w:rsidRPr="00BE00B2" w14:paraId="4E27B5C3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B9D3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BF876" w14:textId="2B8AD1DC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operations on ovary</w:t>
            </w:r>
          </w:p>
        </w:tc>
      </w:tr>
      <w:tr w:rsidR="00877A0C" w:rsidRPr="00BE00B2" w14:paraId="6273D01C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4CD15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C9743" w14:textId="540FF92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Ligation of fallopian tubes</w:t>
            </w:r>
          </w:p>
        </w:tc>
      </w:tr>
      <w:tr w:rsidR="00877A0C" w:rsidRPr="00BE00B2" w14:paraId="425B1F37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3BC3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8F926" w14:textId="6972599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operations on fallopian tubes</w:t>
            </w:r>
          </w:p>
        </w:tc>
      </w:tr>
      <w:tr w:rsidR="00877A0C" w:rsidRPr="00BE00B2" w14:paraId="2E5A6372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956E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82B0" w14:textId="7327307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Abdominal and vaginal hysterectomy</w:t>
            </w:r>
          </w:p>
        </w:tc>
      </w:tr>
      <w:tr w:rsidR="00877A0C" w:rsidRPr="00BE00B2" w14:paraId="5A6DAA48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5C728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632F4" w14:textId="6F5CC7F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excision of cervix and uterus</w:t>
            </w:r>
          </w:p>
        </w:tc>
      </w:tr>
      <w:tr w:rsidR="00877A0C" w:rsidRPr="00BE00B2" w14:paraId="1B716503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A7EB9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C4EA2" w14:textId="359DF73C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Abortion (termination of pregnancy)</w:t>
            </w:r>
          </w:p>
        </w:tc>
      </w:tr>
      <w:tr w:rsidR="00877A0C" w:rsidRPr="00BE00B2" w14:paraId="19A7E535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CD47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0CCA7" w14:textId="206491F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Dilatation and curettage; aspiration after delivery or abortion</w:t>
            </w:r>
          </w:p>
        </w:tc>
      </w:tr>
      <w:tr w:rsidR="00877A0C" w:rsidRPr="00BE00B2" w14:paraId="3C232D5B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93072" w14:textId="440DDE7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Obstetrical procedure</w:t>
            </w:r>
            <w:r w:rsidR="00307D9B" w:rsidRPr="00BE00B2">
              <w:rPr>
                <w:rFonts w:cs="Arial"/>
                <w:kern w:val="0"/>
                <w:szCs w:val="20"/>
                <w:lang w:eastAsia="zh-CN"/>
              </w:rPr>
              <w:t>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48731" w14:textId="21574CF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Removal of ectopic pregnanc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y</w:t>
            </w:r>
          </w:p>
        </w:tc>
      </w:tr>
      <w:tr w:rsidR="00877A0C" w:rsidRPr="00BE00B2" w14:paraId="1499A171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CBA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DBF2" w14:textId="73531C6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Cesarean section</w:t>
            </w:r>
          </w:p>
        </w:tc>
      </w:tr>
      <w:tr w:rsidR="00877A0C" w:rsidRPr="00BE00B2" w14:paraId="493414C0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32D50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37EC" w14:textId="6AD7B6B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procedures to assist delivery</w:t>
            </w:r>
          </w:p>
        </w:tc>
      </w:tr>
      <w:tr w:rsidR="00877A0C" w:rsidRPr="00BE00B2" w14:paraId="7E395FD7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CF68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B28D0" w14:textId="69945D4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Repair of current obstetric laceration</w:t>
            </w:r>
          </w:p>
        </w:tc>
      </w:tr>
      <w:tr w:rsidR="00877A0C" w:rsidRPr="00BE00B2" w14:paraId="51E15392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EC8B8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7374E" w14:textId="7ADE5B2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therapeutic obstetrical procedures</w:t>
            </w:r>
          </w:p>
        </w:tc>
      </w:tr>
      <w:tr w:rsidR="00877A0C" w:rsidRPr="00BE00B2" w14:paraId="063A352A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58297" w14:textId="0084DABC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musculoskeletal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F973F" w14:textId="591C5BC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Partial excision bone</w:t>
            </w:r>
          </w:p>
        </w:tc>
      </w:tr>
      <w:tr w:rsidR="00877A0C" w:rsidRPr="00BE00B2" w14:paraId="48C63BE5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647A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89343" w14:textId="47514F9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Amputation of lower extremity</w:t>
            </w:r>
          </w:p>
        </w:tc>
      </w:tr>
      <w:tr w:rsidR="00877A0C" w:rsidRPr="00BE00B2" w14:paraId="4B8FC04D" w14:textId="77777777" w:rsidTr="003E165B">
        <w:trPr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4A6C4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EA097" w14:textId="57F0D712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Spinal fusio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6953B691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877A0C" w:rsidRPr="00BE00B2" w14:paraId="45187D7D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12BD4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B4665" w14:textId="0EFA420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therapeutic procedures on muscles and tendons</w:t>
            </w:r>
          </w:p>
        </w:tc>
      </w:tr>
      <w:tr w:rsidR="00877A0C" w:rsidRPr="00BE00B2" w14:paraId="3364D38F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2F45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53FFE" w14:textId="3776ACA4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on bone</w:t>
            </w:r>
          </w:p>
        </w:tc>
      </w:tr>
      <w:tr w:rsidR="00877A0C" w:rsidRPr="00BE00B2" w14:paraId="1DEDD69B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4D81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2943E" w14:textId="639FFA1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on joints</w:t>
            </w:r>
          </w:p>
        </w:tc>
      </w:tr>
      <w:tr w:rsidR="00877A0C" w:rsidRPr="00BE00B2" w14:paraId="1C5C2D5D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EC81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9ECF" w14:textId="5DD9610B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on musculoskeletal system</w:t>
            </w:r>
          </w:p>
        </w:tc>
      </w:tr>
      <w:tr w:rsidR="00877A0C" w:rsidRPr="00BE00B2" w14:paraId="46F564B9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0B2D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E46" w14:textId="241101B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Bunionectomy or repair of toe deformities</w:t>
            </w:r>
          </w:p>
        </w:tc>
      </w:tr>
      <w:tr w:rsidR="00877A0C" w:rsidRPr="00BE00B2" w14:paraId="5182B56A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5D94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CA0D3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Treatment of fracture or dislocation</w:t>
            </w:r>
          </w:p>
        </w:tc>
      </w:tr>
      <w:tr w:rsidR="00877A0C" w:rsidRPr="00BE00B2" w14:paraId="57DE8C33" w14:textId="77777777" w:rsidTr="003E1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6799A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3D778" w14:textId="786816A4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Arthroscopy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noWrap/>
            <w:hideMark/>
          </w:tcPr>
          <w:p w14:paraId="740DFE37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877A0C" w:rsidRPr="00BE00B2" w14:paraId="48F9E1FF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56310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0AD2" w14:textId="0C9286BB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Division of joint capsule, ligament, or cartilage</w:t>
            </w:r>
          </w:p>
        </w:tc>
      </w:tr>
      <w:tr w:rsidR="00877A0C" w:rsidRPr="00BE00B2" w14:paraId="2ED7F72D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FC6F5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07E3F" w14:textId="4673D27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Excision of semilunar cartilage of knee </w:t>
            </w:r>
          </w:p>
        </w:tc>
      </w:tr>
      <w:tr w:rsidR="00877A0C" w:rsidRPr="00BE00B2" w14:paraId="5D75EBB8" w14:textId="77777777" w:rsidTr="003E165B">
        <w:trPr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24D58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F43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Arthroplasty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noWrap/>
            <w:hideMark/>
          </w:tcPr>
          <w:p w14:paraId="2A1E0A17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6239FA" w:rsidRPr="006239FA" w14:paraId="4E4804D1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60852" w14:textId="77777777" w:rsidR="006239FA" w:rsidRPr="006239FA" w:rsidRDefault="006239FA" w:rsidP="00EE3353">
            <w:pPr>
              <w:rPr>
                <w:rFonts w:cs="Arial"/>
                <w:b/>
                <w:bCs/>
                <w:kern w:val="0"/>
                <w:szCs w:val="20"/>
                <w:lang w:eastAsia="zh-CN"/>
              </w:rPr>
            </w:pPr>
            <w:r w:rsidRPr="006239FA">
              <w:rPr>
                <w:rFonts w:cs="Arial"/>
                <w:b/>
                <w:bCs/>
                <w:kern w:val="0"/>
                <w:szCs w:val="20"/>
                <w:lang w:eastAsia="zh-CN"/>
              </w:rPr>
              <w:lastRenderedPageBreak/>
              <w:t>Body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A003E" w14:textId="77777777" w:rsidR="006239FA" w:rsidRPr="006239FA" w:rsidRDefault="006239FA" w:rsidP="00EE3353">
            <w:pPr>
              <w:rPr>
                <w:rFonts w:cs="Arial"/>
                <w:b/>
                <w:bCs/>
                <w:kern w:val="0"/>
                <w:szCs w:val="20"/>
                <w:lang w:eastAsia="zh-CN"/>
              </w:rPr>
            </w:pPr>
            <w:r w:rsidRPr="006239FA">
              <w:rPr>
                <w:rFonts w:cs="Arial"/>
                <w:b/>
                <w:bCs/>
                <w:kern w:val="0"/>
                <w:szCs w:val="20"/>
                <w:lang w:eastAsia="zh-CN"/>
              </w:rPr>
              <w:t xml:space="preserve">Major surgeries </w:t>
            </w:r>
          </w:p>
        </w:tc>
      </w:tr>
      <w:tr w:rsidR="00877A0C" w:rsidRPr="00BE00B2" w14:paraId="14F62058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1D5BD" w14:textId="728BB7B4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integumentary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19BE4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Procedures on the breast</w:t>
            </w:r>
          </w:p>
        </w:tc>
      </w:tr>
      <w:tr w:rsidR="00877A0C" w:rsidRPr="00BE00B2" w14:paraId="5718DB0B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39162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D2608" w14:textId="4129050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Debridement of wound; infection or burn </w:t>
            </w:r>
          </w:p>
        </w:tc>
      </w:tr>
      <w:tr w:rsidR="00877A0C" w:rsidRPr="00BE00B2" w14:paraId="412CFA38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8228A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1F767" w14:textId="784867C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Excision of skin lesion</w:t>
            </w:r>
          </w:p>
        </w:tc>
      </w:tr>
      <w:tr w:rsidR="00877A0C" w:rsidRPr="00BE00B2" w14:paraId="53DD7B14" w14:textId="77777777" w:rsidTr="003E1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7FAFA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43158" w14:textId="2941286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Skin graft 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noWrap/>
            <w:hideMark/>
          </w:tcPr>
          <w:p w14:paraId="27D5E5C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877A0C" w:rsidRPr="00BE00B2" w14:paraId="09AA88C6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7A267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E3816" w14:textId="4D3F6A0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on the skin and breast</w:t>
            </w:r>
          </w:p>
        </w:tc>
      </w:tr>
      <w:tr w:rsidR="00877A0C" w:rsidRPr="00BE00B2" w14:paraId="3B2B4041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DD33E" w14:textId="3BEDABE7" w:rsidR="00877A0C" w:rsidRPr="006239FA" w:rsidRDefault="006239FA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6239FA">
              <w:rPr>
                <w:kern w:val="0"/>
              </w:rPr>
              <w:br w:type="page"/>
            </w:r>
            <w:r w:rsidR="00877A0C" w:rsidRPr="006239FA">
              <w:rPr>
                <w:rFonts w:cs="Arial"/>
                <w:kern w:val="0"/>
                <w:szCs w:val="20"/>
                <w:lang w:eastAsia="zh-CN"/>
              </w:rPr>
              <w:t>Miscellaneous diagnostic and therapeutic procedures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DDE05" w14:textId="380EB103" w:rsidR="00877A0C" w:rsidRPr="006239FA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proofErr w:type="gramStart"/>
            <w:r w:rsidRPr="006239FA">
              <w:rPr>
                <w:rFonts w:cs="Arial"/>
                <w:kern w:val="0"/>
                <w:szCs w:val="20"/>
                <w:lang w:eastAsia="zh-CN"/>
              </w:rPr>
              <w:t>Other</w:t>
            </w:r>
            <w:proofErr w:type="gramEnd"/>
            <w:r w:rsidRPr="006239FA">
              <w:rPr>
                <w:rFonts w:cs="Arial"/>
                <w:kern w:val="0"/>
                <w:szCs w:val="20"/>
                <w:lang w:eastAsia="zh-CN"/>
              </w:rPr>
              <w:t xml:space="preserve"> organ transplantation</w:t>
            </w:r>
          </w:p>
        </w:tc>
      </w:tr>
      <w:tr w:rsidR="00877A0C" w:rsidRPr="00BE00B2" w14:paraId="399B3B81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CE0AC" w14:textId="77777777" w:rsidR="00877A0C" w:rsidRPr="006239FA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3DEE7" w14:textId="7C8AC766" w:rsidR="00877A0C" w:rsidRPr="006239FA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6239FA">
              <w:rPr>
                <w:rFonts w:cs="Arial"/>
                <w:kern w:val="0"/>
                <w:szCs w:val="20"/>
                <w:lang w:eastAsia="zh-CN"/>
              </w:rPr>
              <w:t>Therapeutic radiology</w:t>
            </w:r>
          </w:p>
        </w:tc>
      </w:tr>
      <w:tr w:rsidR="00877A0C" w:rsidRPr="00BE00B2" w14:paraId="61B2C0E3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699CF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75ACA" w14:textId="1197BC04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therapeutic procedures</w:t>
            </w:r>
          </w:p>
        </w:tc>
      </w:tr>
      <w:tr w:rsidR="00877A0C" w:rsidRPr="00BE00B2" w14:paraId="4C27A6CB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2BB76" w14:textId="751C2CAD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endocrine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E8D83" w14:textId="051494F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Partial or complete thyroidectomy </w:t>
            </w:r>
          </w:p>
        </w:tc>
      </w:tr>
      <w:tr w:rsidR="00877A0C" w:rsidRPr="00BE00B2" w14:paraId="5E52ACD8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6892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92524" w14:textId="01A35AF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Diagnostic endocrine procedures </w:t>
            </w:r>
          </w:p>
        </w:tc>
      </w:tr>
      <w:tr w:rsidR="00877A0C" w:rsidRPr="00BE00B2" w14:paraId="42B26AE0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DC159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F35DF" w14:textId="72E6698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Other therapeutic endocrine procedures </w:t>
            </w:r>
          </w:p>
        </w:tc>
      </w:tr>
      <w:tr w:rsidR="00877A0C" w:rsidRPr="00BE00B2" w14:paraId="2DFF6ED6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72AE67" w14:textId="0FC8B1B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eye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95FDE" w14:textId="0C6B8D82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Corneal transplant </w:t>
            </w:r>
          </w:p>
        </w:tc>
      </w:tr>
      <w:tr w:rsidR="00877A0C" w:rsidRPr="00BE00B2" w14:paraId="32D841F9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BE18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702EE" w14:textId="15206010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Glaucoma procedures </w:t>
            </w:r>
          </w:p>
        </w:tc>
      </w:tr>
      <w:tr w:rsidR="00877A0C" w:rsidRPr="00BE00B2" w14:paraId="5C24F50A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67BB4F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994F8" w14:textId="16120342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Lens and cataract procedures </w:t>
            </w:r>
          </w:p>
        </w:tc>
      </w:tr>
      <w:tr w:rsidR="00877A0C" w:rsidRPr="00BE00B2" w14:paraId="0CCFDF3A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95FB8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9DC93" w14:textId="5B5A550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Repair of retinal tear; detachment</w:t>
            </w:r>
          </w:p>
        </w:tc>
      </w:tr>
      <w:tr w:rsidR="00877A0C" w:rsidRPr="00BE00B2" w14:paraId="0680485F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3763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B9E30" w14:textId="337C4D40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Destruction of lesion of retina and choroid </w:t>
            </w:r>
          </w:p>
        </w:tc>
      </w:tr>
      <w:tr w:rsidR="00877A0C" w:rsidRPr="00BE00B2" w14:paraId="77F0DB47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50915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A1051" w14:textId="42AC5F1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Other therapeutic procedures on the eyelids; conjunctiva; cornea </w:t>
            </w:r>
          </w:p>
        </w:tc>
      </w:tr>
      <w:tr w:rsidR="00877A0C" w:rsidRPr="00BE00B2" w14:paraId="42C33A1E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91A44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19D0F" w14:textId="4141060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Other intraocular therapeutic procedures </w:t>
            </w:r>
          </w:p>
        </w:tc>
      </w:tr>
      <w:tr w:rsidR="00877A0C" w:rsidRPr="00BE00B2" w14:paraId="6A905786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9596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8A435" w14:textId="7690383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extraocular muscle and orbit therapeutic procedures</w:t>
            </w:r>
          </w:p>
        </w:tc>
      </w:tr>
      <w:tr w:rsidR="00877A0C" w:rsidRPr="00BE00B2" w14:paraId="34D14423" w14:textId="77777777" w:rsidTr="003E1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427C4" w14:textId="7513635B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ear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3296" w14:textId="15CA813C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Tympanoplasty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47FFA10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877A0C" w:rsidRPr="00BE00B2" w14:paraId="7F840ED5" w14:textId="77777777" w:rsidTr="003E165B">
        <w:trPr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FCE33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67269" w14:textId="4A3A875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Myringotomy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  <w:noWrap/>
            <w:hideMark/>
          </w:tcPr>
          <w:p w14:paraId="166017F7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877A0C" w:rsidRPr="00BE00B2" w14:paraId="6B42C561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9F2C0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25C7C" w14:textId="201FC99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Mastoidectomy </w:t>
            </w:r>
          </w:p>
        </w:tc>
      </w:tr>
      <w:tr w:rsidR="00877A0C" w:rsidRPr="00BE00B2" w14:paraId="040ACFCA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B0D40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84990" w14:textId="7E8485A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Other therapeutic ear procedures </w:t>
            </w:r>
          </w:p>
        </w:tc>
      </w:tr>
      <w:tr w:rsidR="00877A0C" w:rsidRPr="00BE00B2" w14:paraId="20CB93A9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22DE2" w14:textId="27E89EED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nose, mouth, and pharynx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70519" w14:textId="3D0870E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Control of epistaxis </w:t>
            </w:r>
          </w:p>
        </w:tc>
      </w:tr>
      <w:tr w:rsidR="00877A0C" w:rsidRPr="00BE00B2" w14:paraId="6F752E26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C6C5F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65845" w14:textId="215CC38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Plastic procedures on the nose</w:t>
            </w:r>
          </w:p>
        </w:tc>
      </w:tr>
      <w:tr w:rsidR="00877A0C" w:rsidRPr="00BE00B2" w14:paraId="09823667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854E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DE761" w14:textId="155C720C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Dental procedures</w:t>
            </w:r>
          </w:p>
        </w:tc>
      </w:tr>
      <w:tr w:rsidR="00877A0C" w:rsidRPr="00BE00B2" w14:paraId="0B0161EC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DCFCD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9E922" w14:textId="6530798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Tonsillectomy and/or adenoidectomy </w:t>
            </w:r>
          </w:p>
        </w:tc>
      </w:tr>
      <w:tr w:rsidR="00877A0C" w:rsidRPr="00BE00B2" w14:paraId="0BC3B765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6406C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25716" w14:textId="1C0C1524" w:rsidR="00877A0C" w:rsidRPr="00BE00B2" w:rsidRDefault="00877A0C" w:rsidP="00340048">
            <w:pPr>
              <w:spacing w:after="200"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on the nose, mouth, and pharynx</w:t>
            </w:r>
          </w:p>
        </w:tc>
      </w:tr>
      <w:tr w:rsidR="003E165B" w:rsidRPr="003E165B" w14:paraId="7D34A39B" w14:textId="77777777" w:rsidTr="00EE3353">
        <w:trPr>
          <w:gridAfter w:val="1"/>
          <w:wAfter w:w="284" w:type="dxa"/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A38D1" w14:textId="77777777" w:rsidR="003E165B" w:rsidRPr="003E165B" w:rsidRDefault="003E165B" w:rsidP="00EE3353">
            <w:pPr>
              <w:rPr>
                <w:rFonts w:cs="Arial"/>
                <w:b/>
                <w:bCs/>
                <w:kern w:val="0"/>
                <w:szCs w:val="20"/>
                <w:lang w:eastAsia="zh-CN"/>
              </w:rPr>
            </w:pPr>
            <w:r w:rsidRPr="003E165B">
              <w:rPr>
                <w:rFonts w:cs="Arial"/>
                <w:b/>
                <w:bCs/>
                <w:kern w:val="0"/>
                <w:szCs w:val="20"/>
                <w:lang w:eastAsia="zh-CN"/>
              </w:rPr>
              <w:lastRenderedPageBreak/>
              <w:t>Body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2863D" w14:textId="77777777" w:rsidR="003E165B" w:rsidRPr="003E165B" w:rsidRDefault="003E165B" w:rsidP="00EE3353">
            <w:pPr>
              <w:rPr>
                <w:rFonts w:cs="Arial"/>
                <w:b/>
                <w:bCs/>
                <w:kern w:val="0"/>
                <w:szCs w:val="20"/>
                <w:lang w:eastAsia="zh-CN"/>
              </w:rPr>
            </w:pPr>
            <w:r w:rsidRPr="003E165B">
              <w:rPr>
                <w:rFonts w:cs="Arial"/>
                <w:b/>
                <w:bCs/>
                <w:kern w:val="0"/>
                <w:szCs w:val="20"/>
                <w:lang w:eastAsia="zh-CN"/>
              </w:rPr>
              <w:t xml:space="preserve">Major surgeries </w:t>
            </w:r>
          </w:p>
        </w:tc>
      </w:tr>
      <w:tr w:rsidR="00877A0C" w:rsidRPr="00BE00B2" w14:paraId="37B34EF8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716E3" w14:textId="03A182AC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respiratory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5EE49" w14:textId="44BD6D6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Temporary and permanent tracheostomy</w:t>
            </w:r>
          </w:p>
        </w:tc>
      </w:tr>
      <w:tr w:rsidR="00877A0C" w:rsidRPr="00BE00B2" w14:paraId="55EA74EF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961DF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CA9CA" w14:textId="6A639A0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Lobectomy or pneumonectomy</w:t>
            </w:r>
          </w:p>
        </w:tc>
      </w:tr>
      <w:tr w:rsidR="00877A0C" w:rsidRPr="00BE00B2" w14:paraId="41396F59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4EAC4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F10EF" w14:textId="3E56D93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diagnostic procedures on the lung and bronchus</w:t>
            </w:r>
          </w:p>
        </w:tc>
      </w:tr>
      <w:tr w:rsidR="00877A0C" w:rsidRPr="00BE00B2" w14:paraId="243C224E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190F5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2E8DC" w14:textId="71D9E638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Incision of pleura; thoracentesis; chest drainage</w:t>
            </w:r>
          </w:p>
        </w:tc>
      </w:tr>
      <w:tr w:rsidR="00877A0C" w:rsidRPr="00BE00B2" w14:paraId="572ECB86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CD0C5" w14:textId="7777777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1E584" w14:textId="2B110B8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therapeutic procedures on the respiratory system</w:t>
            </w:r>
          </w:p>
        </w:tc>
      </w:tr>
      <w:tr w:rsidR="00877A0C" w:rsidRPr="00BE00B2" w14:paraId="684C78A2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ECDDE" w14:textId="58033257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cardiovascular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C8DE6" w14:textId="43F54F9F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Heart valve procedures</w:t>
            </w:r>
          </w:p>
        </w:tc>
      </w:tr>
      <w:tr w:rsidR="00877A0C" w:rsidRPr="00BE00B2" w14:paraId="6B639784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CD503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4BF16" w14:textId="4788D08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Aortic resection; replacement or anastomosis</w:t>
            </w:r>
          </w:p>
        </w:tc>
      </w:tr>
      <w:tr w:rsidR="00877A0C" w:rsidRPr="00BE00B2" w14:paraId="7C07773E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88BB3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4FD5" w14:textId="5FD0AF0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Varicose vein stripping; lower limb</w:t>
            </w:r>
          </w:p>
        </w:tc>
      </w:tr>
      <w:tr w:rsidR="00877A0C" w:rsidRPr="00BE00B2" w14:paraId="238921EE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66FB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7E856" w14:textId="482DC00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Peripheral vascular bypass</w:t>
            </w:r>
          </w:p>
        </w:tc>
      </w:tr>
      <w:tr w:rsidR="00877A0C" w:rsidRPr="00BE00B2" w14:paraId="35E65B14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7768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A4B44" w14:textId="197608E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vascular bypass and shunt; not heart</w:t>
            </w:r>
          </w:p>
        </w:tc>
      </w:tr>
      <w:tr w:rsidR="00877A0C" w:rsidRPr="00BE00B2" w14:paraId="60B9FCA7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0CCF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4944D" w14:textId="74210150" w:rsidR="00877A0C" w:rsidRPr="00BE00B2" w:rsidRDefault="00877A0C" w:rsidP="00340048">
            <w:pPr>
              <w:spacing w:after="200"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Creation, revision, and removal of arteriovenous fistula or vessel-to-vessel cannula for dialysis</w:t>
            </w:r>
          </w:p>
        </w:tc>
      </w:tr>
      <w:tr w:rsidR="00877A0C" w:rsidRPr="00BE00B2" w14:paraId="4DA60DDE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72BA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41E2A" w14:textId="0F8166D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procedures on vessels of the head and neck</w:t>
            </w:r>
          </w:p>
        </w:tc>
      </w:tr>
      <w:tr w:rsidR="00877A0C" w:rsidRPr="00BE00B2" w14:paraId="5EB992BD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EEAF7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0676" w14:textId="3D89BF9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Embolectomy and endarterectomy of lower limbs</w:t>
            </w:r>
          </w:p>
        </w:tc>
      </w:tr>
      <w:tr w:rsidR="00877A0C" w:rsidRPr="00BE00B2" w14:paraId="2AA3D3CF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F4D81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D1677" w14:textId="516C7EBA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procedures on vessels other than head and nec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k</w:t>
            </w:r>
          </w:p>
        </w:tc>
      </w:tr>
      <w:tr w:rsidR="00877A0C" w:rsidRPr="00BE00B2" w14:paraId="3189A5C8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17A59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F937A" w14:textId="2D4F10A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Coronary artery bypass graft</w:t>
            </w:r>
          </w:p>
        </w:tc>
      </w:tr>
      <w:tr w:rsidR="00877A0C" w:rsidRPr="00BE00B2" w14:paraId="25AF9EDC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9CA2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D854C" w14:textId="1F46B4C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diagnostic cardiovascular procedures</w:t>
            </w:r>
          </w:p>
        </w:tc>
      </w:tr>
      <w:tr w:rsidR="00877A0C" w:rsidRPr="00BE00B2" w14:paraId="35834C09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E274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5A1F6" w14:textId="3FC3932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Percutaneous transluminal coronary angioplast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y</w:t>
            </w:r>
          </w:p>
        </w:tc>
      </w:tr>
      <w:tr w:rsidR="00877A0C" w:rsidRPr="00BE00B2" w14:paraId="7F01491D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8BDC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6634B8" w14:textId="277CB7DE" w:rsidR="00877A0C" w:rsidRPr="00BE00B2" w:rsidRDefault="00877A0C" w:rsidP="00340048">
            <w:pPr>
              <w:spacing w:after="200"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Insertion, revision, replacement, or removal of cardiac pacemaker or cardioverter/defibrillator</w:t>
            </w:r>
          </w:p>
        </w:tc>
      </w:tr>
      <w:tr w:rsidR="00877A0C" w:rsidRPr="00BE00B2" w14:paraId="3F60C27C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EC84E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75265" w14:textId="1C592E82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heart procedures</w:t>
            </w:r>
          </w:p>
        </w:tc>
      </w:tr>
      <w:tr w:rsidR="00877A0C" w:rsidRPr="00BE00B2" w14:paraId="7E2A7161" w14:textId="77777777" w:rsidTr="003E165B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1E80F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07F90" w14:textId="4CE9E2BA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Extracorporeal circulation auxiliary to open heart procedures</w:t>
            </w:r>
          </w:p>
        </w:tc>
      </w:tr>
      <w:tr w:rsidR="00877A0C" w:rsidRPr="00BE00B2" w14:paraId="0F2E7322" w14:textId="77777777" w:rsidTr="003E165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C8DAD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3EE01" w14:textId="770D17B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Endarterectomy; vessel of the head and neck</w:t>
            </w:r>
          </w:p>
        </w:tc>
      </w:tr>
      <w:tr w:rsidR="00877A0C" w:rsidRPr="00BE00B2" w14:paraId="678F3D05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8CA30" w14:textId="6E9CDB22" w:rsidR="00877A0C" w:rsidRPr="00BE00B2" w:rsidRDefault="00877A0C" w:rsidP="00340048">
            <w:pPr>
              <w:spacing w:line="276" w:lineRule="auto"/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hemic and lymphatic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1524D" w14:textId="7D6221D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Bone marrow transplant</w:t>
            </w:r>
          </w:p>
        </w:tc>
      </w:tr>
      <w:tr w:rsidR="00877A0C" w:rsidRPr="00BE00B2" w14:paraId="57B739D3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4DBFA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80CFF" w14:textId="449F3C8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Procedures on the spleen</w:t>
            </w:r>
          </w:p>
        </w:tc>
      </w:tr>
      <w:tr w:rsidR="00877A0C" w:rsidRPr="00BE00B2" w14:paraId="448BE0EA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22D6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52C93" w14:textId="5A15FD51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therapeutic procedures; hemic and lymphatic syste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m</w:t>
            </w:r>
          </w:p>
        </w:tc>
      </w:tr>
    </w:tbl>
    <w:p w14:paraId="413740A2" w14:textId="77777777" w:rsidR="003E165B" w:rsidRDefault="003E165B">
      <w:r>
        <w:br w:type="page"/>
      </w:r>
    </w:p>
    <w:tbl>
      <w:tblPr>
        <w:tblStyle w:val="PlainTable2"/>
        <w:tblW w:w="9782" w:type="dxa"/>
        <w:tblLook w:val="0420" w:firstRow="1" w:lastRow="0" w:firstColumn="0" w:lastColumn="0" w:noHBand="0" w:noVBand="1"/>
      </w:tblPr>
      <w:tblGrid>
        <w:gridCol w:w="3402"/>
        <w:gridCol w:w="6096"/>
        <w:gridCol w:w="284"/>
      </w:tblGrid>
      <w:tr w:rsidR="003E165B" w:rsidRPr="00BE00B2" w14:paraId="41E571AF" w14:textId="77777777" w:rsidTr="00EE335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84" w:type="dxa"/>
          <w:trHeight w:val="4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75526" w14:textId="77777777" w:rsidR="003E165B" w:rsidRPr="00BE00B2" w:rsidRDefault="003E165B" w:rsidP="00EE3353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lastRenderedPageBreak/>
              <w:t>Body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A8BE4" w14:textId="77777777" w:rsidR="003E165B" w:rsidRPr="00BE00B2" w:rsidRDefault="003E165B" w:rsidP="00EE3353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Major surgeries </w:t>
            </w:r>
          </w:p>
        </w:tc>
      </w:tr>
      <w:tr w:rsidR="00877A0C" w:rsidRPr="00BE00B2" w14:paraId="38111966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84D32" w14:textId="1C5D4546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Operations on the digestive system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657BF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Therapeutic procedures on the esophagus</w:t>
            </w:r>
          </w:p>
        </w:tc>
      </w:tr>
      <w:tr w:rsidR="00877A0C" w:rsidRPr="00BE00B2" w14:paraId="0DAF8EBB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81DD3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CCADE" w14:textId="355CACFE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Colorectal resectio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n</w:t>
            </w:r>
          </w:p>
        </w:tc>
      </w:tr>
      <w:tr w:rsidR="00877A0C" w:rsidRPr="00BE00B2" w14:paraId="2B17E901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34B84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4C78A" w14:textId="6207BEC4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Local excision of large intestine lesion (not endoscopic)</w:t>
            </w:r>
          </w:p>
        </w:tc>
      </w:tr>
      <w:tr w:rsidR="00877A0C" w:rsidRPr="00BE00B2" w14:paraId="35011178" w14:textId="77777777" w:rsidTr="00360D85">
        <w:trPr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2861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FA33C" w14:textId="16C97F9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Appendectomy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14:paraId="2355FE14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</w:tr>
      <w:tr w:rsidR="00877A0C" w:rsidRPr="00BE00B2" w14:paraId="4E7FEA39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7F80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29FFA" w14:textId="61DF90FF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Hemorrhoid procedures</w:t>
            </w:r>
          </w:p>
        </w:tc>
      </w:tr>
      <w:tr w:rsidR="00877A0C" w:rsidRPr="00BE00B2" w14:paraId="6E7B65C5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9739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40407" w14:textId="0BE49940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Endoscopic retrograde cannulation of the pancreas</w:t>
            </w:r>
          </w:p>
        </w:tc>
      </w:tr>
      <w:tr w:rsidR="00877A0C" w:rsidRPr="00BE00B2" w14:paraId="694DEE13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C1F9F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5BD59" w14:textId="651879DF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Cholecystectomy and common duct exploratio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n</w:t>
            </w:r>
          </w:p>
        </w:tc>
      </w:tr>
      <w:tr w:rsidR="00877A0C" w:rsidRPr="00BE00B2" w14:paraId="3A5915F7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33AB9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0B3A9" w14:textId="7AF71CA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Inguinal and femoral hernia repair</w:t>
            </w:r>
          </w:p>
        </w:tc>
      </w:tr>
      <w:tr w:rsidR="00877A0C" w:rsidRPr="00BE00B2" w14:paraId="53BF8EDA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C67B8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3C028" w14:textId="0AC6F699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hernia repair</w:t>
            </w:r>
          </w:p>
        </w:tc>
      </w:tr>
      <w:tr w:rsidR="00877A0C" w:rsidRPr="00BE00B2" w14:paraId="0F66A3DB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8369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3CA59" w14:textId="7362482B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Exploratory laparotom</w:t>
            </w:r>
            <w:r w:rsidR="00F6143F" w:rsidRPr="00BE00B2">
              <w:rPr>
                <w:rFonts w:cs="Arial"/>
                <w:kern w:val="0"/>
                <w:szCs w:val="20"/>
                <w:lang w:eastAsia="zh-CN"/>
              </w:rPr>
              <w:t>y</w:t>
            </w:r>
          </w:p>
        </w:tc>
      </w:tr>
      <w:tr w:rsidR="00877A0C" w:rsidRPr="00BE00B2" w14:paraId="59FE6663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8D522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56B9E" w14:textId="1C7781B3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Excision; lysis of peritoneal adhesions </w:t>
            </w:r>
          </w:p>
        </w:tc>
      </w:tr>
      <w:tr w:rsidR="00877A0C" w:rsidRPr="00BE00B2" w14:paraId="7EE48332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AC394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DAF8D" w14:textId="6362D4E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Other OR upper </w:t>
            </w:r>
            <w:r w:rsidR="001A502F" w:rsidRPr="00BE00B2">
              <w:rPr>
                <w:rFonts w:cs="Arial"/>
                <w:kern w:val="0"/>
                <w:szCs w:val="20"/>
                <w:lang w:eastAsia="zh-CN"/>
              </w:rPr>
              <w:t xml:space="preserve">gastrointestinal </w:t>
            </w: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therapeutic procedures </w:t>
            </w:r>
          </w:p>
        </w:tc>
      </w:tr>
      <w:tr w:rsidR="00877A0C" w:rsidRPr="00BE00B2" w14:paraId="5899F462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A003D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7ED5E" w14:textId="618E808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Other OR lower </w:t>
            </w:r>
            <w:r w:rsidR="00DB5373" w:rsidRPr="00BE00B2">
              <w:rPr>
                <w:rFonts w:cs="Arial"/>
                <w:kern w:val="0"/>
                <w:szCs w:val="20"/>
                <w:lang w:eastAsia="zh-CN"/>
              </w:rPr>
              <w:t xml:space="preserve">gastrointestinal </w:t>
            </w:r>
            <w:r w:rsidRPr="00BE00B2">
              <w:rPr>
                <w:rFonts w:cs="Arial"/>
                <w:kern w:val="0"/>
                <w:szCs w:val="20"/>
                <w:lang w:eastAsia="zh-CN"/>
              </w:rPr>
              <w:t xml:space="preserve">therapeutic procedures </w:t>
            </w:r>
          </w:p>
        </w:tc>
      </w:tr>
      <w:tr w:rsidR="00877A0C" w:rsidRPr="00BE00B2" w14:paraId="21C1E8C8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12726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7A496" w14:textId="6C9E2C2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Temporary and permanent gastrostomy</w:t>
            </w:r>
          </w:p>
        </w:tc>
      </w:tr>
      <w:tr w:rsidR="00877A0C" w:rsidRPr="00BE00B2" w14:paraId="0A520E7B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C15C7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C33F6" w14:textId="613E130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Other OR gastrointestinal therapeutic procedures</w:t>
            </w:r>
          </w:p>
        </w:tc>
      </w:tr>
      <w:tr w:rsidR="00877A0C" w:rsidRPr="00BE00B2" w14:paraId="572D4979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23B4F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A0923" w14:textId="72878F7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Temporary and permanent colostomy</w:t>
            </w:r>
          </w:p>
        </w:tc>
      </w:tr>
      <w:tr w:rsidR="00877A0C" w:rsidRPr="00BE00B2" w14:paraId="4B4D091B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884EA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FFCAB" w14:textId="0D788E1D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Ileostomy and other enterostomy</w:t>
            </w:r>
          </w:p>
        </w:tc>
      </w:tr>
      <w:tr w:rsidR="00877A0C" w:rsidRPr="00BE00B2" w14:paraId="779DB1EB" w14:textId="77777777" w:rsidTr="00360D85">
        <w:trPr>
          <w:gridAfter w:val="1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33A9B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C386F" w14:textId="596FB77A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Partial and total gastrectomy</w:t>
            </w:r>
          </w:p>
        </w:tc>
      </w:tr>
      <w:tr w:rsidR="00877A0C" w:rsidRPr="00BE00B2" w14:paraId="6D68E3B3" w14:textId="77777777" w:rsidTr="00360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216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F7C07" w14:textId="77777777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61BE5" w14:textId="475D1AC5" w:rsidR="00877A0C" w:rsidRPr="00BE00B2" w:rsidRDefault="00877A0C" w:rsidP="00506ADB">
            <w:pPr>
              <w:rPr>
                <w:rFonts w:cs="Arial"/>
                <w:kern w:val="0"/>
                <w:szCs w:val="20"/>
                <w:lang w:eastAsia="zh-CN"/>
              </w:rPr>
            </w:pPr>
            <w:r w:rsidRPr="00BE00B2">
              <w:rPr>
                <w:rFonts w:cs="Arial"/>
                <w:kern w:val="0"/>
                <w:szCs w:val="20"/>
                <w:lang w:eastAsia="zh-CN"/>
              </w:rPr>
              <w:t>Small bowel resection</w:t>
            </w:r>
          </w:p>
        </w:tc>
      </w:tr>
    </w:tbl>
    <w:p w14:paraId="565296D7" w14:textId="3DBE447D" w:rsidR="00682B60" w:rsidRPr="00BE00B2" w:rsidRDefault="008A3FAF" w:rsidP="003E165B">
      <w:pPr>
        <w:pStyle w:val="Footnotes"/>
        <w:spacing w:line="480" w:lineRule="auto"/>
        <w:rPr>
          <w:rFonts w:cs="Arial"/>
          <w:sz w:val="20"/>
          <w:szCs w:val="20"/>
        </w:rPr>
      </w:pPr>
      <w:r w:rsidRPr="00E461C4">
        <w:rPr>
          <w:rFonts w:cs="Arial"/>
          <w:b/>
          <w:sz w:val="20"/>
          <w:szCs w:val="20"/>
        </w:rPr>
        <w:t xml:space="preserve">Abbreviation: </w:t>
      </w:r>
      <w:proofErr w:type="gramStart"/>
      <w:r w:rsidR="00910886" w:rsidRPr="00BE00B2">
        <w:rPr>
          <w:rFonts w:cs="Arial"/>
          <w:sz w:val="20"/>
          <w:szCs w:val="20"/>
        </w:rPr>
        <w:t>OR</w:t>
      </w:r>
      <w:r w:rsidR="00160C6D" w:rsidRPr="00BE00B2">
        <w:rPr>
          <w:rFonts w:cs="Arial"/>
          <w:sz w:val="20"/>
          <w:szCs w:val="20"/>
        </w:rPr>
        <w:t>,</w:t>
      </w:r>
      <w:proofErr w:type="gramEnd"/>
      <w:r w:rsidR="00910886" w:rsidRPr="00BE00B2">
        <w:rPr>
          <w:rFonts w:cs="Arial"/>
          <w:sz w:val="20"/>
          <w:szCs w:val="20"/>
        </w:rPr>
        <w:t xml:space="preserve"> operating room.</w:t>
      </w:r>
    </w:p>
    <w:p w14:paraId="57D73291" w14:textId="77777777" w:rsidR="00682B60" w:rsidRPr="00BE00B2" w:rsidRDefault="00682B60">
      <w:pPr>
        <w:spacing w:after="160" w:line="259" w:lineRule="auto"/>
        <w:rPr>
          <w:rFonts w:cs="Arial"/>
          <w:szCs w:val="20"/>
        </w:rPr>
        <w:sectPr w:rsidR="00682B60" w:rsidRPr="00BE00B2" w:rsidSect="0096517D">
          <w:headerReference w:type="default" r:id="rId11"/>
          <w:footerReference w:type="even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8E9A3C" w14:textId="700CDA8C" w:rsidR="00682B60" w:rsidRPr="00BD722F" w:rsidRDefault="00682B60" w:rsidP="00E461C4">
      <w:pPr>
        <w:pStyle w:val="Heading1"/>
        <w:rPr>
          <w:szCs w:val="20"/>
        </w:rPr>
      </w:pPr>
      <w:r w:rsidRPr="00BD722F">
        <w:rPr>
          <w:sz w:val="20"/>
          <w:szCs w:val="20"/>
        </w:rPr>
        <w:lastRenderedPageBreak/>
        <w:t>Supplementary Table 2</w:t>
      </w:r>
      <w:r w:rsidR="008A3FAF" w:rsidRPr="00BD722F">
        <w:rPr>
          <w:sz w:val="20"/>
          <w:szCs w:val="20"/>
        </w:rPr>
        <w:t xml:space="preserve"> </w:t>
      </w:r>
      <w:r w:rsidRPr="00BD722F">
        <w:rPr>
          <w:b w:val="0"/>
          <w:i/>
          <w:sz w:val="20"/>
          <w:szCs w:val="20"/>
        </w:rPr>
        <w:t>ICD-9-CM</w:t>
      </w:r>
      <w:r w:rsidRPr="00BD722F">
        <w:rPr>
          <w:b w:val="0"/>
          <w:sz w:val="20"/>
          <w:szCs w:val="20"/>
        </w:rPr>
        <w:t xml:space="preserve"> and </w:t>
      </w:r>
      <w:r w:rsidRPr="00BD722F">
        <w:rPr>
          <w:b w:val="0"/>
          <w:i/>
          <w:sz w:val="20"/>
          <w:szCs w:val="20"/>
        </w:rPr>
        <w:t>ICD-10-CM</w:t>
      </w:r>
      <w:r w:rsidRPr="00BD722F">
        <w:rPr>
          <w:b w:val="0"/>
          <w:sz w:val="20"/>
          <w:szCs w:val="20"/>
        </w:rPr>
        <w:t xml:space="preserve"> </w:t>
      </w:r>
      <w:r w:rsidR="008A3FAF" w:rsidRPr="00BD722F">
        <w:rPr>
          <w:b w:val="0"/>
          <w:sz w:val="20"/>
          <w:szCs w:val="20"/>
        </w:rPr>
        <w:t xml:space="preserve">codes </w:t>
      </w:r>
      <w:r w:rsidRPr="00BD722F">
        <w:rPr>
          <w:b w:val="0"/>
          <w:sz w:val="20"/>
          <w:szCs w:val="20"/>
        </w:rPr>
        <w:t xml:space="preserve">for the </w:t>
      </w:r>
      <w:r w:rsidR="008A3FAF" w:rsidRPr="00BD722F">
        <w:rPr>
          <w:b w:val="0"/>
          <w:sz w:val="20"/>
          <w:szCs w:val="20"/>
        </w:rPr>
        <w:t xml:space="preserve">identification </w:t>
      </w:r>
      <w:r w:rsidRPr="00BD722F">
        <w:rPr>
          <w:b w:val="0"/>
          <w:sz w:val="20"/>
          <w:szCs w:val="20"/>
        </w:rPr>
        <w:t xml:space="preserve">of </w:t>
      </w:r>
      <w:r w:rsidR="008A3FAF" w:rsidRPr="00BD722F">
        <w:rPr>
          <w:b w:val="0"/>
          <w:sz w:val="20"/>
          <w:szCs w:val="20"/>
        </w:rPr>
        <w:t xml:space="preserve">comorbidities associated </w:t>
      </w:r>
      <w:r w:rsidRPr="00BD722F">
        <w:rPr>
          <w:b w:val="0"/>
          <w:sz w:val="20"/>
          <w:szCs w:val="20"/>
        </w:rPr>
        <w:t xml:space="preserve">with </w:t>
      </w:r>
      <w:r w:rsidR="008A3FAF" w:rsidRPr="00BD722F">
        <w:rPr>
          <w:b w:val="0"/>
          <w:sz w:val="20"/>
          <w:szCs w:val="20"/>
        </w:rPr>
        <w:t>VWD</w:t>
      </w:r>
    </w:p>
    <w:tbl>
      <w:tblPr>
        <w:tblW w:w="12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600"/>
        <w:gridCol w:w="5120"/>
      </w:tblGrid>
      <w:tr w:rsidR="00682B60" w:rsidRPr="00BD722F" w14:paraId="73B9D498" w14:textId="77777777" w:rsidTr="00E461C4">
        <w:trPr>
          <w:trHeight w:val="125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0557BF1" w14:textId="77777777" w:rsidR="00682B60" w:rsidRPr="00BD722F" w:rsidRDefault="00682B60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b/>
                <w:bCs/>
                <w:szCs w:val="20"/>
              </w:rPr>
              <w:t>Comorbidity</w:t>
            </w:r>
          </w:p>
        </w:tc>
        <w:tc>
          <w:tcPr>
            <w:tcW w:w="5600" w:type="dxa"/>
            <w:shd w:val="clear" w:color="auto" w:fill="FFFFFF" w:themeFill="background1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A808E44" w14:textId="77777777" w:rsidR="00682B60" w:rsidRPr="00BD722F" w:rsidRDefault="00682B60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b/>
                <w:bCs/>
                <w:i/>
                <w:szCs w:val="20"/>
              </w:rPr>
              <w:t>ICD-9-CM</w:t>
            </w:r>
            <w:r w:rsidRPr="00BD722F">
              <w:rPr>
                <w:rFonts w:cs="Arial"/>
                <w:b/>
                <w:bCs/>
                <w:szCs w:val="20"/>
              </w:rPr>
              <w:t xml:space="preserve"> code</w:t>
            </w:r>
          </w:p>
        </w:tc>
        <w:tc>
          <w:tcPr>
            <w:tcW w:w="5120" w:type="dxa"/>
            <w:shd w:val="clear" w:color="auto" w:fill="FFFFFF" w:themeFill="background1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00DE85A6" w14:textId="77777777" w:rsidR="00682B60" w:rsidRPr="00BD722F" w:rsidRDefault="00682B60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b/>
                <w:bCs/>
                <w:i/>
                <w:szCs w:val="20"/>
              </w:rPr>
              <w:t>ICD-10-CM</w:t>
            </w:r>
            <w:r w:rsidRPr="00BD722F">
              <w:rPr>
                <w:rFonts w:cs="Arial"/>
                <w:b/>
                <w:bCs/>
                <w:szCs w:val="20"/>
              </w:rPr>
              <w:t xml:space="preserve"> code</w:t>
            </w:r>
          </w:p>
        </w:tc>
      </w:tr>
      <w:tr w:rsidR="00682B60" w:rsidRPr="00BD722F" w14:paraId="61CA8996" w14:textId="77777777" w:rsidTr="00E461C4">
        <w:trPr>
          <w:trHeight w:val="288"/>
        </w:trPr>
        <w:tc>
          <w:tcPr>
            <w:tcW w:w="198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B1DBA44" w14:textId="77777777" w:rsidR="00682B60" w:rsidRPr="00BD722F" w:rsidRDefault="00682B60">
            <w:pPr>
              <w:spacing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Anxiety</w:t>
            </w:r>
          </w:p>
        </w:tc>
        <w:tc>
          <w:tcPr>
            <w:tcW w:w="560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</w:tcPr>
          <w:p w14:paraId="7E7F890F" w14:textId="77777777" w:rsidR="00682B60" w:rsidRPr="00BD722F" w:rsidRDefault="00682B60">
            <w:pPr>
              <w:spacing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300.0 Anxiety states</w:t>
            </w:r>
          </w:p>
        </w:tc>
        <w:tc>
          <w:tcPr>
            <w:tcW w:w="512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</w:tcPr>
          <w:p w14:paraId="7DB9F3CA" w14:textId="77777777" w:rsidR="00682B60" w:rsidRPr="00BD722F" w:rsidRDefault="00D14AB4">
            <w:pPr>
              <w:spacing w:after="120"/>
              <w:rPr>
                <w:rFonts w:cs="Arial"/>
                <w:szCs w:val="20"/>
              </w:rPr>
            </w:pPr>
            <w:hyperlink r:id="rId14" w:history="1">
              <w:r w:rsidR="00682B60" w:rsidRPr="00BD722F">
                <w:rPr>
                  <w:rFonts w:cs="Arial"/>
                  <w:szCs w:val="20"/>
                </w:rPr>
                <w:t>F41</w:t>
              </w:r>
            </w:hyperlink>
            <w:r w:rsidR="00682B60" w:rsidRPr="00BD722F">
              <w:rPr>
                <w:rFonts w:cs="Arial"/>
                <w:szCs w:val="20"/>
              </w:rPr>
              <w:t xml:space="preserve"> Other anxiety disorders</w:t>
            </w:r>
          </w:p>
        </w:tc>
      </w:tr>
      <w:tr w:rsidR="00682B60" w:rsidRPr="00BD722F" w14:paraId="2D2482B3" w14:textId="77777777" w:rsidTr="00E461C4">
        <w:trPr>
          <w:trHeight w:val="878"/>
        </w:trPr>
        <w:tc>
          <w:tcPr>
            <w:tcW w:w="198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20D2D6A" w14:textId="77777777" w:rsidR="00682B60" w:rsidRPr="00BD722F" w:rsidRDefault="00682B60">
            <w:pPr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Depression</w:t>
            </w:r>
          </w:p>
        </w:tc>
        <w:tc>
          <w:tcPr>
            <w:tcW w:w="560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E9400E4" w14:textId="38291649" w:rsidR="00682B60" w:rsidRPr="00BD722F" w:rsidRDefault="00682B60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296.2 Major depressive disorder single episode</w:t>
            </w:r>
          </w:p>
          <w:p w14:paraId="4EF30C4F" w14:textId="1B48B7E0" w:rsidR="00682B60" w:rsidRPr="00BD722F" w:rsidRDefault="00682B60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296.3 Major depressive disorder recurrent episode</w:t>
            </w:r>
          </w:p>
          <w:p w14:paraId="5D2C189A" w14:textId="4FC2DF8B" w:rsidR="00682B60" w:rsidRPr="00BD722F" w:rsidRDefault="00682B60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298.0 Depressive type psychosis</w:t>
            </w:r>
          </w:p>
          <w:p w14:paraId="7FB8A6FB" w14:textId="0206C92B" w:rsidR="00682B60" w:rsidRPr="00BD722F" w:rsidRDefault="00682B60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300.4 Dysthymic disorder</w:t>
            </w:r>
          </w:p>
          <w:p w14:paraId="69EADF9F" w14:textId="596018CA" w:rsidR="00682B60" w:rsidRPr="00BD722F" w:rsidRDefault="00682B60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309.1 Prolonged depressive reaction</w:t>
            </w:r>
          </w:p>
          <w:p w14:paraId="7291BB17" w14:textId="56A3D0A1" w:rsidR="00682B60" w:rsidRPr="00BD722F" w:rsidRDefault="00682B60">
            <w:pPr>
              <w:spacing w:after="120"/>
              <w:rPr>
                <w:rFonts w:cs="Arial"/>
                <w:szCs w:val="20"/>
              </w:rPr>
            </w:pPr>
            <w:r w:rsidRPr="00BD722F">
              <w:rPr>
                <w:rFonts w:eastAsia="SimSun" w:cs="Arial"/>
                <w:szCs w:val="20"/>
              </w:rPr>
              <w:t>311 Depressive disorder, not elsewhere classified</w:t>
            </w:r>
          </w:p>
        </w:tc>
        <w:tc>
          <w:tcPr>
            <w:tcW w:w="512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BC34383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15" w:history="1">
              <w:r w:rsidR="00682B60" w:rsidRPr="00BD722F">
                <w:rPr>
                  <w:rFonts w:eastAsia="Calibri" w:cs="Arial"/>
                  <w:szCs w:val="20"/>
                </w:rPr>
                <w:t>F32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Major depressive disorder, single episode</w:t>
            </w:r>
          </w:p>
          <w:p w14:paraId="6D01D0A1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16" w:history="1">
              <w:r w:rsidR="00682B60" w:rsidRPr="00BD722F">
                <w:rPr>
                  <w:rFonts w:eastAsia="Calibri" w:cs="Arial"/>
                  <w:szCs w:val="20"/>
                </w:rPr>
                <w:t>F33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Major depressive disorder, recurrent</w:t>
            </w:r>
          </w:p>
          <w:p w14:paraId="79AD9ABC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17" w:history="1">
              <w:r w:rsidR="00682B60" w:rsidRPr="00BD722F">
                <w:rPr>
                  <w:rFonts w:eastAsia="Calibri" w:cs="Arial"/>
                  <w:szCs w:val="20"/>
                </w:rPr>
                <w:t>F34.1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Dysthymic disorder</w:t>
            </w:r>
          </w:p>
          <w:p w14:paraId="14160E05" w14:textId="77777777" w:rsidR="00682B60" w:rsidRPr="00BD722F" w:rsidRDefault="00D14AB4">
            <w:pPr>
              <w:rPr>
                <w:rFonts w:cs="Arial"/>
                <w:szCs w:val="20"/>
              </w:rPr>
            </w:pPr>
            <w:hyperlink r:id="rId18" w:history="1">
              <w:r w:rsidR="00682B60" w:rsidRPr="00BD722F">
                <w:rPr>
                  <w:rFonts w:eastAsia="SimSun" w:cs="Arial"/>
                  <w:szCs w:val="20"/>
                </w:rPr>
                <w:t>F43.21</w:t>
              </w:r>
            </w:hyperlink>
            <w:r w:rsidR="00682B60" w:rsidRPr="00BD722F">
              <w:rPr>
                <w:rFonts w:eastAsia="SimSun" w:cs="Arial"/>
                <w:szCs w:val="20"/>
              </w:rPr>
              <w:t xml:space="preserve"> Adjustment disorder with depressed mood</w:t>
            </w:r>
          </w:p>
        </w:tc>
      </w:tr>
      <w:tr w:rsidR="00682B60" w:rsidRPr="00BD722F" w14:paraId="360AFBB2" w14:textId="77777777" w:rsidTr="00E461C4">
        <w:trPr>
          <w:trHeight w:val="144"/>
        </w:trPr>
        <w:tc>
          <w:tcPr>
            <w:tcW w:w="198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</w:tcPr>
          <w:p w14:paraId="6CB6DF4C" w14:textId="77777777" w:rsidR="00682B60" w:rsidRPr="00BD722F" w:rsidRDefault="00682B60">
            <w:pPr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Obesity</w:t>
            </w:r>
          </w:p>
        </w:tc>
        <w:tc>
          <w:tcPr>
            <w:tcW w:w="560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</w:tcPr>
          <w:p w14:paraId="3EA15162" w14:textId="77777777" w:rsidR="00682B60" w:rsidRPr="00BD722F" w:rsidRDefault="00682B60">
            <w:pPr>
              <w:spacing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278.0 Overweight and obesity</w:t>
            </w:r>
          </w:p>
        </w:tc>
        <w:tc>
          <w:tcPr>
            <w:tcW w:w="512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</w:tcPr>
          <w:p w14:paraId="4DBBF04C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19" w:history="1">
              <w:r w:rsidR="00682B60" w:rsidRPr="00BD722F">
                <w:rPr>
                  <w:rFonts w:eastAsia="Calibri" w:cs="Arial"/>
                  <w:szCs w:val="20"/>
                </w:rPr>
                <w:t>E66.9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Obesity, unspecified</w:t>
            </w:r>
          </w:p>
          <w:p w14:paraId="3DFE6954" w14:textId="77777777" w:rsidR="00682B60" w:rsidRPr="00BD722F" w:rsidRDefault="00682B60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E66.01 Morbid (severe) obesity due to excess calories</w:t>
            </w:r>
          </w:p>
          <w:p w14:paraId="641B8D8F" w14:textId="658799C3" w:rsidR="00682B60" w:rsidRPr="00BD722F" w:rsidRDefault="00D14AB4" w:rsidP="00340048">
            <w:pPr>
              <w:spacing w:after="200" w:line="276" w:lineRule="auto"/>
              <w:rPr>
                <w:rFonts w:eastAsia="Calibri" w:cs="Arial"/>
                <w:szCs w:val="20"/>
              </w:rPr>
            </w:pPr>
            <w:hyperlink r:id="rId20" w:history="1">
              <w:r w:rsidR="00682B60" w:rsidRPr="00BD722F">
                <w:rPr>
                  <w:rFonts w:eastAsia="Calibri" w:cs="Arial"/>
                  <w:szCs w:val="20"/>
                </w:rPr>
                <w:t>E66.2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Morbid (severe) obesity with alveolar</w:t>
            </w:r>
            <w:r w:rsidR="008A3FAF" w:rsidRPr="00BD722F">
              <w:rPr>
                <w:rFonts w:eastAsia="Calibri" w:cs="Arial"/>
                <w:szCs w:val="20"/>
              </w:rPr>
              <w:t xml:space="preserve"> </w:t>
            </w:r>
            <w:r w:rsidR="00682B60" w:rsidRPr="00BD722F">
              <w:rPr>
                <w:rFonts w:eastAsia="Calibri" w:cs="Arial"/>
                <w:szCs w:val="20"/>
              </w:rPr>
              <w:t>hypoventilation</w:t>
            </w:r>
          </w:p>
          <w:p w14:paraId="1012A32F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21" w:history="1">
              <w:r w:rsidR="00682B60" w:rsidRPr="00BD722F">
                <w:rPr>
                  <w:rFonts w:eastAsia="Calibri" w:cs="Arial"/>
                  <w:szCs w:val="20"/>
                </w:rPr>
                <w:t>E66.3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Overweight</w:t>
            </w:r>
          </w:p>
        </w:tc>
      </w:tr>
      <w:tr w:rsidR="00682B60" w:rsidRPr="00BD722F" w14:paraId="77B77E11" w14:textId="77777777" w:rsidTr="00E461C4">
        <w:trPr>
          <w:trHeight w:val="125"/>
        </w:trPr>
        <w:tc>
          <w:tcPr>
            <w:tcW w:w="198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E66A94A" w14:textId="77777777" w:rsidR="00682B60" w:rsidRPr="00BD722F" w:rsidRDefault="00682B60" w:rsidP="008A3FAF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Anemia</w:t>
            </w:r>
          </w:p>
        </w:tc>
        <w:tc>
          <w:tcPr>
            <w:tcW w:w="560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23795C9E" w14:textId="77777777" w:rsidR="00682B60" w:rsidRPr="00BD722F" w:rsidRDefault="00682B60" w:rsidP="008A3FAF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285.9 Anemia, unspecified</w:t>
            </w:r>
          </w:p>
        </w:tc>
        <w:tc>
          <w:tcPr>
            <w:tcW w:w="512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</w:tcPr>
          <w:p w14:paraId="01E2DFFC" w14:textId="77777777" w:rsidR="00682B60" w:rsidRPr="00BD722F" w:rsidRDefault="00D14AB4" w:rsidP="008A3FAF">
            <w:pPr>
              <w:spacing w:before="120" w:after="120"/>
              <w:rPr>
                <w:rFonts w:cs="Arial"/>
                <w:szCs w:val="20"/>
              </w:rPr>
            </w:pPr>
            <w:hyperlink r:id="rId22" w:history="1">
              <w:r w:rsidR="00682B60" w:rsidRPr="00BD722F">
                <w:rPr>
                  <w:rFonts w:cs="Arial"/>
                  <w:szCs w:val="20"/>
                </w:rPr>
                <w:t>D64.9</w:t>
              </w:r>
            </w:hyperlink>
            <w:r w:rsidR="00682B60" w:rsidRPr="00BD722F">
              <w:rPr>
                <w:rFonts w:cs="Arial"/>
                <w:szCs w:val="20"/>
              </w:rPr>
              <w:t xml:space="preserve"> Anemia, unspecified</w:t>
            </w:r>
          </w:p>
        </w:tc>
      </w:tr>
    </w:tbl>
    <w:p w14:paraId="2FED3CDD" w14:textId="77777777" w:rsidR="00010664" w:rsidRDefault="00010664">
      <w:r>
        <w:br w:type="page"/>
      </w:r>
    </w:p>
    <w:tbl>
      <w:tblPr>
        <w:tblW w:w="12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5600"/>
        <w:gridCol w:w="5120"/>
      </w:tblGrid>
      <w:tr w:rsidR="00010664" w:rsidRPr="00BD722F" w14:paraId="0DA87E37" w14:textId="77777777" w:rsidTr="00021826">
        <w:trPr>
          <w:trHeight w:val="125"/>
        </w:trPr>
        <w:tc>
          <w:tcPr>
            <w:tcW w:w="1980" w:type="dxa"/>
            <w:shd w:val="clear" w:color="auto" w:fill="FFFFFF" w:themeFill="background1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E21F290" w14:textId="13FEC58C" w:rsidR="00010664" w:rsidRPr="00BD722F" w:rsidRDefault="00010664" w:rsidP="00021826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b/>
                <w:bCs/>
                <w:szCs w:val="20"/>
              </w:rPr>
              <w:lastRenderedPageBreak/>
              <w:t>Comorbidity</w:t>
            </w:r>
          </w:p>
        </w:tc>
        <w:tc>
          <w:tcPr>
            <w:tcW w:w="5600" w:type="dxa"/>
            <w:shd w:val="clear" w:color="auto" w:fill="FFFFFF" w:themeFill="background1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763559B" w14:textId="77777777" w:rsidR="00010664" w:rsidRPr="00BD722F" w:rsidRDefault="00010664" w:rsidP="00021826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b/>
                <w:bCs/>
                <w:i/>
                <w:szCs w:val="20"/>
              </w:rPr>
              <w:t>ICD-9-CM</w:t>
            </w:r>
            <w:r w:rsidRPr="00BD722F">
              <w:rPr>
                <w:rFonts w:cs="Arial"/>
                <w:b/>
                <w:bCs/>
                <w:szCs w:val="20"/>
              </w:rPr>
              <w:t xml:space="preserve"> code</w:t>
            </w:r>
          </w:p>
        </w:tc>
        <w:tc>
          <w:tcPr>
            <w:tcW w:w="5120" w:type="dxa"/>
            <w:shd w:val="clear" w:color="auto" w:fill="FFFFFF" w:themeFill="background1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78D7E63C" w14:textId="77777777" w:rsidR="00010664" w:rsidRPr="00BD722F" w:rsidRDefault="00010664" w:rsidP="00021826">
            <w:pPr>
              <w:spacing w:before="120" w:after="120"/>
              <w:rPr>
                <w:rFonts w:cs="Arial"/>
                <w:szCs w:val="20"/>
              </w:rPr>
            </w:pPr>
            <w:r w:rsidRPr="00BD722F">
              <w:rPr>
                <w:rFonts w:cs="Arial"/>
                <w:b/>
                <w:bCs/>
                <w:i/>
                <w:szCs w:val="20"/>
              </w:rPr>
              <w:t>ICD-10-CM</w:t>
            </w:r>
            <w:r w:rsidRPr="00BD722F">
              <w:rPr>
                <w:rFonts w:cs="Arial"/>
                <w:b/>
                <w:bCs/>
                <w:szCs w:val="20"/>
              </w:rPr>
              <w:t xml:space="preserve"> code</w:t>
            </w:r>
          </w:p>
        </w:tc>
      </w:tr>
      <w:tr w:rsidR="00682B60" w:rsidRPr="00BD722F" w14:paraId="1E2EDA51" w14:textId="77777777" w:rsidTr="00E461C4">
        <w:trPr>
          <w:trHeight w:val="1470"/>
        </w:trPr>
        <w:tc>
          <w:tcPr>
            <w:tcW w:w="198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556C42DF" w14:textId="77777777" w:rsidR="00682B60" w:rsidRPr="00BD722F" w:rsidRDefault="00682B60">
            <w:pPr>
              <w:rPr>
                <w:rFonts w:cs="Arial"/>
                <w:szCs w:val="20"/>
              </w:rPr>
            </w:pPr>
            <w:r w:rsidRPr="00BD722F">
              <w:rPr>
                <w:rFonts w:cs="Arial"/>
                <w:szCs w:val="20"/>
              </w:rPr>
              <w:t>Fatigue</w:t>
            </w:r>
          </w:p>
        </w:tc>
        <w:tc>
          <w:tcPr>
            <w:tcW w:w="560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354E36C2" w14:textId="708CFE99" w:rsidR="00682B60" w:rsidRPr="00BD722F" w:rsidRDefault="00682B60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780.7 Malaise and fatigue, including</w:t>
            </w:r>
            <w:r w:rsidR="008A3FAF" w:rsidRPr="00BD722F">
              <w:rPr>
                <w:rFonts w:eastAsia="Calibri" w:cs="Arial"/>
                <w:szCs w:val="20"/>
              </w:rPr>
              <w:t>:</w:t>
            </w:r>
          </w:p>
          <w:p w14:paraId="149790D6" w14:textId="77777777" w:rsidR="00682B60" w:rsidRPr="00BD722F" w:rsidRDefault="00682B60" w:rsidP="00D14AB4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780.71 Chronic fatigue syndrome</w:t>
            </w:r>
          </w:p>
          <w:p w14:paraId="159C2BD9" w14:textId="77777777" w:rsidR="00682B60" w:rsidRPr="00BD722F" w:rsidRDefault="00682B60" w:rsidP="00D14AB4">
            <w:pPr>
              <w:rPr>
                <w:rFonts w:eastAsia="Calibri" w:cs="Arial"/>
                <w:szCs w:val="20"/>
              </w:rPr>
            </w:pPr>
            <w:r w:rsidRPr="00BD722F">
              <w:rPr>
                <w:rFonts w:eastAsia="Calibri" w:cs="Arial"/>
                <w:szCs w:val="20"/>
              </w:rPr>
              <w:t>780.72 Functional quadriplegia</w:t>
            </w:r>
          </w:p>
          <w:p w14:paraId="0CE478D4" w14:textId="1E22AF8C" w:rsidR="00682B60" w:rsidRPr="00BD722F" w:rsidRDefault="00D14AB4" w:rsidP="00D14AB4">
            <w:pPr>
              <w:rPr>
                <w:rFonts w:cs="Arial"/>
                <w:szCs w:val="20"/>
              </w:rPr>
            </w:pPr>
            <w:hyperlink r:id="rId23" w:history="1">
              <w:r w:rsidR="00682B60" w:rsidRPr="00BD722F">
                <w:rPr>
                  <w:rFonts w:eastAsia="SimSun" w:cs="Arial"/>
                  <w:szCs w:val="20"/>
                </w:rPr>
                <w:t>780.79</w:t>
              </w:r>
            </w:hyperlink>
            <w:r w:rsidR="00682B60" w:rsidRPr="00BD722F">
              <w:rPr>
                <w:rFonts w:eastAsia="SimSun" w:cs="Arial"/>
                <w:szCs w:val="20"/>
              </w:rPr>
              <w:t xml:space="preserve"> Other malaise and fatigue</w:t>
            </w:r>
            <w:r w:rsidR="00682B60" w:rsidRPr="00BD722F">
              <w:rPr>
                <w:rFonts w:cs="Arial"/>
                <w:szCs w:val="20"/>
              </w:rPr>
              <w:t xml:space="preserve"> </w:t>
            </w:r>
          </w:p>
          <w:p w14:paraId="33FC02EE" w14:textId="77777777" w:rsidR="00682B60" w:rsidRPr="00BD722F" w:rsidRDefault="00682B60">
            <w:pPr>
              <w:spacing w:after="120"/>
              <w:rPr>
                <w:rFonts w:cs="Arial"/>
                <w:szCs w:val="20"/>
              </w:rPr>
            </w:pPr>
          </w:p>
        </w:tc>
        <w:tc>
          <w:tcPr>
            <w:tcW w:w="5120" w:type="dxa"/>
            <w:shd w:val="clear" w:color="auto" w:fill="auto"/>
            <w:tcMar>
              <w:top w:w="15" w:type="dxa"/>
              <w:left w:w="48" w:type="dxa"/>
              <w:bottom w:w="0" w:type="dxa"/>
              <w:right w:w="48" w:type="dxa"/>
            </w:tcMar>
            <w:hideMark/>
          </w:tcPr>
          <w:p w14:paraId="66093ADA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24" w:history="1">
              <w:r w:rsidR="00682B60" w:rsidRPr="00BD722F">
                <w:rPr>
                  <w:rFonts w:eastAsia="Calibri" w:cs="Arial"/>
                  <w:szCs w:val="20"/>
                </w:rPr>
                <w:t>R53.82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Chronic fatigue, unspecified</w:t>
            </w:r>
          </w:p>
          <w:p w14:paraId="0B23A799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25" w:history="1">
              <w:r w:rsidR="00682B60" w:rsidRPr="00BD722F">
                <w:rPr>
                  <w:rFonts w:eastAsia="Calibri" w:cs="Arial"/>
                  <w:szCs w:val="20"/>
                </w:rPr>
                <w:t>R53.2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Functional quadriplegia</w:t>
            </w:r>
          </w:p>
          <w:p w14:paraId="71E1495C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26" w:history="1">
              <w:r w:rsidR="00682B60" w:rsidRPr="00BD722F">
                <w:rPr>
                  <w:rFonts w:eastAsia="Calibri" w:cs="Arial"/>
                  <w:szCs w:val="20"/>
                </w:rPr>
                <w:t>G93.3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</w:t>
            </w:r>
            <w:proofErr w:type="spellStart"/>
            <w:r w:rsidR="00682B60" w:rsidRPr="00BD722F">
              <w:rPr>
                <w:rFonts w:eastAsia="Calibri" w:cs="Arial"/>
                <w:szCs w:val="20"/>
              </w:rPr>
              <w:t>Postviral</w:t>
            </w:r>
            <w:proofErr w:type="spellEnd"/>
            <w:r w:rsidR="00682B60" w:rsidRPr="00BD722F">
              <w:rPr>
                <w:rFonts w:eastAsia="Calibri" w:cs="Arial"/>
                <w:szCs w:val="20"/>
              </w:rPr>
              <w:t xml:space="preserve"> fatigue syndrome</w:t>
            </w:r>
          </w:p>
          <w:p w14:paraId="6AC831C6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27" w:history="1">
              <w:r w:rsidR="00682B60" w:rsidRPr="00BD722F">
                <w:rPr>
                  <w:rFonts w:eastAsia="Calibri" w:cs="Arial"/>
                  <w:szCs w:val="20"/>
                </w:rPr>
                <w:t>R53.1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Weakness</w:t>
            </w:r>
          </w:p>
          <w:p w14:paraId="1D2A73BD" w14:textId="77777777" w:rsidR="00682B60" w:rsidRPr="00BD722F" w:rsidRDefault="00D14AB4">
            <w:pPr>
              <w:rPr>
                <w:rFonts w:eastAsia="Calibri" w:cs="Arial"/>
                <w:szCs w:val="20"/>
              </w:rPr>
            </w:pPr>
            <w:hyperlink r:id="rId28" w:history="1">
              <w:r w:rsidR="00682B60" w:rsidRPr="00BD722F">
                <w:rPr>
                  <w:rFonts w:eastAsia="Calibri" w:cs="Arial"/>
                  <w:szCs w:val="20"/>
                </w:rPr>
                <w:t>R53.81</w:t>
              </w:r>
            </w:hyperlink>
            <w:r w:rsidR="00682B60" w:rsidRPr="00BD722F">
              <w:rPr>
                <w:rFonts w:eastAsia="Calibri" w:cs="Arial"/>
                <w:szCs w:val="20"/>
              </w:rPr>
              <w:t xml:space="preserve"> Other malaise</w:t>
            </w:r>
          </w:p>
          <w:p w14:paraId="00A6E86A" w14:textId="77777777" w:rsidR="00682B60" w:rsidRPr="00BD722F" w:rsidRDefault="00D14AB4">
            <w:pPr>
              <w:rPr>
                <w:rFonts w:cs="Arial"/>
                <w:szCs w:val="20"/>
              </w:rPr>
            </w:pPr>
            <w:hyperlink r:id="rId29" w:history="1">
              <w:r w:rsidR="00682B60" w:rsidRPr="00BD722F">
                <w:rPr>
                  <w:rFonts w:eastAsia="SimSun" w:cs="Arial"/>
                  <w:szCs w:val="20"/>
                </w:rPr>
                <w:t>R53.83</w:t>
              </w:r>
            </w:hyperlink>
            <w:r w:rsidR="00682B60" w:rsidRPr="00BD722F">
              <w:rPr>
                <w:rFonts w:eastAsia="SimSun" w:cs="Arial"/>
                <w:szCs w:val="20"/>
              </w:rPr>
              <w:t xml:space="preserve"> Other fatigue</w:t>
            </w:r>
            <w:r w:rsidR="00682B60" w:rsidRPr="00BD722F">
              <w:rPr>
                <w:rFonts w:cs="Arial"/>
                <w:szCs w:val="20"/>
              </w:rPr>
              <w:t xml:space="preserve"> </w:t>
            </w:r>
          </w:p>
        </w:tc>
      </w:tr>
    </w:tbl>
    <w:p w14:paraId="266573F6" w14:textId="33B5624E" w:rsidR="00E709CB" w:rsidRPr="00BD722F" w:rsidRDefault="00D1548F" w:rsidP="00682B60">
      <w:pPr>
        <w:spacing w:before="120"/>
        <w:rPr>
          <w:rFonts w:cs="Arial"/>
          <w:szCs w:val="20"/>
        </w:rPr>
        <w:sectPr w:rsidR="00E709CB" w:rsidRPr="00BD722F" w:rsidSect="00682B60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D722F">
        <w:rPr>
          <w:rFonts w:cs="Arial"/>
          <w:b/>
          <w:szCs w:val="20"/>
        </w:rPr>
        <w:t>Abbreviations:</w:t>
      </w:r>
      <w:r w:rsidRPr="00BD722F">
        <w:rPr>
          <w:rFonts w:cs="Arial"/>
          <w:szCs w:val="20"/>
        </w:rPr>
        <w:t xml:space="preserve"> </w:t>
      </w:r>
      <w:r w:rsidR="00682B60" w:rsidRPr="00BD722F">
        <w:rPr>
          <w:rFonts w:cs="Arial"/>
          <w:i/>
          <w:szCs w:val="20"/>
        </w:rPr>
        <w:t>ICD-9-CM</w:t>
      </w:r>
      <w:r w:rsidR="00A03A40" w:rsidRPr="00BD722F">
        <w:rPr>
          <w:rFonts w:cs="Arial"/>
          <w:szCs w:val="20"/>
        </w:rPr>
        <w:t xml:space="preserve">, </w:t>
      </w:r>
      <w:r w:rsidR="00682B60" w:rsidRPr="00BD722F">
        <w:rPr>
          <w:rFonts w:cs="Arial"/>
          <w:i/>
          <w:szCs w:val="20"/>
        </w:rPr>
        <w:t>International Classification of Diseases, Ninth Revision, Clinical Modification</w:t>
      </w:r>
      <w:r w:rsidR="00682B60" w:rsidRPr="00BD722F">
        <w:rPr>
          <w:rFonts w:cs="Arial"/>
          <w:szCs w:val="20"/>
        </w:rPr>
        <w:t xml:space="preserve">; </w:t>
      </w:r>
      <w:r w:rsidR="00682B60" w:rsidRPr="00BD722F">
        <w:rPr>
          <w:rFonts w:cs="Arial"/>
          <w:i/>
          <w:szCs w:val="20"/>
        </w:rPr>
        <w:t>ICD-10-CM</w:t>
      </w:r>
      <w:r w:rsidR="00A03A40" w:rsidRPr="00BD722F">
        <w:rPr>
          <w:rFonts w:cs="Arial"/>
          <w:szCs w:val="20"/>
        </w:rPr>
        <w:t xml:space="preserve">, </w:t>
      </w:r>
      <w:r w:rsidR="00682B60" w:rsidRPr="00BD722F">
        <w:rPr>
          <w:rFonts w:cs="Arial"/>
          <w:i/>
          <w:szCs w:val="20"/>
        </w:rPr>
        <w:t>International Classification of Diseases, Tenth Revision, Clinical Modification</w:t>
      </w:r>
      <w:r w:rsidR="008A3FAF" w:rsidRPr="00BD722F">
        <w:rPr>
          <w:rFonts w:cs="Arial"/>
          <w:szCs w:val="20"/>
        </w:rPr>
        <w:t>; VWD, von Willebrand disease.</w:t>
      </w:r>
    </w:p>
    <w:p w14:paraId="05995022" w14:textId="32978BA5" w:rsidR="00A03A40" w:rsidRPr="00BD722F" w:rsidRDefault="00A03A40" w:rsidP="00E461C4">
      <w:pPr>
        <w:pStyle w:val="Heading1"/>
        <w:rPr>
          <w:szCs w:val="20"/>
        </w:rPr>
      </w:pPr>
      <w:bookmarkStart w:id="1" w:name="_Toc14174604"/>
      <w:r w:rsidRPr="00BD722F">
        <w:rPr>
          <w:sz w:val="20"/>
          <w:szCs w:val="20"/>
        </w:rPr>
        <w:lastRenderedPageBreak/>
        <w:t>Supplementary Table 3</w:t>
      </w:r>
      <w:r w:rsidR="00BE00B2" w:rsidRPr="00BD722F">
        <w:rPr>
          <w:sz w:val="20"/>
          <w:szCs w:val="20"/>
        </w:rPr>
        <w:t xml:space="preserve"> </w:t>
      </w:r>
      <w:r w:rsidRPr="00BD722F">
        <w:rPr>
          <w:b w:val="0"/>
          <w:sz w:val="20"/>
          <w:szCs w:val="20"/>
        </w:rPr>
        <w:t xml:space="preserve">Major surgeries undertaken in the matched </w:t>
      </w:r>
      <w:r w:rsidR="00D1548F" w:rsidRPr="00BD722F">
        <w:rPr>
          <w:b w:val="0"/>
          <w:sz w:val="20"/>
          <w:szCs w:val="20"/>
        </w:rPr>
        <w:t xml:space="preserve">VWD </w:t>
      </w:r>
      <w:r w:rsidRPr="00BD722F">
        <w:rPr>
          <w:b w:val="0"/>
          <w:sz w:val="20"/>
          <w:szCs w:val="20"/>
        </w:rPr>
        <w:t>and non-</w:t>
      </w:r>
      <w:r w:rsidR="00D1548F" w:rsidRPr="00BD722F">
        <w:rPr>
          <w:b w:val="0"/>
          <w:sz w:val="20"/>
          <w:szCs w:val="20"/>
        </w:rPr>
        <w:t>VWD</w:t>
      </w:r>
      <w:r w:rsidRPr="00BD722F">
        <w:rPr>
          <w:b w:val="0"/>
          <w:sz w:val="20"/>
          <w:szCs w:val="20"/>
        </w:rPr>
        <w:t xml:space="preserve"> cohorts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4"/>
        <w:gridCol w:w="1877"/>
        <w:gridCol w:w="1877"/>
      </w:tblGrid>
      <w:tr w:rsidR="00473692" w:rsidRPr="00BD722F" w14:paraId="64BB615A" w14:textId="77777777" w:rsidTr="00E461C4">
        <w:trPr>
          <w:trHeight w:val="300"/>
          <w:tblHeader/>
        </w:trPr>
        <w:tc>
          <w:tcPr>
            <w:tcW w:w="5714" w:type="dxa"/>
            <w:shd w:val="clear" w:color="auto" w:fill="auto"/>
            <w:noWrap/>
          </w:tcPr>
          <w:bookmarkEnd w:id="1"/>
          <w:p w14:paraId="0AC2D2C6" w14:textId="07BA47DF" w:rsidR="00E841E3" w:rsidRPr="00BD722F" w:rsidRDefault="00E841E3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CPT/HCPCS</w:t>
            </w:r>
          </w:p>
        </w:tc>
        <w:tc>
          <w:tcPr>
            <w:tcW w:w="1877" w:type="dxa"/>
            <w:shd w:val="clear" w:color="auto" w:fill="auto"/>
            <w:noWrap/>
          </w:tcPr>
          <w:p w14:paraId="58875BAE" w14:textId="774AECE1" w:rsidR="00E841E3" w:rsidRPr="00BD722F" w:rsidRDefault="00E841E3" w:rsidP="00E461C4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VWD cohort</w:t>
            </w:r>
          </w:p>
          <w:p w14:paraId="106E6B8D" w14:textId="055CF941" w:rsidR="00E841E3" w:rsidRPr="00BD722F" w:rsidRDefault="00E841E3" w:rsidP="00E461C4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(n = 2,972)</w:t>
            </w:r>
          </w:p>
          <w:p w14:paraId="6F1CB936" w14:textId="153CCCBE" w:rsidR="00E841E3" w:rsidRPr="00BD722F" w:rsidRDefault="00E841E3" w:rsidP="00E461C4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Patients, %</w:t>
            </w:r>
          </w:p>
        </w:tc>
        <w:tc>
          <w:tcPr>
            <w:tcW w:w="1877" w:type="dxa"/>
            <w:shd w:val="clear" w:color="auto" w:fill="auto"/>
            <w:noWrap/>
          </w:tcPr>
          <w:p w14:paraId="006ADB8B" w14:textId="77777777" w:rsidR="00E841E3" w:rsidRPr="00BD722F" w:rsidRDefault="00E841E3" w:rsidP="00E461C4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Non-VWD cohort</w:t>
            </w:r>
            <w:r w:rsidRPr="00BD722F">
              <w:rPr>
                <w:rFonts w:cs="Arial"/>
                <w:b/>
                <w:color w:val="000000"/>
                <w:szCs w:val="20"/>
              </w:rPr>
              <w:br/>
              <w:t>(n = 2,972)</w:t>
            </w:r>
          </w:p>
          <w:p w14:paraId="1EB6C54A" w14:textId="521EBDF9" w:rsidR="00E841E3" w:rsidRPr="00BD722F" w:rsidRDefault="00E841E3" w:rsidP="00E461C4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Patients, %</w:t>
            </w:r>
          </w:p>
        </w:tc>
      </w:tr>
      <w:tr w:rsidR="00473692" w:rsidRPr="00BD722F" w14:paraId="163AD89B" w14:textId="77777777" w:rsidTr="00E461C4">
        <w:trPr>
          <w:trHeight w:val="380"/>
        </w:trPr>
        <w:tc>
          <w:tcPr>
            <w:tcW w:w="5714" w:type="dxa"/>
            <w:shd w:val="clear" w:color="auto" w:fill="auto"/>
            <w:noWrap/>
            <w:hideMark/>
          </w:tcPr>
          <w:p w14:paraId="78E18E0F" w14:textId="401A476A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Any</w:t>
            </w:r>
            <w:r w:rsidR="00473692" w:rsidRPr="00010664">
              <w:rPr>
                <w:rFonts w:cs="Arial"/>
                <w:color w:val="000000"/>
                <w:szCs w:val="20"/>
              </w:rPr>
              <w:t xml:space="preserve"> </w:t>
            </w:r>
            <w:r w:rsidRPr="00010664">
              <w:rPr>
                <w:rFonts w:cs="Arial"/>
                <w:color w:val="000000"/>
                <w:szCs w:val="20"/>
              </w:rPr>
              <w:t>Type Oth</w:t>
            </w:r>
            <w:r w:rsidR="00473692" w:rsidRPr="00010664">
              <w:rPr>
                <w:rFonts w:cs="Arial"/>
                <w:color w:val="000000"/>
                <w:szCs w:val="20"/>
              </w:rPr>
              <w:t xml:space="preserve">er </w:t>
            </w:r>
            <w:r w:rsidRPr="00010664">
              <w:rPr>
                <w:rFonts w:cs="Arial"/>
                <w:color w:val="000000"/>
                <w:szCs w:val="20"/>
              </w:rPr>
              <w:t>Loc</w:t>
            </w:r>
            <w:r w:rsidR="00473692" w:rsidRPr="00010664">
              <w:rPr>
                <w:rFonts w:cs="Arial"/>
                <w:color w:val="000000"/>
                <w:szCs w:val="20"/>
              </w:rPr>
              <w:t>ation</w:t>
            </w:r>
          </w:p>
        </w:tc>
        <w:tc>
          <w:tcPr>
            <w:tcW w:w="1877" w:type="dxa"/>
            <w:shd w:val="clear" w:color="auto" w:fill="auto"/>
            <w:noWrap/>
            <w:hideMark/>
          </w:tcPr>
          <w:p w14:paraId="0013D641" w14:textId="11628578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70.8</w:t>
            </w:r>
          </w:p>
        </w:tc>
        <w:tc>
          <w:tcPr>
            <w:tcW w:w="1877" w:type="dxa"/>
            <w:shd w:val="clear" w:color="auto" w:fill="auto"/>
            <w:noWrap/>
            <w:hideMark/>
          </w:tcPr>
          <w:p w14:paraId="4AC8D908" w14:textId="1E19DD01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79.6</w:t>
            </w:r>
          </w:p>
        </w:tc>
      </w:tr>
      <w:tr w:rsidR="00473692" w:rsidRPr="00BD722F" w14:paraId="1EB389DE" w14:textId="77777777" w:rsidTr="00010664">
        <w:trPr>
          <w:trHeight w:val="380"/>
        </w:trPr>
        <w:tc>
          <w:tcPr>
            <w:tcW w:w="571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08A744" w14:textId="5E9374C6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Any</w:t>
            </w:r>
            <w:r w:rsidR="00473692" w:rsidRPr="00010664">
              <w:rPr>
                <w:rFonts w:cs="Arial"/>
                <w:color w:val="000000"/>
                <w:szCs w:val="20"/>
              </w:rPr>
              <w:t xml:space="preserve"> </w:t>
            </w:r>
            <w:r w:rsidRPr="00010664">
              <w:rPr>
                <w:rFonts w:cs="Arial"/>
                <w:color w:val="000000"/>
                <w:szCs w:val="20"/>
              </w:rPr>
              <w:t>Type Inpatient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405A849" w14:textId="21E296E4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38.1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DEBEB6D" w14:textId="7825DA00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26.2</w:t>
            </w:r>
          </w:p>
        </w:tc>
      </w:tr>
      <w:tr w:rsidR="00473692" w:rsidRPr="00BD722F" w14:paraId="4448AE1B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6CFD8F88" w14:textId="02F4991C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szCs w:val="20"/>
              </w:rPr>
              <w:t>CO Surgery Musculoskeleta</w:t>
            </w:r>
            <w:r w:rsidR="00EB1BF9" w:rsidRPr="00010664">
              <w:rPr>
                <w:rFonts w:cs="Arial"/>
                <w:szCs w:val="20"/>
              </w:rPr>
              <w:t>l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567840AD" w14:textId="430890D6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szCs w:val="20"/>
              </w:rPr>
              <w:t>39.6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162FD69B" w14:textId="4C24134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szCs w:val="20"/>
              </w:rPr>
              <w:t>37.1</w:t>
            </w:r>
          </w:p>
        </w:tc>
      </w:tr>
      <w:tr w:rsidR="00473692" w:rsidRPr="00BD722F" w14:paraId="7319C97C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356F63AA" w14:textId="08569E80" w:rsidR="00E841E3" w:rsidRPr="00010664" w:rsidRDefault="00EB1BF9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Musculoskeleta</w:t>
            </w:r>
            <w:r w:rsidR="00473692" w:rsidRPr="00010664">
              <w:rPr>
                <w:rFonts w:cs="Arial"/>
                <w:color w:val="000000"/>
                <w:szCs w:val="20"/>
              </w:rPr>
              <w:t>l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4F3C84" w14:textId="0A65290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29.3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5824EE8" w14:textId="1D7A84D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31.3</w:t>
            </w:r>
          </w:p>
        </w:tc>
      </w:tr>
      <w:tr w:rsidR="00473692" w:rsidRPr="00BD722F" w14:paraId="263C3E82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D1791FC" w14:textId="18459C32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Musculoskeleta</w:t>
            </w:r>
            <w:r w:rsidR="00473692" w:rsidRPr="00010664">
              <w:rPr>
                <w:rFonts w:cs="Arial"/>
                <w:color w:val="000000"/>
                <w:szCs w:val="20"/>
              </w:rPr>
              <w:t>l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C482CF0" w14:textId="75F74FF6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12.3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125E7DA" w14:textId="2E3A903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6.9</w:t>
            </w:r>
          </w:p>
        </w:tc>
      </w:tr>
      <w:tr w:rsidR="00473692" w:rsidRPr="00BD722F" w14:paraId="7EA6C01F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34C61F88" w14:textId="23735D71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szCs w:val="20"/>
              </w:rPr>
              <w:t>CO Surgery Digestive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2FB46884" w14:textId="5791F798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szCs w:val="20"/>
              </w:rPr>
              <w:t>25.0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0CCF1008" w14:textId="7CEF0B9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szCs w:val="20"/>
              </w:rPr>
              <w:t>23.4</w:t>
            </w:r>
          </w:p>
        </w:tc>
      </w:tr>
      <w:tr w:rsidR="00473692" w:rsidRPr="00BD722F" w14:paraId="465E20C2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57BE0BE5" w14:textId="4185E4C2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Digestive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DB3173" w14:textId="0E2A452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16.3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6651D4" w14:textId="120425E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16.8</w:t>
            </w:r>
          </w:p>
        </w:tc>
      </w:tr>
      <w:tr w:rsidR="00473692" w:rsidRPr="00BD722F" w14:paraId="779DEBE2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3CC7502" w14:textId="48A5C1F7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Digestive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5B18FBE" w14:textId="73205352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9.4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D4628F4" w14:textId="61C7ABD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6.8</w:t>
            </w:r>
          </w:p>
        </w:tc>
      </w:tr>
      <w:tr w:rsidR="00473692" w:rsidRPr="00BD722F" w14:paraId="535F90C0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006F35BE" w14:textId="65FF67A9" w:rsidR="00E841E3" w:rsidRPr="00010664" w:rsidRDefault="00E841E3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szCs w:val="20"/>
              </w:rPr>
              <w:t>CO Surgery Integumentary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456D5838" w14:textId="5EFDFEC4" w:rsidR="00E841E3" w:rsidRPr="00010664" w:rsidRDefault="00E841E3" w:rsidP="00E461C4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szCs w:val="20"/>
              </w:rPr>
              <w:t>8.6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486B31BA" w14:textId="71D72BCB" w:rsidR="00E841E3" w:rsidRPr="00010664" w:rsidRDefault="00E841E3" w:rsidP="00E461C4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szCs w:val="20"/>
              </w:rPr>
              <w:t>9.0</w:t>
            </w:r>
          </w:p>
        </w:tc>
      </w:tr>
      <w:tr w:rsidR="00473692" w:rsidRPr="00BD722F" w14:paraId="47190DD0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40E9F9" w14:textId="1A0EF241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Integumentary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5CAF3B" w14:textId="5BBEE44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7.4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FE914D" w14:textId="3B5B4E0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8.0</w:t>
            </w:r>
          </w:p>
        </w:tc>
      </w:tr>
      <w:tr w:rsidR="00473692" w:rsidRPr="00BD722F" w14:paraId="3BC0A661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733D269" w14:textId="4A707311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Integumentary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A1BC490" w14:textId="1BC281E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1.8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54ED150" w14:textId="49387F71" w:rsidR="00E841E3" w:rsidRPr="00010664" w:rsidRDefault="00E841E3" w:rsidP="00E461C4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1.4</w:t>
            </w:r>
          </w:p>
        </w:tc>
      </w:tr>
      <w:tr w:rsidR="00473692" w:rsidRPr="00BD722F" w14:paraId="0DE51CF4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68BBB98B" w14:textId="60D5908D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Nervous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04C9EF54" w14:textId="59857E9D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8.</w:t>
            </w:r>
            <w:r w:rsidR="00473692" w:rsidRPr="00010664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1F4DFCBA" w14:textId="29C83D34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6.0</w:t>
            </w:r>
          </w:p>
        </w:tc>
      </w:tr>
      <w:tr w:rsidR="00473692" w:rsidRPr="00BD722F" w14:paraId="07BE6053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FE40B8" w14:textId="56FB29A4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Nervous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0599F3" w14:textId="255BB1F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4.2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AE90053" w14:textId="02839AF2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3.9</w:t>
            </w:r>
          </w:p>
        </w:tc>
      </w:tr>
      <w:tr w:rsidR="00473692" w:rsidRPr="00BD722F" w14:paraId="4C767697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4EAEBFE" w14:textId="7C7969F1" w:rsidR="00E841E3" w:rsidRPr="00010664" w:rsidRDefault="00005B9E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Nervous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36C5BA0" w14:textId="490B4DB3" w:rsidR="00E841E3" w:rsidRPr="00010664" w:rsidRDefault="00E841E3" w:rsidP="00E461C4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4.5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DF1B340" w14:textId="166D2AC7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</w:t>
            </w:r>
            <w:r w:rsidR="00473692" w:rsidRPr="00010664">
              <w:rPr>
                <w:rFonts w:cs="Arial"/>
                <w:color w:val="000000"/>
                <w:szCs w:val="20"/>
              </w:rPr>
              <w:t>3</w:t>
            </w:r>
          </w:p>
        </w:tc>
      </w:tr>
      <w:tr w:rsidR="00473692" w:rsidRPr="00BD722F" w14:paraId="6E677EC6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587EB3D2" w14:textId="3931C94F" w:rsidR="00E841E3" w:rsidRPr="00010664" w:rsidRDefault="00E841E3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Obstetrical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0FC563EC" w14:textId="01E63B2B" w:rsidR="00E841E3" w:rsidRPr="00010664" w:rsidRDefault="00E841E3" w:rsidP="00E461C4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7.7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2FC9DE72" w14:textId="54D02E31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7.6</w:t>
            </w:r>
          </w:p>
        </w:tc>
      </w:tr>
      <w:tr w:rsidR="00473692" w:rsidRPr="00BD722F" w14:paraId="2C0D9766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218835FF" w14:textId="58E23BEF" w:rsidR="00E841E3" w:rsidRPr="00010664" w:rsidRDefault="00005B9E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Obstetrical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18C2A4B" w14:textId="44355C00" w:rsidR="00E841E3" w:rsidRPr="00010664" w:rsidRDefault="00E841E3" w:rsidP="00E461C4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1.5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38547A" w14:textId="0E1F79C0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1.8</w:t>
            </w:r>
          </w:p>
        </w:tc>
      </w:tr>
      <w:tr w:rsidR="00473692" w:rsidRPr="00BD722F" w14:paraId="6B63CC3D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99464A7" w14:textId="7A22238D" w:rsidR="00E841E3" w:rsidRPr="00010664" w:rsidRDefault="00005B9E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Obstetrical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CE6345C" w14:textId="6B9A74E6" w:rsidR="00E841E3" w:rsidRPr="00010664" w:rsidRDefault="00E841E3" w:rsidP="00E461C4">
            <w:pPr>
              <w:spacing w:line="240" w:lineRule="auto"/>
              <w:rPr>
                <w:rFonts w:cs="Arial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</w:t>
            </w:r>
            <w:r w:rsidR="00473692" w:rsidRPr="00010664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83F31BC" w14:textId="2E30518E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6.0</w:t>
            </w:r>
          </w:p>
        </w:tc>
      </w:tr>
      <w:tr w:rsidR="00473692" w:rsidRPr="00BD722F" w14:paraId="1CAD714A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6E9F4348" w14:textId="75C787A7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Female Genital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6EE51C90" w14:textId="152F47E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7.0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6CBFFF2E" w14:textId="644E527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</w:t>
            </w:r>
            <w:r w:rsidR="00473692" w:rsidRPr="00010664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473692" w:rsidRPr="00BD722F" w14:paraId="4425F204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B88133" w14:textId="0ABACF5D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Female Genital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41687B" w14:textId="1CE91FD7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4.4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7A47EB" w14:textId="59F1CA7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4.5</w:t>
            </w:r>
          </w:p>
        </w:tc>
      </w:tr>
      <w:tr w:rsidR="00473692" w:rsidRPr="00BD722F" w14:paraId="118B1E6C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209C798" w14:textId="3BB1CF12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Female Genital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C3ACA0B" w14:textId="1728A5F3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</w:t>
            </w:r>
            <w:r w:rsidR="00473692" w:rsidRPr="00010664">
              <w:rPr>
                <w:rFonts w:cs="Arial"/>
                <w:color w:val="000000"/>
                <w:szCs w:val="20"/>
              </w:rPr>
              <w:t>7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6C653D6" w14:textId="699BFF42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1.5</w:t>
            </w:r>
          </w:p>
        </w:tc>
      </w:tr>
      <w:tr w:rsidR="00473692" w:rsidRPr="00BD722F" w14:paraId="21B6C22D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44DFD4D0" w14:textId="2933F704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Cardiovascular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59F3FA7D" w14:textId="11157EC8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</w:t>
            </w:r>
            <w:r w:rsidR="00473692" w:rsidRPr="00010664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42DC8A69" w14:textId="2B3DB7F6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4.6</w:t>
            </w:r>
          </w:p>
        </w:tc>
      </w:tr>
      <w:tr w:rsidR="00473692" w:rsidRPr="00BD722F" w14:paraId="26AF6ED4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43FEA1" w14:textId="2F61A66E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Cardiovascular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8C4EDC" w14:textId="19AFAC23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</w:t>
            </w:r>
            <w:r w:rsidR="00473692" w:rsidRPr="0001066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30862E6A" w14:textId="65F599EE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2.4</w:t>
            </w:r>
          </w:p>
        </w:tc>
      </w:tr>
      <w:tr w:rsidR="00473692" w:rsidRPr="00BD722F" w14:paraId="3B4B3BAE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33B7815" w14:textId="503A88FA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Cardiovascular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B7A98E5" w14:textId="4DF02E22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</w:t>
            </w:r>
            <w:r w:rsidR="00473692" w:rsidRPr="00010664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C79E4CD" w14:textId="384257D1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2.4</w:t>
            </w:r>
          </w:p>
        </w:tc>
      </w:tr>
      <w:tr w:rsidR="00473692" w:rsidRPr="00BD722F" w14:paraId="0FC1EE2D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503D4652" w14:textId="72DD8293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Eye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59BF95E6" w14:textId="727205F3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6.</w:t>
            </w:r>
            <w:r w:rsidR="00473692" w:rsidRPr="0001066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1061B74E" w14:textId="1440090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8.1</w:t>
            </w:r>
          </w:p>
        </w:tc>
      </w:tr>
      <w:tr w:rsidR="00473692" w:rsidRPr="00BD722F" w14:paraId="3ABF141D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DAE8BA" w14:textId="70A5AF71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Eye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21ED9C5" w14:textId="77A88484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5.9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BE6F43" w14:textId="2D74B096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8.1</w:t>
            </w:r>
          </w:p>
        </w:tc>
      </w:tr>
      <w:tr w:rsidR="00473692" w:rsidRPr="00BD722F" w14:paraId="164E6353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F736DE8" w14:textId="1F486CFA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Eye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A4C412A" w14:textId="71E59FEC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</w:t>
            </w:r>
            <w:r w:rsidR="004F2418" w:rsidRPr="00010664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1398275" w14:textId="4A2788F6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&lt;</w:t>
            </w:r>
            <w:r w:rsidR="00E841E3" w:rsidRPr="00010664">
              <w:rPr>
                <w:rFonts w:cs="Arial"/>
                <w:color w:val="000000"/>
                <w:szCs w:val="20"/>
              </w:rPr>
              <w:t>0.</w:t>
            </w:r>
            <w:r w:rsidRPr="00010664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473692" w:rsidRPr="00BD722F" w14:paraId="45E8661E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5845300F" w14:textId="6353F42D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Nose Mouth Pharynx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71518AAC" w14:textId="1A4ED55C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</w:t>
            </w:r>
            <w:r w:rsidR="00473692" w:rsidRPr="00010664"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25EB1098" w14:textId="2BEEA91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3.5</w:t>
            </w:r>
          </w:p>
        </w:tc>
      </w:tr>
      <w:tr w:rsidR="00473692" w:rsidRPr="00BD722F" w14:paraId="5DA3FC5D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A27100" w14:textId="38896E17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Nose Mouth Pharynx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5D6009E" w14:textId="220C059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2.7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3B9E572" w14:textId="0A05B06C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3.3</w:t>
            </w:r>
          </w:p>
        </w:tc>
      </w:tr>
      <w:tr w:rsidR="00473692" w:rsidRPr="00BD722F" w14:paraId="42EF0117" w14:textId="77777777" w:rsidTr="00010664">
        <w:trPr>
          <w:trHeight w:val="380"/>
        </w:trPr>
        <w:tc>
          <w:tcPr>
            <w:tcW w:w="5714" w:type="dxa"/>
            <w:tcBorders>
              <w:top w:val="nil"/>
            </w:tcBorders>
            <w:shd w:val="clear" w:color="auto" w:fill="auto"/>
            <w:noWrap/>
          </w:tcPr>
          <w:p w14:paraId="7715643B" w14:textId="0B5135D6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Nose Mouth Pharynx Inpatient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  <w:noWrap/>
          </w:tcPr>
          <w:p w14:paraId="0AB33395" w14:textId="558BEDB3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</w:t>
            </w:r>
            <w:r w:rsidR="00473692" w:rsidRPr="00010664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  <w:noWrap/>
          </w:tcPr>
          <w:p w14:paraId="6CFD0D2A" w14:textId="2A290DF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</w:t>
            </w:r>
            <w:r w:rsidR="00473692" w:rsidRPr="00010664">
              <w:rPr>
                <w:rFonts w:cs="Arial"/>
                <w:color w:val="000000"/>
                <w:szCs w:val="20"/>
              </w:rPr>
              <w:t>2</w:t>
            </w:r>
          </w:p>
        </w:tc>
      </w:tr>
    </w:tbl>
    <w:p w14:paraId="2069866C" w14:textId="77777777" w:rsidR="00010664" w:rsidRDefault="00010664">
      <w:r>
        <w:br w:type="page"/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4"/>
        <w:gridCol w:w="1877"/>
        <w:gridCol w:w="1877"/>
      </w:tblGrid>
      <w:tr w:rsidR="00010664" w:rsidRPr="00BD722F" w14:paraId="288190B2" w14:textId="77777777" w:rsidTr="00010664">
        <w:trPr>
          <w:trHeight w:val="300"/>
          <w:tblHeader/>
        </w:trPr>
        <w:tc>
          <w:tcPr>
            <w:tcW w:w="5714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31124FA" w14:textId="77777777" w:rsidR="00010664" w:rsidRPr="00BD722F" w:rsidRDefault="00010664" w:rsidP="00021826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lastRenderedPageBreak/>
              <w:t>CPT/HCPCS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3C45142" w14:textId="77777777" w:rsidR="00010664" w:rsidRPr="00BD722F" w:rsidRDefault="00010664" w:rsidP="00021826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VWD cohort</w:t>
            </w:r>
          </w:p>
          <w:p w14:paraId="1D6DFA90" w14:textId="77777777" w:rsidR="00010664" w:rsidRPr="00BD722F" w:rsidRDefault="00010664" w:rsidP="00021826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(n = 2,972)</w:t>
            </w:r>
          </w:p>
          <w:p w14:paraId="1F3238E3" w14:textId="77777777" w:rsidR="00010664" w:rsidRPr="00BD722F" w:rsidRDefault="00010664" w:rsidP="00021826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Patients, %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4BD1662" w14:textId="77777777" w:rsidR="00010664" w:rsidRPr="00BD722F" w:rsidRDefault="00010664" w:rsidP="00021826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Non-VWD cohort</w:t>
            </w:r>
            <w:r w:rsidRPr="00BD722F">
              <w:rPr>
                <w:rFonts w:cs="Arial"/>
                <w:b/>
                <w:color w:val="000000"/>
                <w:szCs w:val="20"/>
              </w:rPr>
              <w:br/>
              <w:t>(n = 2,972)</w:t>
            </w:r>
          </w:p>
          <w:p w14:paraId="4510971A" w14:textId="77777777" w:rsidR="00010664" w:rsidRPr="00BD722F" w:rsidRDefault="00010664" w:rsidP="00021826">
            <w:pPr>
              <w:rPr>
                <w:rFonts w:cs="Arial"/>
                <w:b/>
                <w:color w:val="000000"/>
                <w:szCs w:val="20"/>
              </w:rPr>
            </w:pPr>
            <w:r w:rsidRPr="00BD722F">
              <w:rPr>
                <w:rFonts w:cs="Arial"/>
                <w:b/>
                <w:color w:val="000000"/>
                <w:szCs w:val="20"/>
              </w:rPr>
              <w:t>Patients, %</w:t>
            </w:r>
          </w:p>
        </w:tc>
      </w:tr>
      <w:tr w:rsidR="00473692" w:rsidRPr="00BD722F" w14:paraId="303F16A2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66099A82" w14:textId="43E41795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Respiratory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19794E30" w14:textId="7B92BB24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4.</w:t>
            </w:r>
            <w:r w:rsidR="00473692" w:rsidRPr="0001066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2D65AA32" w14:textId="35DC3CD8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3.0</w:t>
            </w:r>
          </w:p>
        </w:tc>
      </w:tr>
      <w:tr w:rsidR="00473692" w:rsidRPr="00BD722F" w14:paraId="53025B22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F540FDA" w14:textId="458AFF2D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Respiratory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56F11794" w14:textId="116E63B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2.8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94014B" w14:textId="766F2667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</w:t>
            </w:r>
            <w:r w:rsidR="00473692" w:rsidRPr="00010664">
              <w:rPr>
                <w:rFonts w:cs="Arial"/>
                <w:color w:val="000000"/>
                <w:szCs w:val="20"/>
              </w:rPr>
              <w:t>3</w:t>
            </w:r>
          </w:p>
        </w:tc>
      </w:tr>
      <w:tr w:rsidR="00473692" w:rsidRPr="00BD722F" w14:paraId="7118B4D9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C6F0CBB" w14:textId="006C302D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Respiratory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B48328E" w14:textId="0367B05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1.4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3D36D66" w14:textId="37A0098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0.7</w:t>
            </w:r>
          </w:p>
        </w:tc>
      </w:tr>
      <w:tr w:rsidR="00473692" w:rsidRPr="00BD722F" w14:paraId="3841E317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5BDEDE05" w14:textId="3729299E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Urinary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0FF842F5" w14:textId="5892BFE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3.4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  <w:hideMark/>
          </w:tcPr>
          <w:p w14:paraId="005782CF" w14:textId="7451D10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</w:t>
            </w:r>
            <w:r w:rsidR="00473692" w:rsidRPr="00010664">
              <w:rPr>
                <w:rFonts w:cs="Arial"/>
                <w:color w:val="000000"/>
                <w:szCs w:val="20"/>
              </w:rPr>
              <w:t>7</w:t>
            </w:r>
          </w:p>
        </w:tc>
      </w:tr>
      <w:tr w:rsidR="00473692" w:rsidRPr="00BD722F" w14:paraId="70DB38E5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C37C63" w14:textId="5180E51F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Urinary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879164" w14:textId="7F384536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1.9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9D83EE" w14:textId="62D0642F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</w:t>
            </w:r>
            <w:r w:rsidR="00473692" w:rsidRPr="00010664">
              <w:rPr>
                <w:rFonts w:cs="Arial"/>
                <w:color w:val="000000"/>
                <w:szCs w:val="20"/>
              </w:rPr>
              <w:t>7</w:t>
            </w:r>
          </w:p>
        </w:tc>
      </w:tr>
      <w:tr w:rsidR="00473692" w:rsidRPr="00BD722F" w14:paraId="4623635D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2DA1CF5" w14:textId="58E2A7A2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Urinary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495C190" w14:textId="1B8121A2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</w:t>
            </w:r>
            <w:r w:rsidR="00473692" w:rsidRPr="00010664">
              <w:rPr>
                <w:rFonts w:cs="Arial"/>
                <w:color w:val="000000"/>
                <w:szCs w:val="20"/>
              </w:rPr>
              <w:t>6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E726898" w14:textId="060A2DA7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1.1</w:t>
            </w:r>
          </w:p>
        </w:tc>
      </w:tr>
      <w:tr w:rsidR="00473692" w:rsidRPr="00BD722F" w14:paraId="2716B1DD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52B1C36C" w14:textId="73B7FC3C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Dental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08A2D4D6" w14:textId="5F93A70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1.5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655C758E" w14:textId="09CB0F0C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2.5</w:t>
            </w:r>
          </w:p>
        </w:tc>
      </w:tr>
      <w:tr w:rsidR="00473692" w:rsidRPr="00BD722F" w14:paraId="2A57F495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B226A1" w14:textId="0A45E133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Dental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980C2EF" w14:textId="59181348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1.4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F836B8" w14:textId="5C286776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2.5</w:t>
            </w:r>
          </w:p>
        </w:tc>
      </w:tr>
      <w:tr w:rsidR="00473692" w:rsidRPr="00BD722F" w14:paraId="34B445EE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45F3072E" w14:textId="35DD11DB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Dental Inpatient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673D31" w14:textId="7561062F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&lt;</w:t>
            </w:r>
            <w:r w:rsidR="00E841E3" w:rsidRPr="00010664">
              <w:rPr>
                <w:rFonts w:cs="Arial"/>
                <w:color w:val="000000"/>
                <w:szCs w:val="20"/>
              </w:rPr>
              <w:t>0.</w:t>
            </w:r>
            <w:r w:rsidRPr="0001066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AF21E6" w14:textId="263735E8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</w:t>
            </w:r>
          </w:p>
        </w:tc>
      </w:tr>
      <w:tr w:rsidR="00473692" w:rsidRPr="00BD722F" w14:paraId="75FE1C0D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B4EB367" w14:textId="7D02DE77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Dental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</w:t>
            </w:r>
            <w:r w:rsidR="00473692" w:rsidRPr="00010664">
              <w:rPr>
                <w:rFonts w:cs="Arial"/>
                <w:color w:val="000000"/>
                <w:szCs w:val="20"/>
              </w:rPr>
              <w:t>Outpatient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5453488" w14:textId="0A1E4B4E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1.3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15571DD" w14:textId="53AE709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</w:t>
            </w:r>
            <w:r w:rsidR="00473692" w:rsidRPr="00010664">
              <w:rPr>
                <w:rFonts w:cs="Arial"/>
                <w:color w:val="000000"/>
                <w:szCs w:val="20"/>
              </w:rPr>
              <w:t>5</w:t>
            </w:r>
          </w:p>
        </w:tc>
      </w:tr>
      <w:tr w:rsidR="00473692" w:rsidRPr="00BD722F" w14:paraId="2D4051E9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308706CD" w14:textId="6CD0D69C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Hemic and Lymp</w:t>
            </w:r>
            <w:r w:rsidR="00473692" w:rsidRPr="00010664">
              <w:rPr>
                <w:rFonts w:cs="Arial"/>
                <w:color w:val="000000"/>
                <w:szCs w:val="20"/>
              </w:rPr>
              <w:t>hatic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471CA57D" w14:textId="5C87D59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2.1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55335492" w14:textId="0EDE813C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2.</w:t>
            </w:r>
            <w:r w:rsidR="00473692" w:rsidRPr="00010664">
              <w:rPr>
                <w:rFonts w:cs="Arial"/>
                <w:color w:val="000000"/>
                <w:szCs w:val="20"/>
              </w:rPr>
              <w:t>4</w:t>
            </w:r>
          </w:p>
        </w:tc>
      </w:tr>
      <w:tr w:rsidR="00473692" w:rsidRPr="00BD722F" w14:paraId="5FABA373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932E90" w14:textId="721D6840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Hemic and Lymp</w:t>
            </w:r>
            <w:r w:rsidR="00473692" w:rsidRPr="00010664">
              <w:rPr>
                <w:rFonts w:cs="Arial"/>
                <w:color w:val="000000"/>
                <w:szCs w:val="20"/>
              </w:rPr>
              <w:t>hatic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46E18C4" w14:textId="47232DE5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1.0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67C98B" w14:textId="6427590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1.4</w:t>
            </w:r>
          </w:p>
        </w:tc>
      </w:tr>
      <w:tr w:rsidR="00473692" w:rsidRPr="00BD722F" w14:paraId="4BCF2AD8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6AA5754" w14:textId="6D35442D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Hemic and Lymp</w:t>
            </w:r>
            <w:r w:rsidR="00E709CB" w:rsidRPr="00010664">
              <w:rPr>
                <w:rFonts w:cs="Arial"/>
                <w:color w:val="000000"/>
                <w:szCs w:val="20"/>
              </w:rPr>
              <w:t>hatic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FE52893" w14:textId="646E10E4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1.1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4CC8BB88" w14:textId="0526D21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1.0</w:t>
            </w:r>
          </w:p>
        </w:tc>
      </w:tr>
      <w:tr w:rsidR="00473692" w:rsidRPr="00BD722F" w14:paraId="64C259A2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65AB8386" w14:textId="12438666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Endocrine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7FE18A76" w14:textId="7AB1B663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</w:t>
            </w:r>
            <w:r w:rsidR="00473692" w:rsidRPr="00010664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28306C95" w14:textId="67E2B27D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1.7</w:t>
            </w:r>
          </w:p>
        </w:tc>
      </w:tr>
      <w:tr w:rsidR="00473692" w:rsidRPr="00BD722F" w14:paraId="33A213BA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F57CF6" w14:textId="2F8565F7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Endocrine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C7AC6D" w14:textId="004A63BF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1.1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AAF5BC" w14:textId="1CA7E2CC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1.1</w:t>
            </w:r>
          </w:p>
        </w:tc>
      </w:tr>
      <w:tr w:rsidR="00473692" w:rsidRPr="00BD722F" w14:paraId="3E8B94D1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BDB85A8" w14:textId="2BA572B3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Endocrine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FA37BFC" w14:textId="70E1128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0.7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5C69694" w14:textId="2AFDBD1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0.6</w:t>
            </w:r>
          </w:p>
        </w:tc>
      </w:tr>
      <w:tr w:rsidR="00473692" w:rsidRPr="00BD722F" w14:paraId="2AFC63BD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0BD8E2BB" w14:textId="4387A1CB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Ear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1A7EDA61" w14:textId="56921E30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</w:t>
            </w:r>
            <w:r w:rsidR="00473692" w:rsidRPr="00010664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4E158782" w14:textId="281FE89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0.7</w:t>
            </w:r>
          </w:p>
        </w:tc>
      </w:tr>
      <w:tr w:rsidR="00473692" w:rsidRPr="00BD722F" w14:paraId="70540179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8B1783" w14:textId="052DF8D3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Ear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0611CBDE" w14:textId="5FBC99C5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1.0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77AE2F28" w14:textId="0935427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0.7</w:t>
            </w:r>
          </w:p>
        </w:tc>
      </w:tr>
      <w:tr w:rsidR="00473692" w:rsidRPr="00BD722F" w14:paraId="3BF3FF45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61C9672E" w14:textId="4FAF682E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Ear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6884308" w14:textId="15F5B249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</w:t>
            </w:r>
            <w:r w:rsidR="00473692" w:rsidRPr="00010664">
              <w:rPr>
                <w:rFonts w:cs="Arial"/>
                <w:color w:val="000000"/>
                <w:szCs w:val="20"/>
              </w:rPr>
              <w:t>4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3DDB84C" w14:textId="567C07C8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&lt;</w:t>
            </w:r>
            <w:r w:rsidR="00E841E3" w:rsidRPr="00010664">
              <w:rPr>
                <w:rFonts w:cs="Arial"/>
                <w:color w:val="000000"/>
                <w:szCs w:val="20"/>
              </w:rPr>
              <w:t>0.</w:t>
            </w:r>
            <w:r w:rsidRPr="00010664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473692" w:rsidRPr="00BD722F" w14:paraId="50DA42A0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1A94D4BB" w14:textId="6D261AB2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CO Surgery Male Genital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5AB1DB87" w14:textId="6326227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1.3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2F00E83D" w14:textId="7B6EDB5C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1.9</w:t>
            </w:r>
          </w:p>
        </w:tc>
      </w:tr>
      <w:tr w:rsidR="00473692" w:rsidRPr="00BD722F" w14:paraId="255E174C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603AE57D" w14:textId="173C8907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CO Surgery Male Genital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</w:t>
            </w:r>
            <w:r w:rsidR="00473692" w:rsidRPr="00010664">
              <w:rPr>
                <w:rFonts w:cs="Arial"/>
                <w:color w:val="000000"/>
                <w:szCs w:val="20"/>
              </w:rPr>
              <w:t>T</w:t>
            </w:r>
            <w:r w:rsidR="00E841E3" w:rsidRPr="00010664">
              <w:rPr>
                <w:rFonts w:cs="Arial"/>
                <w:color w:val="000000"/>
                <w:szCs w:val="20"/>
              </w:rPr>
              <w:t>emp</w:t>
            </w:r>
            <w:r w:rsidR="00473692" w:rsidRPr="00010664">
              <w:rPr>
                <w:rFonts w:cs="Arial"/>
                <w:color w:val="000000"/>
                <w:szCs w:val="20"/>
              </w:rPr>
              <w:t>orary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82E5CB" w14:textId="2571DCD0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</w:t>
            </w:r>
            <w:r w:rsidR="00473692" w:rsidRPr="00010664">
              <w:rPr>
                <w:rFonts w:cs="Arial"/>
                <w:color w:val="000000"/>
                <w:szCs w:val="20"/>
              </w:rPr>
              <w:t>9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DD0037" w14:textId="1B53BD7B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1.</w:t>
            </w:r>
            <w:r w:rsidR="00473692" w:rsidRPr="00010664">
              <w:rPr>
                <w:rFonts w:cs="Arial"/>
                <w:color w:val="000000"/>
                <w:szCs w:val="20"/>
              </w:rPr>
              <w:t>5</w:t>
            </w:r>
          </w:p>
        </w:tc>
      </w:tr>
      <w:tr w:rsidR="00473692" w:rsidRPr="00BD722F" w14:paraId="21F7A2E1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5B085DE" w14:textId="08617CA1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Male Genital Inpatient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000C6587" w14:textId="436BED10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0.4</w:t>
            </w:r>
          </w:p>
        </w:tc>
        <w:tc>
          <w:tcPr>
            <w:tcW w:w="18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16E673DD" w14:textId="63986D90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</w:t>
            </w:r>
            <w:r w:rsidR="00473692" w:rsidRPr="00010664">
              <w:rPr>
                <w:rFonts w:cs="Arial"/>
                <w:color w:val="000000"/>
                <w:szCs w:val="20"/>
              </w:rPr>
              <w:t>5</w:t>
            </w:r>
          </w:p>
        </w:tc>
      </w:tr>
      <w:tr w:rsidR="00473692" w:rsidRPr="00BD722F" w14:paraId="525FB824" w14:textId="77777777" w:rsidTr="00010664">
        <w:trPr>
          <w:trHeight w:val="380"/>
        </w:trPr>
        <w:tc>
          <w:tcPr>
            <w:tcW w:w="5714" w:type="dxa"/>
            <w:tcBorders>
              <w:bottom w:val="nil"/>
            </w:tcBorders>
            <w:shd w:val="clear" w:color="auto" w:fill="auto"/>
            <w:noWrap/>
          </w:tcPr>
          <w:p w14:paraId="3430510E" w14:textId="035168AD" w:rsidR="00E841E3" w:rsidRPr="00010664" w:rsidRDefault="00E841E3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 xml:space="preserve">CO Surgery </w:t>
            </w:r>
            <w:r w:rsidR="00E709CB" w:rsidRPr="00010664">
              <w:rPr>
                <w:rFonts w:cs="Arial"/>
                <w:color w:val="000000"/>
                <w:szCs w:val="20"/>
              </w:rPr>
              <w:t>Miscellaneous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3CA24C38" w14:textId="71EDDD14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0.2</w:t>
            </w:r>
          </w:p>
        </w:tc>
        <w:tc>
          <w:tcPr>
            <w:tcW w:w="1877" w:type="dxa"/>
            <w:tcBorders>
              <w:bottom w:val="nil"/>
            </w:tcBorders>
            <w:shd w:val="clear" w:color="auto" w:fill="auto"/>
            <w:noWrap/>
          </w:tcPr>
          <w:p w14:paraId="293ADDE7" w14:textId="22326681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0.1</w:t>
            </w:r>
          </w:p>
        </w:tc>
      </w:tr>
      <w:tr w:rsidR="00473692" w:rsidRPr="00BD722F" w14:paraId="09903757" w14:textId="77777777" w:rsidTr="00010664">
        <w:trPr>
          <w:trHeight w:val="380"/>
        </w:trPr>
        <w:tc>
          <w:tcPr>
            <w:tcW w:w="5714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3C2D29" w14:textId="1EF6F0FA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Misc</w:t>
            </w:r>
            <w:r w:rsidR="00E709CB" w:rsidRPr="00010664">
              <w:rPr>
                <w:rFonts w:cs="Arial"/>
                <w:color w:val="000000"/>
                <w:szCs w:val="20"/>
              </w:rPr>
              <w:t>ellaneous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</w:t>
            </w:r>
            <w:r w:rsidR="00473692" w:rsidRPr="00010664">
              <w:rPr>
                <w:rFonts w:cs="Arial"/>
                <w:color w:val="000000"/>
                <w:szCs w:val="20"/>
              </w:rPr>
              <w:t>Other Location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9D73C2" w14:textId="5373C932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&lt;</w:t>
            </w:r>
            <w:r w:rsidR="00E841E3" w:rsidRPr="00010664">
              <w:rPr>
                <w:rFonts w:cs="Arial"/>
                <w:color w:val="000000"/>
                <w:szCs w:val="20"/>
              </w:rPr>
              <w:t>0.</w:t>
            </w:r>
            <w:r w:rsidRPr="00010664"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877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3BFE1C" w14:textId="0EF2C953" w:rsidR="00E841E3" w:rsidRPr="00010664" w:rsidRDefault="00473692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&lt;</w:t>
            </w:r>
            <w:r w:rsidR="00E841E3" w:rsidRPr="00010664">
              <w:rPr>
                <w:rFonts w:cs="Arial"/>
                <w:color w:val="000000"/>
                <w:szCs w:val="20"/>
              </w:rPr>
              <w:t>0.</w:t>
            </w:r>
            <w:r w:rsidRPr="00010664">
              <w:rPr>
                <w:rFonts w:cs="Arial"/>
                <w:color w:val="000000"/>
                <w:szCs w:val="20"/>
              </w:rPr>
              <w:t>1</w:t>
            </w:r>
          </w:p>
        </w:tc>
      </w:tr>
      <w:tr w:rsidR="00473692" w:rsidRPr="00BD722F" w14:paraId="378D93C1" w14:textId="77777777" w:rsidTr="00010664">
        <w:trPr>
          <w:trHeight w:val="380"/>
        </w:trPr>
        <w:tc>
          <w:tcPr>
            <w:tcW w:w="5714" w:type="dxa"/>
            <w:tcBorders>
              <w:top w:val="nil"/>
            </w:tcBorders>
            <w:shd w:val="clear" w:color="auto" w:fill="auto"/>
            <w:noWrap/>
          </w:tcPr>
          <w:p w14:paraId="7CA7BCCC" w14:textId="02875B0D" w:rsidR="00E841E3" w:rsidRPr="00010664" w:rsidRDefault="00005B9E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szCs w:val="20"/>
              </w:rPr>
              <w:tab/>
            </w:r>
            <w:r w:rsidR="00E841E3" w:rsidRPr="00010664">
              <w:rPr>
                <w:rFonts w:cs="Arial"/>
                <w:color w:val="000000"/>
                <w:szCs w:val="20"/>
              </w:rPr>
              <w:t>CO Surgery Misc</w:t>
            </w:r>
            <w:r w:rsidR="00E709CB" w:rsidRPr="00010664">
              <w:rPr>
                <w:rFonts w:cs="Arial"/>
                <w:color w:val="000000"/>
                <w:szCs w:val="20"/>
              </w:rPr>
              <w:t>ellaneous</w:t>
            </w:r>
            <w:r w:rsidR="00E841E3" w:rsidRPr="00010664">
              <w:rPr>
                <w:rFonts w:cs="Arial"/>
                <w:color w:val="000000"/>
                <w:szCs w:val="20"/>
              </w:rPr>
              <w:t xml:space="preserve"> Inpatient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  <w:noWrap/>
          </w:tcPr>
          <w:p w14:paraId="4A02E727" w14:textId="79EF9F8F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</w:t>
            </w:r>
            <w:r w:rsidR="006349AC" w:rsidRPr="00010664">
              <w:rPr>
                <w:rFonts w:cs="Arial"/>
                <w:color w:val="000000"/>
                <w:szCs w:val="20"/>
              </w:rPr>
              <w:t>2</w:t>
            </w:r>
          </w:p>
        </w:tc>
        <w:tc>
          <w:tcPr>
            <w:tcW w:w="1877" w:type="dxa"/>
            <w:tcBorders>
              <w:top w:val="nil"/>
            </w:tcBorders>
            <w:shd w:val="clear" w:color="auto" w:fill="auto"/>
            <w:noWrap/>
          </w:tcPr>
          <w:p w14:paraId="754D74FA" w14:textId="5949C1EA" w:rsidR="00E841E3" w:rsidRPr="00010664" w:rsidRDefault="00E841E3" w:rsidP="00E461C4">
            <w:pPr>
              <w:spacing w:line="240" w:lineRule="auto"/>
              <w:rPr>
                <w:rFonts w:cs="Arial"/>
                <w:color w:val="000000"/>
                <w:szCs w:val="20"/>
              </w:rPr>
            </w:pPr>
            <w:r w:rsidRPr="00010664">
              <w:rPr>
                <w:rFonts w:cs="Arial"/>
                <w:color w:val="000000"/>
                <w:szCs w:val="20"/>
              </w:rPr>
              <w:t>0.</w:t>
            </w:r>
            <w:r w:rsidR="00473692" w:rsidRPr="00010664">
              <w:rPr>
                <w:rFonts w:cs="Arial"/>
                <w:color w:val="000000"/>
                <w:szCs w:val="20"/>
              </w:rPr>
              <w:t>1</w:t>
            </w:r>
          </w:p>
        </w:tc>
      </w:tr>
    </w:tbl>
    <w:p w14:paraId="28F7CB3E" w14:textId="7AD512C7" w:rsidR="0046564A" w:rsidRPr="00BE00B2" w:rsidRDefault="00D1548F" w:rsidP="00D14AB4">
      <w:pPr>
        <w:spacing w:before="120" w:line="276" w:lineRule="auto"/>
        <w:rPr>
          <w:rFonts w:cs="Arial"/>
          <w:szCs w:val="20"/>
        </w:rPr>
      </w:pPr>
      <w:r w:rsidRPr="00BD722F">
        <w:rPr>
          <w:rFonts w:cs="Arial"/>
          <w:b/>
          <w:szCs w:val="20"/>
        </w:rPr>
        <w:t>Abbreviations:</w:t>
      </w:r>
      <w:r w:rsidRPr="00BD722F">
        <w:rPr>
          <w:rFonts w:cs="Arial"/>
          <w:szCs w:val="20"/>
        </w:rPr>
        <w:t xml:space="preserve"> </w:t>
      </w:r>
      <w:r w:rsidR="00A03A40" w:rsidRPr="00BD722F">
        <w:rPr>
          <w:rFonts w:cs="Arial"/>
          <w:szCs w:val="20"/>
        </w:rPr>
        <w:t>CPT, Current Procedural Terminology; HCPCS, Healthcare Common Procedure Coding System; VWD, von Willebrand disease</w:t>
      </w:r>
      <w:r w:rsidRPr="00BD722F">
        <w:rPr>
          <w:rFonts w:cs="Arial"/>
          <w:szCs w:val="20"/>
        </w:rPr>
        <w:t>.</w:t>
      </w:r>
      <w:r w:rsidR="00541193">
        <w:rPr>
          <w:rFonts w:cs="Arial"/>
          <w:szCs w:val="20"/>
        </w:rPr>
        <w:t xml:space="preserve"> </w:t>
      </w:r>
    </w:p>
    <w:sectPr w:rsidR="0046564A" w:rsidRPr="00BE00B2" w:rsidSect="00E70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6785A" w14:textId="77777777" w:rsidR="007A5E0F" w:rsidRDefault="007A5E0F" w:rsidP="00142E2E">
      <w:r>
        <w:separator/>
      </w:r>
    </w:p>
  </w:endnote>
  <w:endnote w:type="continuationSeparator" w:id="0">
    <w:p w14:paraId="49D5BFDE" w14:textId="77777777" w:rsidR="007A5E0F" w:rsidRDefault="007A5E0F" w:rsidP="0014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Helvetica Neu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9337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34CA26" w14:textId="6A502009" w:rsidR="00D553E2" w:rsidRDefault="00D553E2" w:rsidP="003D54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60298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86A74" w14:textId="5AD44FD6" w:rsidR="00D553E2" w:rsidRDefault="00D553E2" w:rsidP="000621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28D70" w14:textId="77777777" w:rsidR="007A5E0F" w:rsidRDefault="007A5E0F" w:rsidP="00142E2E">
      <w:r>
        <w:separator/>
      </w:r>
    </w:p>
  </w:footnote>
  <w:footnote w:type="continuationSeparator" w:id="0">
    <w:p w14:paraId="6CEF11D4" w14:textId="77777777" w:rsidR="007A5E0F" w:rsidRDefault="007A5E0F" w:rsidP="00142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33EB8" w14:textId="3C5932BF" w:rsidR="00D553E2" w:rsidRPr="00513825" w:rsidRDefault="00D553E2" w:rsidP="00CC459B">
    <w:pPr>
      <w:pStyle w:val="Header"/>
    </w:pPr>
    <w:r>
      <w:t>Economic b</w:t>
    </w:r>
    <w:r w:rsidRPr="00AB27CF">
      <w:t xml:space="preserve">urden of major surgery in </w:t>
    </w:r>
    <w:r>
      <w:t>VWD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A3A5436"/>
    <w:multiLevelType w:val="hybridMultilevel"/>
    <w:tmpl w:val="1B02A60E"/>
    <w:lvl w:ilvl="0" w:tplc="0142A96A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C61D1"/>
    <w:multiLevelType w:val="hybridMultilevel"/>
    <w:tmpl w:val="B00EA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1F33C6"/>
    <w:multiLevelType w:val="multilevel"/>
    <w:tmpl w:val="BEEC0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53145BD4"/>
    <w:multiLevelType w:val="hybridMultilevel"/>
    <w:tmpl w:val="46721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6D35F7"/>
    <w:multiLevelType w:val="hybridMultilevel"/>
    <w:tmpl w:val="31F00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34"/>
  </w:num>
  <w:num w:numId="4">
    <w:abstractNumId w:val="21"/>
  </w:num>
  <w:num w:numId="5">
    <w:abstractNumId w:val="27"/>
  </w:num>
  <w:num w:numId="6">
    <w:abstractNumId w:val="24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5"/>
  </w:num>
  <w:num w:numId="16">
    <w:abstractNumId w:val="7"/>
  </w:num>
  <w:num w:numId="17">
    <w:abstractNumId w:val="6"/>
  </w:num>
  <w:num w:numId="18">
    <w:abstractNumId w:val="10"/>
  </w:num>
  <w:num w:numId="19">
    <w:abstractNumId w:val="8"/>
  </w:num>
  <w:num w:numId="20">
    <w:abstractNumId w:val="15"/>
  </w:num>
  <w:num w:numId="21">
    <w:abstractNumId w:val="20"/>
  </w:num>
  <w:num w:numId="22">
    <w:abstractNumId w:val="11"/>
  </w:num>
  <w:num w:numId="23">
    <w:abstractNumId w:val="0"/>
  </w:num>
  <w:num w:numId="24">
    <w:abstractNumId w:val="12"/>
  </w:num>
  <w:num w:numId="25">
    <w:abstractNumId w:val="22"/>
  </w:num>
  <w:num w:numId="26">
    <w:abstractNumId w:val="28"/>
  </w:num>
  <w:num w:numId="27">
    <w:abstractNumId w:val="30"/>
  </w:num>
  <w:num w:numId="28">
    <w:abstractNumId w:val="14"/>
  </w:num>
  <w:num w:numId="29">
    <w:abstractNumId w:val="32"/>
  </w:num>
  <w:num w:numId="30">
    <w:abstractNumId w:val="16"/>
  </w:num>
  <w:num w:numId="31">
    <w:abstractNumId w:val="19"/>
  </w:num>
  <w:num w:numId="32">
    <w:abstractNumId w:val="23"/>
  </w:num>
  <w:num w:numId="33">
    <w:abstractNumId w:val="33"/>
  </w:num>
  <w:num w:numId="34">
    <w:abstractNumId w:val="29"/>
  </w:num>
  <w:num w:numId="35">
    <w:abstractNumId w:val="17"/>
  </w:num>
  <w:num w:numId="36">
    <w:abstractNumId w:val="3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linkStyles/>
  <w:defaultTabStop w:val="720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TF-Standard NLM_for J Med Econ_Nov2020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e5w9d90822wroeztzixrde30evp55rrv20z&quot;&gt;Burden of surgery 13Nov2020_JV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/record-ids&gt;&lt;/item&gt;&lt;/Libraries&gt;"/>
  </w:docVars>
  <w:rsids>
    <w:rsidRoot w:val="00464E97"/>
    <w:rsid w:val="0000051F"/>
    <w:rsid w:val="00000CDC"/>
    <w:rsid w:val="000026FA"/>
    <w:rsid w:val="00002B4F"/>
    <w:rsid w:val="00002C64"/>
    <w:rsid w:val="00003BFD"/>
    <w:rsid w:val="00003C66"/>
    <w:rsid w:val="00003D8E"/>
    <w:rsid w:val="00004030"/>
    <w:rsid w:val="00004CD2"/>
    <w:rsid w:val="0000511E"/>
    <w:rsid w:val="0000542E"/>
    <w:rsid w:val="00005B9E"/>
    <w:rsid w:val="00005F0A"/>
    <w:rsid w:val="000060E9"/>
    <w:rsid w:val="000069DE"/>
    <w:rsid w:val="000070DA"/>
    <w:rsid w:val="000079E2"/>
    <w:rsid w:val="00007CA1"/>
    <w:rsid w:val="00007CB0"/>
    <w:rsid w:val="00010664"/>
    <w:rsid w:val="00010E8B"/>
    <w:rsid w:val="000119A0"/>
    <w:rsid w:val="00011C6E"/>
    <w:rsid w:val="00011D35"/>
    <w:rsid w:val="00011E59"/>
    <w:rsid w:val="00011ED9"/>
    <w:rsid w:val="00012652"/>
    <w:rsid w:val="00012763"/>
    <w:rsid w:val="000141E3"/>
    <w:rsid w:val="00014217"/>
    <w:rsid w:val="00014FDD"/>
    <w:rsid w:val="0001535B"/>
    <w:rsid w:val="000165EC"/>
    <w:rsid w:val="00016646"/>
    <w:rsid w:val="00016B47"/>
    <w:rsid w:val="00017724"/>
    <w:rsid w:val="000205E7"/>
    <w:rsid w:val="00020F80"/>
    <w:rsid w:val="0002153B"/>
    <w:rsid w:val="000219DB"/>
    <w:rsid w:val="000223E9"/>
    <w:rsid w:val="0002240E"/>
    <w:rsid w:val="00022592"/>
    <w:rsid w:val="00022ABE"/>
    <w:rsid w:val="00022AD5"/>
    <w:rsid w:val="00022C6A"/>
    <w:rsid w:val="00024C40"/>
    <w:rsid w:val="00025B80"/>
    <w:rsid w:val="00025D8C"/>
    <w:rsid w:val="00027F16"/>
    <w:rsid w:val="00027F34"/>
    <w:rsid w:val="000301D0"/>
    <w:rsid w:val="00030C70"/>
    <w:rsid w:val="000313C1"/>
    <w:rsid w:val="00031AB9"/>
    <w:rsid w:val="00032116"/>
    <w:rsid w:val="000324BD"/>
    <w:rsid w:val="000327EE"/>
    <w:rsid w:val="00032F44"/>
    <w:rsid w:val="000342E8"/>
    <w:rsid w:val="0003430B"/>
    <w:rsid w:val="00036A6D"/>
    <w:rsid w:val="0003742F"/>
    <w:rsid w:val="000376D1"/>
    <w:rsid w:val="00040516"/>
    <w:rsid w:val="0004099E"/>
    <w:rsid w:val="00040D1C"/>
    <w:rsid w:val="00041B90"/>
    <w:rsid w:val="0004207F"/>
    <w:rsid w:val="000422C4"/>
    <w:rsid w:val="000422F5"/>
    <w:rsid w:val="0004251F"/>
    <w:rsid w:val="00042601"/>
    <w:rsid w:val="000449E1"/>
    <w:rsid w:val="00044DD1"/>
    <w:rsid w:val="00044EFD"/>
    <w:rsid w:val="00045BF0"/>
    <w:rsid w:val="00045E2C"/>
    <w:rsid w:val="000465F9"/>
    <w:rsid w:val="000468A4"/>
    <w:rsid w:val="0004715F"/>
    <w:rsid w:val="000474B9"/>
    <w:rsid w:val="000508A2"/>
    <w:rsid w:val="00050906"/>
    <w:rsid w:val="00050BA4"/>
    <w:rsid w:val="00050C89"/>
    <w:rsid w:val="000511BF"/>
    <w:rsid w:val="000513DA"/>
    <w:rsid w:val="000516D4"/>
    <w:rsid w:val="000521ED"/>
    <w:rsid w:val="00052403"/>
    <w:rsid w:val="0005294C"/>
    <w:rsid w:val="00052EC1"/>
    <w:rsid w:val="00052F4C"/>
    <w:rsid w:val="00053821"/>
    <w:rsid w:val="00054FA5"/>
    <w:rsid w:val="000558DA"/>
    <w:rsid w:val="00055B8A"/>
    <w:rsid w:val="00055C4F"/>
    <w:rsid w:val="00056EA9"/>
    <w:rsid w:val="0005799E"/>
    <w:rsid w:val="00057B7D"/>
    <w:rsid w:val="0006002B"/>
    <w:rsid w:val="00061D2D"/>
    <w:rsid w:val="000621F6"/>
    <w:rsid w:val="000639D0"/>
    <w:rsid w:val="00063B43"/>
    <w:rsid w:val="0006438D"/>
    <w:rsid w:val="00064698"/>
    <w:rsid w:val="00065746"/>
    <w:rsid w:val="00066FD4"/>
    <w:rsid w:val="000674E7"/>
    <w:rsid w:val="00067654"/>
    <w:rsid w:val="00070A9D"/>
    <w:rsid w:val="00070FCA"/>
    <w:rsid w:val="00071FC9"/>
    <w:rsid w:val="000723FC"/>
    <w:rsid w:val="00073050"/>
    <w:rsid w:val="000737F2"/>
    <w:rsid w:val="0007398A"/>
    <w:rsid w:val="00073EFC"/>
    <w:rsid w:val="000740CE"/>
    <w:rsid w:val="00074142"/>
    <w:rsid w:val="00074893"/>
    <w:rsid w:val="000750C9"/>
    <w:rsid w:val="000758B8"/>
    <w:rsid w:val="000759DD"/>
    <w:rsid w:val="000777F2"/>
    <w:rsid w:val="00077A5F"/>
    <w:rsid w:val="00077E93"/>
    <w:rsid w:val="00077EA0"/>
    <w:rsid w:val="0008044C"/>
    <w:rsid w:val="0008079E"/>
    <w:rsid w:val="0008277E"/>
    <w:rsid w:val="00083E58"/>
    <w:rsid w:val="00083F6B"/>
    <w:rsid w:val="000845DD"/>
    <w:rsid w:val="00084912"/>
    <w:rsid w:val="00084FCD"/>
    <w:rsid w:val="00085E92"/>
    <w:rsid w:val="00086417"/>
    <w:rsid w:val="000870B7"/>
    <w:rsid w:val="00090BEC"/>
    <w:rsid w:val="000918D9"/>
    <w:rsid w:val="00091F86"/>
    <w:rsid w:val="00093E5C"/>
    <w:rsid w:val="0009625D"/>
    <w:rsid w:val="000963FD"/>
    <w:rsid w:val="00096A4E"/>
    <w:rsid w:val="00096E1D"/>
    <w:rsid w:val="00096E3B"/>
    <w:rsid w:val="00096E83"/>
    <w:rsid w:val="00097210"/>
    <w:rsid w:val="000A0992"/>
    <w:rsid w:val="000A0E9A"/>
    <w:rsid w:val="000A1162"/>
    <w:rsid w:val="000A1C6B"/>
    <w:rsid w:val="000A1CAA"/>
    <w:rsid w:val="000A1E0C"/>
    <w:rsid w:val="000A1F18"/>
    <w:rsid w:val="000A211A"/>
    <w:rsid w:val="000A28F8"/>
    <w:rsid w:val="000A3481"/>
    <w:rsid w:val="000A3597"/>
    <w:rsid w:val="000A4431"/>
    <w:rsid w:val="000A4552"/>
    <w:rsid w:val="000A46EB"/>
    <w:rsid w:val="000A52E0"/>
    <w:rsid w:val="000A5409"/>
    <w:rsid w:val="000A5C31"/>
    <w:rsid w:val="000A5E95"/>
    <w:rsid w:val="000A6A43"/>
    <w:rsid w:val="000A6AB0"/>
    <w:rsid w:val="000A7945"/>
    <w:rsid w:val="000A7D91"/>
    <w:rsid w:val="000B012F"/>
    <w:rsid w:val="000B09BA"/>
    <w:rsid w:val="000B11F6"/>
    <w:rsid w:val="000B1244"/>
    <w:rsid w:val="000B1696"/>
    <w:rsid w:val="000B1CEE"/>
    <w:rsid w:val="000B26F2"/>
    <w:rsid w:val="000B27FB"/>
    <w:rsid w:val="000B3F73"/>
    <w:rsid w:val="000B419E"/>
    <w:rsid w:val="000B44FC"/>
    <w:rsid w:val="000B4F16"/>
    <w:rsid w:val="000B529E"/>
    <w:rsid w:val="000B558D"/>
    <w:rsid w:val="000B562C"/>
    <w:rsid w:val="000B7464"/>
    <w:rsid w:val="000C073C"/>
    <w:rsid w:val="000C18E3"/>
    <w:rsid w:val="000C1A8A"/>
    <w:rsid w:val="000C22EE"/>
    <w:rsid w:val="000C244D"/>
    <w:rsid w:val="000C2787"/>
    <w:rsid w:val="000C3186"/>
    <w:rsid w:val="000C4284"/>
    <w:rsid w:val="000C491E"/>
    <w:rsid w:val="000C5045"/>
    <w:rsid w:val="000C5A41"/>
    <w:rsid w:val="000C65ED"/>
    <w:rsid w:val="000C6804"/>
    <w:rsid w:val="000C6924"/>
    <w:rsid w:val="000C6952"/>
    <w:rsid w:val="000C6A9A"/>
    <w:rsid w:val="000C6B49"/>
    <w:rsid w:val="000C784C"/>
    <w:rsid w:val="000C7AF8"/>
    <w:rsid w:val="000D0803"/>
    <w:rsid w:val="000D0EC4"/>
    <w:rsid w:val="000D14A9"/>
    <w:rsid w:val="000D1744"/>
    <w:rsid w:val="000D1F28"/>
    <w:rsid w:val="000D24D4"/>
    <w:rsid w:val="000D25E9"/>
    <w:rsid w:val="000D2D65"/>
    <w:rsid w:val="000D2DCC"/>
    <w:rsid w:val="000D3169"/>
    <w:rsid w:val="000D3891"/>
    <w:rsid w:val="000D43A9"/>
    <w:rsid w:val="000D4B72"/>
    <w:rsid w:val="000D4DB9"/>
    <w:rsid w:val="000D4F4B"/>
    <w:rsid w:val="000D53F3"/>
    <w:rsid w:val="000D58F0"/>
    <w:rsid w:val="000D5EA7"/>
    <w:rsid w:val="000D603E"/>
    <w:rsid w:val="000D6471"/>
    <w:rsid w:val="000D6736"/>
    <w:rsid w:val="000D67DD"/>
    <w:rsid w:val="000D6A65"/>
    <w:rsid w:val="000D7E49"/>
    <w:rsid w:val="000D7F40"/>
    <w:rsid w:val="000E03CA"/>
    <w:rsid w:val="000E05F3"/>
    <w:rsid w:val="000E099D"/>
    <w:rsid w:val="000E15A8"/>
    <w:rsid w:val="000E17EA"/>
    <w:rsid w:val="000E1BEF"/>
    <w:rsid w:val="000E504E"/>
    <w:rsid w:val="000E54B8"/>
    <w:rsid w:val="000E5B5B"/>
    <w:rsid w:val="000E5BAB"/>
    <w:rsid w:val="000E6104"/>
    <w:rsid w:val="000E6BDE"/>
    <w:rsid w:val="000E6C81"/>
    <w:rsid w:val="000E72AB"/>
    <w:rsid w:val="000E745E"/>
    <w:rsid w:val="000E75D2"/>
    <w:rsid w:val="000F0825"/>
    <w:rsid w:val="000F1444"/>
    <w:rsid w:val="000F15E2"/>
    <w:rsid w:val="000F20B4"/>
    <w:rsid w:val="000F2AE2"/>
    <w:rsid w:val="000F2D19"/>
    <w:rsid w:val="000F2F9E"/>
    <w:rsid w:val="000F32BD"/>
    <w:rsid w:val="000F3487"/>
    <w:rsid w:val="000F38E7"/>
    <w:rsid w:val="000F41A4"/>
    <w:rsid w:val="000F490D"/>
    <w:rsid w:val="000F4E07"/>
    <w:rsid w:val="000F5277"/>
    <w:rsid w:val="000F5536"/>
    <w:rsid w:val="000F56E4"/>
    <w:rsid w:val="000F5C6D"/>
    <w:rsid w:val="000F6B95"/>
    <w:rsid w:val="000F6FEA"/>
    <w:rsid w:val="000F7419"/>
    <w:rsid w:val="00100391"/>
    <w:rsid w:val="00100616"/>
    <w:rsid w:val="001020D9"/>
    <w:rsid w:val="001020FD"/>
    <w:rsid w:val="00102E3F"/>
    <w:rsid w:val="00104F28"/>
    <w:rsid w:val="001053E7"/>
    <w:rsid w:val="00105409"/>
    <w:rsid w:val="00105523"/>
    <w:rsid w:val="00106F1B"/>
    <w:rsid w:val="00107022"/>
    <w:rsid w:val="00107455"/>
    <w:rsid w:val="00107AC9"/>
    <w:rsid w:val="00110100"/>
    <w:rsid w:val="00111209"/>
    <w:rsid w:val="001115CB"/>
    <w:rsid w:val="001127A2"/>
    <w:rsid w:val="0011298A"/>
    <w:rsid w:val="00113DE9"/>
    <w:rsid w:val="00113F93"/>
    <w:rsid w:val="001141B8"/>
    <w:rsid w:val="00114C4C"/>
    <w:rsid w:val="001160CF"/>
    <w:rsid w:val="00116CFB"/>
    <w:rsid w:val="001171D4"/>
    <w:rsid w:val="00120422"/>
    <w:rsid w:val="00121304"/>
    <w:rsid w:val="0012179C"/>
    <w:rsid w:val="00121AD9"/>
    <w:rsid w:val="00121E68"/>
    <w:rsid w:val="0012281B"/>
    <w:rsid w:val="00122860"/>
    <w:rsid w:val="00122E69"/>
    <w:rsid w:val="00123472"/>
    <w:rsid w:val="00123858"/>
    <w:rsid w:val="00124CD9"/>
    <w:rsid w:val="00126C4E"/>
    <w:rsid w:val="001270B4"/>
    <w:rsid w:val="0012768C"/>
    <w:rsid w:val="00127B3E"/>
    <w:rsid w:val="001302D6"/>
    <w:rsid w:val="00131C79"/>
    <w:rsid w:val="00131DDE"/>
    <w:rsid w:val="0013224A"/>
    <w:rsid w:val="0013234E"/>
    <w:rsid w:val="0013239F"/>
    <w:rsid w:val="00132965"/>
    <w:rsid w:val="00132BB2"/>
    <w:rsid w:val="00132BBB"/>
    <w:rsid w:val="001338DD"/>
    <w:rsid w:val="00133D22"/>
    <w:rsid w:val="00134CE1"/>
    <w:rsid w:val="00135740"/>
    <w:rsid w:val="00135E96"/>
    <w:rsid w:val="00137237"/>
    <w:rsid w:val="0013757E"/>
    <w:rsid w:val="001376B9"/>
    <w:rsid w:val="001379FB"/>
    <w:rsid w:val="00137C9A"/>
    <w:rsid w:val="0014030F"/>
    <w:rsid w:val="00140BF6"/>
    <w:rsid w:val="00141122"/>
    <w:rsid w:val="001415AC"/>
    <w:rsid w:val="001415C4"/>
    <w:rsid w:val="00141B5C"/>
    <w:rsid w:val="001423FA"/>
    <w:rsid w:val="0014294A"/>
    <w:rsid w:val="00142E2E"/>
    <w:rsid w:val="00143463"/>
    <w:rsid w:val="001435C3"/>
    <w:rsid w:val="00143EA9"/>
    <w:rsid w:val="0014401F"/>
    <w:rsid w:val="001444DF"/>
    <w:rsid w:val="0014491B"/>
    <w:rsid w:val="00144990"/>
    <w:rsid w:val="00145648"/>
    <w:rsid w:val="00145A3A"/>
    <w:rsid w:val="00147329"/>
    <w:rsid w:val="00151A7C"/>
    <w:rsid w:val="00153490"/>
    <w:rsid w:val="00154A9D"/>
    <w:rsid w:val="00154F62"/>
    <w:rsid w:val="001559C0"/>
    <w:rsid w:val="00155B19"/>
    <w:rsid w:val="00156106"/>
    <w:rsid w:val="00156833"/>
    <w:rsid w:val="001568F7"/>
    <w:rsid w:val="00156A6E"/>
    <w:rsid w:val="00156D31"/>
    <w:rsid w:val="0015791D"/>
    <w:rsid w:val="00157E1E"/>
    <w:rsid w:val="00160373"/>
    <w:rsid w:val="00160C6D"/>
    <w:rsid w:val="00160F1E"/>
    <w:rsid w:val="00161786"/>
    <w:rsid w:val="001624A7"/>
    <w:rsid w:val="001649C9"/>
    <w:rsid w:val="00164BA5"/>
    <w:rsid w:val="00164BC6"/>
    <w:rsid w:val="00164D7F"/>
    <w:rsid w:val="00165033"/>
    <w:rsid w:val="001656E1"/>
    <w:rsid w:val="0016594B"/>
    <w:rsid w:val="00166679"/>
    <w:rsid w:val="00167D08"/>
    <w:rsid w:val="0017057A"/>
    <w:rsid w:val="00170851"/>
    <w:rsid w:val="00170946"/>
    <w:rsid w:val="00170959"/>
    <w:rsid w:val="0017095B"/>
    <w:rsid w:val="00170ED6"/>
    <w:rsid w:val="00172104"/>
    <w:rsid w:val="001726C3"/>
    <w:rsid w:val="00172C6F"/>
    <w:rsid w:val="00173316"/>
    <w:rsid w:val="00173E01"/>
    <w:rsid w:val="00174E23"/>
    <w:rsid w:val="00174FA9"/>
    <w:rsid w:val="0017542D"/>
    <w:rsid w:val="0017598E"/>
    <w:rsid w:val="0017613D"/>
    <w:rsid w:val="00176687"/>
    <w:rsid w:val="00176F57"/>
    <w:rsid w:val="001771C2"/>
    <w:rsid w:val="0017757C"/>
    <w:rsid w:val="00177F8A"/>
    <w:rsid w:val="00180687"/>
    <w:rsid w:val="00180CAF"/>
    <w:rsid w:val="00180D3E"/>
    <w:rsid w:val="00181887"/>
    <w:rsid w:val="00183EFD"/>
    <w:rsid w:val="0018430F"/>
    <w:rsid w:val="00184860"/>
    <w:rsid w:val="00184871"/>
    <w:rsid w:val="00184FB4"/>
    <w:rsid w:val="001856E2"/>
    <w:rsid w:val="00185F03"/>
    <w:rsid w:val="0018632E"/>
    <w:rsid w:val="0018636D"/>
    <w:rsid w:val="00186811"/>
    <w:rsid w:val="00186E37"/>
    <w:rsid w:val="00190164"/>
    <w:rsid w:val="001912E9"/>
    <w:rsid w:val="0019139D"/>
    <w:rsid w:val="00192689"/>
    <w:rsid w:val="00192730"/>
    <w:rsid w:val="00193DA2"/>
    <w:rsid w:val="0019513E"/>
    <w:rsid w:val="001965B7"/>
    <w:rsid w:val="00196B9F"/>
    <w:rsid w:val="00196E20"/>
    <w:rsid w:val="00197245"/>
    <w:rsid w:val="00197518"/>
    <w:rsid w:val="00197A6A"/>
    <w:rsid w:val="001A0BE1"/>
    <w:rsid w:val="001A1368"/>
    <w:rsid w:val="001A193C"/>
    <w:rsid w:val="001A22E1"/>
    <w:rsid w:val="001A2E50"/>
    <w:rsid w:val="001A37CD"/>
    <w:rsid w:val="001A4510"/>
    <w:rsid w:val="001A491B"/>
    <w:rsid w:val="001A502F"/>
    <w:rsid w:val="001A5112"/>
    <w:rsid w:val="001A58B7"/>
    <w:rsid w:val="001A592F"/>
    <w:rsid w:val="001A7069"/>
    <w:rsid w:val="001A7658"/>
    <w:rsid w:val="001A7EDB"/>
    <w:rsid w:val="001B0129"/>
    <w:rsid w:val="001B1437"/>
    <w:rsid w:val="001B2376"/>
    <w:rsid w:val="001B23AA"/>
    <w:rsid w:val="001B23C2"/>
    <w:rsid w:val="001B24A1"/>
    <w:rsid w:val="001B27C2"/>
    <w:rsid w:val="001B2ADB"/>
    <w:rsid w:val="001B2CCA"/>
    <w:rsid w:val="001B2CF3"/>
    <w:rsid w:val="001B2FAF"/>
    <w:rsid w:val="001B32F8"/>
    <w:rsid w:val="001B338D"/>
    <w:rsid w:val="001B3EA3"/>
    <w:rsid w:val="001B43CC"/>
    <w:rsid w:val="001B46EC"/>
    <w:rsid w:val="001B5385"/>
    <w:rsid w:val="001B5DCD"/>
    <w:rsid w:val="001B6230"/>
    <w:rsid w:val="001B624C"/>
    <w:rsid w:val="001B62EB"/>
    <w:rsid w:val="001B6C51"/>
    <w:rsid w:val="001B7260"/>
    <w:rsid w:val="001B7378"/>
    <w:rsid w:val="001C09EC"/>
    <w:rsid w:val="001C1011"/>
    <w:rsid w:val="001C1B33"/>
    <w:rsid w:val="001C21FA"/>
    <w:rsid w:val="001C2361"/>
    <w:rsid w:val="001C297E"/>
    <w:rsid w:val="001C2F70"/>
    <w:rsid w:val="001C5A2E"/>
    <w:rsid w:val="001C5BC6"/>
    <w:rsid w:val="001C6EEB"/>
    <w:rsid w:val="001C7E41"/>
    <w:rsid w:val="001C7F2E"/>
    <w:rsid w:val="001D01FC"/>
    <w:rsid w:val="001D0D96"/>
    <w:rsid w:val="001D19B9"/>
    <w:rsid w:val="001D2021"/>
    <w:rsid w:val="001D36EF"/>
    <w:rsid w:val="001D38C6"/>
    <w:rsid w:val="001D485B"/>
    <w:rsid w:val="001D4E48"/>
    <w:rsid w:val="001D5574"/>
    <w:rsid w:val="001D560C"/>
    <w:rsid w:val="001D577A"/>
    <w:rsid w:val="001D6831"/>
    <w:rsid w:val="001D7EE9"/>
    <w:rsid w:val="001D7F68"/>
    <w:rsid w:val="001E06B2"/>
    <w:rsid w:val="001E0F79"/>
    <w:rsid w:val="001E1047"/>
    <w:rsid w:val="001E10D6"/>
    <w:rsid w:val="001E1101"/>
    <w:rsid w:val="001E1760"/>
    <w:rsid w:val="001E1F6E"/>
    <w:rsid w:val="001E2071"/>
    <w:rsid w:val="001E2860"/>
    <w:rsid w:val="001E3011"/>
    <w:rsid w:val="001E36F5"/>
    <w:rsid w:val="001E4587"/>
    <w:rsid w:val="001E4C77"/>
    <w:rsid w:val="001E5815"/>
    <w:rsid w:val="001E58C5"/>
    <w:rsid w:val="001E60C7"/>
    <w:rsid w:val="001E631F"/>
    <w:rsid w:val="001F2D89"/>
    <w:rsid w:val="001F3FE5"/>
    <w:rsid w:val="001F49F4"/>
    <w:rsid w:val="001F5207"/>
    <w:rsid w:val="001F5C4F"/>
    <w:rsid w:val="001F5F0B"/>
    <w:rsid w:val="001F7DA4"/>
    <w:rsid w:val="00200013"/>
    <w:rsid w:val="00201040"/>
    <w:rsid w:val="00202207"/>
    <w:rsid w:val="00202E1D"/>
    <w:rsid w:val="0020312F"/>
    <w:rsid w:val="0020316F"/>
    <w:rsid w:val="0020359A"/>
    <w:rsid w:val="00203959"/>
    <w:rsid w:val="00203A71"/>
    <w:rsid w:val="00203EB9"/>
    <w:rsid w:val="0020497A"/>
    <w:rsid w:val="0020508F"/>
    <w:rsid w:val="00205B05"/>
    <w:rsid w:val="00205CB7"/>
    <w:rsid w:val="0020664E"/>
    <w:rsid w:val="00207B53"/>
    <w:rsid w:val="0021017D"/>
    <w:rsid w:val="00210401"/>
    <w:rsid w:val="00210882"/>
    <w:rsid w:val="00211128"/>
    <w:rsid w:val="00211BC5"/>
    <w:rsid w:val="00211C2B"/>
    <w:rsid w:val="0021238A"/>
    <w:rsid w:val="00212BF4"/>
    <w:rsid w:val="00212C23"/>
    <w:rsid w:val="002132A6"/>
    <w:rsid w:val="00213F9D"/>
    <w:rsid w:val="002140DC"/>
    <w:rsid w:val="0021457C"/>
    <w:rsid w:val="00214648"/>
    <w:rsid w:val="0021479D"/>
    <w:rsid w:val="00215704"/>
    <w:rsid w:val="00215708"/>
    <w:rsid w:val="00215D16"/>
    <w:rsid w:val="002166E1"/>
    <w:rsid w:val="002208A5"/>
    <w:rsid w:val="00221691"/>
    <w:rsid w:val="00221695"/>
    <w:rsid w:val="0022199C"/>
    <w:rsid w:val="00221C35"/>
    <w:rsid w:val="00222325"/>
    <w:rsid w:val="00222363"/>
    <w:rsid w:val="00222840"/>
    <w:rsid w:val="00222929"/>
    <w:rsid w:val="00222A98"/>
    <w:rsid w:val="00223769"/>
    <w:rsid w:val="00223DCC"/>
    <w:rsid w:val="00224450"/>
    <w:rsid w:val="00226F7F"/>
    <w:rsid w:val="002277FE"/>
    <w:rsid w:val="00227BCC"/>
    <w:rsid w:val="002302D5"/>
    <w:rsid w:val="002315B8"/>
    <w:rsid w:val="00231EA5"/>
    <w:rsid w:val="002331B9"/>
    <w:rsid w:val="00233379"/>
    <w:rsid w:val="00233BD3"/>
    <w:rsid w:val="00233DBB"/>
    <w:rsid w:val="00234D1F"/>
    <w:rsid w:val="00235F48"/>
    <w:rsid w:val="00235FEF"/>
    <w:rsid w:val="002361D5"/>
    <w:rsid w:val="002362F4"/>
    <w:rsid w:val="002366D7"/>
    <w:rsid w:val="00236823"/>
    <w:rsid w:val="00236B8B"/>
    <w:rsid w:val="00236CD5"/>
    <w:rsid w:val="002371AA"/>
    <w:rsid w:val="00237254"/>
    <w:rsid w:val="00240E7C"/>
    <w:rsid w:val="00240F63"/>
    <w:rsid w:val="00241E4E"/>
    <w:rsid w:val="00241FC2"/>
    <w:rsid w:val="00242421"/>
    <w:rsid w:val="00242E11"/>
    <w:rsid w:val="00243453"/>
    <w:rsid w:val="00243812"/>
    <w:rsid w:val="00243E73"/>
    <w:rsid w:val="00243E96"/>
    <w:rsid w:val="00245746"/>
    <w:rsid w:val="00246E91"/>
    <w:rsid w:val="00247C7C"/>
    <w:rsid w:val="002501F7"/>
    <w:rsid w:val="00250733"/>
    <w:rsid w:val="002513C0"/>
    <w:rsid w:val="0025155C"/>
    <w:rsid w:val="00251750"/>
    <w:rsid w:val="00252769"/>
    <w:rsid w:val="00253FE5"/>
    <w:rsid w:val="002542C8"/>
    <w:rsid w:val="002554A3"/>
    <w:rsid w:val="00255E4B"/>
    <w:rsid w:val="00256B9C"/>
    <w:rsid w:val="00257238"/>
    <w:rsid w:val="00257369"/>
    <w:rsid w:val="0025789D"/>
    <w:rsid w:val="00260670"/>
    <w:rsid w:val="00261B70"/>
    <w:rsid w:val="00261E7F"/>
    <w:rsid w:val="0026232F"/>
    <w:rsid w:val="00262843"/>
    <w:rsid w:val="00263A09"/>
    <w:rsid w:val="00263E21"/>
    <w:rsid w:val="002641AF"/>
    <w:rsid w:val="002644E1"/>
    <w:rsid w:val="00264C6D"/>
    <w:rsid w:val="00264DF2"/>
    <w:rsid w:val="002657A6"/>
    <w:rsid w:val="0026595B"/>
    <w:rsid w:val="00265C5D"/>
    <w:rsid w:val="002664F1"/>
    <w:rsid w:val="00266702"/>
    <w:rsid w:val="00266872"/>
    <w:rsid w:val="00267176"/>
    <w:rsid w:val="002672EC"/>
    <w:rsid w:val="002673E3"/>
    <w:rsid w:val="0026757A"/>
    <w:rsid w:val="00267B50"/>
    <w:rsid w:val="00267E91"/>
    <w:rsid w:val="0027077C"/>
    <w:rsid w:val="0027089B"/>
    <w:rsid w:val="00270D4E"/>
    <w:rsid w:val="002717A5"/>
    <w:rsid w:val="00272168"/>
    <w:rsid w:val="00272D18"/>
    <w:rsid w:val="0027353E"/>
    <w:rsid w:val="0027397C"/>
    <w:rsid w:val="002741EA"/>
    <w:rsid w:val="00275E6A"/>
    <w:rsid w:val="002768B1"/>
    <w:rsid w:val="00277477"/>
    <w:rsid w:val="0028181C"/>
    <w:rsid w:val="0028184A"/>
    <w:rsid w:val="00282028"/>
    <w:rsid w:val="0028259C"/>
    <w:rsid w:val="002835B4"/>
    <w:rsid w:val="002835BF"/>
    <w:rsid w:val="002837B3"/>
    <w:rsid w:val="0028544C"/>
    <w:rsid w:val="0028621C"/>
    <w:rsid w:val="002862DA"/>
    <w:rsid w:val="00286320"/>
    <w:rsid w:val="00286A25"/>
    <w:rsid w:val="00286C71"/>
    <w:rsid w:val="0028725D"/>
    <w:rsid w:val="00287545"/>
    <w:rsid w:val="0028758E"/>
    <w:rsid w:val="002875F8"/>
    <w:rsid w:val="00287A85"/>
    <w:rsid w:val="0029059E"/>
    <w:rsid w:val="0029075F"/>
    <w:rsid w:val="00291DBE"/>
    <w:rsid w:val="00292216"/>
    <w:rsid w:val="00292D00"/>
    <w:rsid w:val="0029430E"/>
    <w:rsid w:val="002944BF"/>
    <w:rsid w:val="00295DCC"/>
    <w:rsid w:val="00296D0B"/>
    <w:rsid w:val="002977B3"/>
    <w:rsid w:val="002A0BF2"/>
    <w:rsid w:val="002A12F6"/>
    <w:rsid w:val="002A2913"/>
    <w:rsid w:val="002A323A"/>
    <w:rsid w:val="002A3253"/>
    <w:rsid w:val="002A364C"/>
    <w:rsid w:val="002A48CD"/>
    <w:rsid w:val="002A5150"/>
    <w:rsid w:val="002A6372"/>
    <w:rsid w:val="002A65CA"/>
    <w:rsid w:val="002A6FA0"/>
    <w:rsid w:val="002A7681"/>
    <w:rsid w:val="002B0119"/>
    <w:rsid w:val="002B05EE"/>
    <w:rsid w:val="002B0BE1"/>
    <w:rsid w:val="002B1156"/>
    <w:rsid w:val="002B1686"/>
    <w:rsid w:val="002B19F2"/>
    <w:rsid w:val="002B2845"/>
    <w:rsid w:val="002B34EC"/>
    <w:rsid w:val="002B5588"/>
    <w:rsid w:val="002B5914"/>
    <w:rsid w:val="002B5CA0"/>
    <w:rsid w:val="002B60A1"/>
    <w:rsid w:val="002B63CB"/>
    <w:rsid w:val="002B6628"/>
    <w:rsid w:val="002B6681"/>
    <w:rsid w:val="002B6E71"/>
    <w:rsid w:val="002B784D"/>
    <w:rsid w:val="002B79CD"/>
    <w:rsid w:val="002B7C86"/>
    <w:rsid w:val="002C02EE"/>
    <w:rsid w:val="002C0858"/>
    <w:rsid w:val="002C0C25"/>
    <w:rsid w:val="002C15C9"/>
    <w:rsid w:val="002C1CA0"/>
    <w:rsid w:val="002C2538"/>
    <w:rsid w:val="002C2567"/>
    <w:rsid w:val="002C2BB5"/>
    <w:rsid w:val="002C4575"/>
    <w:rsid w:val="002C585A"/>
    <w:rsid w:val="002C5B68"/>
    <w:rsid w:val="002C66BB"/>
    <w:rsid w:val="002C683D"/>
    <w:rsid w:val="002C7790"/>
    <w:rsid w:val="002C7F0B"/>
    <w:rsid w:val="002D1055"/>
    <w:rsid w:val="002D13DB"/>
    <w:rsid w:val="002D18B9"/>
    <w:rsid w:val="002D2056"/>
    <w:rsid w:val="002D2BD1"/>
    <w:rsid w:val="002D3117"/>
    <w:rsid w:val="002D3778"/>
    <w:rsid w:val="002D3D09"/>
    <w:rsid w:val="002D5074"/>
    <w:rsid w:val="002D6EEB"/>
    <w:rsid w:val="002D74C1"/>
    <w:rsid w:val="002D7D59"/>
    <w:rsid w:val="002E0C34"/>
    <w:rsid w:val="002E1866"/>
    <w:rsid w:val="002E2797"/>
    <w:rsid w:val="002E451C"/>
    <w:rsid w:val="002E4F3E"/>
    <w:rsid w:val="002E5349"/>
    <w:rsid w:val="002E65D8"/>
    <w:rsid w:val="002E6A3F"/>
    <w:rsid w:val="002E725E"/>
    <w:rsid w:val="002E7409"/>
    <w:rsid w:val="002E779C"/>
    <w:rsid w:val="002F02D4"/>
    <w:rsid w:val="002F0C11"/>
    <w:rsid w:val="002F1431"/>
    <w:rsid w:val="002F15A4"/>
    <w:rsid w:val="002F1A2D"/>
    <w:rsid w:val="002F2200"/>
    <w:rsid w:val="002F234C"/>
    <w:rsid w:val="002F23D3"/>
    <w:rsid w:val="002F24D5"/>
    <w:rsid w:val="002F26D6"/>
    <w:rsid w:val="002F2BD0"/>
    <w:rsid w:val="002F2E6B"/>
    <w:rsid w:val="002F371A"/>
    <w:rsid w:val="002F3757"/>
    <w:rsid w:val="002F3BDF"/>
    <w:rsid w:val="002F48CA"/>
    <w:rsid w:val="002F6AF1"/>
    <w:rsid w:val="002F6D21"/>
    <w:rsid w:val="002F6FCD"/>
    <w:rsid w:val="002F7613"/>
    <w:rsid w:val="002F7B3A"/>
    <w:rsid w:val="002F7BE0"/>
    <w:rsid w:val="002F7F0D"/>
    <w:rsid w:val="00300993"/>
    <w:rsid w:val="00301E69"/>
    <w:rsid w:val="0030287C"/>
    <w:rsid w:val="003028AB"/>
    <w:rsid w:val="00302F2B"/>
    <w:rsid w:val="003030E5"/>
    <w:rsid w:val="0030369C"/>
    <w:rsid w:val="00303818"/>
    <w:rsid w:val="00303B71"/>
    <w:rsid w:val="00303D09"/>
    <w:rsid w:val="00304249"/>
    <w:rsid w:val="00304D4F"/>
    <w:rsid w:val="00305018"/>
    <w:rsid w:val="00305CB9"/>
    <w:rsid w:val="0030657C"/>
    <w:rsid w:val="00306609"/>
    <w:rsid w:val="00307CC3"/>
    <w:rsid w:val="00307D9B"/>
    <w:rsid w:val="00310023"/>
    <w:rsid w:val="00310EF7"/>
    <w:rsid w:val="003111BD"/>
    <w:rsid w:val="0031136D"/>
    <w:rsid w:val="00311437"/>
    <w:rsid w:val="00311801"/>
    <w:rsid w:val="00311E8C"/>
    <w:rsid w:val="00312492"/>
    <w:rsid w:val="003126EF"/>
    <w:rsid w:val="003135A0"/>
    <w:rsid w:val="00313C86"/>
    <w:rsid w:val="00314023"/>
    <w:rsid w:val="00314183"/>
    <w:rsid w:val="00315890"/>
    <w:rsid w:val="003159CD"/>
    <w:rsid w:val="00315A9F"/>
    <w:rsid w:val="00315E97"/>
    <w:rsid w:val="00316383"/>
    <w:rsid w:val="00316CB3"/>
    <w:rsid w:val="00316F0E"/>
    <w:rsid w:val="00317048"/>
    <w:rsid w:val="00317641"/>
    <w:rsid w:val="00317B54"/>
    <w:rsid w:val="00320789"/>
    <w:rsid w:val="003233A9"/>
    <w:rsid w:val="0032372F"/>
    <w:rsid w:val="00324279"/>
    <w:rsid w:val="00324BE9"/>
    <w:rsid w:val="00325127"/>
    <w:rsid w:val="003251EB"/>
    <w:rsid w:val="003256C1"/>
    <w:rsid w:val="003257C9"/>
    <w:rsid w:val="00325B6A"/>
    <w:rsid w:val="00325E51"/>
    <w:rsid w:val="00325F2C"/>
    <w:rsid w:val="003261C3"/>
    <w:rsid w:val="003264E4"/>
    <w:rsid w:val="00326756"/>
    <w:rsid w:val="00326AE5"/>
    <w:rsid w:val="00326B3E"/>
    <w:rsid w:val="003273C3"/>
    <w:rsid w:val="00327412"/>
    <w:rsid w:val="00330960"/>
    <w:rsid w:val="00330C31"/>
    <w:rsid w:val="00332124"/>
    <w:rsid w:val="0033223F"/>
    <w:rsid w:val="003324B7"/>
    <w:rsid w:val="003326BE"/>
    <w:rsid w:val="00332BDF"/>
    <w:rsid w:val="00332F73"/>
    <w:rsid w:val="00333174"/>
    <w:rsid w:val="0033352F"/>
    <w:rsid w:val="0033378C"/>
    <w:rsid w:val="0033380F"/>
    <w:rsid w:val="00333841"/>
    <w:rsid w:val="0033391F"/>
    <w:rsid w:val="00333A6C"/>
    <w:rsid w:val="0033413A"/>
    <w:rsid w:val="003341A3"/>
    <w:rsid w:val="003358C0"/>
    <w:rsid w:val="00335C03"/>
    <w:rsid w:val="00336E08"/>
    <w:rsid w:val="00336FA0"/>
    <w:rsid w:val="00337576"/>
    <w:rsid w:val="00337D75"/>
    <w:rsid w:val="00340048"/>
    <w:rsid w:val="003419DF"/>
    <w:rsid w:val="00341D0F"/>
    <w:rsid w:val="00342A5F"/>
    <w:rsid w:val="0034309A"/>
    <w:rsid w:val="00343EC2"/>
    <w:rsid w:val="00344DE2"/>
    <w:rsid w:val="003450F4"/>
    <w:rsid w:val="003458DC"/>
    <w:rsid w:val="003474E2"/>
    <w:rsid w:val="00347583"/>
    <w:rsid w:val="00347EAA"/>
    <w:rsid w:val="00350681"/>
    <w:rsid w:val="00350D41"/>
    <w:rsid w:val="00350D5D"/>
    <w:rsid w:val="003520F5"/>
    <w:rsid w:val="0035266D"/>
    <w:rsid w:val="003527E0"/>
    <w:rsid w:val="00353A74"/>
    <w:rsid w:val="00353C2A"/>
    <w:rsid w:val="003546DD"/>
    <w:rsid w:val="00354719"/>
    <w:rsid w:val="00354873"/>
    <w:rsid w:val="00354ECA"/>
    <w:rsid w:val="00354EEB"/>
    <w:rsid w:val="00355577"/>
    <w:rsid w:val="00355F51"/>
    <w:rsid w:val="003561E8"/>
    <w:rsid w:val="003561FA"/>
    <w:rsid w:val="00356B29"/>
    <w:rsid w:val="00356D5E"/>
    <w:rsid w:val="003600E0"/>
    <w:rsid w:val="0036012F"/>
    <w:rsid w:val="003602DC"/>
    <w:rsid w:val="00360D85"/>
    <w:rsid w:val="003616CA"/>
    <w:rsid w:val="003629D3"/>
    <w:rsid w:val="00362A0D"/>
    <w:rsid w:val="00363836"/>
    <w:rsid w:val="00365193"/>
    <w:rsid w:val="00365853"/>
    <w:rsid w:val="003660F6"/>
    <w:rsid w:val="00366236"/>
    <w:rsid w:val="0036686B"/>
    <w:rsid w:val="00366F2D"/>
    <w:rsid w:val="00367A32"/>
    <w:rsid w:val="00370088"/>
    <w:rsid w:val="003707BB"/>
    <w:rsid w:val="00370EA2"/>
    <w:rsid w:val="00371E65"/>
    <w:rsid w:val="00372B7B"/>
    <w:rsid w:val="00373CA2"/>
    <w:rsid w:val="00373CC5"/>
    <w:rsid w:val="003741C8"/>
    <w:rsid w:val="00374EAC"/>
    <w:rsid w:val="00374FDB"/>
    <w:rsid w:val="003753DC"/>
    <w:rsid w:val="003753FE"/>
    <w:rsid w:val="003758A6"/>
    <w:rsid w:val="00375AB9"/>
    <w:rsid w:val="00375B76"/>
    <w:rsid w:val="00375D41"/>
    <w:rsid w:val="00375DB5"/>
    <w:rsid w:val="003765A7"/>
    <w:rsid w:val="003773BB"/>
    <w:rsid w:val="00377905"/>
    <w:rsid w:val="00377C59"/>
    <w:rsid w:val="00377CF0"/>
    <w:rsid w:val="003804FC"/>
    <w:rsid w:val="00380C6A"/>
    <w:rsid w:val="0038114C"/>
    <w:rsid w:val="003817B7"/>
    <w:rsid w:val="00381CEE"/>
    <w:rsid w:val="003827BF"/>
    <w:rsid w:val="00382A99"/>
    <w:rsid w:val="00383C25"/>
    <w:rsid w:val="003849BC"/>
    <w:rsid w:val="00385B58"/>
    <w:rsid w:val="00386858"/>
    <w:rsid w:val="003868AE"/>
    <w:rsid w:val="00386C9B"/>
    <w:rsid w:val="00387D3A"/>
    <w:rsid w:val="003907BA"/>
    <w:rsid w:val="0039123E"/>
    <w:rsid w:val="0039139C"/>
    <w:rsid w:val="00391685"/>
    <w:rsid w:val="00391C7D"/>
    <w:rsid w:val="00391F05"/>
    <w:rsid w:val="00392373"/>
    <w:rsid w:val="00392BE1"/>
    <w:rsid w:val="003936D8"/>
    <w:rsid w:val="00393DED"/>
    <w:rsid w:val="00394A4F"/>
    <w:rsid w:val="00394ED3"/>
    <w:rsid w:val="00396321"/>
    <w:rsid w:val="003963E2"/>
    <w:rsid w:val="0039663D"/>
    <w:rsid w:val="00396F64"/>
    <w:rsid w:val="00396F6E"/>
    <w:rsid w:val="003978BC"/>
    <w:rsid w:val="00397B60"/>
    <w:rsid w:val="00397BB1"/>
    <w:rsid w:val="00397FC2"/>
    <w:rsid w:val="003A0071"/>
    <w:rsid w:val="003A0EB3"/>
    <w:rsid w:val="003A1669"/>
    <w:rsid w:val="003A1BB7"/>
    <w:rsid w:val="003A28E9"/>
    <w:rsid w:val="003A300F"/>
    <w:rsid w:val="003A320F"/>
    <w:rsid w:val="003A431E"/>
    <w:rsid w:val="003A5EB8"/>
    <w:rsid w:val="003A753E"/>
    <w:rsid w:val="003A77D8"/>
    <w:rsid w:val="003A784E"/>
    <w:rsid w:val="003A79D9"/>
    <w:rsid w:val="003B0179"/>
    <w:rsid w:val="003B03B1"/>
    <w:rsid w:val="003B13CA"/>
    <w:rsid w:val="003B22AD"/>
    <w:rsid w:val="003B2870"/>
    <w:rsid w:val="003B3920"/>
    <w:rsid w:val="003B4911"/>
    <w:rsid w:val="003B51D7"/>
    <w:rsid w:val="003B6165"/>
    <w:rsid w:val="003B6DF0"/>
    <w:rsid w:val="003B71CF"/>
    <w:rsid w:val="003B7865"/>
    <w:rsid w:val="003B79A5"/>
    <w:rsid w:val="003B7DDF"/>
    <w:rsid w:val="003C0878"/>
    <w:rsid w:val="003C0F88"/>
    <w:rsid w:val="003C2D70"/>
    <w:rsid w:val="003C46ED"/>
    <w:rsid w:val="003C5C9D"/>
    <w:rsid w:val="003C7491"/>
    <w:rsid w:val="003C7749"/>
    <w:rsid w:val="003C7EA5"/>
    <w:rsid w:val="003D0719"/>
    <w:rsid w:val="003D0AC0"/>
    <w:rsid w:val="003D0CF1"/>
    <w:rsid w:val="003D1010"/>
    <w:rsid w:val="003D1101"/>
    <w:rsid w:val="003D1410"/>
    <w:rsid w:val="003D1639"/>
    <w:rsid w:val="003D16C9"/>
    <w:rsid w:val="003D26C3"/>
    <w:rsid w:val="003D2858"/>
    <w:rsid w:val="003D2886"/>
    <w:rsid w:val="003D2BC2"/>
    <w:rsid w:val="003D3BB5"/>
    <w:rsid w:val="003D4A44"/>
    <w:rsid w:val="003D4ED8"/>
    <w:rsid w:val="003D5495"/>
    <w:rsid w:val="003D5501"/>
    <w:rsid w:val="003D5583"/>
    <w:rsid w:val="003D58E9"/>
    <w:rsid w:val="003D5FBC"/>
    <w:rsid w:val="003D65D3"/>
    <w:rsid w:val="003D6B9E"/>
    <w:rsid w:val="003E0600"/>
    <w:rsid w:val="003E0943"/>
    <w:rsid w:val="003E0C34"/>
    <w:rsid w:val="003E0C6D"/>
    <w:rsid w:val="003E14D3"/>
    <w:rsid w:val="003E165B"/>
    <w:rsid w:val="003E2D95"/>
    <w:rsid w:val="003E317B"/>
    <w:rsid w:val="003E3586"/>
    <w:rsid w:val="003E49A4"/>
    <w:rsid w:val="003E49AC"/>
    <w:rsid w:val="003E4D92"/>
    <w:rsid w:val="003E55EC"/>
    <w:rsid w:val="003E59E1"/>
    <w:rsid w:val="003E59E9"/>
    <w:rsid w:val="003E59ED"/>
    <w:rsid w:val="003E5C76"/>
    <w:rsid w:val="003E634D"/>
    <w:rsid w:val="003E63A4"/>
    <w:rsid w:val="003E64B4"/>
    <w:rsid w:val="003E75AE"/>
    <w:rsid w:val="003E7838"/>
    <w:rsid w:val="003F07C3"/>
    <w:rsid w:val="003F08E9"/>
    <w:rsid w:val="003F0A37"/>
    <w:rsid w:val="003F1DFC"/>
    <w:rsid w:val="003F29DF"/>
    <w:rsid w:val="003F4974"/>
    <w:rsid w:val="003F523B"/>
    <w:rsid w:val="003F5243"/>
    <w:rsid w:val="003F5AB9"/>
    <w:rsid w:val="003F5CF7"/>
    <w:rsid w:val="003F601E"/>
    <w:rsid w:val="003F75C0"/>
    <w:rsid w:val="003F789D"/>
    <w:rsid w:val="00401FBE"/>
    <w:rsid w:val="00402495"/>
    <w:rsid w:val="0040287A"/>
    <w:rsid w:val="0040301D"/>
    <w:rsid w:val="00404001"/>
    <w:rsid w:val="0040476A"/>
    <w:rsid w:val="00404C11"/>
    <w:rsid w:val="00404D89"/>
    <w:rsid w:val="00405099"/>
    <w:rsid w:val="00405532"/>
    <w:rsid w:val="004064D7"/>
    <w:rsid w:val="0040654F"/>
    <w:rsid w:val="00407C29"/>
    <w:rsid w:val="00410995"/>
    <w:rsid w:val="00410B51"/>
    <w:rsid w:val="004116A9"/>
    <w:rsid w:val="00411B6D"/>
    <w:rsid w:val="00412F5F"/>
    <w:rsid w:val="004138F3"/>
    <w:rsid w:val="00414B39"/>
    <w:rsid w:val="00414B78"/>
    <w:rsid w:val="00416112"/>
    <w:rsid w:val="004168CA"/>
    <w:rsid w:val="00416AE9"/>
    <w:rsid w:val="00420714"/>
    <w:rsid w:val="00422043"/>
    <w:rsid w:val="0042224C"/>
    <w:rsid w:val="004224BE"/>
    <w:rsid w:val="00422AD6"/>
    <w:rsid w:val="00422D84"/>
    <w:rsid w:val="0042460C"/>
    <w:rsid w:val="00424A2F"/>
    <w:rsid w:val="00424F47"/>
    <w:rsid w:val="0042512A"/>
    <w:rsid w:val="004259D2"/>
    <w:rsid w:val="004260E8"/>
    <w:rsid w:val="00426CFE"/>
    <w:rsid w:val="00426D1A"/>
    <w:rsid w:val="00426E2B"/>
    <w:rsid w:val="00426E95"/>
    <w:rsid w:val="004276EC"/>
    <w:rsid w:val="00427F82"/>
    <w:rsid w:val="00432CDC"/>
    <w:rsid w:val="00434286"/>
    <w:rsid w:val="00435ED4"/>
    <w:rsid w:val="00435F52"/>
    <w:rsid w:val="0043601D"/>
    <w:rsid w:val="00436412"/>
    <w:rsid w:val="00436AD0"/>
    <w:rsid w:val="0043705E"/>
    <w:rsid w:val="00437364"/>
    <w:rsid w:val="00437C22"/>
    <w:rsid w:val="00437FFC"/>
    <w:rsid w:val="0044014C"/>
    <w:rsid w:val="004403D6"/>
    <w:rsid w:val="004404CB"/>
    <w:rsid w:val="00440AB2"/>
    <w:rsid w:val="00440F32"/>
    <w:rsid w:val="00441B23"/>
    <w:rsid w:val="00442DB7"/>
    <w:rsid w:val="00442DCA"/>
    <w:rsid w:val="00443118"/>
    <w:rsid w:val="004431D8"/>
    <w:rsid w:val="0044377D"/>
    <w:rsid w:val="004438F1"/>
    <w:rsid w:val="00443FB4"/>
    <w:rsid w:val="00444570"/>
    <w:rsid w:val="00444A7E"/>
    <w:rsid w:val="00445631"/>
    <w:rsid w:val="00445758"/>
    <w:rsid w:val="0044634E"/>
    <w:rsid w:val="0044634F"/>
    <w:rsid w:val="004465DA"/>
    <w:rsid w:val="0044703B"/>
    <w:rsid w:val="0044736B"/>
    <w:rsid w:val="004504C5"/>
    <w:rsid w:val="00450571"/>
    <w:rsid w:val="00450610"/>
    <w:rsid w:val="0045191B"/>
    <w:rsid w:val="00451BCE"/>
    <w:rsid w:val="004535CC"/>
    <w:rsid w:val="00453C3C"/>
    <w:rsid w:val="00454F56"/>
    <w:rsid w:val="00455AAE"/>
    <w:rsid w:val="004578E1"/>
    <w:rsid w:val="00457B80"/>
    <w:rsid w:val="004606EF"/>
    <w:rsid w:val="00460E9F"/>
    <w:rsid w:val="00461354"/>
    <w:rsid w:val="004618E3"/>
    <w:rsid w:val="0046199F"/>
    <w:rsid w:val="0046335C"/>
    <w:rsid w:val="00463614"/>
    <w:rsid w:val="00463756"/>
    <w:rsid w:val="00464133"/>
    <w:rsid w:val="004641C2"/>
    <w:rsid w:val="00464D0B"/>
    <w:rsid w:val="00464E97"/>
    <w:rsid w:val="004655B0"/>
    <w:rsid w:val="0046564A"/>
    <w:rsid w:val="00465CAB"/>
    <w:rsid w:val="0046644C"/>
    <w:rsid w:val="004668B8"/>
    <w:rsid w:val="004668F5"/>
    <w:rsid w:val="00466999"/>
    <w:rsid w:val="0046787B"/>
    <w:rsid w:val="00470960"/>
    <w:rsid w:val="00470D12"/>
    <w:rsid w:val="00471274"/>
    <w:rsid w:val="00471E51"/>
    <w:rsid w:val="00472257"/>
    <w:rsid w:val="0047335D"/>
    <w:rsid w:val="00473692"/>
    <w:rsid w:val="00473C44"/>
    <w:rsid w:val="00473ED1"/>
    <w:rsid w:val="00475334"/>
    <w:rsid w:val="004757F6"/>
    <w:rsid w:val="00477643"/>
    <w:rsid w:val="00481641"/>
    <w:rsid w:val="00481966"/>
    <w:rsid w:val="00481B31"/>
    <w:rsid w:val="0048226D"/>
    <w:rsid w:val="00484011"/>
    <w:rsid w:val="00484805"/>
    <w:rsid w:val="004853E9"/>
    <w:rsid w:val="004861E4"/>
    <w:rsid w:val="00486284"/>
    <w:rsid w:val="004870B7"/>
    <w:rsid w:val="004870FB"/>
    <w:rsid w:val="0048746A"/>
    <w:rsid w:val="00487CA7"/>
    <w:rsid w:val="0049183E"/>
    <w:rsid w:val="00491861"/>
    <w:rsid w:val="00491F04"/>
    <w:rsid w:val="0049401F"/>
    <w:rsid w:val="004943A9"/>
    <w:rsid w:val="004946D2"/>
    <w:rsid w:val="004952D9"/>
    <w:rsid w:val="00495553"/>
    <w:rsid w:val="0049631B"/>
    <w:rsid w:val="004964C5"/>
    <w:rsid w:val="00497426"/>
    <w:rsid w:val="00497782"/>
    <w:rsid w:val="004A0369"/>
    <w:rsid w:val="004A0449"/>
    <w:rsid w:val="004A2FF1"/>
    <w:rsid w:val="004A393B"/>
    <w:rsid w:val="004A3E71"/>
    <w:rsid w:val="004A4BE3"/>
    <w:rsid w:val="004A533A"/>
    <w:rsid w:val="004A592B"/>
    <w:rsid w:val="004A5E6D"/>
    <w:rsid w:val="004A6FE5"/>
    <w:rsid w:val="004A7D11"/>
    <w:rsid w:val="004A7EB1"/>
    <w:rsid w:val="004A7FC5"/>
    <w:rsid w:val="004B017C"/>
    <w:rsid w:val="004B01D7"/>
    <w:rsid w:val="004B02A6"/>
    <w:rsid w:val="004B030A"/>
    <w:rsid w:val="004B09C9"/>
    <w:rsid w:val="004B16FB"/>
    <w:rsid w:val="004B1823"/>
    <w:rsid w:val="004B1AB4"/>
    <w:rsid w:val="004B2A8D"/>
    <w:rsid w:val="004B321E"/>
    <w:rsid w:val="004B3980"/>
    <w:rsid w:val="004B3B67"/>
    <w:rsid w:val="004B4DE5"/>
    <w:rsid w:val="004B5586"/>
    <w:rsid w:val="004B59F4"/>
    <w:rsid w:val="004B5A5B"/>
    <w:rsid w:val="004B5E45"/>
    <w:rsid w:val="004B6682"/>
    <w:rsid w:val="004B6FC6"/>
    <w:rsid w:val="004B70DE"/>
    <w:rsid w:val="004B7735"/>
    <w:rsid w:val="004C08A2"/>
    <w:rsid w:val="004C138F"/>
    <w:rsid w:val="004C1A36"/>
    <w:rsid w:val="004C27E5"/>
    <w:rsid w:val="004C3438"/>
    <w:rsid w:val="004C48F2"/>
    <w:rsid w:val="004C4C87"/>
    <w:rsid w:val="004C554F"/>
    <w:rsid w:val="004C5BA4"/>
    <w:rsid w:val="004C5C82"/>
    <w:rsid w:val="004C6007"/>
    <w:rsid w:val="004C63D6"/>
    <w:rsid w:val="004C6646"/>
    <w:rsid w:val="004C69EE"/>
    <w:rsid w:val="004C69F8"/>
    <w:rsid w:val="004C6A4E"/>
    <w:rsid w:val="004C7B05"/>
    <w:rsid w:val="004C7B8D"/>
    <w:rsid w:val="004C7D6C"/>
    <w:rsid w:val="004C7D79"/>
    <w:rsid w:val="004D0CB5"/>
    <w:rsid w:val="004D0FC7"/>
    <w:rsid w:val="004D10FE"/>
    <w:rsid w:val="004D114A"/>
    <w:rsid w:val="004D1231"/>
    <w:rsid w:val="004D1359"/>
    <w:rsid w:val="004D173B"/>
    <w:rsid w:val="004D25D3"/>
    <w:rsid w:val="004D2E86"/>
    <w:rsid w:val="004D40C5"/>
    <w:rsid w:val="004D4E96"/>
    <w:rsid w:val="004D5C81"/>
    <w:rsid w:val="004D7E2B"/>
    <w:rsid w:val="004E0F66"/>
    <w:rsid w:val="004E113F"/>
    <w:rsid w:val="004E13D4"/>
    <w:rsid w:val="004E197F"/>
    <w:rsid w:val="004E2599"/>
    <w:rsid w:val="004E5263"/>
    <w:rsid w:val="004E52C8"/>
    <w:rsid w:val="004E538E"/>
    <w:rsid w:val="004E6F87"/>
    <w:rsid w:val="004E70D7"/>
    <w:rsid w:val="004E715A"/>
    <w:rsid w:val="004E7F7F"/>
    <w:rsid w:val="004F023C"/>
    <w:rsid w:val="004F02A2"/>
    <w:rsid w:val="004F05AB"/>
    <w:rsid w:val="004F05EE"/>
    <w:rsid w:val="004F18EE"/>
    <w:rsid w:val="004F2418"/>
    <w:rsid w:val="004F2CA4"/>
    <w:rsid w:val="004F2E15"/>
    <w:rsid w:val="004F3051"/>
    <w:rsid w:val="004F3208"/>
    <w:rsid w:val="004F378C"/>
    <w:rsid w:val="004F4914"/>
    <w:rsid w:val="004F56E8"/>
    <w:rsid w:val="004F6387"/>
    <w:rsid w:val="004F716A"/>
    <w:rsid w:val="004F7DF1"/>
    <w:rsid w:val="0050201D"/>
    <w:rsid w:val="00502700"/>
    <w:rsid w:val="00502790"/>
    <w:rsid w:val="00503055"/>
    <w:rsid w:val="00503387"/>
    <w:rsid w:val="00504AFD"/>
    <w:rsid w:val="005053E3"/>
    <w:rsid w:val="00505432"/>
    <w:rsid w:val="005057A6"/>
    <w:rsid w:val="00505CB2"/>
    <w:rsid w:val="00506ADB"/>
    <w:rsid w:val="00507081"/>
    <w:rsid w:val="00507EE1"/>
    <w:rsid w:val="00510663"/>
    <w:rsid w:val="005109E7"/>
    <w:rsid w:val="00511E38"/>
    <w:rsid w:val="005128CC"/>
    <w:rsid w:val="005137AF"/>
    <w:rsid w:val="005138F9"/>
    <w:rsid w:val="00513BED"/>
    <w:rsid w:val="00513F5B"/>
    <w:rsid w:val="00514073"/>
    <w:rsid w:val="00514146"/>
    <w:rsid w:val="0051414F"/>
    <w:rsid w:val="00515333"/>
    <w:rsid w:val="0051558E"/>
    <w:rsid w:val="005165C6"/>
    <w:rsid w:val="00516D13"/>
    <w:rsid w:val="0051712D"/>
    <w:rsid w:val="00517A27"/>
    <w:rsid w:val="005219FE"/>
    <w:rsid w:val="00521D5D"/>
    <w:rsid w:val="00522653"/>
    <w:rsid w:val="00522675"/>
    <w:rsid w:val="0052295C"/>
    <w:rsid w:val="005233DF"/>
    <w:rsid w:val="0052476F"/>
    <w:rsid w:val="0052518F"/>
    <w:rsid w:val="00525FAF"/>
    <w:rsid w:val="005260AE"/>
    <w:rsid w:val="00527BF1"/>
    <w:rsid w:val="00527C29"/>
    <w:rsid w:val="00527EA4"/>
    <w:rsid w:val="005304F9"/>
    <w:rsid w:val="00530562"/>
    <w:rsid w:val="005305BF"/>
    <w:rsid w:val="00530F21"/>
    <w:rsid w:val="005317A1"/>
    <w:rsid w:val="005323C8"/>
    <w:rsid w:val="005323D1"/>
    <w:rsid w:val="00532C50"/>
    <w:rsid w:val="00532E15"/>
    <w:rsid w:val="00532E32"/>
    <w:rsid w:val="005332DA"/>
    <w:rsid w:val="00533DA3"/>
    <w:rsid w:val="00534618"/>
    <w:rsid w:val="005352B1"/>
    <w:rsid w:val="005359B1"/>
    <w:rsid w:val="0053641B"/>
    <w:rsid w:val="00536508"/>
    <w:rsid w:val="00537783"/>
    <w:rsid w:val="00540F2C"/>
    <w:rsid w:val="00541193"/>
    <w:rsid w:val="00541271"/>
    <w:rsid w:val="00541BE9"/>
    <w:rsid w:val="00541E14"/>
    <w:rsid w:val="00542E96"/>
    <w:rsid w:val="005430C4"/>
    <w:rsid w:val="0054336A"/>
    <w:rsid w:val="00543B2B"/>
    <w:rsid w:val="00543C98"/>
    <w:rsid w:val="00543F68"/>
    <w:rsid w:val="00544079"/>
    <w:rsid w:val="00544480"/>
    <w:rsid w:val="00544B99"/>
    <w:rsid w:val="00545881"/>
    <w:rsid w:val="00545FE2"/>
    <w:rsid w:val="005461DE"/>
    <w:rsid w:val="005464A2"/>
    <w:rsid w:val="005479FB"/>
    <w:rsid w:val="00547BED"/>
    <w:rsid w:val="0055093C"/>
    <w:rsid w:val="00550F8F"/>
    <w:rsid w:val="00551532"/>
    <w:rsid w:val="0055167B"/>
    <w:rsid w:val="0055197C"/>
    <w:rsid w:val="00551E8E"/>
    <w:rsid w:val="00552BFD"/>
    <w:rsid w:val="00553060"/>
    <w:rsid w:val="005543B2"/>
    <w:rsid w:val="0055498B"/>
    <w:rsid w:val="00555233"/>
    <w:rsid w:val="0055526D"/>
    <w:rsid w:val="00555CBB"/>
    <w:rsid w:val="00555D92"/>
    <w:rsid w:val="00555DFE"/>
    <w:rsid w:val="00555E12"/>
    <w:rsid w:val="00555FFF"/>
    <w:rsid w:val="0055671C"/>
    <w:rsid w:val="00556C77"/>
    <w:rsid w:val="0055714D"/>
    <w:rsid w:val="00557922"/>
    <w:rsid w:val="0056048F"/>
    <w:rsid w:val="005609C9"/>
    <w:rsid w:val="00561058"/>
    <w:rsid w:val="00561686"/>
    <w:rsid w:val="00561A90"/>
    <w:rsid w:val="0056275C"/>
    <w:rsid w:val="00562ED7"/>
    <w:rsid w:val="0056332D"/>
    <w:rsid w:val="0056384E"/>
    <w:rsid w:val="00563BA7"/>
    <w:rsid w:val="00563C55"/>
    <w:rsid w:val="0056405F"/>
    <w:rsid w:val="0056432D"/>
    <w:rsid w:val="0056498A"/>
    <w:rsid w:val="00565E09"/>
    <w:rsid w:val="00566ABF"/>
    <w:rsid w:val="00566AF7"/>
    <w:rsid w:val="00567AA4"/>
    <w:rsid w:val="00567C0F"/>
    <w:rsid w:val="005706D8"/>
    <w:rsid w:val="00571269"/>
    <w:rsid w:val="00571EA5"/>
    <w:rsid w:val="0057297C"/>
    <w:rsid w:val="00574AAC"/>
    <w:rsid w:val="00575767"/>
    <w:rsid w:val="005761A0"/>
    <w:rsid w:val="0057648D"/>
    <w:rsid w:val="00580B47"/>
    <w:rsid w:val="0058146E"/>
    <w:rsid w:val="00581917"/>
    <w:rsid w:val="00581B54"/>
    <w:rsid w:val="00582110"/>
    <w:rsid w:val="0058348C"/>
    <w:rsid w:val="005835D6"/>
    <w:rsid w:val="005835E8"/>
    <w:rsid w:val="005837F6"/>
    <w:rsid w:val="00583EBA"/>
    <w:rsid w:val="00583FAC"/>
    <w:rsid w:val="00584440"/>
    <w:rsid w:val="0058464E"/>
    <w:rsid w:val="00584ECD"/>
    <w:rsid w:val="0058516B"/>
    <w:rsid w:val="00585402"/>
    <w:rsid w:val="005854C3"/>
    <w:rsid w:val="005858A1"/>
    <w:rsid w:val="005866F0"/>
    <w:rsid w:val="0058733B"/>
    <w:rsid w:val="00587986"/>
    <w:rsid w:val="00592328"/>
    <w:rsid w:val="00592C6E"/>
    <w:rsid w:val="00593205"/>
    <w:rsid w:val="00593F32"/>
    <w:rsid w:val="0059428A"/>
    <w:rsid w:val="00595E82"/>
    <w:rsid w:val="005970CB"/>
    <w:rsid w:val="005A0148"/>
    <w:rsid w:val="005A154A"/>
    <w:rsid w:val="005A1E02"/>
    <w:rsid w:val="005A3824"/>
    <w:rsid w:val="005A3A89"/>
    <w:rsid w:val="005A49BC"/>
    <w:rsid w:val="005A4BFD"/>
    <w:rsid w:val="005A573D"/>
    <w:rsid w:val="005A5942"/>
    <w:rsid w:val="005A5AC9"/>
    <w:rsid w:val="005A5DD7"/>
    <w:rsid w:val="005A61D6"/>
    <w:rsid w:val="005A62D4"/>
    <w:rsid w:val="005A6407"/>
    <w:rsid w:val="005A7936"/>
    <w:rsid w:val="005B03C0"/>
    <w:rsid w:val="005B0BF1"/>
    <w:rsid w:val="005B1321"/>
    <w:rsid w:val="005B155A"/>
    <w:rsid w:val="005B22FD"/>
    <w:rsid w:val="005B293F"/>
    <w:rsid w:val="005B2B6F"/>
    <w:rsid w:val="005B2BF6"/>
    <w:rsid w:val="005B31DF"/>
    <w:rsid w:val="005B3213"/>
    <w:rsid w:val="005B32E4"/>
    <w:rsid w:val="005B338D"/>
    <w:rsid w:val="005B34F3"/>
    <w:rsid w:val="005B4671"/>
    <w:rsid w:val="005B605A"/>
    <w:rsid w:val="005B6133"/>
    <w:rsid w:val="005B7202"/>
    <w:rsid w:val="005B7332"/>
    <w:rsid w:val="005B79E7"/>
    <w:rsid w:val="005B7D6D"/>
    <w:rsid w:val="005C0A19"/>
    <w:rsid w:val="005C1669"/>
    <w:rsid w:val="005C196A"/>
    <w:rsid w:val="005C2082"/>
    <w:rsid w:val="005C24E3"/>
    <w:rsid w:val="005C254F"/>
    <w:rsid w:val="005C26F1"/>
    <w:rsid w:val="005C2C47"/>
    <w:rsid w:val="005C2E6A"/>
    <w:rsid w:val="005C36EE"/>
    <w:rsid w:val="005C3800"/>
    <w:rsid w:val="005C5E1E"/>
    <w:rsid w:val="005C6D04"/>
    <w:rsid w:val="005C75DE"/>
    <w:rsid w:val="005C7F22"/>
    <w:rsid w:val="005D0647"/>
    <w:rsid w:val="005D09F6"/>
    <w:rsid w:val="005D1D35"/>
    <w:rsid w:val="005D32C3"/>
    <w:rsid w:val="005D4157"/>
    <w:rsid w:val="005D509D"/>
    <w:rsid w:val="005D5E95"/>
    <w:rsid w:val="005D673B"/>
    <w:rsid w:val="005D6B77"/>
    <w:rsid w:val="005D7238"/>
    <w:rsid w:val="005E02B4"/>
    <w:rsid w:val="005E0366"/>
    <w:rsid w:val="005E053F"/>
    <w:rsid w:val="005E1040"/>
    <w:rsid w:val="005E1F3B"/>
    <w:rsid w:val="005E2029"/>
    <w:rsid w:val="005E24B0"/>
    <w:rsid w:val="005E26DF"/>
    <w:rsid w:val="005E2D44"/>
    <w:rsid w:val="005E3271"/>
    <w:rsid w:val="005E359C"/>
    <w:rsid w:val="005E3C10"/>
    <w:rsid w:val="005E4B4D"/>
    <w:rsid w:val="005E4C33"/>
    <w:rsid w:val="005E4F44"/>
    <w:rsid w:val="005E5FF2"/>
    <w:rsid w:val="005E638D"/>
    <w:rsid w:val="005E7133"/>
    <w:rsid w:val="005E755C"/>
    <w:rsid w:val="005E776F"/>
    <w:rsid w:val="005F01D1"/>
    <w:rsid w:val="005F08C6"/>
    <w:rsid w:val="005F0992"/>
    <w:rsid w:val="005F10E7"/>
    <w:rsid w:val="005F169B"/>
    <w:rsid w:val="005F20D7"/>
    <w:rsid w:val="005F2851"/>
    <w:rsid w:val="005F3415"/>
    <w:rsid w:val="005F47EE"/>
    <w:rsid w:val="005F4842"/>
    <w:rsid w:val="005F4BBD"/>
    <w:rsid w:val="005F636E"/>
    <w:rsid w:val="005F7D47"/>
    <w:rsid w:val="005F7FB0"/>
    <w:rsid w:val="00600D59"/>
    <w:rsid w:val="00600EA0"/>
    <w:rsid w:val="00601D01"/>
    <w:rsid w:val="00602002"/>
    <w:rsid w:val="00602B99"/>
    <w:rsid w:val="00603E6D"/>
    <w:rsid w:val="006042CA"/>
    <w:rsid w:val="006052F1"/>
    <w:rsid w:val="00606363"/>
    <w:rsid w:val="00607465"/>
    <w:rsid w:val="00607D1F"/>
    <w:rsid w:val="0061027B"/>
    <w:rsid w:val="00610E20"/>
    <w:rsid w:val="00610F65"/>
    <w:rsid w:val="00612362"/>
    <w:rsid w:val="00612D7D"/>
    <w:rsid w:val="00612F3D"/>
    <w:rsid w:val="00613363"/>
    <w:rsid w:val="006138D6"/>
    <w:rsid w:val="00613B8A"/>
    <w:rsid w:val="00613C2E"/>
    <w:rsid w:val="00614A03"/>
    <w:rsid w:val="00615468"/>
    <w:rsid w:val="006166B9"/>
    <w:rsid w:val="006169F1"/>
    <w:rsid w:val="006177FA"/>
    <w:rsid w:val="00617D27"/>
    <w:rsid w:val="006203FB"/>
    <w:rsid w:val="00620622"/>
    <w:rsid w:val="006208B2"/>
    <w:rsid w:val="00620971"/>
    <w:rsid w:val="00620D11"/>
    <w:rsid w:val="00620E0E"/>
    <w:rsid w:val="006213B3"/>
    <w:rsid w:val="006213BF"/>
    <w:rsid w:val="006216CE"/>
    <w:rsid w:val="006228D7"/>
    <w:rsid w:val="00622F76"/>
    <w:rsid w:val="006233D5"/>
    <w:rsid w:val="006239FA"/>
    <w:rsid w:val="00623A54"/>
    <w:rsid w:val="006240C9"/>
    <w:rsid w:val="00624429"/>
    <w:rsid w:val="006246D5"/>
    <w:rsid w:val="006248AC"/>
    <w:rsid w:val="0062511D"/>
    <w:rsid w:val="0062554F"/>
    <w:rsid w:val="00625E0D"/>
    <w:rsid w:val="00626C59"/>
    <w:rsid w:val="00626F10"/>
    <w:rsid w:val="00626F2E"/>
    <w:rsid w:val="00631083"/>
    <w:rsid w:val="00631787"/>
    <w:rsid w:val="006318BD"/>
    <w:rsid w:val="00631B6B"/>
    <w:rsid w:val="0063259A"/>
    <w:rsid w:val="00632BE6"/>
    <w:rsid w:val="00633BCA"/>
    <w:rsid w:val="00633DBE"/>
    <w:rsid w:val="00633FA4"/>
    <w:rsid w:val="006349AC"/>
    <w:rsid w:val="00634EA0"/>
    <w:rsid w:val="00635FEA"/>
    <w:rsid w:val="006360A0"/>
    <w:rsid w:val="006367F8"/>
    <w:rsid w:val="00636B5F"/>
    <w:rsid w:val="0063774E"/>
    <w:rsid w:val="00637B8E"/>
    <w:rsid w:val="006400CE"/>
    <w:rsid w:val="006407CB"/>
    <w:rsid w:val="0064174B"/>
    <w:rsid w:val="006417CB"/>
    <w:rsid w:val="00642A2E"/>
    <w:rsid w:val="00642F14"/>
    <w:rsid w:val="0064312A"/>
    <w:rsid w:val="0064430A"/>
    <w:rsid w:val="00644814"/>
    <w:rsid w:val="006448E0"/>
    <w:rsid w:val="00645B03"/>
    <w:rsid w:val="006462A9"/>
    <w:rsid w:val="006462F7"/>
    <w:rsid w:val="006476D3"/>
    <w:rsid w:val="00647C06"/>
    <w:rsid w:val="00647C92"/>
    <w:rsid w:val="0065076E"/>
    <w:rsid w:val="00650841"/>
    <w:rsid w:val="0065182B"/>
    <w:rsid w:val="00653181"/>
    <w:rsid w:val="0065320D"/>
    <w:rsid w:val="006533D1"/>
    <w:rsid w:val="0065399E"/>
    <w:rsid w:val="00653D4F"/>
    <w:rsid w:val="0065473A"/>
    <w:rsid w:val="00655821"/>
    <w:rsid w:val="00655898"/>
    <w:rsid w:val="00656B22"/>
    <w:rsid w:val="00657702"/>
    <w:rsid w:val="00661222"/>
    <w:rsid w:val="006614AE"/>
    <w:rsid w:val="00661783"/>
    <w:rsid w:val="006618BB"/>
    <w:rsid w:val="00661930"/>
    <w:rsid w:val="00661B2B"/>
    <w:rsid w:val="00662394"/>
    <w:rsid w:val="00663824"/>
    <w:rsid w:val="006640B6"/>
    <w:rsid w:val="006640FB"/>
    <w:rsid w:val="006645F5"/>
    <w:rsid w:val="00665BE2"/>
    <w:rsid w:val="0066627E"/>
    <w:rsid w:val="00667682"/>
    <w:rsid w:val="00667BB5"/>
    <w:rsid w:val="00667D28"/>
    <w:rsid w:val="00667F93"/>
    <w:rsid w:val="00670721"/>
    <w:rsid w:val="00670788"/>
    <w:rsid w:val="0067111F"/>
    <w:rsid w:val="00672899"/>
    <w:rsid w:val="00672B41"/>
    <w:rsid w:val="00673070"/>
    <w:rsid w:val="006739B3"/>
    <w:rsid w:val="0067455D"/>
    <w:rsid w:val="00674824"/>
    <w:rsid w:val="006748A4"/>
    <w:rsid w:val="00674A40"/>
    <w:rsid w:val="00674EE4"/>
    <w:rsid w:val="0067529E"/>
    <w:rsid w:val="00675558"/>
    <w:rsid w:val="006757A7"/>
    <w:rsid w:val="006759AB"/>
    <w:rsid w:val="00676BAE"/>
    <w:rsid w:val="00676D7B"/>
    <w:rsid w:val="0067798B"/>
    <w:rsid w:val="00677BF2"/>
    <w:rsid w:val="00677CEF"/>
    <w:rsid w:val="00680F7B"/>
    <w:rsid w:val="006812E8"/>
    <w:rsid w:val="00681D7B"/>
    <w:rsid w:val="00682796"/>
    <w:rsid w:val="00682A86"/>
    <w:rsid w:val="00682B60"/>
    <w:rsid w:val="006838B4"/>
    <w:rsid w:val="00683CAC"/>
    <w:rsid w:val="006840DE"/>
    <w:rsid w:val="00685109"/>
    <w:rsid w:val="006851FA"/>
    <w:rsid w:val="006854AC"/>
    <w:rsid w:val="00686261"/>
    <w:rsid w:val="0068638E"/>
    <w:rsid w:val="0068738A"/>
    <w:rsid w:val="00687795"/>
    <w:rsid w:val="006878F6"/>
    <w:rsid w:val="0069061E"/>
    <w:rsid w:val="00692140"/>
    <w:rsid w:val="00693054"/>
    <w:rsid w:val="00693353"/>
    <w:rsid w:val="00693486"/>
    <w:rsid w:val="006937B1"/>
    <w:rsid w:val="006937EA"/>
    <w:rsid w:val="00694351"/>
    <w:rsid w:val="0069489D"/>
    <w:rsid w:val="00695A9A"/>
    <w:rsid w:val="00695D80"/>
    <w:rsid w:val="006A0341"/>
    <w:rsid w:val="006A0554"/>
    <w:rsid w:val="006A0C44"/>
    <w:rsid w:val="006A0E4A"/>
    <w:rsid w:val="006A217B"/>
    <w:rsid w:val="006A233E"/>
    <w:rsid w:val="006A2601"/>
    <w:rsid w:val="006A4CF6"/>
    <w:rsid w:val="006A782B"/>
    <w:rsid w:val="006B03C6"/>
    <w:rsid w:val="006B0582"/>
    <w:rsid w:val="006B258D"/>
    <w:rsid w:val="006B2731"/>
    <w:rsid w:val="006B2934"/>
    <w:rsid w:val="006B29E7"/>
    <w:rsid w:val="006B35E2"/>
    <w:rsid w:val="006B3651"/>
    <w:rsid w:val="006B4103"/>
    <w:rsid w:val="006B4C94"/>
    <w:rsid w:val="006B4CB7"/>
    <w:rsid w:val="006B55FA"/>
    <w:rsid w:val="006B6097"/>
    <w:rsid w:val="006B6715"/>
    <w:rsid w:val="006B6BE2"/>
    <w:rsid w:val="006B6C25"/>
    <w:rsid w:val="006B78B1"/>
    <w:rsid w:val="006C0165"/>
    <w:rsid w:val="006C077F"/>
    <w:rsid w:val="006C11D9"/>
    <w:rsid w:val="006C17B9"/>
    <w:rsid w:val="006C2087"/>
    <w:rsid w:val="006C270A"/>
    <w:rsid w:val="006C31D8"/>
    <w:rsid w:val="006C38B7"/>
    <w:rsid w:val="006C4A4C"/>
    <w:rsid w:val="006C5211"/>
    <w:rsid w:val="006C60B8"/>
    <w:rsid w:val="006C67F4"/>
    <w:rsid w:val="006C72E0"/>
    <w:rsid w:val="006C7300"/>
    <w:rsid w:val="006C7759"/>
    <w:rsid w:val="006D1E8F"/>
    <w:rsid w:val="006D248B"/>
    <w:rsid w:val="006D2CB4"/>
    <w:rsid w:val="006D3DC9"/>
    <w:rsid w:val="006D40F5"/>
    <w:rsid w:val="006D443F"/>
    <w:rsid w:val="006D4B75"/>
    <w:rsid w:val="006D544B"/>
    <w:rsid w:val="006D66C8"/>
    <w:rsid w:val="006D7F9E"/>
    <w:rsid w:val="006E0E2F"/>
    <w:rsid w:val="006E0F74"/>
    <w:rsid w:val="006E2727"/>
    <w:rsid w:val="006E2C55"/>
    <w:rsid w:val="006E33F8"/>
    <w:rsid w:val="006E4F78"/>
    <w:rsid w:val="006E511B"/>
    <w:rsid w:val="006E56E3"/>
    <w:rsid w:val="006E57C2"/>
    <w:rsid w:val="006E58DB"/>
    <w:rsid w:val="006E5A16"/>
    <w:rsid w:val="006E619C"/>
    <w:rsid w:val="006E69E3"/>
    <w:rsid w:val="006E7D91"/>
    <w:rsid w:val="006F08C6"/>
    <w:rsid w:val="006F0DE6"/>
    <w:rsid w:val="006F15EF"/>
    <w:rsid w:val="006F1DB8"/>
    <w:rsid w:val="006F2A7F"/>
    <w:rsid w:val="006F2BA0"/>
    <w:rsid w:val="006F2F35"/>
    <w:rsid w:val="006F306A"/>
    <w:rsid w:val="006F359F"/>
    <w:rsid w:val="006F3E62"/>
    <w:rsid w:val="006F43DE"/>
    <w:rsid w:val="006F449E"/>
    <w:rsid w:val="006F4A66"/>
    <w:rsid w:val="006F4C98"/>
    <w:rsid w:val="006F4CC8"/>
    <w:rsid w:val="006F56AF"/>
    <w:rsid w:val="006F56B5"/>
    <w:rsid w:val="006F59CB"/>
    <w:rsid w:val="006F5B6A"/>
    <w:rsid w:val="006F5F2E"/>
    <w:rsid w:val="006F7C01"/>
    <w:rsid w:val="00700614"/>
    <w:rsid w:val="007006D3"/>
    <w:rsid w:val="00701344"/>
    <w:rsid w:val="007013CA"/>
    <w:rsid w:val="0070150A"/>
    <w:rsid w:val="0070222B"/>
    <w:rsid w:val="00702A0C"/>
    <w:rsid w:val="00702D35"/>
    <w:rsid w:val="00702D60"/>
    <w:rsid w:val="00702F23"/>
    <w:rsid w:val="007033DC"/>
    <w:rsid w:val="00703434"/>
    <w:rsid w:val="00703CD0"/>
    <w:rsid w:val="00704B84"/>
    <w:rsid w:val="0070539C"/>
    <w:rsid w:val="00705E41"/>
    <w:rsid w:val="007068AA"/>
    <w:rsid w:val="00706D34"/>
    <w:rsid w:val="00706FBC"/>
    <w:rsid w:val="0070740F"/>
    <w:rsid w:val="00707BC2"/>
    <w:rsid w:val="0071043B"/>
    <w:rsid w:val="00710724"/>
    <w:rsid w:val="007109CE"/>
    <w:rsid w:val="007118B7"/>
    <w:rsid w:val="00711A06"/>
    <w:rsid w:val="007126DB"/>
    <w:rsid w:val="00712F21"/>
    <w:rsid w:val="00713B44"/>
    <w:rsid w:val="00713DB5"/>
    <w:rsid w:val="007143D1"/>
    <w:rsid w:val="00714C9E"/>
    <w:rsid w:val="0071532A"/>
    <w:rsid w:val="0071612D"/>
    <w:rsid w:val="00717047"/>
    <w:rsid w:val="0071767C"/>
    <w:rsid w:val="00717EAE"/>
    <w:rsid w:val="00717F2B"/>
    <w:rsid w:val="00720C91"/>
    <w:rsid w:val="007212BF"/>
    <w:rsid w:val="0072184A"/>
    <w:rsid w:val="00724955"/>
    <w:rsid w:val="007251E3"/>
    <w:rsid w:val="00725A81"/>
    <w:rsid w:val="00725CB6"/>
    <w:rsid w:val="00725CED"/>
    <w:rsid w:val="007261FF"/>
    <w:rsid w:val="00727B0A"/>
    <w:rsid w:val="00730E6E"/>
    <w:rsid w:val="00731273"/>
    <w:rsid w:val="00731303"/>
    <w:rsid w:val="00731592"/>
    <w:rsid w:val="007317FD"/>
    <w:rsid w:val="007320A8"/>
    <w:rsid w:val="007325B9"/>
    <w:rsid w:val="007325D6"/>
    <w:rsid w:val="0073396A"/>
    <w:rsid w:val="00733EB3"/>
    <w:rsid w:val="00734218"/>
    <w:rsid w:val="007342A4"/>
    <w:rsid w:val="007344FC"/>
    <w:rsid w:val="00735D63"/>
    <w:rsid w:val="00735FB3"/>
    <w:rsid w:val="0073649F"/>
    <w:rsid w:val="007378BE"/>
    <w:rsid w:val="007379FE"/>
    <w:rsid w:val="007405BA"/>
    <w:rsid w:val="007411A8"/>
    <w:rsid w:val="00742514"/>
    <w:rsid w:val="00743785"/>
    <w:rsid w:val="00743EC0"/>
    <w:rsid w:val="007443DA"/>
    <w:rsid w:val="007445CC"/>
    <w:rsid w:val="00745340"/>
    <w:rsid w:val="00746107"/>
    <w:rsid w:val="00746A71"/>
    <w:rsid w:val="00747463"/>
    <w:rsid w:val="00747AEE"/>
    <w:rsid w:val="00747E6F"/>
    <w:rsid w:val="00750316"/>
    <w:rsid w:val="00750D1D"/>
    <w:rsid w:val="007514EC"/>
    <w:rsid w:val="00753A40"/>
    <w:rsid w:val="00755EF4"/>
    <w:rsid w:val="007567C7"/>
    <w:rsid w:val="0075693E"/>
    <w:rsid w:val="00757ED0"/>
    <w:rsid w:val="00760237"/>
    <w:rsid w:val="007607EF"/>
    <w:rsid w:val="00762967"/>
    <w:rsid w:val="00763431"/>
    <w:rsid w:val="0076378D"/>
    <w:rsid w:val="007638B1"/>
    <w:rsid w:val="007639F3"/>
    <w:rsid w:val="00763BEC"/>
    <w:rsid w:val="00763DA5"/>
    <w:rsid w:val="00764462"/>
    <w:rsid w:val="00764546"/>
    <w:rsid w:val="00764D4B"/>
    <w:rsid w:val="007650E6"/>
    <w:rsid w:val="00765330"/>
    <w:rsid w:val="00766220"/>
    <w:rsid w:val="00766475"/>
    <w:rsid w:val="00766575"/>
    <w:rsid w:val="00766597"/>
    <w:rsid w:val="00766ECB"/>
    <w:rsid w:val="00767108"/>
    <w:rsid w:val="00767FBC"/>
    <w:rsid w:val="0077034F"/>
    <w:rsid w:val="007707CC"/>
    <w:rsid w:val="00770E98"/>
    <w:rsid w:val="00771557"/>
    <w:rsid w:val="007716AA"/>
    <w:rsid w:val="00773784"/>
    <w:rsid w:val="00773AF4"/>
    <w:rsid w:val="00773CFA"/>
    <w:rsid w:val="00773D88"/>
    <w:rsid w:val="00773F9F"/>
    <w:rsid w:val="00774208"/>
    <w:rsid w:val="0077467B"/>
    <w:rsid w:val="00775375"/>
    <w:rsid w:val="00775522"/>
    <w:rsid w:val="00776113"/>
    <w:rsid w:val="00776BDF"/>
    <w:rsid w:val="00780C99"/>
    <w:rsid w:val="0078120B"/>
    <w:rsid w:val="0078144C"/>
    <w:rsid w:val="0078151B"/>
    <w:rsid w:val="00781D72"/>
    <w:rsid w:val="00782158"/>
    <w:rsid w:val="00782446"/>
    <w:rsid w:val="00782701"/>
    <w:rsid w:val="00782866"/>
    <w:rsid w:val="00782E75"/>
    <w:rsid w:val="007831A3"/>
    <w:rsid w:val="00784ECF"/>
    <w:rsid w:val="00785711"/>
    <w:rsid w:val="00785DD5"/>
    <w:rsid w:val="00785EAB"/>
    <w:rsid w:val="00786384"/>
    <w:rsid w:val="007876D6"/>
    <w:rsid w:val="00787770"/>
    <w:rsid w:val="00787EB4"/>
    <w:rsid w:val="007906F1"/>
    <w:rsid w:val="00790A10"/>
    <w:rsid w:val="00790C17"/>
    <w:rsid w:val="00791740"/>
    <w:rsid w:val="00791A30"/>
    <w:rsid w:val="00791ED3"/>
    <w:rsid w:val="0079277B"/>
    <w:rsid w:val="007937B3"/>
    <w:rsid w:val="0079438E"/>
    <w:rsid w:val="00795A70"/>
    <w:rsid w:val="00795D55"/>
    <w:rsid w:val="00795E70"/>
    <w:rsid w:val="0079602B"/>
    <w:rsid w:val="007960A6"/>
    <w:rsid w:val="00796269"/>
    <w:rsid w:val="00796340"/>
    <w:rsid w:val="00796410"/>
    <w:rsid w:val="007965BF"/>
    <w:rsid w:val="00797771"/>
    <w:rsid w:val="007A0009"/>
    <w:rsid w:val="007A00A0"/>
    <w:rsid w:val="007A07FA"/>
    <w:rsid w:val="007A176D"/>
    <w:rsid w:val="007A1ABC"/>
    <w:rsid w:val="007A23DA"/>
    <w:rsid w:val="007A2CBC"/>
    <w:rsid w:val="007A2D00"/>
    <w:rsid w:val="007A347B"/>
    <w:rsid w:val="007A41AD"/>
    <w:rsid w:val="007A49C7"/>
    <w:rsid w:val="007A56CD"/>
    <w:rsid w:val="007A5862"/>
    <w:rsid w:val="007A5E0F"/>
    <w:rsid w:val="007A7BE0"/>
    <w:rsid w:val="007A7C40"/>
    <w:rsid w:val="007B006A"/>
    <w:rsid w:val="007B1F92"/>
    <w:rsid w:val="007B2596"/>
    <w:rsid w:val="007B3B82"/>
    <w:rsid w:val="007B446C"/>
    <w:rsid w:val="007B5CFD"/>
    <w:rsid w:val="007B70A5"/>
    <w:rsid w:val="007B7980"/>
    <w:rsid w:val="007C1831"/>
    <w:rsid w:val="007C1952"/>
    <w:rsid w:val="007C2222"/>
    <w:rsid w:val="007C24F3"/>
    <w:rsid w:val="007C2930"/>
    <w:rsid w:val="007C448C"/>
    <w:rsid w:val="007C4598"/>
    <w:rsid w:val="007C5C4C"/>
    <w:rsid w:val="007C5CA6"/>
    <w:rsid w:val="007C6EF3"/>
    <w:rsid w:val="007C7A33"/>
    <w:rsid w:val="007C7DC7"/>
    <w:rsid w:val="007D0435"/>
    <w:rsid w:val="007D1434"/>
    <w:rsid w:val="007D1F5B"/>
    <w:rsid w:val="007D252A"/>
    <w:rsid w:val="007D2F72"/>
    <w:rsid w:val="007D37CA"/>
    <w:rsid w:val="007D3934"/>
    <w:rsid w:val="007D4D4C"/>
    <w:rsid w:val="007D5627"/>
    <w:rsid w:val="007D5BC2"/>
    <w:rsid w:val="007D6BD6"/>
    <w:rsid w:val="007D6DE1"/>
    <w:rsid w:val="007D7B66"/>
    <w:rsid w:val="007D7C48"/>
    <w:rsid w:val="007E0FAE"/>
    <w:rsid w:val="007E176C"/>
    <w:rsid w:val="007E1A98"/>
    <w:rsid w:val="007E1FFC"/>
    <w:rsid w:val="007E2DBB"/>
    <w:rsid w:val="007E32CD"/>
    <w:rsid w:val="007E3508"/>
    <w:rsid w:val="007E457E"/>
    <w:rsid w:val="007E4A25"/>
    <w:rsid w:val="007E627A"/>
    <w:rsid w:val="007E6A24"/>
    <w:rsid w:val="007E6EEB"/>
    <w:rsid w:val="007E703E"/>
    <w:rsid w:val="007E7531"/>
    <w:rsid w:val="007E7553"/>
    <w:rsid w:val="007E79B6"/>
    <w:rsid w:val="007F01A5"/>
    <w:rsid w:val="007F03F7"/>
    <w:rsid w:val="007F0BCC"/>
    <w:rsid w:val="007F103A"/>
    <w:rsid w:val="007F1CD9"/>
    <w:rsid w:val="007F2A72"/>
    <w:rsid w:val="007F2E81"/>
    <w:rsid w:val="007F302B"/>
    <w:rsid w:val="007F3271"/>
    <w:rsid w:val="007F352D"/>
    <w:rsid w:val="007F3FB9"/>
    <w:rsid w:val="007F4160"/>
    <w:rsid w:val="007F4365"/>
    <w:rsid w:val="007F54CB"/>
    <w:rsid w:val="007F5999"/>
    <w:rsid w:val="007F627C"/>
    <w:rsid w:val="007F69D1"/>
    <w:rsid w:val="007F6EC5"/>
    <w:rsid w:val="007F79AA"/>
    <w:rsid w:val="007F7E0A"/>
    <w:rsid w:val="008000C6"/>
    <w:rsid w:val="008006AE"/>
    <w:rsid w:val="00801506"/>
    <w:rsid w:val="00801B6A"/>
    <w:rsid w:val="00801BF5"/>
    <w:rsid w:val="00801E9A"/>
    <w:rsid w:val="00802D9A"/>
    <w:rsid w:val="00802E57"/>
    <w:rsid w:val="008036A2"/>
    <w:rsid w:val="00804568"/>
    <w:rsid w:val="008058DA"/>
    <w:rsid w:val="008075C3"/>
    <w:rsid w:val="008078FD"/>
    <w:rsid w:val="00807969"/>
    <w:rsid w:val="00807BC5"/>
    <w:rsid w:val="00807DD7"/>
    <w:rsid w:val="008104AE"/>
    <w:rsid w:val="00811212"/>
    <w:rsid w:val="00811818"/>
    <w:rsid w:val="008118CA"/>
    <w:rsid w:val="008128F4"/>
    <w:rsid w:val="0081362D"/>
    <w:rsid w:val="00814F3B"/>
    <w:rsid w:val="008151FA"/>
    <w:rsid w:val="0081538F"/>
    <w:rsid w:val="008157E1"/>
    <w:rsid w:val="008161DB"/>
    <w:rsid w:val="0081630C"/>
    <w:rsid w:val="008164FB"/>
    <w:rsid w:val="008169D2"/>
    <w:rsid w:val="00817598"/>
    <w:rsid w:val="00817C2D"/>
    <w:rsid w:val="00820138"/>
    <w:rsid w:val="008203C9"/>
    <w:rsid w:val="00820684"/>
    <w:rsid w:val="00820FF2"/>
    <w:rsid w:val="008217ED"/>
    <w:rsid w:val="00821B16"/>
    <w:rsid w:val="008221B9"/>
    <w:rsid w:val="008222D0"/>
    <w:rsid w:val="00822613"/>
    <w:rsid w:val="00822880"/>
    <w:rsid w:val="00823159"/>
    <w:rsid w:val="0082357B"/>
    <w:rsid w:val="00823AF9"/>
    <w:rsid w:val="008247DF"/>
    <w:rsid w:val="00824C99"/>
    <w:rsid w:val="008255DC"/>
    <w:rsid w:val="00825C4F"/>
    <w:rsid w:val="00826108"/>
    <w:rsid w:val="00826B15"/>
    <w:rsid w:val="0082722E"/>
    <w:rsid w:val="008279E3"/>
    <w:rsid w:val="00831C06"/>
    <w:rsid w:val="00831FBD"/>
    <w:rsid w:val="0083237F"/>
    <w:rsid w:val="00832841"/>
    <w:rsid w:val="00832855"/>
    <w:rsid w:val="00832EAC"/>
    <w:rsid w:val="00832ED9"/>
    <w:rsid w:val="00832FCA"/>
    <w:rsid w:val="00832FDC"/>
    <w:rsid w:val="00833218"/>
    <w:rsid w:val="00833D92"/>
    <w:rsid w:val="00834990"/>
    <w:rsid w:val="00834D39"/>
    <w:rsid w:val="00834D65"/>
    <w:rsid w:val="008352DE"/>
    <w:rsid w:val="0083538E"/>
    <w:rsid w:val="00835572"/>
    <w:rsid w:val="00837913"/>
    <w:rsid w:val="00837CE3"/>
    <w:rsid w:val="00837F89"/>
    <w:rsid w:val="00840A24"/>
    <w:rsid w:val="00840C73"/>
    <w:rsid w:val="00840DA0"/>
    <w:rsid w:val="008410EF"/>
    <w:rsid w:val="0084164F"/>
    <w:rsid w:val="00841B2B"/>
    <w:rsid w:val="0084368D"/>
    <w:rsid w:val="008439DB"/>
    <w:rsid w:val="00843D09"/>
    <w:rsid w:val="00843F1B"/>
    <w:rsid w:val="00844604"/>
    <w:rsid w:val="00845677"/>
    <w:rsid w:val="00845702"/>
    <w:rsid w:val="00846A9B"/>
    <w:rsid w:val="00846D06"/>
    <w:rsid w:val="0084733C"/>
    <w:rsid w:val="0085041F"/>
    <w:rsid w:val="00850A82"/>
    <w:rsid w:val="00850B80"/>
    <w:rsid w:val="00851D05"/>
    <w:rsid w:val="008520A3"/>
    <w:rsid w:val="008525C6"/>
    <w:rsid w:val="008527AA"/>
    <w:rsid w:val="00852C36"/>
    <w:rsid w:val="00852D01"/>
    <w:rsid w:val="00853CBD"/>
    <w:rsid w:val="00854288"/>
    <w:rsid w:val="00854458"/>
    <w:rsid w:val="00854747"/>
    <w:rsid w:val="00855320"/>
    <w:rsid w:val="0085557A"/>
    <w:rsid w:val="00855961"/>
    <w:rsid w:val="0085620E"/>
    <w:rsid w:val="0085687C"/>
    <w:rsid w:val="00857305"/>
    <w:rsid w:val="00857581"/>
    <w:rsid w:val="0085797A"/>
    <w:rsid w:val="00857CEA"/>
    <w:rsid w:val="00860880"/>
    <w:rsid w:val="008608D0"/>
    <w:rsid w:val="00860B2E"/>
    <w:rsid w:val="008616A5"/>
    <w:rsid w:val="0086177A"/>
    <w:rsid w:val="00861EF0"/>
    <w:rsid w:val="008623B5"/>
    <w:rsid w:val="00862436"/>
    <w:rsid w:val="00862D52"/>
    <w:rsid w:val="00862D96"/>
    <w:rsid w:val="00863138"/>
    <w:rsid w:val="00863407"/>
    <w:rsid w:val="0086391B"/>
    <w:rsid w:val="0086449F"/>
    <w:rsid w:val="00864B1F"/>
    <w:rsid w:val="00864FF1"/>
    <w:rsid w:val="008656A5"/>
    <w:rsid w:val="00865A8C"/>
    <w:rsid w:val="00866391"/>
    <w:rsid w:val="0086669B"/>
    <w:rsid w:val="0086672C"/>
    <w:rsid w:val="0086678E"/>
    <w:rsid w:val="008670C8"/>
    <w:rsid w:val="00870232"/>
    <w:rsid w:val="00870A62"/>
    <w:rsid w:val="0087278C"/>
    <w:rsid w:val="00872B47"/>
    <w:rsid w:val="00872CEF"/>
    <w:rsid w:val="008748C5"/>
    <w:rsid w:val="00874D3B"/>
    <w:rsid w:val="00874FCF"/>
    <w:rsid w:val="00875E02"/>
    <w:rsid w:val="00875F41"/>
    <w:rsid w:val="008762E3"/>
    <w:rsid w:val="00877218"/>
    <w:rsid w:val="00877A0C"/>
    <w:rsid w:val="00877B93"/>
    <w:rsid w:val="00877C64"/>
    <w:rsid w:val="00877DFA"/>
    <w:rsid w:val="00880150"/>
    <w:rsid w:val="008801E6"/>
    <w:rsid w:val="00880D43"/>
    <w:rsid w:val="00881549"/>
    <w:rsid w:val="0088160C"/>
    <w:rsid w:val="0088332D"/>
    <w:rsid w:val="0088360A"/>
    <w:rsid w:val="00883A15"/>
    <w:rsid w:val="00883BA5"/>
    <w:rsid w:val="00884295"/>
    <w:rsid w:val="008849C2"/>
    <w:rsid w:val="008852F3"/>
    <w:rsid w:val="008867DE"/>
    <w:rsid w:val="00886CE5"/>
    <w:rsid w:val="00886F09"/>
    <w:rsid w:val="00887229"/>
    <w:rsid w:val="008872DD"/>
    <w:rsid w:val="008903D9"/>
    <w:rsid w:val="008905E4"/>
    <w:rsid w:val="008915E7"/>
    <w:rsid w:val="00891BE3"/>
    <w:rsid w:val="008922F8"/>
    <w:rsid w:val="0089309D"/>
    <w:rsid w:val="008934AC"/>
    <w:rsid w:val="00893D4B"/>
    <w:rsid w:val="00893DF8"/>
    <w:rsid w:val="00893DFC"/>
    <w:rsid w:val="00894247"/>
    <w:rsid w:val="008948C5"/>
    <w:rsid w:val="0089503F"/>
    <w:rsid w:val="0089538B"/>
    <w:rsid w:val="008957A3"/>
    <w:rsid w:val="00895900"/>
    <w:rsid w:val="0089617F"/>
    <w:rsid w:val="008963C6"/>
    <w:rsid w:val="008972EC"/>
    <w:rsid w:val="008A0245"/>
    <w:rsid w:val="008A0D19"/>
    <w:rsid w:val="008A1959"/>
    <w:rsid w:val="008A27C2"/>
    <w:rsid w:val="008A2B12"/>
    <w:rsid w:val="008A2CC3"/>
    <w:rsid w:val="008A3AE2"/>
    <w:rsid w:val="008A3B52"/>
    <w:rsid w:val="008A3F99"/>
    <w:rsid w:val="008A3FAF"/>
    <w:rsid w:val="008A4C01"/>
    <w:rsid w:val="008A5AD6"/>
    <w:rsid w:val="008A6660"/>
    <w:rsid w:val="008A6A42"/>
    <w:rsid w:val="008A75F9"/>
    <w:rsid w:val="008B0088"/>
    <w:rsid w:val="008B018C"/>
    <w:rsid w:val="008B094A"/>
    <w:rsid w:val="008B0DD2"/>
    <w:rsid w:val="008B1036"/>
    <w:rsid w:val="008B13AD"/>
    <w:rsid w:val="008B194B"/>
    <w:rsid w:val="008B22B2"/>
    <w:rsid w:val="008B251B"/>
    <w:rsid w:val="008B295B"/>
    <w:rsid w:val="008B3245"/>
    <w:rsid w:val="008B3577"/>
    <w:rsid w:val="008B36A7"/>
    <w:rsid w:val="008B39C5"/>
    <w:rsid w:val="008B4951"/>
    <w:rsid w:val="008B59A0"/>
    <w:rsid w:val="008B7220"/>
    <w:rsid w:val="008B755A"/>
    <w:rsid w:val="008B7726"/>
    <w:rsid w:val="008B7DBF"/>
    <w:rsid w:val="008C0710"/>
    <w:rsid w:val="008C084A"/>
    <w:rsid w:val="008C0A15"/>
    <w:rsid w:val="008C0BAF"/>
    <w:rsid w:val="008C0EC4"/>
    <w:rsid w:val="008C12B1"/>
    <w:rsid w:val="008C2479"/>
    <w:rsid w:val="008C3099"/>
    <w:rsid w:val="008C330A"/>
    <w:rsid w:val="008C4699"/>
    <w:rsid w:val="008C4EA0"/>
    <w:rsid w:val="008C5DE2"/>
    <w:rsid w:val="008C638B"/>
    <w:rsid w:val="008C69F2"/>
    <w:rsid w:val="008C6B46"/>
    <w:rsid w:val="008C6DC5"/>
    <w:rsid w:val="008D0736"/>
    <w:rsid w:val="008D0953"/>
    <w:rsid w:val="008D198E"/>
    <w:rsid w:val="008D2889"/>
    <w:rsid w:val="008D2E61"/>
    <w:rsid w:val="008D2F44"/>
    <w:rsid w:val="008D2FAC"/>
    <w:rsid w:val="008D385F"/>
    <w:rsid w:val="008D5030"/>
    <w:rsid w:val="008D5D5D"/>
    <w:rsid w:val="008D6001"/>
    <w:rsid w:val="008D635A"/>
    <w:rsid w:val="008D66AC"/>
    <w:rsid w:val="008D715E"/>
    <w:rsid w:val="008D734C"/>
    <w:rsid w:val="008D7D2D"/>
    <w:rsid w:val="008E0A7B"/>
    <w:rsid w:val="008E0BD1"/>
    <w:rsid w:val="008E12DF"/>
    <w:rsid w:val="008E22AC"/>
    <w:rsid w:val="008E2D1F"/>
    <w:rsid w:val="008E2FB4"/>
    <w:rsid w:val="008E3DF1"/>
    <w:rsid w:val="008E4586"/>
    <w:rsid w:val="008E4C90"/>
    <w:rsid w:val="008E606D"/>
    <w:rsid w:val="008E6718"/>
    <w:rsid w:val="008E6C5F"/>
    <w:rsid w:val="008F062C"/>
    <w:rsid w:val="008F0823"/>
    <w:rsid w:val="008F08AD"/>
    <w:rsid w:val="008F0A65"/>
    <w:rsid w:val="008F0DA1"/>
    <w:rsid w:val="008F10AB"/>
    <w:rsid w:val="008F188C"/>
    <w:rsid w:val="008F1AD9"/>
    <w:rsid w:val="008F2BC1"/>
    <w:rsid w:val="008F39CF"/>
    <w:rsid w:val="008F470B"/>
    <w:rsid w:val="008F5141"/>
    <w:rsid w:val="008F515F"/>
    <w:rsid w:val="008F5472"/>
    <w:rsid w:val="008F5A1B"/>
    <w:rsid w:val="008F5E70"/>
    <w:rsid w:val="008F67FC"/>
    <w:rsid w:val="008F69D0"/>
    <w:rsid w:val="008F6AF2"/>
    <w:rsid w:val="008F6D3B"/>
    <w:rsid w:val="008F7970"/>
    <w:rsid w:val="00900D94"/>
    <w:rsid w:val="00901430"/>
    <w:rsid w:val="00901D1B"/>
    <w:rsid w:val="009020F8"/>
    <w:rsid w:val="009027C3"/>
    <w:rsid w:val="00903A5B"/>
    <w:rsid w:val="00904535"/>
    <w:rsid w:val="00904E8A"/>
    <w:rsid w:val="00904EC5"/>
    <w:rsid w:val="00905746"/>
    <w:rsid w:val="00905BD8"/>
    <w:rsid w:val="00906692"/>
    <w:rsid w:val="00906A53"/>
    <w:rsid w:val="0090751F"/>
    <w:rsid w:val="0090753F"/>
    <w:rsid w:val="00907E7A"/>
    <w:rsid w:val="0091015B"/>
    <w:rsid w:val="009102EC"/>
    <w:rsid w:val="009106EF"/>
    <w:rsid w:val="00910886"/>
    <w:rsid w:val="00910FCF"/>
    <w:rsid w:val="00912099"/>
    <w:rsid w:val="0091238E"/>
    <w:rsid w:val="009136EF"/>
    <w:rsid w:val="00913974"/>
    <w:rsid w:val="009142A1"/>
    <w:rsid w:val="00914B66"/>
    <w:rsid w:val="00915979"/>
    <w:rsid w:val="009219BF"/>
    <w:rsid w:val="00922CB2"/>
    <w:rsid w:val="00922D23"/>
    <w:rsid w:val="00922D73"/>
    <w:rsid w:val="0092365D"/>
    <w:rsid w:val="00924612"/>
    <w:rsid w:val="00925CD8"/>
    <w:rsid w:val="00925E18"/>
    <w:rsid w:val="00925F89"/>
    <w:rsid w:val="009265BA"/>
    <w:rsid w:val="00927AA9"/>
    <w:rsid w:val="00927D0B"/>
    <w:rsid w:val="00927F12"/>
    <w:rsid w:val="00930749"/>
    <w:rsid w:val="009310EE"/>
    <w:rsid w:val="009316E2"/>
    <w:rsid w:val="00931AFB"/>
    <w:rsid w:val="009327DA"/>
    <w:rsid w:val="00933014"/>
    <w:rsid w:val="009332F1"/>
    <w:rsid w:val="0093411D"/>
    <w:rsid w:val="009341BE"/>
    <w:rsid w:val="00934BF5"/>
    <w:rsid w:val="00935445"/>
    <w:rsid w:val="009365D7"/>
    <w:rsid w:val="00936CA3"/>
    <w:rsid w:val="00937277"/>
    <w:rsid w:val="009374B1"/>
    <w:rsid w:val="009379FA"/>
    <w:rsid w:val="0094003A"/>
    <w:rsid w:val="00940052"/>
    <w:rsid w:val="0094023C"/>
    <w:rsid w:val="00940652"/>
    <w:rsid w:val="0094088E"/>
    <w:rsid w:val="00940B8B"/>
    <w:rsid w:val="00940C30"/>
    <w:rsid w:val="009417B2"/>
    <w:rsid w:val="009417DB"/>
    <w:rsid w:val="0094183B"/>
    <w:rsid w:val="00941A3B"/>
    <w:rsid w:val="00942027"/>
    <w:rsid w:val="009421D6"/>
    <w:rsid w:val="00942C30"/>
    <w:rsid w:val="009430AF"/>
    <w:rsid w:val="0094408A"/>
    <w:rsid w:val="00944095"/>
    <w:rsid w:val="00944595"/>
    <w:rsid w:val="009445EC"/>
    <w:rsid w:val="00944931"/>
    <w:rsid w:val="00945C0B"/>
    <w:rsid w:val="00945C94"/>
    <w:rsid w:val="00945D06"/>
    <w:rsid w:val="00945EFD"/>
    <w:rsid w:val="00946FAC"/>
    <w:rsid w:val="009472E4"/>
    <w:rsid w:val="00947314"/>
    <w:rsid w:val="00947968"/>
    <w:rsid w:val="00950561"/>
    <w:rsid w:val="0095124F"/>
    <w:rsid w:val="009523DB"/>
    <w:rsid w:val="009524D1"/>
    <w:rsid w:val="0095283E"/>
    <w:rsid w:val="00952F6A"/>
    <w:rsid w:val="00953022"/>
    <w:rsid w:val="009534D2"/>
    <w:rsid w:val="0095436D"/>
    <w:rsid w:val="0095476B"/>
    <w:rsid w:val="00954BDF"/>
    <w:rsid w:val="00955A7F"/>
    <w:rsid w:val="00955B5D"/>
    <w:rsid w:val="009564B8"/>
    <w:rsid w:val="00956BFC"/>
    <w:rsid w:val="00956FEA"/>
    <w:rsid w:val="009576F3"/>
    <w:rsid w:val="009612FA"/>
    <w:rsid w:val="009630AF"/>
    <w:rsid w:val="009636DC"/>
    <w:rsid w:val="00963D9C"/>
    <w:rsid w:val="0096517D"/>
    <w:rsid w:val="009659B6"/>
    <w:rsid w:val="009659CC"/>
    <w:rsid w:val="00965BCB"/>
    <w:rsid w:val="00965C3A"/>
    <w:rsid w:val="009668EF"/>
    <w:rsid w:val="009671F6"/>
    <w:rsid w:val="00967B5C"/>
    <w:rsid w:val="00967FCD"/>
    <w:rsid w:val="00970362"/>
    <w:rsid w:val="009703C2"/>
    <w:rsid w:val="00970802"/>
    <w:rsid w:val="009708A5"/>
    <w:rsid w:val="0097192B"/>
    <w:rsid w:val="00971A04"/>
    <w:rsid w:val="00972842"/>
    <w:rsid w:val="00972B68"/>
    <w:rsid w:val="009736B9"/>
    <w:rsid w:val="00974003"/>
    <w:rsid w:val="009751D4"/>
    <w:rsid w:val="009757A4"/>
    <w:rsid w:val="0097682D"/>
    <w:rsid w:val="00976FFD"/>
    <w:rsid w:val="00977160"/>
    <w:rsid w:val="00977DF3"/>
    <w:rsid w:val="00983CB0"/>
    <w:rsid w:val="00984C0B"/>
    <w:rsid w:val="009851BB"/>
    <w:rsid w:val="00985860"/>
    <w:rsid w:val="009858BF"/>
    <w:rsid w:val="00985912"/>
    <w:rsid w:val="00985D4F"/>
    <w:rsid w:val="009863A8"/>
    <w:rsid w:val="00986F5A"/>
    <w:rsid w:val="0098741A"/>
    <w:rsid w:val="0098747D"/>
    <w:rsid w:val="00987B54"/>
    <w:rsid w:val="00987B98"/>
    <w:rsid w:val="00987C00"/>
    <w:rsid w:val="009901B8"/>
    <w:rsid w:val="009908B8"/>
    <w:rsid w:val="00991558"/>
    <w:rsid w:val="00991815"/>
    <w:rsid w:val="00991C5C"/>
    <w:rsid w:val="009935A2"/>
    <w:rsid w:val="00993AB4"/>
    <w:rsid w:val="00993BC6"/>
    <w:rsid w:val="00993C21"/>
    <w:rsid w:val="0099416F"/>
    <w:rsid w:val="009942E8"/>
    <w:rsid w:val="0099433E"/>
    <w:rsid w:val="0099527C"/>
    <w:rsid w:val="00995334"/>
    <w:rsid w:val="009956C7"/>
    <w:rsid w:val="00996309"/>
    <w:rsid w:val="009977D9"/>
    <w:rsid w:val="009A015E"/>
    <w:rsid w:val="009A0229"/>
    <w:rsid w:val="009A03D4"/>
    <w:rsid w:val="009A0D20"/>
    <w:rsid w:val="009A164B"/>
    <w:rsid w:val="009A1B26"/>
    <w:rsid w:val="009A1FC5"/>
    <w:rsid w:val="009A2113"/>
    <w:rsid w:val="009A2B36"/>
    <w:rsid w:val="009A3B7F"/>
    <w:rsid w:val="009A4146"/>
    <w:rsid w:val="009A49DF"/>
    <w:rsid w:val="009A6C7C"/>
    <w:rsid w:val="009A71D3"/>
    <w:rsid w:val="009A7680"/>
    <w:rsid w:val="009A7747"/>
    <w:rsid w:val="009B01A1"/>
    <w:rsid w:val="009B0821"/>
    <w:rsid w:val="009B123C"/>
    <w:rsid w:val="009B1480"/>
    <w:rsid w:val="009B1B1B"/>
    <w:rsid w:val="009B2029"/>
    <w:rsid w:val="009B21C7"/>
    <w:rsid w:val="009B26B7"/>
    <w:rsid w:val="009B32A8"/>
    <w:rsid w:val="009B472D"/>
    <w:rsid w:val="009B47FE"/>
    <w:rsid w:val="009B4AAA"/>
    <w:rsid w:val="009B6497"/>
    <w:rsid w:val="009B6554"/>
    <w:rsid w:val="009B6CD5"/>
    <w:rsid w:val="009B7916"/>
    <w:rsid w:val="009C075F"/>
    <w:rsid w:val="009C07AC"/>
    <w:rsid w:val="009C0844"/>
    <w:rsid w:val="009C13F6"/>
    <w:rsid w:val="009C1A06"/>
    <w:rsid w:val="009C1C41"/>
    <w:rsid w:val="009C1DDC"/>
    <w:rsid w:val="009C2663"/>
    <w:rsid w:val="009C2D28"/>
    <w:rsid w:val="009C2FB2"/>
    <w:rsid w:val="009C3D4A"/>
    <w:rsid w:val="009C40F0"/>
    <w:rsid w:val="009C427B"/>
    <w:rsid w:val="009C447A"/>
    <w:rsid w:val="009C46BE"/>
    <w:rsid w:val="009C545C"/>
    <w:rsid w:val="009C55B5"/>
    <w:rsid w:val="009C579E"/>
    <w:rsid w:val="009C6744"/>
    <w:rsid w:val="009C75F3"/>
    <w:rsid w:val="009C7785"/>
    <w:rsid w:val="009C7B9A"/>
    <w:rsid w:val="009C7E4F"/>
    <w:rsid w:val="009D1F0E"/>
    <w:rsid w:val="009D24C6"/>
    <w:rsid w:val="009D2F00"/>
    <w:rsid w:val="009D31F5"/>
    <w:rsid w:val="009D3413"/>
    <w:rsid w:val="009D3699"/>
    <w:rsid w:val="009D36A3"/>
    <w:rsid w:val="009D44AF"/>
    <w:rsid w:val="009D45F8"/>
    <w:rsid w:val="009D5615"/>
    <w:rsid w:val="009D56FA"/>
    <w:rsid w:val="009D5AB9"/>
    <w:rsid w:val="009D5AFE"/>
    <w:rsid w:val="009D6478"/>
    <w:rsid w:val="009D6AC4"/>
    <w:rsid w:val="009D6BFA"/>
    <w:rsid w:val="009D7600"/>
    <w:rsid w:val="009D7A2D"/>
    <w:rsid w:val="009D7D35"/>
    <w:rsid w:val="009D7FA7"/>
    <w:rsid w:val="009E0D17"/>
    <w:rsid w:val="009E0EAE"/>
    <w:rsid w:val="009E10EC"/>
    <w:rsid w:val="009E239A"/>
    <w:rsid w:val="009E2947"/>
    <w:rsid w:val="009E2C83"/>
    <w:rsid w:val="009E3337"/>
    <w:rsid w:val="009E3A6F"/>
    <w:rsid w:val="009E3E6C"/>
    <w:rsid w:val="009E3F21"/>
    <w:rsid w:val="009E4246"/>
    <w:rsid w:val="009E5D6E"/>
    <w:rsid w:val="009E602D"/>
    <w:rsid w:val="009E66F5"/>
    <w:rsid w:val="009E6FC9"/>
    <w:rsid w:val="009E7E87"/>
    <w:rsid w:val="009F032D"/>
    <w:rsid w:val="009F1157"/>
    <w:rsid w:val="009F12EB"/>
    <w:rsid w:val="009F1755"/>
    <w:rsid w:val="009F1B25"/>
    <w:rsid w:val="009F1DF9"/>
    <w:rsid w:val="009F2ED0"/>
    <w:rsid w:val="009F301C"/>
    <w:rsid w:val="009F413D"/>
    <w:rsid w:val="009F4570"/>
    <w:rsid w:val="009F49B4"/>
    <w:rsid w:val="009F5E11"/>
    <w:rsid w:val="009F6978"/>
    <w:rsid w:val="009F6B20"/>
    <w:rsid w:val="009F6E27"/>
    <w:rsid w:val="009F750E"/>
    <w:rsid w:val="00A00282"/>
    <w:rsid w:val="00A002E2"/>
    <w:rsid w:val="00A031ED"/>
    <w:rsid w:val="00A03A40"/>
    <w:rsid w:val="00A04E6B"/>
    <w:rsid w:val="00A0506F"/>
    <w:rsid w:val="00A05316"/>
    <w:rsid w:val="00A05717"/>
    <w:rsid w:val="00A059F7"/>
    <w:rsid w:val="00A05B34"/>
    <w:rsid w:val="00A06B4D"/>
    <w:rsid w:val="00A073A8"/>
    <w:rsid w:val="00A073DF"/>
    <w:rsid w:val="00A0768A"/>
    <w:rsid w:val="00A10157"/>
    <w:rsid w:val="00A10555"/>
    <w:rsid w:val="00A10DA8"/>
    <w:rsid w:val="00A11671"/>
    <w:rsid w:val="00A12A1A"/>
    <w:rsid w:val="00A13947"/>
    <w:rsid w:val="00A13E37"/>
    <w:rsid w:val="00A13E75"/>
    <w:rsid w:val="00A13FB6"/>
    <w:rsid w:val="00A14984"/>
    <w:rsid w:val="00A155AA"/>
    <w:rsid w:val="00A15779"/>
    <w:rsid w:val="00A16996"/>
    <w:rsid w:val="00A1760B"/>
    <w:rsid w:val="00A213A4"/>
    <w:rsid w:val="00A22F53"/>
    <w:rsid w:val="00A23CEF"/>
    <w:rsid w:val="00A24254"/>
    <w:rsid w:val="00A245DF"/>
    <w:rsid w:val="00A24F3E"/>
    <w:rsid w:val="00A24F80"/>
    <w:rsid w:val="00A25347"/>
    <w:rsid w:val="00A25943"/>
    <w:rsid w:val="00A25CB0"/>
    <w:rsid w:val="00A2636B"/>
    <w:rsid w:val="00A2685B"/>
    <w:rsid w:val="00A26B14"/>
    <w:rsid w:val="00A270A9"/>
    <w:rsid w:val="00A27B86"/>
    <w:rsid w:val="00A30283"/>
    <w:rsid w:val="00A3099E"/>
    <w:rsid w:val="00A31EA3"/>
    <w:rsid w:val="00A32138"/>
    <w:rsid w:val="00A324FA"/>
    <w:rsid w:val="00A33202"/>
    <w:rsid w:val="00A351FF"/>
    <w:rsid w:val="00A35BD5"/>
    <w:rsid w:val="00A36548"/>
    <w:rsid w:val="00A373FA"/>
    <w:rsid w:val="00A37576"/>
    <w:rsid w:val="00A37974"/>
    <w:rsid w:val="00A4036E"/>
    <w:rsid w:val="00A406FC"/>
    <w:rsid w:val="00A40DD1"/>
    <w:rsid w:val="00A41437"/>
    <w:rsid w:val="00A415E6"/>
    <w:rsid w:val="00A41BD6"/>
    <w:rsid w:val="00A427D0"/>
    <w:rsid w:val="00A4288B"/>
    <w:rsid w:val="00A429B2"/>
    <w:rsid w:val="00A431FD"/>
    <w:rsid w:val="00A439CF"/>
    <w:rsid w:val="00A44421"/>
    <w:rsid w:val="00A44CAD"/>
    <w:rsid w:val="00A457A8"/>
    <w:rsid w:val="00A45962"/>
    <w:rsid w:val="00A45C75"/>
    <w:rsid w:val="00A46D91"/>
    <w:rsid w:val="00A47EAA"/>
    <w:rsid w:val="00A503ED"/>
    <w:rsid w:val="00A505C4"/>
    <w:rsid w:val="00A50A60"/>
    <w:rsid w:val="00A50C74"/>
    <w:rsid w:val="00A51649"/>
    <w:rsid w:val="00A5198A"/>
    <w:rsid w:val="00A53DAF"/>
    <w:rsid w:val="00A54479"/>
    <w:rsid w:val="00A548AB"/>
    <w:rsid w:val="00A55061"/>
    <w:rsid w:val="00A55432"/>
    <w:rsid w:val="00A55E7A"/>
    <w:rsid w:val="00A56B58"/>
    <w:rsid w:val="00A57621"/>
    <w:rsid w:val="00A57824"/>
    <w:rsid w:val="00A6015F"/>
    <w:rsid w:val="00A613EA"/>
    <w:rsid w:val="00A61DB9"/>
    <w:rsid w:val="00A62A3A"/>
    <w:rsid w:val="00A630A1"/>
    <w:rsid w:val="00A63981"/>
    <w:rsid w:val="00A63B45"/>
    <w:rsid w:val="00A63D40"/>
    <w:rsid w:val="00A63FAA"/>
    <w:rsid w:val="00A64312"/>
    <w:rsid w:val="00A64DFA"/>
    <w:rsid w:val="00A6664C"/>
    <w:rsid w:val="00A6665B"/>
    <w:rsid w:val="00A6762A"/>
    <w:rsid w:val="00A67B99"/>
    <w:rsid w:val="00A70C47"/>
    <w:rsid w:val="00A7187D"/>
    <w:rsid w:val="00A720D3"/>
    <w:rsid w:val="00A7262A"/>
    <w:rsid w:val="00A7356D"/>
    <w:rsid w:val="00A73C0F"/>
    <w:rsid w:val="00A73C88"/>
    <w:rsid w:val="00A7456E"/>
    <w:rsid w:val="00A749F5"/>
    <w:rsid w:val="00A74BDC"/>
    <w:rsid w:val="00A75F32"/>
    <w:rsid w:val="00A765D0"/>
    <w:rsid w:val="00A76667"/>
    <w:rsid w:val="00A8003B"/>
    <w:rsid w:val="00A805A6"/>
    <w:rsid w:val="00A8064E"/>
    <w:rsid w:val="00A81C54"/>
    <w:rsid w:val="00A81CBB"/>
    <w:rsid w:val="00A82056"/>
    <w:rsid w:val="00A82778"/>
    <w:rsid w:val="00A834E1"/>
    <w:rsid w:val="00A83C1A"/>
    <w:rsid w:val="00A83D2C"/>
    <w:rsid w:val="00A840C8"/>
    <w:rsid w:val="00A85F15"/>
    <w:rsid w:val="00A85F7A"/>
    <w:rsid w:val="00A86BD5"/>
    <w:rsid w:val="00A86C1A"/>
    <w:rsid w:val="00A86EEA"/>
    <w:rsid w:val="00A87BDC"/>
    <w:rsid w:val="00A90C7D"/>
    <w:rsid w:val="00A911B9"/>
    <w:rsid w:val="00A91692"/>
    <w:rsid w:val="00A919CA"/>
    <w:rsid w:val="00A92527"/>
    <w:rsid w:val="00A928A4"/>
    <w:rsid w:val="00A92B68"/>
    <w:rsid w:val="00A93F95"/>
    <w:rsid w:val="00A94055"/>
    <w:rsid w:val="00A9450B"/>
    <w:rsid w:val="00A94511"/>
    <w:rsid w:val="00A94CE7"/>
    <w:rsid w:val="00A94FF5"/>
    <w:rsid w:val="00A95A4E"/>
    <w:rsid w:val="00A9600A"/>
    <w:rsid w:val="00A96745"/>
    <w:rsid w:val="00A971FF"/>
    <w:rsid w:val="00A97383"/>
    <w:rsid w:val="00A97485"/>
    <w:rsid w:val="00AA0B1B"/>
    <w:rsid w:val="00AA0E77"/>
    <w:rsid w:val="00AA1761"/>
    <w:rsid w:val="00AA1975"/>
    <w:rsid w:val="00AA1E57"/>
    <w:rsid w:val="00AA2493"/>
    <w:rsid w:val="00AA25E8"/>
    <w:rsid w:val="00AA29AC"/>
    <w:rsid w:val="00AA2AD3"/>
    <w:rsid w:val="00AA339D"/>
    <w:rsid w:val="00AA3ECA"/>
    <w:rsid w:val="00AA43B6"/>
    <w:rsid w:val="00AA469B"/>
    <w:rsid w:val="00AA47B6"/>
    <w:rsid w:val="00AA555C"/>
    <w:rsid w:val="00AA59D2"/>
    <w:rsid w:val="00AA5E28"/>
    <w:rsid w:val="00AA63A3"/>
    <w:rsid w:val="00AA729C"/>
    <w:rsid w:val="00AA7816"/>
    <w:rsid w:val="00AB060C"/>
    <w:rsid w:val="00AB0817"/>
    <w:rsid w:val="00AB1013"/>
    <w:rsid w:val="00AB115E"/>
    <w:rsid w:val="00AB13AB"/>
    <w:rsid w:val="00AB13AE"/>
    <w:rsid w:val="00AB1ECB"/>
    <w:rsid w:val="00AB27CF"/>
    <w:rsid w:val="00AB3AA3"/>
    <w:rsid w:val="00AB3FB2"/>
    <w:rsid w:val="00AB404A"/>
    <w:rsid w:val="00AB42D1"/>
    <w:rsid w:val="00AB4E35"/>
    <w:rsid w:val="00AB5F52"/>
    <w:rsid w:val="00AB6080"/>
    <w:rsid w:val="00AB6568"/>
    <w:rsid w:val="00AB78A7"/>
    <w:rsid w:val="00AB7BEC"/>
    <w:rsid w:val="00AC00CD"/>
    <w:rsid w:val="00AC08DC"/>
    <w:rsid w:val="00AC0B2D"/>
    <w:rsid w:val="00AC2855"/>
    <w:rsid w:val="00AC3D43"/>
    <w:rsid w:val="00AC3E3E"/>
    <w:rsid w:val="00AC4DC5"/>
    <w:rsid w:val="00AC5569"/>
    <w:rsid w:val="00AC5B05"/>
    <w:rsid w:val="00AC6416"/>
    <w:rsid w:val="00AC7B9E"/>
    <w:rsid w:val="00AC7E78"/>
    <w:rsid w:val="00AD0E9D"/>
    <w:rsid w:val="00AD15C4"/>
    <w:rsid w:val="00AD1C6B"/>
    <w:rsid w:val="00AD1E76"/>
    <w:rsid w:val="00AD375C"/>
    <w:rsid w:val="00AD50C3"/>
    <w:rsid w:val="00AD61A3"/>
    <w:rsid w:val="00AD738F"/>
    <w:rsid w:val="00AD75E6"/>
    <w:rsid w:val="00AD76A8"/>
    <w:rsid w:val="00AD79EB"/>
    <w:rsid w:val="00AD7FAA"/>
    <w:rsid w:val="00AE0259"/>
    <w:rsid w:val="00AE0A9A"/>
    <w:rsid w:val="00AE1033"/>
    <w:rsid w:val="00AE1E5D"/>
    <w:rsid w:val="00AE2398"/>
    <w:rsid w:val="00AE25A5"/>
    <w:rsid w:val="00AE30AA"/>
    <w:rsid w:val="00AE509C"/>
    <w:rsid w:val="00AE5181"/>
    <w:rsid w:val="00AE6220"/>
    <w:rsid w:val="00AE6630"/>
    <w:rsid w:val="00AE78DA"/>
    <w:rsid w:val="00AE7E32"/>
    <w:rsid w:val="00AF0A51"/>
    <w:rsid w:val="00AF1BF0"/>
    <w:rsid w:val="00AF1F6B"/>
    <w:rsid w:val="00AF2370"/>
    <w:rsid w:val="00AF29F9"/>
    <w:rsid w:val="00AF2A00"/>
    <w:rsid w:val="00AF2FBD"/>
    <w:rsid w:val="00AF31CA"/>
    <w:rsid w:val="00AF483B"/>
    <w:rsid w:val="00AF4A4E"/>
    <w:rsid w:val="00AF4AEB"/>
    <w:rsid w:val="00AF4E4B"/>
    <w:rsid w:val="00AF5282"/>
    <w:rsid w:val="00AF6ECC"/>
    <w:rsid w:val="00AF78A7"/>
    <w:rsid w:val="00AF7D6A"/>
    <w:rsid w:val="00B00354"/>
    <w:rsid w:val="00B01050"/>
    <w:rsid w:val="00B02418"/>
    <w:rsid w:val="00B03FCE"/>
    <w:rsid w:val="00B0404C"/>
    <w:rsid w:val="00B04A16"/>
    <w:rsid w:val="00B04A5E"/>
    <w:rsid w:val="00B0523F"/>
    <w:rsid w:val="00B052DB"/>
    <w:rsid w:val="00B05428"/>
    <w:rsid w:val="00B06BD0"/>
    <w:rsid w:val="00B072EA"/>
    <w:rsid w:val="00B07352"/>
    <w:rsid w:val="00B07718"/>
    <w:rsid w:val="00B07AAD"/>
    <w:rsid w:val="00B07F58"/>
    <w:rsid w:val="00B102A7"/>
    <w:rsid w:val="00B104CF"/>
    <w:rsid w:val="00B10650"/>
    <w:rsid w:val="00B107A7"/>
    <w:rsid w:val="00B118E7"/>
    <w:rsid w:val="00B11B0C"/>
    <w:rsid w:val="00B121BE"/>
    <w:rsid w:val="00B12E2F"/>
    <w:rsid w:val="00B13B35"/>
    <w:rsid w:val="00B13E8B"/>
    <w:rsid w:val="00B15243"/>
    <w:rsid w:val="00B15343"/>
    <w:rsid w:val="00B155B0"/>
    <w:rsid w:val="00B15E3B"/>
    <w:rsid w:val="00B1606D"/>
    <w:rsid w:val="00B16090"/>
    <w:rsid w:val="00B16748"/>
    <w:rsid w:val="00B1740C"/>
    <w:rsid w:val="00B1791D"/>
    <w:rsid w:val="00B17AAE"/>
    <w:rsid w:val="00B210F8"/>
    <w:rsid w:val="00B23A63"/>
    <w:rsid w:val="00B240C2"/>
    <w:rsid w:val="00B249A0"/>
    <w:rsid w:val="00B24FA0"/>
    <w:rsid w:val="00B2515D"/>
    <w:rsid w:val="00B25752"/>
    <w:rsid w:val="00B257F8"/>
    <w:rsid w:val="00B2647B"/>
    <w:rsid w:val="00B26847"/>
    <w:rsid w:val="00B26B12"/>
    <w:rsid w:val="00B26F8A"/>
    <w:rsid w:val="00B2744C"/>
    <w:rsid w:val="00B274D2"/>
    <w:rsid w:val="00B27FEE"/>
    <w:rsid w:val="00B3019C"/>
    <w:rsid w:val="00B319D7"/>
    <w:rsid w:val="00B31A31"/>
    <w:rsid w:val="00B330F7"/>
    <w:rsid w:val="00B33A46"/>
    <w:rsid w:val="00B34E67"/>
    <w:rsid w:val="00B35F9D"/>
    <w:rsid w:val="00B374F3"/>
    <w:rsid w:val="00B377D7"/>
    <w:rsid w:val="00B40DB4"/>
    <w:rsid w:val="00B41178"/>
    <w:rsid w:val="00B4150B"/>
    <w:rsid w:val="00B420F1"/>
    <w:rsid w:val="00B4241B"/>
    <w:rsid w:val="00B4374F"/>
    <w:rsid w:val="00B43E27"/>
    <w:rsid w:val="00B4406C"/>
    <w:rsid w:val="00B443EC"/>
    <w:rsid w:val="00B45BC7"/>
    <w:rsid w:val="00B4611A"/>
    <w:rsid w:val="00B46ACA"/>
    <w:rsid w:val="00B46BEB"/>
    <w:rsid w:val="00B477F9"/>
    <w:rsid w:val="00B47F3A"/>
    <w:rsid w:val="00B5083E"/>
    <w:rsid w:val="00B509FC"/>
    <w:rsid w:val="00B50C62"/>
    <w:rsid w:val="00B50E49"/>
    <w:rsid w:val="00B51ECF"/>
    <w:rsid w:val="00B51EE4"/>
    <w:rsid w:val="00B521EB"/>
    <w:rsid w:val="00B526CB"/>
    <w:rsid w:val="00B526FE"/>
    <w:rsid w:val="00B527C0"/>
    <w:rsid w:val="00B53A35"/>
    <w:rsid w:val="00B53CB5"/>
    <w:rsid w:val="00B549CE"/>
    <w:rsid w:val="00B549D9"/>
    <w:rsid w:val="00B54BBA"/>
    <w:rsid w:val="00B54C40"/>
    <w:rsid w:val="00B54FF6"/>
    <w:rsid w:val="00B5514D"/>
    <w:rsid w:val="00B554FC"/>
    <w:rsid w:val="00B55503"/>
    <w:rsid w:val="00B563A0"/>
    <w:rsid w:val="00B5681A"/>
    <w:rsid w:val="00B568BE"/>
    <w:rsid w:val="00B56B7A"/>
    <w:rsid w:val="00B57740"/>
    <w:rsid w:val="00B57BA6"/>
    <w:rsid w:val="00B608C7"/>
    <w:rsid w:val="00B60C6A"/>
    <w:rsid w:val="00B61B28"/>
    <w:rsid w:val="00B62DFD"/>
    <w:rsid w:val="00B62E52"/>
    <w:rsid w:val="00B63000"/>
    <w:rsid w:val="00B63706"/>
    <w:rsid w:val="00B6419B"/>
    <w:rsid w:val="00B6524B"/>
    <w:rsid w:val="00B655B6"/>
    <w:rsid w:val="00B6563D"/>
    <w:rsid w:val="00B6622A"/>
    <w:rsid w:val="00B66676"/>
    <w:rsid w:val="00B66A41"/>
    <w:rsid w:val="00B66E9E"/>
    <w:rsid w:val="00B67A36"/>
    <w:rsid w:val="00B7165B"/>
    <w:rsid w:val="00B71842"/>
    <w:rsid w:val="00B71E02"/>
    <w:rsid w:val="00B72D88"/>
    <w:rsid w:val="00B72E20"/>
    <w:rsid w:val="00B72E80"/>
    <w:rsid w:val="00B73008"/>
    <w:rsid w:val="00B7351E"/>
    <w:rsid w:val="00B7489B"/>
    <w:rsid w:val="00B74BDB"/>
    <w:rsid w:val="00B75CF1"/>
    <w:rsid w:val="00B767A6"/>
    <w:rsid w:val="00B7687B"/>
    <w:rsid w:val="00B77C85"/>
    <w:rsid w:val="00B77E6F"/>
    <w:rsid w:val="00B800B4"/>
    <w:rsid w:val="00B80D18"/>
    <w:rsid w:val="00B81F77"/>
    <w:rsid w:val="00B82498"/>
    <w:rsid w:val="00B835D6"/>
    <w:rsid w:val="00B8370C"/>
    <w:rsid w:val="00B839CB"/>
    <w:rsid w:val="00B83F1D"/>
    <w:rsid w:val="00B83F1F"/>
    <w:rsid w:val="00B84160"/>
    <w:rsid w:val="00B841A3"/>
    <w:rsid w:val="00B8440B"/>
    <w:rsid w:val="00B854ED"/>
    <w:rsid w:val="00B860B0"/>
    <w:rsid w:val="00B86C60"/>
    <w:rsid w:val="00B90667"/>
    <w:rsid w:val="00B91433"/>
    <w:rsid w:val="00B91B0D"/>
    <w:rsid w:val="00B922A4"/>
    <w:rsid w:val="00B92BE6"/>
    <w:rsid w:val="00B9303B"/>
    <w:rsid w:val="00B948E4"/>
    <w:rsid w:val="00B96DC1"/>
    <w:rsid w:val="00B970EE"/>
    <w:rsid w:val="00B974EE"/>
    <w:rsid w:val="00B97CEC"/>
    <w:rsid w:val="00BA00E3"/>
    <w:rsid w:val="00BA06F2"/>
    <w:rsid w:val="00BA1567"/>
    <w:rsid w:val="00BA157A"/>
    <w:rsid w:val="00BA190A"/>
    <w:rsid w:val="00BA1ACC"/>
    <w:rsid w:val="00BA20C7"/>
    <w:rsid w:val="00BA28E0"/>
    <w:rsid w:val="00BA3DF1"/>
    <w:rsid w:val="00BA465E"/>
    <w:rsid w:val="00BA4ADB"/>
    <w:rsid w:val="00BA5929"/>
    <w:rsid w:val="00BA6087"/>
    <w:rsid w:val="00BA6609"/>
    <w:rsid w:val="00BA6A2E"/>
    <w:rsid w:val="00BA73C9"/>
    <w:rsid w:val="00BA7585"/>
    <w:rsid w:val="00BA77CC"/>
    <w:rsid w:val="00BA7EE5"/>
    <w:rsid w:val="00BB0B33"/>
    <w:rsid w:val="00BB1805"/>
    <w:rsid w:val="00BB188F"/>
    <w:rsid w:val="00BB232F"/>
    <w:rsid w:val="00BB2BE7"/>
    <w:rsid w:val="00BB2DE1"/>
    <w:rsid w:val="00BB400F"/>
    <w:rsid w:val="00BB4658"/>
    <w:rsid w:val="00BB4B19"/>
    <w:rsid w:val="00BB4D25"/>
    <w:rsid w:val="00BB5306"/>
    <w:rsid w:val="00BB58B3"/>
    <w:rsid w:val="00BB5EC5"/>
    <w:rsid w:val="00BB64B7"/>
    <w:rsid w:val="00BB74DA"/>
    <w:rsid w:val="00BB76F1"/>
    <w:rsid w:val="00BB7880"/>
    <w:rsid w:val="00BB7B98"/>
    <w:rsid w:val="00BC0134"/>
    <w:rsid w:val="00BC05F4"/>
    <w:rsid w:val="00BC09E3"/>
    <w:rsid w:val="00BC1052"/>
    <w:rsid w:val="00BC1D15"/>
    <w:rsid w:val="00BC3465"/>
    <w:rsid w:val="00BC372F"/>
    <w:rsid w:val="00BC3C9F"/>
    <w:rsid w:val="00BC4883"/>
    <w:rsid w:val="00BC51B1"/>
    <w:rsid w:val="00BC5F0F"/>
    <w:rsid w:val="00BC6690"/>
    <w:rsid w:val="00BC7B4A"/>
    <w:rsid w:val="00BD0E7D"/>
    <w:rsid w:val="00BD0F4A"/>
    <w:rsid w:val="00BD182F"/>
    <w:rsid w:val="00BD1D90"/>
    <w:rsid w:val="00BD1DE4"/>
    <w:rsid w:val="00BD207F"/>
    <w:rsid w:val="00BD20DC"/>
    <w:rsid w:val="00BD243E"/>
    <w:rsid w:val="00BD2666"/>
    <w:rsid w:val="00BD3872"/>
    <w:rsid w:val="00BD38E4"/>
    <w:rsid w:val="00BD3B99"/>
    <w:rsid w:val="00BD3BB8"/>
    <w:rsid w:val="00BD424E"/>
    <w:rsid w:val="00BD4337"/>
    <w:rsid w:val="00BD4A61"/>
    <w:rsid w:val="00BD4DE2"/>
    <w:rsid w:val="00BD5673"/>
    <w:rsid w:val="00BD5C4B"/>
    <w:rsid w:val="00BD5C7A"/>
    <w:rsid w:val="00BD61AB"/>
    <w:rsid w:val="00BD66BB"/>
    <w:rsid w:val="00BD6CE0"/>
    <w:rsid w:val="00BD6D01"/>
    <w:rsid w:val="00BD7157"/>
    <w:rsid w:val="00BD722F"/>
    <w:rsid w:val="00BD78B4"/>
    <w:rsid w:val="00BD7F5A"/>
    <w:rsid w:val="00BE00B2"/>
    <w:rsid w:val="00BE09A7"/>
    <w:rsid w:val="00BE0D85"/>
    <w:rsid w:val="00BE1ADE"/>
    <w:rsid w:val="00BE30C4"/>
    <w:rsid w:val="00BE3FF2"/>
    <w:rsid w:val="00BE4AD4"/>
    <w:rsid w:val="00BE5160"/>
    <w:rsid w:val="00BE5B1F"/>
    <w:rsid w:val="00BE60B4"/>
    <w:rsid w:val="00BE653F"/>
    <w:rsid w:val="00BE72EC"/>
    <w:rsid w:val="00BE73E6"/>
    <w:rsid w:val="00BE7666"/>
    <w:rsid w:val="00BF04A8"/>
    <w:rsid w:val="00BF1C17"/>
    <w:rsid w:val="00BF1F18"/>
    <w:rsid w:val="00BF2032"/>
    <w:rsid w:val="00BF27F1"/>
    <w:rsid w:val="00BF28CB"/>
    <w:rsid w:val="00BF3D92"/>
    <w:rsid w:val="00BF45DE"/>
    <w:rsid w:val="00BF48B0"/>
    <w:rsid w:val="00BF4A04"/>
    <w:rsid w:val="00BF52C8"/>
    <w:rsid w:val="00BF54DA"/>
    <w:rsid w:val="00BF56AC"/>
    <w:rsid w:val="00BF5895"/>
    <w:rsid w:val="00BF5F1D"/>
    <w:rsid w:val="00BF7121"/>
    <w:rsid w:val="00BF79A4"/>
    <w:rsid w:val="00BF7E90"/>
    <w:rsid w:val="00C000A8"/>
    <w:rsid w:val="00C00614"/>
    <w:rsid w:val="00C00D9C"/>
    <w:rsid w:val="00C01DC2"/>
    <w:rsid w:val="00C020C2"/>
    <w:rsid w:val="00C029FA"/>
    <w:rsid w:val="00C02D9E"/>
    <w:rsid w:val="00C030FC"/>
    <w:rsid w:val="00C03EC8"/>
    <w:rsid w:val="00C0480B"/>
    <w:rsid w:val="00C06328"/>
    <w:rsid w:val="00C06603"/>
    <w:rsid w:val="00C0683E"/>
    <w:rsid w:val="00C06AC7"/>
    <w:rsid w:val="00C06CDC"/>
    <w:rsid w:val="00C070E7"/>
    <w:rsid w:val="00C07616"/>
    <w:rsid w:val="00C07BA6"/>
    <w:rsid w:val="00C115AB"/>
    <w:rsid w:val="00C1186D"/>
    <w:rsid w:val="00C11977"/>
    <w:rsid w:val="00C13282"/>
    <w:rsid w:val="00C13977"/>
    <w:rsid w:val="00C13CE6"/>
    <w:rsid w:val="00C14B08"/>
    <w:rsid w:val="00C14F39"/>
    <w:rsid w:val="00C15AB6"/>
    <w:rsid w:val="00C16C91"/>
    <w:rsid w:val="00C174F0"/>
    <w:rsid w:val="00C17E8F"/>
    <w:rsid w:val="00C207CF"/>
    <w:rsid w:val="00C20BC1"/>
    <w:rsid w:val="00C21507"/>
    <w:rsid w:val="00C216EA"/>
    <w:rsid w:val="00C21FCE"/>
    <w:rsid w:val="00C22A78"/>
    <w:rsid w:val="00C22C21"/>
    <w:rsid w:val="00C22CA5"/>
    <w:rsid w:val="00C23A6D"/>
    <w:rsid w:val="00C24A51"/>
    <w:rsid w:val="00C24C6B"/>
    <w:rsid w:val="00C25D0C"/>
    <w:rsid w:val="00C27647"/>
    <w:rsid w:val="00C27CE7"/>
    <w:rsid w:val="00C27F13"/>
    <w:rsid w:val="00C309B6"/>
    <w:rsid w:val="00C31078"/>
    <w:rsid w:val="00C31116"/>
    <w:rsid w:val="00C32837"/>
    <w:rsid w:val="00C3382B"/>
    <w:rsid w:val="00C33878"/>
    <w:rsid w:val="00C33A66"/>
    <w:rsid w:val="00C33C22"/>
    <w:rsid w:val="00C34945"/>
    <w:rsid w:val="00C3522E"/>
    <w:rsid w:val="00C3552C"/>
    <w:rsid w:val="00C35B56"/>
    <w:rsid w:val="00C36172"/>
    <w:rsid w:val="00C36931"/>
    <w:rsid w:val="00C36B54"/>
    <w:rsid w:val="00C36C87"/>
    <w:rsid w:val="00C37408"/>
    <w:rsid w:val="00C37A0E"/>
    <w:rsid w:val="00C37CDA"/>
    <w:rsid w:val="00C40136"/>
    <w:rsid w:val="00C40601"/>
    <w:rsid w:val="00C41F9B"/>
    <w:rsid w:val="00C420FB"/>
    <w:rsid w:val="00C42641"/>
    <w:rsid w:val="00C42AEA"/>
    <w:rsid w:val="00C432EE"/>
    <w:rsid w:val="00C43B91"/>
    <w:rsid w:val="00C4449F"/>
    <w:rsid w:val="00C447F0"/>
    <w:rsid w:val="00C44FCD"/>
    <w:rsid w:val="00C4507F"/>
    <w:rsid w:val="00C45159"/>
    <w:rsid w:val="00C45635"/>
    <w:rsid w:val="00C45C28"/>
    <w:rsid w:val="00C45C36"/>
    <w:rsid w:val="00C45EEA"/>
    <w:rsid w:val="00C464C4"/>
    <w:rsid w:val="00C47764"/>
    <w:rsid w:val="00C477ED"/>
    <w:rsid w:val="00C504D4"/>
    <w:rsid w:val="00C50AE1"/>
    <w:rsid w:val="00C513E1"/>
    <w:rsid w:val="00C521D2"/>
    <w:rsid w:val="00C528CC"/>
    <w:rsid w:val="00C52BC3"/>
    <w:rsid w:val="00C53357"/>
    <w:rsid w:val="00C53F7A"/>
    <w:rsid w:val="00C54372"/>
    <w:rsid w:val="00C549EB"/>
    <w:rsid w:val="00C55B63"/>
    <w:rsid w:val="00C55BEB"/>
    <w:rsid w:val="00C5614E"/>
    <w:rsid w:val="00C563CE"/>
    <w:rsid w:val="00C56913"/>
    <w:rsid w:val="00C56F0D"/>
    <w:rsid w:val="00C571B2"/>
    <w:rsid w:val="00C57952"/>
    <w:rsid w:val="00C60670"/>
    <w:rsid w:val="00C6153D"/>
    <w:rsid w:val="00C61853"/>
    <w:rsid w:val="00C61C3B"/>
    <w:rsid w:val="00C6233C"/>
    <w:rsid w:val="00C63380"/>
    <w:rsid w:val="00C635B8"/>
    <w:rsid w:val="00C6379E"/>
    <w:rsid w:val="00C64C53"/>
    <w:rsid w:val="00C658EE"/>
    <w:rsid w:val="00C6655C"/>
    <w:rsid w:val="00C66DE6"/>
    <w:rsid w:val="00C674E1"/>
    <w:rsid w:val="00C67503"/>
    <w:rsid w:val="00C679C2"/>
    <w:rsid w:val="00C679FA"/>
    <w:rsid w:val="00C7000D"/>
    <w:rsid w:val="00C71046"/>
    <w:rsid w:val="00C713C1"/>
    <w:rsid w:val="00C714BF"/>
    <w:rsid w:val="00C719D6"/>
    <w:rsid w:val="00C71CAB"/>
    <w:rsid w:val="00C7265C"/>
    <w:rsid w:val="00C73718"/>
    <w:rsid w:val="00C740BB"/>
    <w:rsid w:val="00C74A53"/>
    <w:rsid w:val="00C74CD9"/>
    <w:rsid w:val="00C74E79"/>
    <w:rsid w:val="00C75742"/>
    <w:rsid w:val="00C75880"/>
    <w:rsid w:val="00C75B17"/>
    <w:rsid w:val="00C760B0"/>
    <w:rsid w:val="00C76DAF"/>
    <w:rsid w:val="00C76FC8"/>
    <w:rsid w:val="00C77634"/>
    <w:rsid w:val="00C80F6C"/>
    <w:rsid w:val="00C813B3"/>
    <w:rsid w:val="00C814A6"/>
    <w:rsid w:val="00C814D9"/>
    <w:rsid w:val="00C82347"/>
    <w:rsid w:val="00C83546"/>
    <w:rsid w:val="00C83A0D"/>
    <w:rsid w:val="00C83D33"/>
    <w:rsid w:val="00C840B1"/>
    <w:rsid w:val="00C842A0"/>
    <w:rsid w:val="00C84E15"/>
    <w:rsid w:val="00C85E89"/>
    <w:rsid w:val="00C86531"/>
    <w:rsid w:val="00C86F51"/>
    <w:rsid w:val="00C87248"/>
    <w:rsid w:val="00C87583"/>
    <w:rsid w:val="00C902B7"/>
    <w:rsid w:val="00C904F9"/>
    <w:rsid w:val="00C9064C"/>
    <w:rsid w:val="00C90B2B"/>
    <w:rsid w:val="00C90B2C"/>
    <w:rsid w:val="00C90E66"/>
    <w:rsid w:val="00C91F13"/>
    <w:rsid w:val="00C92459"/>
    <w:rsid w:val="00C92BDF"/>
    <w:rsid w:val="00C92F16"/>
    <w:rsid w:val="00C93410"/>
    <w:rsid w:val="00C93B15"/>
    <w:rsid w:val="00C93EB0"/>
    <w:rsid w:val="00C946E4"/>
    <w:rsid w:val="00C94A28"/>
    <w:rsid w:val="00C94FE3"/>
    <w:rsid w:val="00C95128"/>
    <w:rsid w:val="00C959A1"/>
    <w:rsid w:val="00C95E82"/>
    <w:rsid w:val="00C96359"/>
    <w:rsid w:val="00C9649C"/>
    <w:rsid w:val="00C97132"/>
    <w:rsid w:val="00CA1117"/>
    <w:rsid w:val="00CA135A"/>
    <w:rsid w:val="00CA19DD"/>
    <w:rsid w:val="00CA32AC"/>
    <w:rsid w:val="00CA34A1"/>
    <w:rsid w:val="00CA3D1E"/>
    <w:rsid w:val="00CA44D1"/>
    <w:rsid w:val="00CA587E"/>
    <w:rsid w:val="00CA6147"/>
    <w:rsid w:val="00CA6EA0"/>
    <w:rsid w:val="00CA7CC6"/>
    <w:rsid w:val="00CB0E08"/>
    <w:rsid w:val="00CB139A"/>
    <w:rsid w:val="00CB1A4F"/>
    <w:rsid w:val="00CB374C"/>
    <w:rsid w:val="00CB39C3"/>
    <w:rsid w:val="00CB3E7B"/>
    <w:rsid w:val="00CB3F4D"/>
    <w:rsid w:val="00CB48FA"/>
    <w:rsid w:val="00CB4AC9"/>
    <w:rsid w:val="00CB52F5"/>
    <w:rsid w:val="00CB5415"/>
    <w:rsid w:val="00CB661A"/>
    <w:rsid w:val="00CB769D"/>
    <w:rsid w:val="00CB7737"/>
    <w:rsid w:val="00CC0052"/>
    <w:rsid w:val="00CC00B3"/>
    <w:rsid w:val="00CC0F7A"/>
    <w:rsid w:val="00CC104C"/>
    <w:rsid w:val="00CC1D44"/>
    <w:rsid w:val="00CC2242"/>
    <w:rsid w:val="00CC2679"/>
    <w:rsid w:val="00CC2F4C"/>
    <w:rsid w:val="00CC3B4F"/>
    <w:rsid w:val="00CC3CAD"/>
    <w:rsid w:val="00CC412E"/>
    <w:rsid w:val="00CC459B"/>
    <w:rsid w:val="00CC478A"/>
    <w:rsid w:val="00CC4E8A"/>
    <w:rsid w:val="00CC6B82"/>
    <w:rsid w:val="00CC73F6"/>
    <w:rsid w:val="00CC7C10"/>
    <w:rsid w:val="00CD0294"/>
    <w:rsid w:val="00CD31DE"/>
    <w:rsid w:val="00CD37C5"/>
    <w:rsid w:val="00CD394E"/>
    <w:rsid w:val="00CD4631"/>
    <w:rsid w:val="00CD46CF"/>
    <w:rsid w:val="00CD4759"/>
    <w:rsid w:val="00CD567B"/>
    <w:rsid w:val="00CD56BA"/>
    <w:rsid w:val="00CD584F"/>
    <w:rsid w:val="00CD5C02"/>
    <w:rsid w:val="00CD70FA"/>
    <w:rsid w:val="00CD71E0"/>
    <w:rsid w:val="00CD72F1"/>
    <w:rsid w:val="00CD7605"/>
    <w:rsid w:val="00CD7830"/>
    <w:rsid w:val="00CD7D90"/>
    <w:rsid w:val="00CD7F53"/>
    <w:rsid w:val="00CE18D0"/>
    <w:rsid w:val="00CE25CD"/>
    <w:rsid w:val="00CE2F8E"/>
    <w:rsid w:val="00CE379D"/>
    <w:rsid w:val="00CE4513"/>
    <w:rsid w:val="00CE56F5"/>
    <w:rsid w:val="00CE7E2E"/>
    <w:rsid w:val="00CE7EED"/>
    <w:rsid w:val="00CF0D9C"/>
    <w:rsid w:val="00CF102E"/>
    <w:rsid w:val="00CF24CC"/>
    <w:rsid w:val="00CF3A54"/>
    <w:rsid w:val="00CF3A82"/>
    <w:rsid w:val="00CF450E"/>
    <w:rsid w:val="00CF4F44"/>
    <w:rsid w:val="00CF4FB8"/>
    <w:rsid w:val="00CF68B2"/>
    <w:rsid w:val="00D00A12"/>
    <w:rsid w:val="00D00B5C"/>
    <w:rsid w:val="00D00CDD"/>
    <w:rsid w:val="00D01DB6"/>
    <w:rsid w:val="00D0202E"/>
    <w:rsid w:val="00D021FD"/>
    <w:rsid w:val="00D022AA"/>
    <w:rsid w:val="00D02BF9"/>
    <w:rsid w:val="00D03EAE"/>
    <w:rsid w:val="00D04462"/>
    <w:rsid w:val="00D04C3F"/>
    <w:rsid w:val="00D05EED"/>
    <w:rsid w:val="00D0650C"/>
    <w:rsid w:val="00D078EA"/>
    <w:rsid w:val="00D1052A"/>
    <w:rsid w:val="00D106B8"/>
    <w:rsid w:val="00D117E0"/>
    <w:rsid w:val="00D1197F"/>
    <w:rsid w:val="00D12508"/>
    <w:rsid w:val="00D12589"/>
    <w:rsid w:val="00D12F92"/>
    <w:rsid w:val="00D13108"/>
    <w:rsid w:val="00D13432"/>
    <w:rsid w:val="00D13693"/>
    <w:rsid w:val="00D13911"/>
    <w:rsid w:val="00D14AB4"/>
    <w:rsid w:val="00D1548F"/>
    <w:rsid w:val="00D1596E"/>
    <w:rsid w:val="00D16D3F"/>
    <w:rsid w:val="00D16DAC"/>
    <w:rsid w:val="00D172C1"/>
    <w:rsid w:val="00D17B16"/>
    <w:rsid w:val="00D17D09"/>
    <w:rsid w:val="00D20216"/>
    <w:rsid w:val="00D20A0B"/>
    <w:rsid w:val="00D20ADA"/>
    <w:rsid w:val="00D20F6B"/>
    <w:rsid w:val="00D2147C"/>
    <w:rsid w:val="00D2246E"/>
    <w:rsid w:val="00D2288F"/>
    <w:rsid w:val="00D22E6B"/>
    <w:rsid w:val="00D2338D"/>
    <w:rsid w:val="00D24AF1"/>
    <w:rsid w:val="00D25929"/>
    <w:rsid w:val="00D263BA"/>
    <w:rsid w:val="00D26574"/>
    <w:rsid w:val="00D26D86"/>
    <w:rsid w:val="00D2721F"/>
    <w:rsid w:val="00D2784A"/>
    <w:rsid w:val="00D30646"/>
    <w:rsid w:val="00D30C27"/>
    <w:rsid w:val="00D30E1D"/>
    <w:rsid w:val="00D31314"/>
    <w:rsid w:val="00D31B7A"/>
    <w:rsid w:val="00D31D1D"/>
    <w:rsid w:val="00D31E3F"/>
    <w:rsid w:val="00D321AE"/>
    <w:rsid w:val="00D32500"/>
    <w:rsid w:val="00D32DC3"/>
    <w:rsid w:val="00D330B3"/>
    <w:rsid w:val="00D33C14"/>
    <w:rsid w:val="00D3422D"/>
    <w:rsid w:val="00D34984"/>
    <w:rsid w:val="00D34F2B"/>
    <w:rsid w:val="00D35ECC"/>
    <w:rsid w:val="00D373CE"/>
    <w:rsid w:val="00D410E0"/>
    <w:rsid w:val="00D4190A"/>
    <w:rsid w:val="00D41F05"/>
    <w:rsid w:val="00D42F81"/>
    <w:rsid w:val="00D43024"/>
    <w:rsid w:val="00D430E9"/>
    <w:rsid w:val="00D431FA"/>
    <w:rsid w:val="00D44734"/>
    <w:rsid w:val="00D44AA5"/>
    <w:rsid w:val="00D451FD"/>
    <w:rsid w:val="00D456AA"/>
    <w:rsid w:val="00D46029"/>
    <w:rsid w:val="00D4607D"/>
    <w:rsid w:val="00D46244"/>
    <w:rsid w:val="00D46F7C"/>
    <w:rsid w:val="00D47AE7"/>
    <w:rsid w:val="00D507DE"/>
    <w:rsid w:val="00D50A56"/>
    <w:rsid w:val="00D526D9"/>
    <w:rsid w:val="00D52B8D"/>
    <w:rsid w:val="00D5439B"/>
    <w:rsid w:val="00D543DA"/>
    <w:rsid w:val="00D548A9"/>
    <w:rsid w:val="00D548FC"/>
    <w:rsid w:val="00D54943"/>
    <w:rsid w:val="00D553E2"/>
    <w:rsid w:val="00D559B2"/>
    <w:rsid w:val="00D55AD0"/>
    <w:rsid w:val="00D562EC"/>
    <w:rsid w:val="00D56CAF"/>
    <w:rsid w:val="00D57490"/>
    <w:rsid w:val="00D60B10"/>
    <w:rsid w:val="00D60D46"/>
    <w:rsid w:val="00D60F3E"/>
    <w:rsid w:val="00D61044"/>
    <w:rsid w:val="00D610B2"/>
    <w:rsid w:val="00D61317"/>
    <w:rsid w:val="00D61500"/>
    <w:rsid w:val="00D615BE"/>
    <w:rsid w:val="00D618EC"/>
    <w:rsid w:val="00D61E06"/>
    <w:rsid w:val="00D62FEE"/>
    <w:rsid w:val="00D63346"/>
    <w:rsid w:val="00D633FE"/>
    <w:rsid w:val="00D63761"/>
    <w:rsid w:val="00D63B51"/>
    <w:rsid w:val="00D63CE7"/>
    <w:rsid w:val="00D65E95"/>
    <w:rsid w:val="00D668DC"/>
    <w:rsid w:val="00D6768B"/>
    <w:rsid w:val="00D67C60"/>
    <w:rsid w:val="00D705AB"/>
    <w:rsid w:val="00D711D8"/>
    <w:rsid w:val="00D71878"/>
    <w:rsid w:val="00D72140"/>
    <w:rsid w:val="00D723BB"/>
    <w:rsid w:val="00D72D59"/>
    <w:rsid w:val="00D74AB7"/>
    <w:rsid w:val="00D74D9C"/>
    <w:rsid w:val="00D769BA"/>
    <w:rsid w:val="00D77BB2"/>
    <w:rsid w:val="00D81749"/>
    <w:rsid w:val="00D81F1A"/>
    <w:rsid w:val="00D82460"/>
    <w:rsid w:val="00D8251F"/>
    <w:rsid w:val="00D82D4F"/>
    <w:rsid w:val="00D83165"/>
    <w:rsid w:val="00D8406F"/>
    <w:rsid w:val="00D8430E"/>
    <w:rsid w:val="00D843C4"/>
    <w:rsid w:val="00D8450E"/>
    <w:rsid w:val="00D84620"/>
    <w:rsid w:val="00D862AC"/>
    <w:rsid w:val="00D8790B"/>
    <w:rsid w:val="00D87937"/>
    <w:rsid w:val="00D87E4A"/>
    <w:rsid w:val="00D90338"/>
    <w:rsid w:val="00D90418"/>
    <w:rsid w:val="00D9057F"/>
    <w:rsid w:val="00D90AC5"/>
    <w:rsid w:val="00D91742"/>
    <w:rsid w:val="00D91EDB"/>
    <w:rsid w:val="00D924B6"/>
    <w:rsid w:val="00D93188"/>
    <w:rsid w:val="00D933CC"/>
    <w:rsid w:val="00D93526"/>
    <w:rsid w:val="00D93A76"/>
    <w:rsid w:val="00D93E73"/>
    <w:rsid w:val="00D93F82"/>
    <w:rsid w:val="00D943EE"/>
    <w:rsid w:val="00D945A0"/>
    <w:rsid w:val="00D946DE"/>
    <w:rsid w:val="00D94D03"/>
    <w:rsid w:val="00D94DB8"/>
    <w:rsid w:val="00D95030"/>
    <w:rsid w:val="00D95A6F"/>
    <w:rsid w:val="00D96A65"/>
    <w:rsid w:val="00D97B58"/>
    <w:rsid w:val="00DA0B6C"/>
    <w:rsid w:val="00DA388E"/>
    <w:rsid w:val="00DA49BF"/>
    <w:rsid w:val="00DA520A"/>
    <w:rsid w:val="00DA79E6"/>
    <w:rsid w:val="00DA7E41"/>
    <w:rsid w:val="00DA7F75"/>
    <w:rsid w:val="00DB0F51"/>
    <w:rsid w:val="00DB1159"/>
    <w:rsid w:val="00DB1748"/>
    <w:rsid w:val="00DB2392"/>
    <w:rsid w:val="00DB23E7"/>
    <w:rsid w:val="00DB5373"/>
    <w:rsid w:val="00DB568B"/>
    <w:rsid w:val="00DB5DBE"/>
    <w:rsid w:val="00DB68C3"/>
    <w:rsid w:val="00DB691E"/>
    <w:rsid w:val="00DB7A09"/>
    <w:rsid w:val="00DC0294"/>
    <w:rsid w:val="00DC09C2"/>
    <w:rsid w:val="00DC0A1F"/>
    <w:rsid w:val="00DC1CA4"/>
    <w:rsid w:val="00DC26F2"/>
    <w:rsid w:val="00DC3DFF"/>
    <w:rsid w:val="00DC449D"/>
    <w:rsid w:val="00DC45AB"/>
    <w:rsid w:val="00DC47BB"/>
    <w:rsid w:val="00DC4E5D"/>
    <w:rsid w:val="00DC5EC7"/>
    <w:rsid w:val="00DC5F7B"/>
    <w:rsid w:val="00DC626D"/>
    <w:rsid w:val="00DC6CCD"/>
    <w:rsid w:val="00DD01ED"/>
    <w:rsid w:val="00DD054C"/>
    <w:rsid w:val="00DD08C6"/>
    <w:rsid w:val="00DD1247"/>
    <w:rsid w:val="00DD2167"/>
    <w:rsid w:val="00DD2266"/>
    <w:rsid w:val="00DD5489"/>
    <w:rsid w:val="00DD574F"/>
    <w:rsid w:val="00DD682B"/>
    <w:rsid w:val="00DD691F"/>
    <w:rsid w:val="00DD6B14"/>
    <w:rsid w:val="00DD7F43"/>
    <w:rsid w:val="00DE0377"/>
    <w:rsid w:val="00DE0383"/>
    <w:rsid w:val="00DE0964"/>
    <w:rsid w:val="00DE1614"/>
    <w:rsid w:val="00DE17F2"/>
    <w:rsid w:val="00DE198C"/>
    <w:rsid w:val="00DE1C60"/>
    <w:rsid w:val="00DE2101"/>
    <w:rsid w:val="00DE28B1"/>
    <w:rsid w:val="00DE3A8F"/>
    <w:rsid w:val="00DE3DFD"/>
    <w:rsid w:val="00DE4D63"/>
    <w:rsid w:val="00DE4E45"/>
    <w:rsid w:val="00DE5497"/>
    <w:rsid w:val="00DE57FD"/>
    <w:rsid w:val="00DE58C7"/>
    <w:rsid w:val="00DE59E5"/>
    <w:rsid w:val="00DE5DB1"/>
    <w:rsid w:val="00DE64AF"/>
    <w:rsid w:val="00DE666A"/>
    <w:rsid w:val="00DE68D8"/>
    <w:rsid w:val="00DE6E35"/>
    <w:rsid w:val="00DE7479"/>
    <w:rsid w:val="00DE74DB"/>
    <w:rsid w:val="00DE7C98"/>
    <w:rsid w:val="00DE7D2A"/>
    <w:rsid w:val="00DF043A"/>
    <w:rsid w:val="00DF0585"/>
    <w:rsid w:val="00DF06AA"/>
    <w:rsid w:val="00DF196A"/>
    <w:rsid w:val="00DF1A1E"/>
    <w:rsid w:val="00DF1EF7"/>
    <w:rsid w:val="00DF29C4"/>
    <w:rsid w:val="00DF2BDF"/>
    <w:rsid w:val="00DF33D3"/>
    <w:rsid w:val="00DF4A18"/>
    <w:rsid w:val="00DF5E2D"/>
    <w:rsid w:val="00DF6C87"/>
    <w:rsid w:val="00DF7A38"/>
    <w:rsid w:val="00DF7DB4"/>
    <w:rsid w:val="00DF7F08"/>
    <w:rsid w:val="00DF7F87"/>
    <w:rsid w:val="00E003E3"/>
    <w:rsid w:val="00E0051C"/>
    <w:rsid w:val="00E00B52"/>
    <w:rsid w:val="00E00CAB"/>
    <w:rsid w:val="00E00E0A"/>
    <w:rsid w:val="00E00F47"/>
    <w:rsid w:val="00E0194C"/>
    <w:rsid w:val="00E02529"/>
    <w:rsid w:val="00E02ACE"/>
    <w:rsid w:val="00E03019"/>
    <w:rsid w:val="00E03042"/>
    <w:rsid w:val="00E03980"/>
    <w:rsid w:val="00E03C08"/>
    <w:rsid w:val="00E03DD8"/>
    <w:rsid w:val="00E046F3"/>
    <w:rsid w:val="00E0521F"/>
    <w:rsid w:val="00E059EF"/>
    <w:rsid w:val="00E05B76"/>
    <w:rsid w:val="00E05E5A"/>
    <w:rsid w:val="00E05F14"/>
    <w:rsid w:val="00E05FDE"/>
    <w:rsid w:val="00E06820"/>
    <w:rsid w:val="00E070FC"/>
    <w:rsid w:val="00E077FA"/>
    <w:rsid w:val="00E11466"/>
    <w:rsid w:val="00E12B97"/>
    <w:rsid w:val="00E1380D"/>
    <w:rsid w:val="00E143ED"/>
    <w:rsid w:val="00E1445F"/>
    <w:rsid w:val="00E157DA"/>
    <w:rsid w:val="00E16295"/>
    <w:rsid w:val="00E17809"/>
    <w:rsid w:val="00E17FEC"/>
    <w:rsid w:val="00E200DE"/>
    <w:rsid w:val="00E20A77"/>
    <w:rsid w:val="00E20F1A"/>
    <w:rsid w:val="00E21138"/>
    <w:rsid w:val="00E21B85"/>
    <w:rsid w:val="00E221A5"/>
    <w:rsid w:val="00E22710"/>
    <w:rsid w:val="00E23E15"/>
    <w:rsid w:val="00E24226"/>
    <w:rsid w:val="00E2511F"/>
    <w:rsid w:val="00E254B0"/>
    <w:rsid w:val="00E25E52"/>
    <w:rsid w:val="00E2661D"/>
    <w:rsid w:val="00E26B34"/>
    <w:rsid w:val="00E27055"/>
    <w:rsid w:val="00E2708C"/>
    <w:rsid w:val="00E273BD"/>
    <w:rsid w:val="00E302D4"/>
    <w:rsid w:val="00E30472"/>
    <w:rsid w:val="00E30942"/>
    <w:rsid w:val="00E3171E"/>
    <w:rsid w:val="00E32FC9"/>
    <w:rsid w:val="00E3317D"/>
    <w:rsid w:val="00E33C14"/>
    <w:rsid w:val="00E34127"/>
    <w:rsid w:val="00E35D13"/>
    <w:rsid w:val="00E35D30"/>
    <w:rsid w:val="00E35F51"/>
    <w:rsid w:val="00E3648A"/>
    <w:rsid w:val="00E3666D"/>
    <w:rsid w:val="00E36BE3"/>
    <w:rsid w:val="00E37336"/>
    <w:rsid w:val="00E378F4"/>
    <w:rsid w:val="00E37FDC"/>
    <w:rsid w:val="00E4012B"/>
    <w:rsid w:val="00E4020C"/>
    <w:rsid w:val="00E40342"/>
    <w:rsid w:val="00E40633"/>
    <w:rsid w:val="00E4078C"/>
    <w:rsid w:val="00E40F9C"/>
    <w:rsid w:val="00E40FEB"/>
    <w:rsid w:val="00E412BD"/>
    <w:rsid w:val="00E421F3"/>
    <w:rsid w:val="00E42C3F"/>
    <w:rsid w:val="00E4307F"/>
    <w:rsid w:val="00E4366E"/>
    <w:rsid w:val="00E437D4"/>
    <w:rsid w:val="00E43D15"/>
    <w:rsid w:val="00E445B3"/>
    <w:rsid w:val="00E445D0"/>
    <w:rsid w:val="00E448A6"/>
    <w:rsid w:val="00E448BA"/>
    <w:rsid w:val="00E44BCE"/>
    <w:rsid w:val="00E44D54"/>
    <w:rsid w:val="00E44D68"/>
    <w:rsid w:val="00E44DE4"/>
    <w:rsid w:val="00E45340"/>
    <w:rsid w:val="00E461A2"/>
    <w:rsid w:val="00E461C4"/>
    <w:rsid w:val="00E4654D"/>
    <w:rsid w:val="00E46724"/>
    <w:rsid w:val="00E46AFE"/>
    <w:rsid w:val="00E50269"/>
    <w:rsid w:val="00E50915"/>
    <w:rsid w:val="00E51199"/>
    <w:rsid w:val="00E518D3"/>
    <w:rsid w:val="00E520C5"/>
    <w:rsid w:val="00E5405B"/>
    <w:rsid w:val="00E545EA"/>
    <w:rsid w:val="00E54AF6"/>
    <w:rsid w:val="00E55A1A"/>
    <w:rsid w:val="00E55A42"/>
    <w:rsid w:val="00E55ACC"/>
    <w:rsid w:val="00E56775"/>
    <w:rsid w:val="00E5776B"/>
    <w:rsid w:val="00E57AB1"/>
    <w:rsid w:val="00E57B51"/>
    <w:rsid w:val="00E57D78"/>
    <w:rsid w:val="00E60DFA"/>
    <w:rsid w:val="00E61F12"/>
    <w:rsid w:val="00E623B0"/>
    <w:rsid w:val="00E62A0F"/>
    <w:rsid w:val="00E638B1"/>
    <w:rsid w:val="00E640B5"/>
    <w:rsid w:val="00E640F6"/>
    <w:rsid w:val="00E647F8"/>
    <w:rsid w:val="00E6566E"/>
    <w:rsid w:val="00E65D4C"/>
    <w:rsid w:val="00E66DC4"/>
    <w:rsid w:val="00E67332"/>
    <w:rsid w:val="00E676D1"/>
    <w:rsid w:val="00E67FD4"/>
    <w:rsid w:val="00E704FB"/>
    <w:rsid w:val="00E70596"/>
    <w:rsid w:val="00E709CB"/>
    <w:rsid w:val="00E714B2"/>
    <w:rsid w:val="00E72B0D"/>
    <w:rsid w:val="00E7355A"/>
    <w:rsid w:val="00E739F1"/>
    <w:rsid w:val="00E75A3B"/>
    <w:rsid w:val="00E75A56"/>
    <w:rsid w:val="00E75ACA"/>
    <w:rsid w:val="00E75CD2"/>
    <w:rsid w:val="00E75FD6"/>
    <w:rsid w:val="00E761E5"/>
    <w:rsid w:val="00E76711"/>
    <w:rsid w:val="00E76F08"/>
    <w:rsid w:val="00E7790E"/>
    <w:rsid w:val="00E77D0F"/>
    <w:rsid w:val="00E82FB8"/>
    <w:rsid w:val="00E832A4"/>
    <w:rsid w:val="00E841E3"/>
    <w:rsid w:val="00E844CC"/>
    <w:rsid w:val="00E8498E"/>
    <w:rsid w:val="00E84E3F"/>
    <w:rsid w:val="00E85D65"/>
    <w:rsid w:val="00E864B1"/>
    <w:rsid w:val="00E86A77"/>
    <w:rsid w:val="00E87014"/>
    <w:rsid w:val="00E874A2"/>
    <w:rsid w:val="00E8767C"/>
    <w:rsid w:val="00E90569"/>
    <w:rsid w:val="00E9088B"/>
    <w:rsid w:val="00E9202F"/>
    <w:rsid w:val="00E92A16"/>
    <w:rsid w:val="00E935F7"/>
    <w:rsid w:val="00E95B50"/>
    <w:rsid w:val="00E963E1"/>
    <w:rsid w:val="00E96E69"/>
    <w:rsid w:val="00E97A1D"/>
    <w:rsid w:val="00EA06FA"/>
    <w:rsid w:val="00EA0F2E"/>
    <w:rsid w:val="00EA128F"/>
    <w:rsid w:val="00EA2276"/>
    <w:rsid w:val="00EA24CC"/>
    <w:rsid w:val="00EA25EE"/>
    <w:rsid w:val="00EA312E"/>
    <w:rsid w:val="00EA327A"/>
    <w:rsid w:val="00EA6BA1"/>
    <w:rsid w:val="00EA7540"/>
    <w:rsid w:val="00EB0698"/>
    <w:rsid w:val="00EB0F66"/>
    <w:rsid w:val="00EB13B0"/>
    <w:rsid w:val="00EB1BF9"/>
    <w:rsid w:val="00EB20DA"/>
    <w:rsid w:val="00EB296E"/>
    <w:rsid w:val="00EB2ABA"/>
    <w:rsid w:val="00EB2CF7"/>
    <w:rsid w:val="00EB2DF3"/>
    <w:rsid w:val="00EB3EC0"/>
    <w:rsid w:val="00EB3ED1"/>
    <w:rsid w:val="00EB441C"/>
    <w:rsid w:val="00EB4440"/>
    <w:rsid w:val="00EB4489"/>
    <w:rsid w:val="00EB49AA"/>
    <w:rsid w:val="00EB4F8B"/>
    <w:rsid w:val="00EB549C"/>
    <w:rsid w:val="00EB55BB"/>
    <w:rsid w:val="00EB6589"/>
    <w:rsid w:val="00EB65F5"/>
    <w:rsid w:val="00EB77AB"/>
    <w:rsid w:val="00EB78B6"/>
    <w:rsid w:val="00EC01C7"/>
    <w:rsid w:val="00EC0352"/>
    <w:rsid w:val="00EC0B77"/>
    <w:rsid w:val="00EC1373"/>
    <w:rsid w:val="00EC1612"/>
    <w:rsid w:val="00EC1A34"/>
    <w:rsid w:val="00EC2787"/>
    <w:rsid w:val="00EC31B1"/>
    <w:rsid w:val="00EC3E5C"/>
    <w:rsid w:val="00EC4512"/>
    <w:rsid w:val="00EC4A1A"/>
    <w:rsid w:val="00EC599E"/>
    <w:rsid w:val="00EC7E23"/>
    <w:rsid w:val="00EC7E30"/>
    <w:rsid w:val="00ED0373"/>
    <w:rsid w:val="00ED0D15"/>
    <w:rsid w:val="00ED18A5"/>
    <w:rsid w:val="00ED1B63"/>
    <w:rsid w:val="00ED20FF"/>
    <w:rsid w:val="00ED2A07"/>
    <w:rsid w:val="00ED3009"/>
    <w:rsid w:val="00ED39CE"/>
    <w:rsid w:val="00ED3FD2"/>
    <w:rsid w:val="00ED43EC"/>
    <w:rsid w:val="00ED508B"/>
    <w:rsid w:val="00ED6034"/>
    <w:rsid w:val="00ED689D"/>
    <w:rsid w:val="00ED79D1"/>
    <w:rsid w:val="00EE1124"/>
    <w:rsid w:val="00EE1CA0"/>
    <w:rsid w:val="00EE2462"/>
    <w:rsid w:val="00EE2473"/>
    <w:rsid w:val="00EE2611"/>
    <w:rsid w:val="00EE33A4"/>
    <w:rsid w:val="00EE4088"/>
    <w:rsid w:val="00EE4249"/>
    <w:rsid w:val="00EE4375"/>
    <w:rsid w:val="00EE4E41"/>
    <w:rsid w:val="00EE5601"/>
    <w:rsid w:val="00EE6696"/>
    <w:rsid w:val="00EE687D"/>
    <w:rsid w:val="00EE6DBE"/>
    <w:rsid w:val="00EE7A2B"/>
    <w:rsid w:val="00EF07B8"/>
    <w:rsid w:val="00EF084B"/>
    <w:rsid w:val="00EF2728"/>
    <w:rsid w:val="00EF2EE0"/>
    <w:rsid w:val="00EF48B8"/>
    <w:rsid w:val="00EF5326"/>
    <w:rsid w:val="00EF54A2"/>
    <w:rsid w:val="00EF6350"/>
    <w:rsid w:val="00EF6CFC"/>
    <w:rsid w:val="00EF6EFB"/>
    <w:rsid w:val="00F01088"/>
    <w:rsid w:val="00F02BB7"/>
    <w:rsid w:val="00F02EA9"/>
    <w:rsid w:val="00F036BC"/>
    <w:rsid w:val="00F040F1"/>
    <w:rsid w:val="00F04E6D"/>
    <w:rsid w:val="00F05C30"/>
    <w:rsid w:val="00F0673F"/>
    <w:rsid w:val="00F10447"/>
    <w:rsid w:val="00F1060C"/>
    <w:rsid w:val="00F10A80"/>
    <w:rsid w:val="00F11BAA"/>
    <w:rsid w:val="00F11E93"/>
    <w:rsid w:val="00F12415"/>
    <w:rsid w:val="00F13501"/>
    <w:rsid w:val="00F136F8"/>
    <w:rsid w:val="00F138A1"/>
    <w:rsid w:val="00F147F8"/>
    <w:rsid w:val="00F14973"/>
    <w:rsid w:val="00F14F32"/>
    <w:rsid w:val="00F156B0"/>
    <w:rsid w:val="00F157A3"/>
    <w:rsid w:val="00F163BC"/>
    <w:rsid w:val="00F165D6"/>
    <w:rsid w:val="00F16902"/>
    <w:rsid w:val="00F16BDF"/>
    <w:rsid w:val="00F17AC6"/>
    <w:rsid w:val="00F2003A"/>
    <w:rsid w:val="00F2033F"/>
    <w:rsid w:val="00F206C6"/>
    <w:rsid w:val="00F20798"/>
    <w:rsid w:val="00F20DD7"/>
    <w:rsid w:val="00F210B6"/>
    <w:rsid w:val="00F21A10"/>
    <w:rsid w:val="00F21BE6"/>
    <w:rsid w:val="00F21DBE"/>
    <w:rsid w:val="00F2247B"/>
    <w:rsid w:val="00F22964"/>
    <w:rsid w:val="00F22D67"/>
    <w:rsid w:val="00F236C2"/>
    <w:rsid w:val="00F261F1"/>
    <w:rsid w:val="00F26B87"/>
    <w:rsid w:val="00F270B0"/>
    <w:rsid w:val="00F2760B"/>
    <w:rsid w:val="00F27A93"/>
    <w:rsid w:val="00F30055"/>
    <w:rsid w:val="00F30173"/>
    <w:rsid w:val="00F30C24"/>
    <w:rsid w:val="00F30D5C"/>
    <w:rsid w:val="00F31112"/>
    <w:rsid w:val="00F319E0"/>
    <w:rsid w:val="00F31FE6"/>
    <w:rsid w:val="00F32084"/>
    <w:rsid w:val="00F32519"/>
    <w:rsid w:val="00F32D2E"/>
    <w:rsid w:val="00F334EC"/>
    <w:rsid w:val="00F34891"/>
    <w:rsid w:val="00F34CF1"/>
    <w:rsid w:val="00F34FA4"/>
    <w:rsid w:val="00F34FFB"/>
    <w:rsid w:val="00F356E3"/>
    <w:rsid w:val="00F362E1"/>
    <w:rsid w:val="00F370ED"/>
    <w:rsid w:val="00F37674"/>
    <w:rsid w:val="00F400DC"/>
    <w:rsid w:val="00F40A0E"/>
    <w:rsid w:val="00F40DE8"/>
    <w:rsid w:val="00F40F72"/>
    <w:rsid w:val="00F41BE3"/>
    <w:rsid w:val="00F41E46"/>
    <w:rsid w:val="00F42631"/>
    <w:rsid w:val="00F42CFA"/>
    <w:rsid w:val="00F432F2"/>
    <w:rsid w:val="00F43349"/>
    <w:rsid w:val="00F43F51"/>
    <w:rsid w:val="00F43F69"/>
    <w:rsid w:val="00F44071"/>
    <w:rsid w:val="00F4466C"/>
    <w:rsid w:val="00F44727"/>
    <w:rsid w:val="00F4492D"/>
    <w:rsid w:val="00F44F51"/>
    <w:rsid w:val="00F45048"/>
    <w:rsid w:val="00F457DB"/>
    <w:rsid w:val="00F459DE"/>
    <w:rsid w:val="00F46E80"/>
    <w:rsid w:val="00F470B7"/>
    <w:rsid w:val="00F473E2"/>
    <w:rsid w:val="00F4783C"/>
    <w:rsid w:val="00F50116"/>
    <w:rsid w:val="00F50376"/>
    <w:rsid w:val="00F51ACD"/>
    <w:rsid w:val="00F51B85"/>
    <w:rsid w:val="00F51DF5"/>
    <w:rsid w:val="00F536BD"/>
    <w:rsid w:val="00F53BA7"/>
    <w:rsid w:val="00F558DA"/>
    <w:rsid w:val="00F55A8A"/>
    <w:rsid w:val="00F55FDB"/>
    <w:rsid w:val="00F562B6"/>
    <w:rsid w:val="00F56E99"/>
    <w:rsid w:val="00F56FD4"/>
    <w:rsid w:val="00F5776A"/>
    <w:rsid w:val="00F579BA"/>
    <w:rsid w:val="00F6143F"/>
    <w:rsid w:val="00F61D1C"/>
    <w:rsid w:val="00F61FA6"/>
    <w:rsid w:val="00F62411"/>
    <w:rsid w:val="00F62534"/>
    <w:rsid w:val="00F6326D"/>
    <w:rsid w:val="00F635FF"/>
    <w:rsid w:val="00F63BF6"/>
    <w:rsid w:val="00F6437F"/>
    <w:rsid w:val="00F64896"/>
    <w:rsid w:val="00F64935"/>
    <w:rsid w:val="00F6581B"/>
    <w:rsid w:val="00F6637C"/>
    <w:rsid w:val="00F663F4"/>
    <w:rsid w:val="00F6660A"/>
    <w:rsid w:val="00F6747A"/>
    <w:rsid w:val="00F6763B"/>
    <w:rsid w:val="00F6787E"/>
    <w:rsid w:val="00F67BD1"/>
    <w:rsid w:val="00F71026"/>
    <w:rsid w:val="00F718EF"/>
    <w:rsid w:val="00F71ACE"/>
    <w:rsid w:val="00F71B37"/>
    <w:rsid w:val="00F72857"/>
    <w:rsid w:val="00F72A6E"/>
    <w:rsid w:val="00F72C07"/>
    <w:rsid w:val="00F73DE7"/>
    <w:rsid w:val="00F740C7"/>
    <w:rsid w:val="00F749E0"/>
    <w:rsid w:val="00F74F45"/>
    <w:rsid w:val="00F75243"/>
    <w:rsid w:val="00F755AF"/>
    <w:rsid w:val="00F75662"/>
    <w:rsid w:val="00F758A8"/>
    <w:rsid w:val="00F75A9F"/>
    <w:rsid w:val="00F75CA8"/>
    <w:rsid w:val="00F75CB8"/>
    <w:rsid w:val="00F75F65"/>
    <w:rsid w:val="00F761C5"/>
    <w:rsid w:val="00F76816"/>
    <w:rsid w:val="00F76A3F"/>
    <w:rsid w:val="00F77325"/>
    <w:rsid w:val="00F77771"/>
    <w:rsid w:val="00F8284E"/>
    <w:rsid w:val="00F83002"/>
    <w:rsid w:val="00F83059"/>
    <w:rsid w:val="00F83EF4"/>
    <w:rsid w:val="00F845ED"/>
    <w:rsid w:val="00F85028"/>
    <w:rsid w:val="00F8514A"/>
    <w:rsid w:val="00F8548F"/>
    <w:rsid w:val="00F85C6E"/>
    <w:rsid w:val="00F85C96"/>
    <w:rsid w:val="00F8625E"/>
    <w:rsid w:val="00F868E2"/>
    <w:rsid w:val="00F869CB"/>
    <w:rsid w:val="00F8709D"/>
    <w:rsid w:val="00F87AA7"/>
    <w:rsid w:val="00F90003"/>
    <w:rsid w:val="00F920DE"/>
    <w:rsid w:val="00F928EC"/>
    <w:rsid w:val="00F92F7D"/>
    <w:rsid w:val="00F93020"/>
    <w:rsid w:val="00F93B2F"/>
    <w:rsid w:val="00F941D7"/>
    <w:rsid w:val="00F94ABF"/>
    <w:rsid w:val="00F94CAF"/>
    <w:rsid w:val="00F954F3"/>
    <w:rsid w:val="00F95694"/>
    <w:rsid w:val="00F9571C"/>
    <w:rsid w:val="00F95925"/>
    <w:rsid w:val="00F964EF"/>
    <w:rsid w:val="00F964FB"/>
    <w:rsid w:val="00F97D62"/>
    <w:rsid w:val="00FA1240"/>
    <w:rsid w:val="00FA1C77"/>
    <w:rsid w:val="00FA263D"/>
    <w:rsid w:val="00FA292A"/>
    <w:rsid w:val="00FA2CA5"/>
    <w:rsid w:val="00FA338E"/>
    <w:rsid w:val="00FA350A"/>
    <w:rsid w:val="00FA3CAF"/>
    <w:rsid w:val="00FA3E97"/>
    <w:rsid w:val="00FA48CC"/>
    <w:rsid w:val="00FA493B"/>
    <w:rsid w:val="00FA4E1F"/>
    <w:rsid w:val="00FA50FD"/>
    <w:rsid w:val="00FA54BE"/>
    <w:rsid w:val="00FA610A"/>
    <w:rsid w:val="00FA7D49"/>
    <w:rsid w:val="00FB056E"/>
    <w:rsid w:val="00FB0722"/>
    <w:rsid w:val="00FB172E"/>
    <w:rsid w:val="00FB21CD"/>
    <w:rsid w:val="00FB21EB"/>
    <w:rsid w:val="00FB2904"/>
    <w:rsid w:val="00FB2E3E"/>
    <w:rsid w:val="00FB34E0"/>
    <w:rsid w:val="00FB3D81"/>
    <w:rsid w:val="00FB3F54"/>
    <w:rsid w:val="00FB3FF4"/>
    <w:rsid w:val="00FB4C11"/>
    <w:rsid w:val="00FB6B14"/>
    <w:rsid w:val="00FB6CD6"/>
    <w:rsid w:val="00FB728D"/>
    <w:rsid w:val="00FB74C5"/>
    <w:rsid w:val="00FB7D11"/>
    <w:rsid w:val="00FC0213"/>
    <w:rsid w:val="00FC0FDD"/>
    <w:rsid w:val="00FC1578"/>
    <w:rsid w:val="00FC2712"/>
    <w:rsid w:val="00FC27A1"/>
    <w:rsid w:val="00FC2BF5"/>
    <w:rsid w:val="00FC3337"/>
    <w:rsid w:val="00FC353A"/>
    <w:rsid w:val="00FC355A"/>
    <w:rsid w:val="00FC3F85"/>
    <w:rsid w:val="00FC4A24"/>
    <w:rsid w:val="00FC5033"/>
    <w:rsid w:val="00FC591F"/>
    <w:rsid w:val="00FC5B03"/>
    <w:rsid w:val="00FC6217"/>
    <w:rsid w:val="00FC7E27"/>
    <w:rsid w:val="00FD168C"/>
    <w:rsid w:val="00FD1E38"/>
    <w:rsid w:val="00FD26B0"/>
    <w:rsid w:val="00FD3632"/>
    <w:rsid w:val="00FD3A25"/>
    <w:rsid w:val="00FD3B28"/>
    <w:rsid w:val="00FD56D8"/>
    <w:rsid w:val="00FD5D29"/>
    <w:rsid w:val="00FD63D3"/>
    <w:rsid w:val="00FD67AA"/>
    <w:rsid w:val="00FD69C9"/>
    <w:rsid w:val="00FD7DB1"/>
    <w:rsid w:val="00FE03C4"/>
    <w:rsid w:val="00FE0ADC"/>
    <w:rsid w:val="00FE270E"/>
    <w:rsid w:val="00FE2755"/>
    <w:rsid w:val="00FE3508"/>
    <w:rsid w:val="00FE449E"/>
    <w:rsid w:val="00FE471F"/>
    <w:rsid w:val="00FE57D2"/>
    <w:rsid w:val="00FE5A3A"/>
    <w:rsid w:val="00FE6175"/>
    <w:rsid w:val="00FE6308"/>
    <w:rsid w:val="00FE6954"/>
    <w:rsid w:val="00FE760E"/>
    <w:rsid w:val="00FF018A"/>
    <w:rsid w:val="00FF08CE"/>
    <w:rsid w:val="00FF08E8"/>
    <w:rsid w:val="00FF0B05"/>
    <w:rsid w:val="00FF16B8"/>
    <w:rsid w:val="00FF17C3"/>
    <w:rsid w:val="00FF17CE"/>
    <w:rsid w:val="00FF18E6"/>
    <w:rsid w:val="00FF25E6"/>
    <w:rsid w:val="00FF3451"/>
    <w:rsid w:val="00FF353D"/>
    <w:rsid w:val="00FF3554"/>
    <w:rsid w:val="00FF496D"/>
    <w:rsid w:val="00FF4A6B"/>
    <w:rsid w:val="00FF4EC3"/>
    <w:rsid w:val="00FF56E3"/>
    <w:rsid w:val="00FF6634"/>
    <w:rsid w:val="00FF66DF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7E3A990D"/>
  <w15:docId w15:val="{314178B9-D003-4D94-A7E4-FB7C69E4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3E2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553E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553E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553E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Paragraph"/>
    <w:next w:val="Newparagraph"/>
    <w:link w:val="Heading4Char"/>
    <w:rsid w:val="006C60B8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4E97"/>
    <w:pPr>
      <w:ind w:left="720"/>
      <w:contextualSpacing/>
    </w:pPr>
  </w:style>
  <w:style w:type="paragraph" w:customStyle="1" w:styleId="Bulletlist">
    <w:name w:val="Bullet list"/>
    <w:basedOn w:val="ListParagraph"/>
    <w:qFormat/>
    <w:rsid w:val="003D65D3"/>
    <w:pPr>
      <w:numPr>
        <w:numId w:val="1"/>
      </w:numPr>
    </w:pPr>
    <w:rPr>
      <w:color w:val="000000" w:themeColor="text1"/>
    </w:rPr>
  </w:style>
  <w:style w:type="table" w:styleId="TableGrid">
    <w:name w:val="Table Grid"/>
    <w:basedOn w:val="TableNormal"/>
    <w:uiPriority w:val="59"/>
    <w:rsid w:val="00464E97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464E9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464E97"/>
    <w:pPr>
      <w:spacing w:before="100" w:beforeAutospacing="1" w:after="100" w:afterAutospacing="1" w:line="240" w:lineRule="auto"/>
    </w:pPr>
  </w:style>
  <w:style w:type="paragraph" w:styleId="Header">
    <w:name w:val="header"/>
    <w:basedOn w:val="Normal"/>
    <w:link w:val="HeaderChar"/>
    <w:rsid w:val="006C60B8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6C60B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D553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60B8"/>
    <w:rPr>
      <w:rFonts w:ascii="Arial" w:eastAsia="Times New Roman" w:hAnsi="Arial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semiHidden/>
    <w:rsid w:val="00D553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64E9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D553E2"/>
    <w:rPr>
      <w:color w:val="0000FF"/>
      <w:u w:val="single"/>
    </w:rPr>
  </w:style>
  <w:style w:type="character" w:styleId="CommentReference">
    <w:name w:val="annotation reference"/>
    <w:semiHidden/>
    <w:rsid w:val="00D553E2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53E2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464E97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55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4E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464E9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64E97"/>
    <w:rPr>
      <w:color w:val="954F72" w:themeColor="followedHyperlink"/>
      <w:u w:val="single"/>
    </w:rPr>
  </w:style>
  <w:style w:type="character" w:styleId="Emphasis">
    <w:name w:val="Emphasis"/>
    <w:qFormat/>
    <w:rsid w:val="00D553E2"/>
    <w:rPr>
      <w:b/>
      <w:bCs/>
      <w:i w:val="0"/>
      <w:iCs w:val="0"/>
    </w:rPr>
  </w:style>
  <w:style w:type="paragraph" w:customStyle="1" w:styleId="Default">
    <w:name w:val="Default"/>
    <w:link w:val="DefaultChar"/>
    <w:rsid w:val="00464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  <w:lang w:val="sv-SE"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4E97"/>
    <w:rPr>
      <w:rFonts w:ascii="Courier New" w:eastAsia="Times New Roman" w:hAnsi="Courier New" w:cs="Courier New"/>
      <w:sz w:val="20"/>
      <w:szCs w:val="20"/>
      <w:lang w:val="sv-SE" w:eastAsia="sv-SE"/>
    </w:rPr>
  </w:style>
  <w:style w:type="table" w:customStyle="1" w:styleId="GridTable21">
    <w:name w:val="Grid Table 21"/>
    <w:basedOn w:val="TableNormal"/>
    <w:uiPriority w:val="47"/>
    <w:rsid w:val="00C528C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TableNormal"/>
    <w:uiPriority w:val="42"/>
    <w:rsid w:val="00C528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uiPriority w:val="99"/>
    <w:rsid w:val="001E63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40476A"/>
    <w:pPr>
      <w:spacing w:after="200" w:line="276" w:lineRule="auto"/>
      <w:ind w:left="720"/>
      <w:contextualSpacing/>
    </w:pPr>
    <w:rPr>
      <w:rFonts w:eastAsia="Calibri"/>
    </w:rPr>
  </w:style>
  <w:style w:type="paragraph" w:styleId="ListBullet">
    <w:name w:val="List Bullet"/>
    <w:basedOn w:val="Normal"/>
    <w:uiPriority w:val="99"/>
    <w:unhideWhenUsed/>
    <w:rsid w:val="001D577A"/>
    <w:pPr>
      <w:tabs>
        <w:tab w:val="num" w:pos="360"/>
      </w:tabs>
      <w:ind w:left="360" w:hanging="36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0558DA"/>
    <w:pPr>
      <w:jc w:val="center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558DA"/>
  </w:style>
  <w:style w:type="character" w:customStyle="1" w:styleId="EndNoteBibliographyTitleChar">
    <w:name w:val="EndNote Bibliography Title Char"/>
    <w:basedOn w:val="ListParagraphChar"/>
    <w:link w:val="EndNoteBibliographyTitle"/>
    <w:rsid w:val="000558DA"/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0558DA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0558DA"/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1445F"/>
    <w:rPr>
      <w:b/>
      <w:bCs/>
    </w:rPr>
  </w:style>
  <w:style w:type="table" w:customStyle="1" w:styleId="PlainTable41">
    <w:name w:val="Plain Table 41"/>
    <w:basedOn w:val="TableNormal"/>
    <w:uiPriority w:val="44"/>
    <w:rsid w:val="00D34F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rsid w:val="006C60B8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6C60B8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6C60B8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fontstyle01">
    <w:name w:val="fontstyle01"/>
    <w:basedOn w:val="DefaultParagraphFont"/>
    <w:rsid w:val="004C7B05"/>
    <w:rPr>
      <w:rFonts w:ascii="HelveticaNeue" w:hAnsi="HelveticaNeue" w:hint="default"/>
      <w:b w:val="0"/>
      <w:bCs w:val="0"/>
      <w:i w:val="0"/>
      <w:iCs w:val="0"/>
      <w:color w:val="3C3C3B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17F"/>
    <w:rPr>
      <w:color w:val="605E5C"/>
      <w:shd w:val="clear" w:color="auto" w:fill="E1DFDD"/>
    </w:rPr>
  </w:style>
  <w:style w:type="character" w:customStyle="1" w:styleId="A0">
    <w:name w:val="A0"/>
    <w:uiPriority w:val="99"/>
    <w:rsid w:val="00B51ECF"/>
    <w:rPr>
      <w:rFonts w:cs="Helvetica Neue"/>
      <w:color w:val="3C3B3A"/>
      <w:sz w:val="18"/>
      <w:szCs w:val="18"/>
    </w:rPr>
  </w:style>
  <w:style w:type="character" w:customStyle="1" w:styleId="DefaultChar">
    <w:name w:val="Default Char"/>
    <w:basedOn w:val="DefaultParagraphFont"/>
    <w:link w:val="Default"/>
    <w:rsid w:val="00F20DD7"/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C60B8"/>
    <w:rPr>
      <w:rFonts w:ascii="Times New Roman" w:eastAsia="Times New Roman" w:hAnsi="Times New Roman" w:cs="Times New Roman"/>
      <w:bCs/>
      <w:sz w:val="24"/>
      <w:szCs w:val="28"/>
      <w:lang w:eastAsia="en-GB"/>
    </w:rPr>
  </w:style>
  <w:style w:type="paragraph" w:styleId="EndnoteText">
    <w:name w:val="endnote text"/>
    <w:basedOn w:val="Normal"/>
    <w:link w:val="EndnoteTextChar"/>
    <w:autoRedefine/>
    <w:rsid w:val="006C60B8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60B8"/>
    <w:rPr>
      <w:rFonts w:ascii="Times New Roman" w:eastAsia="Times New Roman" w:hAnsi="Times New Roman" w:cs="Times New Roman"/>
      <w:szCs w:val="20"/>
      <w:lang w:eastAsia="en-GB"/>
    </w:rPr>
  </w:style>
  <w:style w:type="character" w:styleId="EndnoteReference">
    <w:name w:val="endnote reference"/>
    <w:basedOn w:val="DefaultParagraphFont"/>
    <w:rsid w:val="006C60B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A0D1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autoRedefine/>
    <w:uiPriority w:val="35"/>
    <w:qFormat/>
    <w:rsid w:val="00A911B9"/>
    <w:pPr>
      <w:keepNext/>
      <w:spacing w:line="240" w:lineRule="auto"/>
    </w:pPr>
    <w:rPr>
      <w:rFonts w:cstheme="minorHAnsi"/>
      <w:b/>
      <w:kern w:val="28"/>
      <w:sz w:val="22"/>
      <w:szCs w:val="22"/>
    </w:rPr>
  </w:style>
  <w:style w:type="paragraph" w:customStyle="1" w:styleId="CSText">
    <w:name w:val="CS Text"/>
    <w:basedOn w:val="Normal"/>
    <w:link w:val="CSTextZchn"/>
    <w:qFormat/>
    <w:rsid w:val="00877A0C"/>
    <w:pPr>
      <w:spacing w:line="240" w:lineRule="auto"/>
    </w:pPr>
    <w:rPr>
      <w:rFonts w:eastAsia="Calibri"/>
    </w:rPr>
  </w:style>
  <w:style w:type="character" w:customStyle="1" w:styleId="CSTextZchn">
    <w:name w:val="CS Text Zchn"/>
    <w:basedOn w:val="DefaultParagraphFont"/>
    <w:link w:val="CSText"/>
    <w:rsid w:val="00877A0C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ilfuvd">
    <w:name w:val="ilfuvd"/>
    <w:basedOn w:val="DefaultParagraphFont"/>
    <w:rsid w:val="00877A0C"/>
  </w:style>
  <w:style w:type="character" w:customStyle="1" w:styleId="st">
    <w:name w:val="st"/>
    <w:basedOn w:val="DefaultParagraphFont"/>
    <w:rsid w:val="00877A0C"/>
  </w:style>
  <w:style w:type="character" w:customStyle="1" w:styleId="preflabel">
    <w:name w:val="preflabel"/>
    <w:basedOn w:val="DefaultParagraphFont"/>
    <w:rsid w:val="00877A0C"/>
  </w:style>
  <w:style w:type="table" w:styleId="PlainTable2">
    <w:name w:val="Plain Table 2"/>
    <w:basedOn w:val="TableNormal"/>
    <w:uiPriority w:val="42"/>
    <w:rsid w:val="00877A0C"/>
    <w:pPr>
      <w:spacing w:after="0" w:line="240" w:lineRule="auto"/>
    </w:pPr>
    <w:rPr>
      <w:rFonts w:ascii="Times New Roman" w:eastAsia="Times New Roman" w:hAnsi="Times New Roman" w:cs="Calibri"/>
      <w:kern w:val="28"/>
      <w:szCs w:val="3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yiv8246658009msonormal">
    <w:name w:val="yiv8246658009msonormal"/>
    <w:basedOn w:val="Normal"/>
    <w:rsid w:val="00731303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paragraph" w:customStyle="1" w:styleId="Articletitle">
    <w:name w:val="Article title"/>
    <w:basedOn w:val="Normal"/>
    <w:next w:val="Normal"/>
    <w:qFormat/>
    <w:rsid w:val="006C60B8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6C60B8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6C60B8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6C60B8"/>
  </w:style>
  <w:style w:type="paragraph" w:customStyle="1" w:styleId="Abstract">
    <w:name w:val="Abstract"/>
    <w:basedOn w:val="Normal"/>
    <w:next w:val="Keywords"/>
    <w:qFormat/>
    <w:rsid w:val="006C60B8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6C60B8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6C60B8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6C60B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6C60B8"/>
    <w:pPr>
      <w:widowControl/>
      <w:numPr>
        <w:numId w:val="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6C60B8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6C60B8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6C60B8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6C60B8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0B8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6C60B8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6C60B8"/>
  </w:style>
  <w:style w:type="paragraph" w:customStyle="1" w:styleId="Paragraph">
    <w:name w:val="Paragraph"/>
    <w:basedOn w:val="Normal"/>
    <w:next w:val="Newparagraph"/>
    <w:qFormat/>
    <w:rsid w:val="006C60B8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6C60B8"/>
    <w:pPr>
      <w:ind w:firstLine="720"/>
    </w:pPr>
  </w:style>
  <w:style w:type="paragraph" w:styleId="NormalIndent">
    <w:name w:val="Normal Indent"/>
    <w:basedOn w:val="Normal"/>
    <w:rsid w:val="006C60B8"/>
    <w:pPr>
      <w:ind w:left="720"/>
    </w:pPr>
  </w:style>
  <w:style w:type="paragraph" w:customStyle="1" w:styleId="References">
    <w:name w:val="References"/>
    <w:basedOn w:val="Normal"/>
    <w:qFormat/>
    <w:rsid w:val="006C60B8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6C60B8"/>
  </w:style>
  <w:style w:type="paragraph" w:customStyle="1" w:styleId="Bulletedlist">
    <w:name w:val="Bulleted list"/>
    <w:basedOn w:val="Paragraph"/>
    <w:next w:val="Paragraph"/>
    <w:qFormat/>
    <w:rsid w:val="006C60B8"/>
    <w:pPr>
      <w:widowControl/>
      <w:numPr>
        <w:numId w:val="5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60B8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60B8"/>
    <w:rPr>
      <w:rFonts w:ascii="Times New Roman" w:eastAsia="Times New Roman" w:hAnsi="Times New Roman" w:cs="Times New Roman"/>
      <w:szCs w:val="20"/>
      <w:lang w:eastAsia="en-GB"/>
    </w:rPr>
  </w:style>
  <w:style w:type="character" w:styleId="FootnoteReference">
    <w:name w:val="footnote reference"/>
    <w:basedOn w:val="DefaultParagraphFont"/>
    <w:rsid w:val="006C60B8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6C60B8"/>
    <w:pPr>
      <w:widowControl/>
      <w:spacing w:before="360"/>
    </w:pPr>
  </w:style>
  <w:style w:type="character" w:styleId="PageNumber">
    <w:name w:val="page number"/>
    <w:basedOn w:val="DefaultParagraphFont"/>
    <w:rsid w:val="00D553E2"/>
  </w:style>
  <w:style w:type="character" w:styleId="LineNumber">
    <w:name w:val="line number"/>
    <w:rsid w:val="00D55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0943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0095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7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24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0839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295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5717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088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995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67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60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38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292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110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924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39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2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3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44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4171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042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13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500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589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2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544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40850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594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4303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6857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099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488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12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34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36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502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7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4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7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0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38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6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5349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651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164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21167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23402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2839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972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417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300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571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525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8648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50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0842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7638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4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931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337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206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683">
          <w:marLeft w:val="1800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2310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5711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185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183">
          <w:marLeft w:val="108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820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4041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7042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89409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2812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50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0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0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37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66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94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6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63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1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10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5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35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4823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185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80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0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3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3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2258">
          <w:marLeft w:val="53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8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8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26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6882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52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339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76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313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4496">
          <w:marLeft w:val="5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7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2700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328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44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507">
          <w:marLeft w:val="5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36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13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314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793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4380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288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412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869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473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134">
          <w:marLeft w:val="274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icd10data.com/ICD10CM/Codes/F01-F99/F40-F48/F43-/F43.21" TargetMode="External"/><Relationship Id="rId26" Type="http://schemas.openxmlformats.org/officeDocument/2006/relationships/hyperlink" Target="http://www.icd10data.com/ICD10CM/Codes/G00-G99/G89-G99/G93-/G93.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icd10data.com/ICD10CM/Codes/E00-E89/E65-E68/E66-/E66.3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icd10data.com/ICD10CM/Codes/F01-F99/F30-F39/F34-/F34.1" TargetMode="External"/><Relationship Id="rId25" Type="http://schemas.openxmlformats.org/officeDocument/2006/relationships/hyperlink" Target="http://www.icd10data.com/ICD10CM/Codes/R00-R99/R50-R69/R53-/R53.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cd10data.com/ICD10CM/Codes/F01-F99/F30-F39/F33-/F33" TargetMode="External"/><Relationship Id="rId20" Type="http://schemas.openxmlformats.org/officeDocument/2006/relationships/hyperlink" Target="http://www.icd10data.com/ICD10CM/Codes/E00-E89/E65-E68/E66-/E66.2" TargetMode="External"/><Relationship Id="rId29" Type="http://schemas.openxmlformats.org/officeDocument/2006/relationships/hyperlink" Target="http://www.icd10data.com/ICD10CM/Codes/R00-R99/R50-R69/R53-/R53.8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://www.icd10data.com/ICD10CM/Codes/R00-R99/R50-R69/R53-/R53.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icd10data.com/ICD10CM/Codes/F01-F99/F30-F39/F32-/F32" TargetMode="External"/><Relationship Id="rId23" Type="http://schemas.openxmlformats.org/officeDocument/2006/relationships/hyperlink" Target="http://www.icd9data.com/2012/Volume1/780-799/780-789/780/780.79.htm" TargetMode="External"/><Relationship Id="rId28" Type="http://schemas.openxmlformats.org/officeDocument/2006/relationships/hyperlink" Target="http://www.icd10data.com/ICD10CM/Codes/R00-R99/R50-R69/R53-/R53.8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icd10data.com/ICD10CM/Codes/E00-E89/E65-E68/E66-/E66.9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cd10data.com/ICD10CM/Codes/F01-F99/F40-F48/F41-/F41" TargetMode="External"/><Relationship Id="rId22" Type="http://schemas.openxmlformats.org/officeDocument/2006/relationships/hyperlink" Target="http://www.icd10data.com/ICD10CM/Codes/D50-D89/D60-D64/D64-/D64.9" TargetMode="External"/><Relationship Id="rId27" Type="http://schemas.openxmlformats.org/officeDocument/2006/relationships/hyperlink" Target="http://www.icd10data.com/ICD10CM/Codes/R00-R99/R50-R69/R53-/R53.1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pscottl\Documents\Custom%20Office%20Templates\Journal%20of%20Blood%20Medicine_Dove%20Press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170A0DAEF97C48BBEF91ECFFAF5645" ma:contentTypeVersion="10" ma:contentTypeDescription="Create a new document." ma:contentTypeScope="" ma:versionID="04f0c29c298d049018d0fbb0e29eaa30">
  <xsd:schema xmlns:xsd="http://www.w3.org/2001/XMLSchema" xmlns:xs="http://www.w3.org/2001/XMLSchema" xmlns:p="http://schemas.microsoft.com/office/2006/metadata/properties" xmlns:ns3="a71bd079-8e79-4eae-891a-9fa19ea95fbc" targetNamespace="http://schemas.microsoft.com/office/2006/metadata/properties" ma:root="true" ma:fieldsID="d1d73fe4016ad2a7daefd513e431e6b4" ns3:_="">
    <xsd:import namespace="a71bd079-8e79-4eae-891a-9fa19ea95f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bd079-8e79-4eae-891a-9fa19ea95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50B795-43B2-40BD-B2C8-A46882F3B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BFA109-E0D0-4039-AB2D-043EDCE8C3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015872-2559-4430-A91F-A4DF26429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1bd079-8e79-4eae-891a-9fa19ea95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7BF66F-340B-40C1-A892-81BDEB94F9BE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a71bd079-8e79-4eae-891a-9fa19ea95fbc"/>
    <ds:schemaRef ds:uri="http://www.w3.org/XML/1998/namespace"/>
    <ds:schemaRef ds:uri="http://purl.org/dc/elements/1.1/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Journal of Blood Medicine_Dove Press template</Template>
  <TotalTime>70</TotalTime>
  <Pages>9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Oladapo, Abiola</dc:creator>
  <cp:lastModifiedBy>Excel</cp:lastModifiedBy>
  <cp:revision>5</cp:revision>
  <cp:lastPrinted>2021-03-25T14:24:00Z</cp:lastPrinted>
  <dcterms:created xsi:type="dcterms:W3CDTF">2021-06-25T12:06:00Z</dcterms:created>
  <dcterms:modified xsi:type="dcterms:W3CDTF">2021-07-08T14:34:00Z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0x01010071170A0DAEF97C48BBEF91ECFFAF5645</vt:lpwstr>
  </property>
</Properties>
</file>