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19F" w14:textId="65176899" w:rsidR="00CB5A30" w:rsidRPr="000D627D" w:rsidRDefault="00505BB7" w:rsidP="00505BB7">
      <w:pPr>
        <w:ind w:firstLine="400"/>
        <w:rPr>
          <w:rFonts w:ascii="Arial" w:hAnsi="Arial" w:cs="Arial"/>
          <w:sz w:val="20"/>
          <w:szCs w:val="20"/>
        </w:rPr>
      </w:pPr>
      <w:r w:rsidRPr="000D627D">
        <w:rPr>
          <w:rFonts w:ascii="Arial" w:hAnsi="Arial" w:cs="Arial"/>
          <w:sz w:val="20"/>
          <w:szCs w:val="20"/>
        </w:rPr>
        <w:t>Table 1</w:t>
      </w:r>
      <w:r w:rsidR="00A43F9B" w:rsidRPr="000D627D">
        <w:rPr>
          <w:rFonts w:ascii="Arial" w:hAnsi="Arial" w:cs="Arial"/>
          <w:sz w:val="20"/>
          <w:szCs w:val="20"/>
        </w:rPr>
        <w:t xml:space="preserve"> </w:t>
      </w:r>
      <w:r w:rsidRPr="000D627D">
        <w:rPr>
          <w:rFonts w:ascii="Arial" w:hAnsi="Arial" w:cs="Arial"/>
          <w:sz w:val="20"/>
          <w:szCs w:val="20"/>
        </w:rPr>
        <w:t xml:space="preserve">The primers used in </w:t>
      </w:r>
      <w:proofErr w:type="spellStart"/>
      <w:r w:rsidRPr="000D627D">
        <w:rPr>
          <w:rFonts w:ascii="Arial" w:hAnsi="Arial" w:cs="Arial"/>
          <w:sz w:val="20"/>
          <w:szCs w:val="20"/>
        </w:rPr>
        <w:t>qRT</w:t>
      </w:r>
      <w:proofErr w:type="spellEnd"/>
      <w:r w:rsidRPr="000D627D">
        <w:rPr>
          <w:rFonts w:ascii="Arial" w:hAnsi="Arial" w:cs="Arial"/>
          <w:sz w:val="20"/>
          <w:szCs w:val="20"/>
        </w:rPr>
        <w:t>-PCR.</w:t>
      </w:r>
    </w:p>
    <w:tbl>
      <w:tblPr>
        <w:tblStyle w:val="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3814"/>
        <w:gridCol w:w="3670"/>
      </w:tblGrid>
      <w:tr w:rsidR="0086500F" w:rsidRPr="000D627D" w14:paraId="3E1130E1" w14:textId="77777777" w:rsidTr="008542F8">
        <w:tc>
          <w:tcPr>
            <w:tcW w:w="1038" w:type="dxa"/>
          </w:tcPr>
          <w:p w14:paraId="459C8E0C" w14:textId="08BE9AD0" w:rsidR="00505BB7" w:rsidRPr="000D627D" w:rsidRDefault="00505BB7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3814" w:type="dxa"/>
          </w:tcPr>
          <w:p w14:paraId="22024D5C" w14:textId="5B847E89" w:rsidR="00505BB7" w:rsidRPr="000D627D" w:rsidRDefault="00505BB7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Primer forward (5' to 3')</w:t>
            </w:r>
          </w:p>
        </w:tc>
        <w:tc>
          <w:tcPr>
            <w:tcW w:w="3670" w:type="dxa"/>
          </w:tcPr>
          <w:p w14:paraId="4D5E8495" w14:textId="3F854DE8" w:rsidR="00505BB7" w:rsidRPr="000D627D" w:rsidRDefault="00505BB7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Primer reverse (5' to 3')</w:t>
            </w:r>
          </w:p>
        </w:tc>
      </w:tr>
      <w:tr w:rsidR="00505BB7" w:rsidRPr="000D627D" w14:paraId="53033C99" w14:textId="77777777" w:rsidTr="008542F8">
        <w:tc>
          <w:tcPr>
            <w:tcW w:w="1038" w:type="dxa"/>
          </w:tcPr>
          <w:p w14:paraId="348CFF08" w14:textId="6C65AF7E" w:rsidR="00505BB7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CD40</w:t>
            </w:r>
          </w:p>
        </w:tc>
        <w:tc>
          <w:tcPr>
            <w:tcW w:w="3814" w:type="dxa"/>
          </w:tcPr>
          <w:p w14:paraId="2020A0D6" w14:textId="7F555FFD" w:rsidR="00505BB7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ACTGAAACGGAATGCCTTCCT</w:t>
            </w:r>
          </w:p>
        </w:tc>
        <w:tc>
          <w:tcPr>
            <w:tcW w:w="3670" w:type="dxa"/>
          </w:tcPr>
          <w:p w14:paraId="1EC6FDCC" w14:textId="1E8F9F48" w:rsidR="00505BB7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CCTCACTCGTACAGTGCCA</w:t>
            </w:r>
          </w:p>
        </w:tc>
      </w:tr>
      <w:tr w:rsidR="00A43F9B" w:rsidRPr="000D627D" w14:paraId="58FB5FB9" w14:textId="77777777" w:rsidTr="008542F8">
        <w:tc>
          <w:tcPr>
            <w:tcW w:w="1038" w:type="dxa"/>
          </w:tcPr>
          <w:p w14:paraId="06F8E582" w14:textId="1541375C" w:rsidR="00A43F9B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CD80</w:t>
            </w:r>
          </w:p>
        </w:tc>
        <w:tc>
          <w:tcPr>
            <w:tcW w:w="3814" w:type="dxa"/>
          </w:tcPr>
          <w:p w14:paraId="15895045" w14:textId="06D0A38E" w:rsidR="00A43F9B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AAACTCGCATCTACTGGCAAA</w:t>
            </w:r>
          </w:p>
        </w:tc>
        <w:tc>
          <w:tcPr>
            <w:tcW w:w="3670" w:type="dxa"/>
          </w:tcPr>
          <w:p w14:paraId="4FD928B4" w14:textId="5FE5336F" w:rsidR="00A43F9B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GGTTCTTGTACTCGGGCCATA</w:t>
            </w:r>
          </w:p>
        </w:tc>
      </w:tr>
      <w:tr w:rsidR="00A43F9B" w:rsidRPr="000D627D" w14:paraId="5FE27CA2" w14:textId="77777777" w:rsidTr="008542F8">
        <w:tc>
          <w:tcPr>
            <w:tcW w:w="1038" w:type="dxa"/>
          </w:tcPr>
          <w:p w14:paraId="01D10102" w14:textId="5E265767" w:rsidR="00A43F9B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CD86</w:t>
            </w:r>
          </w:p>
        </w:tc>
        <w:tc>
          <w:tcPr>
            <w:tcW w:w="3814" w:type="dxa"/>
          </w:tcPr>
          <w:p w14:paraId="4A206D03" w14:textId="1FB649E4" w:rsidR="00A43F9B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CTGCTCATCTATACACGGTTACC</w:t>
            </w:r>
          </w:p>
        </w:tc>
        <w:tc>
          <w:tcPr>
            <w:tcW w:w="3670" w:type="dxa"/>
          </w:tcPr>
          <w:p w14:paraId="5902EA47" w14:textId="4AB7C44D" w:rsidR="00A43F9B" w:rsidRPr="000D627D" w:rsidRDefault="00861C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GGAAACGTCGTACAGTTCTGTG</w:t>
            </w:r>
          </w:p>
        </w:tc>
      </w:tr>
      <w:tr w:rsidR="00505BB7" w:rsidRPr="000D627D" w14:paraId="32E90329" w14:textId="77777777" w:rsidTr="008542F8">
        <w:tc>
          <w:tcPr>
            <w:tcW w:w="1038" w:type="dxa"/>
          </w:tcPr>
          <w:p w14:paraId="3E3889FB" w14:textId="407395DC" w:rsidR="00505BB7" w:rsidRPr="000D627D" w:rsidRDefault="009C0209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Cxcl16</w:t>
            </w:r>
          </w:p>
        </w:tc>
        <w:tc>
          <w:tcPr>
            <w:tcW w:w="3814" w:type="dxa"/>
          </w:tcPr>
          <w:p w14:paraId="1A123834" w14:textId="762DD2DC" w:rsidR="00505BB7" w:rsidRPr="000D627D" w:rsidRDefault="009C0209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CCCGCCATCGGTTCAGTTC</w:t>
            </w:r>
          </w:p>
        </w:tc>
        <w:tc>
          <w:tcPr>
            <w:tcW w:w="3670" w:type="dxa"/>
          </w:tcPr>
          <w:p w14:paraId="4802EA72" w14:textId="05EBF84C" w:rsidR="00505BB7" w:rsidRPr="000D627D" w:rsidRDefault="009C0209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CCCCGAGTAAGCATGTCCAC</w:t>
            </w:r>
          </w:p>
        </w:tc>
      </w:tr>
      <w:tr w:rsidR="00505BB7" w:rsidRPr="000D627D" w14:paraId="7A5B7CF4" w14:textId="77777777" w:rsidTr="008542F8">
        <w:tc>
          <w:tcPr>
            <w:tcW w:w="1038" w:type="dxa"/>
          </w:tcPr>
          <w:p w14:paraId="302B1D61" w14:textId="4B72D7F3" w:rsidR="00505BB7" w:rsidRPr="000D627D" w:rsidRDefault="009C0209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Cxcl9</w:t>
            </w:r>
          </w:p>
        </w:tc>
        <w:tc>
          <w:tcPr>
            <w:tcW w:w="3814" w:type="dxa"/>
          </w:tcPr>
          <w:p w14:paraId="0112D1C8" w14:textId="6D1E33D6" w:rsidR="00505BB7" w:rsidRPr="000D627D" w:rsidRDefault="009C0209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CCAGTAGTGAGAAAGGGTCGC</w:t>
            </w:r>
          </w:p>
        </w:tc>
        <w:tc>
          <w:tcPr>
            <w:tcW w:w="3670" w:type="dxa"/>
          </w:tcPr>
          <w:p w14:paraId="4A069A55" w14:textId="7D5D106C" w:rsidR="00505BB7" w:rsidRPr="000D627D" w:rsidRDefault="009C0209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AGGGCTTGGGGCAAATTGTT</w:t>
            </w:r>
          </w:p>
        </w:tc>
      </w:tr>
      <w:tr w:rsidR="00505BB7" w:rsidRPr="000D627D" w14:paraId="5095A2F0" w14:textId="77777777" w:rsidTr="008542F8">
        <w:tc>
          <w:tcPr>
            <w:tcW w:w="1038" w:type="dxa"/>
          </w:tcPr>
          <w:p w14:paraId="22D58C49" w14:textId="5DB60C83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CD163</w:t>
            </w:r>
          </w:p>
        </w:tc>
        <w:tc>
          <w:tcPr>
            <w:tcW w:w="3814" w:type="dxa"/>
          </w:tcPr>
          <w:p w14:paraId="757398DE" w14:textId="0346BB1A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TTTGTCAACTTGAGTCCCTTCAC</w:t>
            </w:r>
          </w:p>
        </w:tc>
        <w:tc>
          <w:tcPr>
            <w:tcW w:w="3670" w:type="dxa"/>
          </w:tcPr>
          <w:p w14:paraId="6EBC805F" w14:textId="4A015B6E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TCCCGCTACACTTGTTTTCAC</w:t>
            </w:r>
          </w:p>
        </w:tc>
      </w:tr>
      <w:tr w:rsidR="00505BB7" w:rsidRPr="000D627D" w14:paraId="5F0BEA5E" w14:textId="77777777" w:rsidTr="008542F8">
        <w:tc>
          <w:tcPr>
            <w:tcW w:w="1038" w:type="dxa"/>
          </w:tcPr>
          <w:p w14:paraId="1798B6B8" w14:textId="2763A1AC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CD200R</w:t>
            </w:r>
          </w:p>
        </w:tc>
        <w:tc>
          <w:tcPr>
            <w:tcW w:w="3814" w:type="dxa"/>
          </w:tcPr>
          <w:p w14:paraId="58A6690A" w14:textId="27348C64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TGGTTGTTGAAAGTCAATGGCT</w:t>
            </w:r>
          </w:p>
        </w:tc>
        <w:tc>
          <w:tcPr>
            <w:tcW w:w="3670" w:type="dxa"/>
          </w:tcPr>
          <w:p w14:paraId="03188751" w14:textId="71934E16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CTCAGATGCCTTCACCTTGTTT</w:t>
            </w:r>
          </w:p>
        </w:tc>
      </w:tr>
      <w:tr w:rsidR="00505BB7" w:rsidRPr="000D627D" w14:paraId="04BBBA6C" w14:textId="77777777" w:rsidTr="008542F8">
        <w:tc>
          <w:tcPr>
            <w:tcW w:w="1038" w:type="dxa"/>
          </w:tcPr>
          <w:p w14:paraId="672AFDFA" w14:textId="7F37C3C2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CD206</w:t>
            </w:r>
          </w:p>
        </w:tc>
        <w:tc>
          <w:tcPr>
            <w:tcW w:w="3814" w:type="dxa"/>
          </w:tcPr>
          <w:p w14:paraId="775E4AE4" w14:textId="5F80143E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TCCGGGTGCTGTTCTCCTA</w:t>
            </w:r>
          </w:p>
        </w:tc>
        <w:tc>
          <w:tcPr>
            <w:tcW w:w="3670" w:type="dxa"/>
          </w:tcPr>
          <w:p w14:paraId="776BFC52" w14:textId="05C8E3FC" w:rsidR="00505BB7" w:rsidRPr="000D627D" w:rsidRDefault="002304B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CCAGTCTGTTTTTGATGGCACT</w:t>
            </w:r>
          </w:p>
        </w:tc>
      </w:tr>
      <w:tr w:rsidR="00505BB7" w:rsidRPr="000D627D" w14:paraId="1B9DED7B" w14:textId="77777777" w:rsidTr="008542F8">
        <w:tc>
          <w:tcPr>
            <w:tcW w:w="1038" w:type="dxa"/>
          </w:tcPr>
          <w:p w14:paraId="30EB729D" w14:textId="5B525608" w:rsidR="00505BB7" w:rsidRPr="000D627D" w:rsidRDefault="00BC468B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Tnfrsf1b</w:t>
            </w:r>
          </w:p>
        </w:tc>
        <w:tc>
          <w:tcPr>
            <w:tcW w:w="3814" w:type="dxa"/>
          </w:tcPr>
          <w:p w14:paraId="5398BF69" w14:textId="7A4172B7" w:rsidR="00505BB7" w:rsidRPr="000D627D" w:rsidRDefault="000C6066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CGGGCCAACATGCAAAAGTC</w:t>
            </w:r>
          </w:p>
        </w:tc>
        <w:tc>
          <w:tcPr>
            <w:tcW w:w="3670" w:type="dxa"/>
          </w:tcPr>
          <w:p w14:paraId="25F3F8D6" w14:textId="4ACAC0FB" w:rsidR="00505BB7" w:rsidRPr="000D627D" w:rsidRDefault="000C6066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CAGATGCGGTTCTGTTCCC</w:t>
            </w:r>
          </w:p>
        </w:tc>
      </w:tr>
      <w:tr w:rsidR="000C6066" w:rsidRPr="000D627D" w14:paraId="07289E5D" w14:textId="77777777" w:rsidTr="008542F8">
        <w:tc>
          <w:tcPr>
            <w:tcW w:w="1038" w:type="dxa"/>
          </w:tcPr>
          <w:p w14:paraId="09058952" w14:textId="36CE3C75" w:rsidR="000C6066" w:rsidRPr="000D627D" w:rsidRDefault="00832D98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Parp9</w:t>
            </w:r>
          </w:p>
        </w:tc>
        <w:tc>
          <w:tcPr>
            <w:tcW w:w="3814" w:type="dxa"/>
          </w:tcPr>
          <w:p w14:paraId="3471C650" w14:textId="57260366" w:rsidR="000C6066" w:rsidRPr="000D627D" w:rsidRDefault="00832D98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TGCAATGGTCGTGAACAACCT</w:t>
            </w:r>
          </w:p>
        </w:tc>
        <w:tc>
          <w:tcPr>
            <w:tcW w:w="3670" w:type="dxa"/>
          </w:tcPr>
          <w:p w14:paraId="0BD1B565" w14:textId="56A17602" w:rsidR="000C6066" w:rsidRPr="000D627D" w:rsidRDefault="00832D98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CAACTGGGACCGTTGAAACTG</w:t>
            </w:r>
          </w:p>
        </w:tc>
      </w:tr>
      <w:tr w:rsidR="00832D98" w:rsidRPr="000D627D" w14:paraId="3AD538F9" w14:textId="77777777" w:rsidTr="008542F8">
        <w:tc>
          <w:tcPr>
            <w:tcW w:w="1038" w:type="dxa"/>
          </w:tcPr>
          <w:p w14:paraId="0A18E778" w14:textId="34735327" w:rsidR="00832D98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27D">
              <w:rPr>
                <w:rFonts w:ascii="Arial" w:hAnsi="Arial" w:cs="Arial"/>
                <w:sz w:val="20"/>
                <w:szCs w:val="20"/>
              </w:rPr>
              <w:t>Tgf</w:t>
            </w:r>
            <w:proofErr w:type="spellEnd"/>
            <w:r w:rsidRPr="000D627D">
              <w:rPr>
                <w:rFonts w:ascii="Arial" w:hAnsi="Arial" w:cs="Arial"/>
                <w:sz w:val="20"/>
                <w:szCs w:val="20"/>
              </w:rPr>
              <w:t>β</w:t>
            </w:r>
          </w:p>
        </w:tc>
        <w:tc>
          <w:tcPr>
            <w:tcW w:w="3814" w:type="dxa"/>
          </w:tcPr>
          <w:p w14:paraId="78749A24" w14:textId="617322C9" w:rsidR="00832D98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GGCCAGATCCTGTCCAAGC</w:t>
            </w:r>
          </w:p>
        </w:tc>
        <w:tc>
          <w:tcPr>
            <w:tcW w:w="3670" w:type="dxa"/>
          </w:tcPr>
          <w:p w14:paraId="2C4A5615" w14:textId="23FB8323" w:rsidR="00832D98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GTGGGTTTCCACCATTAGCAC</w:t>
            </w:r>
          </w:p>
        </w:tc>
      </w:tr>
      <w:tr w:rsidR="0086500F" w:rsidRPr="000D627D" w14:paraId="6651A3EE" w14:textId="77777777" w:rsidTr="008542F8">
        <w:tc>
          <w:tcPr>
            <w:tcW w:w="1038" w:type="dxa"/>
          </w:tcPr>
          <w:p w14:paraId="34EFE6A0" w14:textId="5EC54ECE" w:rsidR="0086500F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IL10</w:t>
            </w:r>
          </w:p>
        </w:tc>
        <w:tc>
          <w:tcPr>
            <w:tcW w:w="3814" w:type="dxa"/>
          </w:tcPr>
          <w:p w14:paraId="726F640F" w14:textId="0942E5BD" w:rsidR="0086500F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GACTTTAAGGGTTACCTGGGTTG</w:t>
            </w:r>
          </w:p>
        </w:tc>
        <w:tc>
          <w:tcPr>
            <w:tcW w:w="3670" w:type="dxa"/>
          </w:tcPr>
          <w:p w14:paraId="365E9A49" w14:textId="654D7E78" w:rsidR="0086500F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TCACATGCGCCTTGATGTCTG</w:t>
            </w:r>
          </w:p>
        </w:tc>
      </w:tr>
      <w:tr w:rsidR="0086500F" w:rsidRPr="000D627D" w14:paraId="2EA0A2DD" w14:textId="77777777" w:rsidTr="008542F8">
        <w:tc>
          <w:tcPr>
            <w:tcW w:w="1038" w:type="dxa"/>
          </w:tcPr>
          <w:p w14:paraId="61FD74ED" w14:textId="156C657F" w:rsidR="0086500F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Ccl18</w:t>
            </w:r>
          </w:p>
        </w:tc>
        <w:tc>
          <w:tcPr>
            <w:tcW w:w="3814" w:type="dxa"/>
          </w:tcPr>
          <w:p w14:paraId="537B8B27" w14:textId="07049D30" w:rsidR="0086500F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GTTGACTATTCTGAAACCAGCCCCC</w:t>
            </w:r>
          </w:p>
        </w:tc>
        <w:tc>
          <w:tcPr>
            <w:tcW w:w="3670" w:type="dxa"/>
          </w:tcPr>
          <w:p w14:paraId="459635F4" w14:textId="0033F283" w:rsidR="0086500F" w:rsidRPr="000D627D" w:rsidRDefault="0086500F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GGTCGCTGATGTATTTCTGGACCC</w:t>
            </w:r>
          </w:p>
        </w:tc>
      </w:tr>
      <w:tr w:rsidR="008542F8" w:rsidRPr="000D627D" w14:paraId="507BF14F" w14:textId="77777777" w:rsidTr="008542F8">
        <w:tc>
          <w:tcPr>
            <w:tcW w:w="1038" w:type="dxa"/>
          </w:tcPr>
          <w:p w14:paraId="35FF9AAC" w14:textId="2C1A0C4B" w:rsidR="008542F8" w:rsidRPr="000D627D" w:rsidRDefault="008542F8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CD36</w:t>
            </w:r>
          </w:p>
        </w:tc>
        <w:tc>
          <w:tcPr>
            <w:tcW w:w="3814" w:type="dxa"/>
          </w:tcPr>
          <w:p w14:paraId="29DD781A" w14:textId="78804799" w:rsidR="008542F8" w:rsidRPr="000D627D" w:rsidRDefault="008542F8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GGCTGTGACCGGAACTGTG</w:t>
            </w:r>
          </w:p>
        </w:tc>
        <w:tc>
          <w:tcPr>
            <w:tcW w:w="3670" w:type="dxa"/>
          </w:tcPr>
          <w:p w14:paraId="30553917" w14:textId="7DBD0F54" w:rsidR="008542F8" w:rsidRPr="000D627D" w:rsidRDefault="008542F8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AGGTCTCCAACTGGCATTAGAA</w:t>
            </w:r>
          </w:p>
        </w:tc>
      </w:tr>
      <w:tr w:rsidR="008542F8" w:rsidRPr="000D627D" w14:paraId="21E8D4FC" w14:textId="77777777" w:rsidTr="008542F8">
        <w:tc>
          <w:tcPr>
            <w:tcW w:w="1038" w:type="dxa"/>
          </w:tcPr>
          <w:p w14:paraId="23DBF419" w14:textId="56426A5B" w:rsidR="008542F8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TNF-α</w:t>
            </w:r>
          </w:p>
        </w:tc>
        <w:tc>
          <w:tcPr>
            <w:tcW w:w="3814" w:type="dxa"/>
          </w:tcPr>
          <w:p w14:paraId="483018BB" w14:textId="292B38C1" w:rsidR="008542F8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GATCCCTGACATCTGGAATCTG</w:t>
            </w:r>
          </w:p>
        </w:tc>
        <w:tc>
          <w:tcPr>
            <w:tcW w:w="3670" w:type="dxa"/>
          </w:tcPr>
          <w:p w14:paraId="783199DE" w14:textId="41CE80DD" w:rsidR="008542F8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GAAACATCTGGAGAGAGGAAGG</w:t>
            </w:r>
          </w:p>
        </w:tc>
      </w:tr>
      <w:tr w:rsidR="00566AD0" w:rsidRPr="000D627D" w14:paraId="24BFB637" w14:textId="77777777" w:rsidTr="008542F8">
        <w:tc>
          <w:tcPr>
            <w:tcW w:w="1038" w:type="dxa"/>
          </w:tcPr>
          <w:p w14:paraId="6F00A6CA" w14:textId="24FB0B64" w:rsidR="00566AD0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IL-1β</w:t>
            </w:r>
          </w:p>
        </w:tc>
        <w:tc>
          <w:tcPr>
            <w:tcW w:w="3814" w:type="dxa"/>
          </w:tcPr>
          <w:p w14:paraId="070B77CA" w14:textId="7A169030" w:rsidR="00566AD0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CAAAGGCGGCCAGGATATAA</w:t>
            </w:r>
          </w:p>
        </w:tc>
        <w:tc>
          <w:tcPr>
            <w:tcW w:w="3670" w:type="dxa"/>
          </w:tcPr>
          <w:p w14:paraId="5DFF4324" w14:textId="346F5DF0" w:rsidR="00566AD0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CTAGGGATTGAGTCCACATTCAG</w:t>
            </w:r>
          </w:p>
        </w:tc>
      </w:tr>
      <w:tr w:rsidR="00566AD0" w:rsidRPr="000D627D" w14:paraId="5F3AF701" w14:textId="77777777" w:rsidTr="008542F8">
        <w:tc>
          <w:tcPr>
            <w:tcW w:w="1038" w:type="dxa"/>
          </w:tcPr>
          <w:p w14:paraId="28FBCBB2" w14:textId="4B5890AC" w:rsidR="00566AD0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GAPDH</w:t>
            </w:r>
          </w:p>
        </w:tc>
        <w:tc>
          <w:tcPr>
            <w:tcW w:w="3814" w:type="dxa"/>
          </w:tcPr>
          <w:p w14:paraId="5EC22C40" w14:textId="22E852A5" w:rsidR="00566AD0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GGTGTGAACCATGAGAAGTATGA</w:t>
            </w:r>
          </w:p>
        </w:tc>
        <w:tc>
          <w:tcPr>
            <w:tcW w:w="3670" w:type="dxa"/>
          </w:tcPr>
          <w:p w14:paraId="5A28831E" w14:textId="4BA0D54E" w:rsidR="00566AD0" w:rsidRPr="000D627D" w:rsidRDefault="00566AD0" w:rsidP="00505BB7">
            <w:pPr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0D627D">
              <w:rPr>
                <w:rFonts w:ascii="Arial" w:hAnsi="Arial" w:cs="Arial"/>
                <w:sz w:val="20"/>
                <w:szCs w:val="20"/>
              </w:rPr>
              <w:t>GAGTCCTTCCACGATACCAAAG</w:t>
            </w:r>
          </w:p>
        </w:tc>
      </w:tr>
    </w:tbl>
    <w:p w14:paraId="0D981A62" w14:textId="08A4296A" w:rsidR="0059086A" w:rsidRDefault="0059086A" w:rsidP="00FE497D">
      <w:pPr>
        <w:ind w:firstLineChars="0" w:firstLine="0"/>
        <w:jc w:val="left"/>
        <w:rPr>
          <w:rFonts w:ascii="Arial" w:hAnsi="Arial" w:cs="Arial"/>
          <w:sz w:val="20"/>
          <w:szCs w:val="20"/>
        </w:rPr>
      </w:pPr>
    </w:p>
    <w:p w14:paraId="1CD56E79" w14:textId="5AFB710F" w:rsidR="00FD1A71" w:rsidRDefault="00FD1A71" w:rsidP="00FE497D">
      <w:pPr>
        <w:ind w:firstLineChars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B2D39EB" wp14:editId="40D29E54">
            <wp:extent cx="5202936" cy="305714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936" cy="30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57E5" w14:textId="0174C1CB" w:rsidR="0059086A" w:rsidRDefault="000C7181" w:rsidP="0059086A">
      <w:pPr>
        <w:ind w:firstLineChars="0" w:firstLine="0"/>
        <w:jc w:val="left"/>
        <w:rPr>
          <w:rFonts w:ascii="Arial" w:hAnsi="Arial" w:cs="Arial"/>
          <w:sz w:val="20"/>
          <w:szCs w:val="20"/>
        </w:rPr>
      </w:pPr>
      <w:bookmarkStart w:id="0" w:name="OLE_LINK35"/>
      <w:bookmarkStart w:id="1" w:name="OLE_LINK36"/>
      <w:r w:rsidRPr="000D627D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FE497D" w:rsidRPr="000D627D">
        <w:rPr>
          <w:rFonts w:ascii="Arial" w:hAnsi="Arial" w:cs="Arial"/>
          <w:b/>
          <w:bCs/>
          <w:sz w:val="20"/>
          <w:szCs w:val="20"/>
        </w:rPr>
        <w:t>Fig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ure</w:t>
      </w:r>
      <w:r w:rsidRPr="000D627D">
        <w:rPr>
          <w:rFonts w:ascii="Arial" w:hAnsi="Arial" w:cs="Arial"/>
          <w:b/>
          <w:bCs/>
          <w:sz w:val="20"/>
          <w:szCs w:val="20"/>
        </w:rPr>
        <w:t xml:space="preserve"> </w:t>
      </w:r>
      <w:r w:rsidR="00FE497D" w:rsidRPr="000D627D">
        <w:rPr>
          <w:rFonts w:ascii="Arial" w:hAnsi="Arial" w:cs="Arial"/>
          <w:b/>
          <w:bCs/>
          <w:sz w:val="20"/>
          <w:szCs w:val="20"/>
        </w:rPr>
        <w:t>1</w:t>
      </w:r>
      <w:bookmarkEnd w:id="0"/>
      <w:bookmarkEnd w:id="1"/>
      <w:r w:rsidR="0059086A" w:rsidRPr="000D627D">
        <w:rPr>
          <w:rFonts w:ascii="Arial" w:hAnsi="Arial" w:cs="Arial"/>
          <w:sz w:val="20"/>
          <w:szCs w:val="20"/>
        </w:rPr>
        <w:t xml:space="preserve"> Effects of </w:t>
      </w:r>
      <w:proofErr w:type="spellStart"/>
      <w:r w:rsidR="0059086A" w:rsidRPr="000D627D">
        <w:rPr>
          <w:rFonts w:ascii="Arial" w:hAnsi="Arial" w:cs="Arial"/>
          <w:sz w:val="20"/>
          <w:szCs w:val="20"/>
        </w:rPr>
        <w:t>mCRP</w:t>
      </w:r>
      <w:proofErr w:type="spellEnd"/>
      <w:r w:rsidR="0059086A" w:rsidRPr="000D627D">
        <w:rPr>
          <w:rFonts w:ascii="Arial" w:hAnsi="Arial" w:cs="Arial"/>
          <w:sz w:val="20"/>
          <w:szCs w:val="20"/>
        </w:rPr>
        <w:t xml:space="preserve"> and the JNK inhibitor</w:t>
      </w:r>
      <w:r w:rsidR="0063762B" w:rsidRPr="000D627D">
        <w:rPr>
          <w:rFonts w:ascii="Arial" w:hAnsi="Arial" w:cs="Arial"/>
          <w:sz w:val="20"/>
          <w:szCs w:val="20"/>
        </w:rPr>
        <w:t xml:space="preserve"> (</w:t>
      </w:r>
      <w:r w:rsidR="0059086A" w:rsidRPr="000D627D">
        <w:rPr>
          <w:rFonts w:ascii="Arial" w:hAnsi="Arial" w:cs="Arial"/>
          <w:sz w:val="20"/>
          <w:szCs w:val="20"/>
        </w:rPr>
        <w:t>SP600125</w:t>
      </w:r>
      <w:r w:rsidR="0063762B" w:rsidRPr="000D627D">
        <w:rPr>
          <w:rFonts w:ascii="Arial" w:hAnsi="Arial" w:cs="Arial"/>
          <w:sz w:val="20"/>
          <w:szCs w:val="20"/>
        </w:rPr>
        <w:t>)</w:t>
      </w:r>
      <w:r w:rsidR="00C6474D" w:rsidRPr="000D627D">
        <w:rPr>
          <w:rFonts w:ascii="Arial" w:hAnsi="Arial" w:cs="Arial"/>
          <w:sz w:val="20"/>
          <w:szCs w:val="20"/>
        </w:rPr>
        <w:t xml:space="preserve"> on the mRNA levels of </w:t>
      </w:r>
      <w:r w:rsidR="00C21E20" w:rsidRPr="000D627D">
        <w:rPr>
          <w:rFonts w:ascii="Arial" w:hAnsi="Arial" w:cs="Arial"/>
          <w:sz w:val="20"/>
          <w:szCs w:val="20"/>
        </w:rPr>
        <w:t xml:space="preserve">the </w:t>
      </w:r>
      <w:r w:rsidR="001133EB" w:rsidRPr="000D627D">
        <w:rPr>
          <w:rFonts w:ascii="Arial" w:hAnsi="Arial" w:cs="Arial"/>
          <w:sz w:val="20"/>
          <w:szCs w:val="20"/>
        </w:rPr>
        <w:t xml:space="preserve">panel of </w:t>
      </w:r>
      <w:r w:rsidR="00C21E20" w:rsidRPr="000D627D">
        <w:rPr>
          <w:rFonts w:ascii="Arial" w:hAnsi="Arial" w:cs="Arial"/>
          <w:sz w:val="20"/>
          <w:szCs w:val="20"/>
        </w:rPr>
        <w:t>pro-inflammatory</w:t>
      </w:r>
      <w:r w:rsidR="001133EB" w:rsidRPr="000D627D">
        <w:rPr>
          <w:rFonts w:ascii="Arial" w:hAnsi="Arial" w:cs="Arial"/>
          <w:sz w:val="20"/>
          <w:szCs w:val="20"/>
        </w:rPr>
        <w:t xml:space="preserve"> biomarkers</w:t>
      </w:r>
      <w:r w:rsidR="00792043" w:rsidRPr="000D627D">
        <w:rPr>
          <w:rFonts w:ascii="Arial" w:hAnsi="Arial" w:cs="Arial"/>
          <w:sz w:val="20"/>
          <w:szCs w:val="20"/>
        </w:rPr>
        <w:t xml:space="preserve"> </w:t>
      </w:r>
      <w:r w:rsidR="00F830A8" w:rsidRPr="000D627D">
        <w:rPr>
          <w:rFonts w:ascii="Arial" w:hAnsi="Arial" w:cs="Arial"/>
          <w:sz w:val="20"/>
          <w:szCs w:val="20"/>
        </w:rPr>
        <w:t>on ma</w:t>
      </w:r>
      <w:r w:rsidR="00FF67D3" w:rsidRPr="000D627D">
        <w:rPr>
          <w:rFonts w:ascii="Arial" w:hAnsi="Arial" w:cs="Arial"/>
          <w:sz w:val="20"/>
          <w:szCs w:val="20"/>
        </w:rPr>
        <w:t>crophages</w:t>
      </w:r>
      <w:r w:rsidR="005E39ED" w:rsidRPr="000D627D">
        <w:rPr>
          <w:rFonts w:ascii="Arial" w:hAnsi="Arial" w:cs="Arial"/>
          <w:sz w:val="20"/>
          <w:szCs w:val="20"/>
        </w:rPr>
        <w:t xml:space="preserve"> measured by </w:t>
      </w:r>
      <w:proofErr w:type="spellStart"/>
      <w:r w:rsidR="005E39ED" w:rsidRPr="000D627D">
        <w:rPr>
          <w:rFonts w:ascii="Arial" w:hAnsi="Arial" w:cs="Arial"/>
          <w:sz w:val="20"/>
          <w:szCs w:val="20"/>
        </w:rPr>
        <w:t>qRT</w:t>
      </w:r>
      <w:proofErr w:type="spellEnd"/>
      <w:r w:rsidR="005E39ED" w:rsidRPr="000D627D">
        <w:rPr>
          <w:rFonts w:ascii="Arial" w:hAnsi="Arial" w:cs="Arial"/>
          <w:sz w:val="20"/>
          <w:szCs w:val="20"/>
        </w:rPr>
        <w:t>-PCR</w:t>
      </w:r>
      <w:r w:rsidR="00497C40" w:rsidRPr="000D627D">
        <w:rPr>
          <w:rFonts w:ascii="Arial" w:hAnsi="Arial" w:cs="Arial"/>
          <w:sz w:val="20"/>
          <w:szCs w:val="20"/>
        </w:rPr>
        <w:t>.</w:t>
      </w:r>
      <w:r w:rsidR="005E39ED" w:rsidRPr="000D627D">
        <w:rPr>
          <w:rFonts w:ascii="Arial" w:hAnsi="Arial" w:cs="Arial"/>
          <w:b/>
          <w:bCs/>
          <w:sz w:val="20"/>
          <w:szCs w:val="20"/>
        </w:rPr>
        <w:t xml:space="preserve"> </w:t>
      </w:r>
      <w:r w:rsidR="0059086A" w:rsidRPr="000D627D">
        <w:rPr>
          <w:rFonts w:ascii="Arial" w:hAnsi="Arial" w:cs="Arial"/>
          <w:sz w:val="20"/>
          <w:szCs w:val="20"/>
        </w:rPr>
        <w:t>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A</w:t>
      </w:r>
      <w:r w:rsidR="0059086A" w:rsidRPr="000D627D">
        <w:rPr>
          <w:rFonts w:ascii="Arial" w:hAnsi="Arial" w:cs="Arial"/>
          <w:sz w:val="20"/>
          <w:szCs w:val="20"/>
        </w:rPr>
        <w:t>)CD40,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B</w:t>
      </w:r>
      <w:r w:rsidR="0059086A" w:rsidRPr="000D627D">
        <w:rPr>
          <w:rFonts w:ascii="Arial" w:hAnsi="Arial" w:cs="Arial"/>
          <w:sz w:val="20"/>
          <w:szCs w:val="20"/>
        </w:rPr>
        <w:t>)CD80</w:t>
      </w:r>
      <w:r w:rsidR="0059086A" w:rsidRPr="000D627D">
        <w:rPr>
          <w:rFonts w:ascii="Arial" w:hAnsi="Arial" w:cs="Arial"/>
          <w:sz w:val="20"/>
          <w:szCs w:val="20"/>
        </w:rPr>
        <w:t>，</w:t>
      </w:r>
      <w:r w:rsidR="0059086A" w:rsidRPr="000D627D">
        <w:rPr>
          <w:rFonts w:ascii="Arial" w:hAnsi="Arial" w:cs="Arial"/>
          <w:sz w:val="20"/>
          <w:szCs w:val="20"/>
        </w:rPr>
        <w:t>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C</w:t>
      </w:r>
      <w:r w:rsidR="0059086A" w:rsidRPr="000D627D">
        <w:rPr>
          <w:rFonts w:ascii="Arial" w:hAnsi="Arial" w:cs="Arial"/>
          <w:sz w:val="20"/>
          <w:szCs w:val="20"/>
        </w:rPr>
        <w:t>)CD86,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D</w:t>
      </w:r>
      <w:r w:rsidR="0059086A" w:rsidRPr="000D627D">
        <w:rPr>
          <w:rFonts w:ascii="Arial" w:hAnsi="Arial" w:cs="Arial"/>
          <w:sz w:val="20"/>
          <w:szCs w:val="20"/>
        </w:rPr>
        <w:t>)Cxcl16,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E</w:t>
      </w:r>
      <w:r w:rsidR="0059086A" w:rsidRPr="000D627D">
        <w:rPr>
          <w:rFonts w:ascii="Arial" w:hAnsi="Arial" w:cs="Arial"/>
          <w:sz w:val="20"/>
          <w:szCs w:val="20"/>
        </w:rPr>
        <w:t xml:space="preserve">)Cxcl9 . </w:t>
      </w:r>
      <w:r w:rsidR="00304F64" w:rsidRPr="000D627D">
        <w:rPr>
          <w:rFonts w:ascii="Arial" w:hAnsi="Arial" w:cs="Arial"/>
          <w:sz w:val="20"/>
          <w:szCs w:val="20"/>
        </w:rPr>
        <w:t xml:space="preserve">THP-1 cells were incubated with </w:t>
      </w:r>
      <w:proofErr w:type="spellStart"/>
      <w:r w:rsidR="00304F64" w:rsidRPr="000D627D">
        <w:rPr>
          <w:rFonts w:ascii="Arial" w:hAnsi="Arial" w:cs="Arial"/>
          <w:sz w:val="20"/>
          <w:szCs w:val="20"/>
        </w:rPr>
        <w:t>mCRP</w:t>
      </w:r>
      <w:proofErr w:type="spellEnd"/>
      <w:r w:rsidR="00304F64" w:rsidRPr="000D627D">
        <w:rPr>
          <w:rFonts w:ascii="Arial" w:hAnsi="Arial" w:cs="Arial"/>
          <w:sz w:val="20"/>
          <w:szCs w:val="20"/>
        </w:rPr>
        <w:t xml:space="preserve"> (50μg/ml) for 8 h and</w:t>
      </w:r>
      <w:r w:rsidR="00547B81" w:rsidRPr="000D627D">
        <w:rPr>
          <w:rFonts w:ascii="Arial" w:hAnsi="Arial" w:cs="Arial"/>
          <w:sz w:val="20"/>
          <w:szCs w:val="20"/>
        </w:rPr>
        <w:t>/or co-cultured with</w:t>
      </w:r>
      <w:r w:rsidR="00304F64" w:rsidRPr="000D627D">
        <w:rPr>
          <w:rFonts w:ascii="Arial" w:hAnsi="Arial" w:cs="Arial"/>
          <w:sz w:val="20"/>
          <w:szCs w:val="20"/>
        </w:rPr>
        <w:t xml:space="preserve"> the JNK inhibitor (SP600125, 10μM). </w:t>
      </w:r>
      <w:r w:rsidR="0059086A" w:rsidRPr="000D627D">
        <w:rPr>
          <w:rFonts w:ascii="Arial" w:hAnsi="Arial" w:cs="Arial"/>
          <w:sz w:val="20"/>
          <w:szCs w:val="20"/>
        </w:rPr>
        <w:t>Data are represented as mean ± SD, *</w:t>
      </w:r>
      <w:r w:rsidR="0059086A" w:rsidRPr="00276200">
        <w:rPr>
          <w:rFonts w:ascii="Arial" w:hAnsi="Arial" w:cs="Arial"/>
          <w:i/>
          <w:iCs/>
          <w:sz w:val="20"/>
          <w:szCs w:val="20"/>
        </w:rPr>
        <w:t>p</w:t>
      </w:r>
      <w:r w:rsidR="0059086A" w:rsidRPr="000D627D">
        <w:rPr>
          <w:rFonts w:ascii="Arial" w:hAnsi="Arial" w:cs="Arial"/>
          <w:sz w:val="20"/>
          <w:szCs w:val="20"/>
        </w:rPr>
        <w:t>&lt;0.05; **</w:t>
      </w:r>
      <w:r w:rsidR="0059086A" w:rsidRPr="00276200">
        <w:rPr>
          <w:rFonts w:ascii="Arial" w:hAnsi="Arial" w:cs="Arial"/>
          <w:i/>
          <w:iCs/>
          <w:sz w:val="20"/>
          <w:szCs w:val="20"/>
        </w:rPr>
        <w:t>p</w:t>
      </w:r>
      <w:r w:rsidR="0059086A" w:rsidRPr="000D627D">
        <w:rPr>
          <w:rFonts w:ascii="Arial" w:hAnsi="Arial" w:cs="Arial"/>
          <w:sz w:val="20"/>
          <w:szCs w:val="20"/>
        </w:rPr>
        <w:t>&lt;0.01; ***</w:t>
      </w:r>
      <w:r w:rsidR="0059086A" w:rsidRPr="00276200">
        <w:rPr>
          <w:rFonts w:ascii="Arial" w:hAnsi="Arial" w:cs="Arial"/>
          <w:i/>
          <w:iCs/>
          <w:sz w:val="20"/>
          <w:szCs w:val="20"/>
        </w:rPr>
        <w:t>p</w:t>
      </w:r>
      <w:r w:rsidR="0059086A" w:rsidRPr="000D627D">
        <w:rPr>
          <w:rFonts w:ascii="Arial" w:hAnsi="Arial" w:cs="Arial"/>
          <w:sz w:val="20"/>
          <w:szCs w:val="20"/>
        </w:rPr>
        <w:t>&lt;0.001</w:t>
      </w:r>
    </w:p>
    <w:p w14:paraId="773B3912" w14:textId="0883C5E7" w:rsidR="00FD1A71" w:rsidRPr="000D627D" w:rsidRDefault="00FD1A71" w:rsidP="0059086A">
      <w:pPr>
        <w:ind w:firstLineChars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424BD6EE" wp14:editId="472AA08D">
            <wp:extent cx="5274310" cy="46469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52AA" w14:textId="77777777" w:rsidR="00B975FB" w:rsidRPr="000D627D" w:rsidRDefault="00B975FB" w:rsidP="0059086A">
      <w:pPr>
        <w:ind w:firstLineChars="0" w:firstLine="0"/>
        <w:jc w:val="left"/>
        <w:rPr>
          <w:rFonts w:ascii="Arial" w:hAnsi="Arial" w:cs="Arial"/>
          <w:sz w:val="20"/>
          <w:szCs w:val="20"/>
        </w:rPr>
      </w:pPr>
    </w:p>
    <w:p w14:paraId="70AEAAD7" w14:textId="46F0D353" w:rsidR="00FE497D" w:rsidRDefault="00304F64" w:rsidP="00FE497D">
      <w:pPr>
        <w:ind w:firstLineChars="0" w:firstLine="0"/>
        <w:jc w:val="left"/>
        <w:rPr>
          <w:rFonts w:ascii="Arial" w:hAnsi="Arial" w:cs="Arial"/>
          <w:sz w:val="20"/>
          <w:szCs w:val="20"/>
        </w:rPr>
      </w:pPr>
      <w:r w:rsidRPr="000D627D">
        <w:rPr>
          <w:rFonts w:ascii="Arial" w:hAnsi="Arial" w:cs="Arial"/>
          <w:b/>
          <w:bCs/>
          <w:sz w:val="20"/>
          <w:szCs w:val="20"/>
        </w:rPr>
        <w:t xml:space="preserve">Supplementary Figure 2 </w:t>
      </w:r>
      <w:r w:rsidR="0059086A" w:rsidRPr="000D627D">
        <w:rPr>
          <w:rFonts w:ascii="Arial" w:hAnsi="Arial" w:cs="Arial"/>
          <w:sz w:val="20"/>
          <w:szCs w:val="20"/>
        </w:rPr>
        <w:t xml:space="preserve">Effects of </w:t>
      </w:r>
      <w:proofErr w:type="spellStart"/>
      <w:r w:rsidR="0059086A" w:rsidRPr="000D627D">
        <w:rPr>
          <w:rFonts w:ascii="Arial" w:hAnsi="Arial" w:cs="Arial"/>
          <w:sz w:val="20"/>
          <w:szCs w:val="20"/>
        </w:rPr>
        <w:t>mCRP</w:t>
      </w:r>
      <w:proofErr w:type="spellEnd"/>
      <w:r w:rsidR="0059086A" w:rsidRPr="000D627D">
        <w:rPr>
          <w:rFonts w:ascii="Arial" w:hAnsi="Arial" w:cs="Arial"/>
          <w:sz w:val="20"/>
          <w:szCs w:val="20"/>
        </w:rPr>
        <w:t xml:space="preserve"> and the JNK inhibitor</w:t>
      </w:r>
      <w:r w:rsidRPr="000D627D">
        <w:rPr>
          <w:rFonts w:ascii="Arial" w:hAnsi="Arial" w:cs="Arial"/>
          <w:sz w:val="20"/>
          <w:szCs w:val="20"/>
        </w:rPr>
        <w:t xml:space="preserve"> (SP600125)</w:t>
      </w:r>
      <w:r w:rsidR="0059086A" w:rsidRPr="000D627D">
        <w:rPr>
          <w:rFonts w:ascii="Arial" w:hAnsi="Arial" w:cs="Arial"/>
          <w:sz w:val="20"/>
          <w:szCs w:val="20"/>
        </w:rPr>
        <w:t xml:space="preserve"> on the mRNA levels of</w:t>
      </w:r>
      <w:r w:rsidR="0087660B" w:rsidRPr="000D627D">
        <w:rPr>
          <w:rFonts w:ascii="Arial" w:hAnsi="Arial" w:cs="Arial"/>
          <w:sz w:val="20"/>
          <w:szCs w:val="20"/>
        </w:rPr>
        <w:t xml:space="preserve"> the panel of anti-inflammatory biomarkers on macrophages measured by </w:t>
      </w:r>
      <w:proofErr w:type="spellStart"/>
      <w:r w:rsidR="0087660B" w:rsidRPr="000D627D">
        <w:rPr>
          <w:rFonts w:ascii="Arial" w:hAnsi="Arial" w:cs="Arial"/>
          <w:sz w:val="20"/>
          <w:szCs w:val="20"/>
        </w:rPr>
        <w:t>qRT</w:t>
      </w:r>
      <w:proofErr w:type="spellEnd"/>
      <w:r w:rsidR="0087660B" w:rsidRPr="000D627D">
        <w:rPr>
          <w:rFonts w:ascii="Arial" w:hAnsi="Arial" w:cs="Arial"/>
          <w:sz w:val="20"/>
          <w:szCs w:val="20"/>
        </w:rPr>
        <w:t>-PCR.</w:t>
      </w:r>
      <w:r w:rsidR="0059086A" w:rsidRPr="000D627D">
        <w:rPr>
          <w:rFonts w:ascii="Arial" w:hAnsi="Arial" w:cs="Arial"/>
          <w:sz w:val="20"/>
          <w:szCs w:val="20"/>
        </w:rPr>
        <w:t xml:space="preserve">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A</w:t>
      </w:r>
      <w:r w:rsidR="0059086A" w:rsidRPr="000D627D">
        <w:rPr>
          <w:rFonts w:ascii="Arial" w:hAnsi="Arial" w:cs="Arial"/>
          <w:sz w:val="20"/>
          <w:szCs w:val="20"/>
        </w:rPr>
        <w:t>)CD163,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B</w:t>
      </w:r>
      <w:r w:rsidR="0059086A" w:rsidRPr="000D627D">
        <w:rPr>
          <w:rFonts w:ascii="Arial" w:hAnsi="Arial" w:cs="Arial"/>
          <w:sz w:val="20"/>
          <w:szCs w:val="20"/>
        </w:rPr>
        <w:t>)CD200R</w:t>
      </w:r>
      <w:r w:rsidR="0059086A" w:rsidRPr="000D627D">
        <w:rPr>
          <w:rFonts w:ascii="Arial" w:hAnsi="Arial" w:cs="Arial"/>
          <w:sz w:val="20"/>
          <w:szCs w:val="20"/>
        </w:rPr>
        <w:t>，</w:t>
      </w:r>
      <w:r w:rsidR="0059086A" w:rsidRPr="000D627D">
        <w:rPr>
          <w:rFonts w:ascii="Arial" w:hAnsi="Arial" w:cs="Arial"/>
          <w:sz w:val="20"/>
          <w:szCs w:val="20"/>
        </w:rPr>
        <w:t>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C</w:t>
      </w:r>
      <w:r w:rsidR="0059086A" w:rsidRPr="000D627D">
        <w:rPr>
          <w:rFonts w:ascii="Arial" w:hAnsi="Arial" w:cs="Arial"/>
          <w:sz w:val="20"/>
          <w:szCs w:val="20"/>
        </w:rPr>
        <w:t>)CD206,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D</w:t>
      </w:r>
      <w:r w:rsidR="0059086A" w:rsidRPr="000D627D">
        <w:rPr>
          <w:rFonts w:ascii="Arial" w:hAnsi="Arial" w:cs="Arial"/>
          <w:sz w:val="20"/>
          <w:szCs w:val="20"/>
        </w:rPr>
        <w:t>)Tnfrsf1b,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E</w:t>
      </w:r>
      <w:r w:rsidR="0059086A" w:rsidRPr="000D627D">
        <w:rPr>
          <w:rFonts w:ascii="Arial" w:hAnsi="Arial" w:cs="Arial"/>
          <w:sz w:val="20"/>
          <w:szCs w:val="20"/>
        </w:rPr>
        <w:t>)Parp9,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F</w:t>
      </w:r>
      <w:r w:rsidR="0059086A" w:rsidRPr="000D627D">
        <w:rPr>
          <w:rFonts w:ascii="Arial" w:hAnsi="Arial" w:cs="Arial"/>
          <w:sz w:val="20"/>
          <w:szCs w:val="20"/>
        </w:rPr>
        <w:t>)</w:t>
      </w:r>
      <w:proofErr w:type="spellStart"/>
      <w:r w:rsidR="0059086A" w:rsidRPr="000D627D">
        <w:rPr>
          <w:rFonts w:ascii="Arial" w:hAnsi="Arial" w:cs="Arial"/>
          <w:sz w:val="20"/>
          <w:szCs w:val="20"/>
        </w:rPr>
        <w:t>Tgf</w:t>
      </w:r>
      <w:proofErr w:type="spellEnd"/>
      <w:r w:rsidR="0059086A" w:rsidRPr="000D627D">
        <w:rPr>
          <w:rFonts w:ascii="Arial" w:hAnsi="Arial" w:cs="Arial"/>
          <w:sz w:val="20"/>
          <w:szCs w:val="20"/>
        </w:rPr>
        <w:t>β,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G</w:t>
      </w:r>
      <w:r w:rsidR="0059086A" w:rsidRPr="000D627D">
        <w:rPr>
          <w:rFonts w:ascii="Arial" w:hAnsi="Arial" w:cs="Arial"/>
          <w:sz w:val="20"/>
          <w:szCs w:val="20"/>
        </w:rPr>
        <w:t>)IL10,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H</w:t>
      </w:r>
      <w:r w:rsidR="0059086A" w:rsidRPr="000D627D">
        <w:rPr>
          <w:rFonts w:ascii="Arial" w:hAnsi="Arial" w:cs="Arial"/>
          <w:sz w:val="20"/>
          <w:szCs w:val="20"/>
        </w:rPr>
        <w:t>)Ccl18, (</w:t>
      </w:r>
      <w:r w:rsidR="0059086A" w:rsidRPr="000D627D">
        <w:rPr>
          <w:rFonts w:ascii="Arial" w:hAnsi="Arial" w:cs="Arial"/>
          <w:b/>
          <w:bCs/>
          <w:sz w:val="20"/>
          <w:szCs w:val="20"/>
        </w:rPr>
        <w:t>I</w:t>
      </w:r>
      <w:r w:rsidR="0059086A" w:rsidRPr="000D627D">
        <w:rPr>
          <w:rFonts w:ascii="Arial" w:hAnsi="Arial" w:cs="Arial"/>
          <w:sz w:val="20"/>
          <w:szCs w:val="20"/>
        </w:rPr>
        <w:t xml:space="preserve">)CD36 THP-1 cells </w:t>
      </w:r>
      <w:r w:rsidR="00FB3497" w:rsidRPr="000D627D">
        <w:rPr>
          <w:rFonts w:ascii="Arial" w:hAnsi="Arial" w:cs="Arial"/>
          <w:sz w:val="20"/>
          <w:szCs w:val="20"/>
        </w:rPr>
        <w:t xml:space="preserve">were </w:t>
      </w:r>
      <w:r w:rsidR="0059086A" w:rsidRPr="000D627D">
        <w:rPr>
          <w:rFonts w:ascii="Arial" w:hAnsi="Arial" w:cs="Arial"/>
          <w:sz w:val="20"/>
          <w:szCs w:val="20"/>
        </w:rPr>
        <w:t xml:space="preserve">induced by PMA </w:t>
      </w:r>
      <w:r w:rsidR="00FB3497" w:rsidRPr="000D627D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="00FB3497" w:rsidRPr="000D627D">
        <w:rPr>
          <w:rFonts w:ascii="Arial" w:hAnsi="Arial" w:cs="Arial"/>
          <w:sz w:val="20"/>
          <w:szCs w:val="20"/>
        </w:rPr>
        <w:t>mCRP</w:t>
      </w:r>
      <w:proofErr w:type="spellEnd"/>
      <w:r w:rsidR="00FB3497" w:rsidRPr="000D627D">
        <w:rPr>
          <w:rFonts w:ascii="Arial" w:hAnsi="Arial" w:cs="Arial"/>
          <w:sz w:val="20"/>
          <w:szCs w:val="20"/>
        </w:rPr>
        <w:t xml:space="preserve"> (50μg/ml) for 8 h and</w:t>
      </w:r>
      <w:r w:rsidR="0087660B" w:rsidRPr="000D627D">
        <w:rPr>
          <w:rFonts w:ascii="Arial" w:hAnsi="Arial" w:cs="Arial"/>
          <w:sz w:val="20"/>
          <w:szCs w:val="20"/>
        </w:rPr>
        <w:t>/or</w:t>
      </w:r>
      <w:r w:rsidR="00FB3497" w:rsidRPr="000D627D">
        <w:rPr>
          <w:rFonts w:ascii="Arial" w:hAnsi="Arial" w:cs="Arial"/>
          <w:sz w:val="20"/>
          <w:szCs w:val="20"/>
        </w:rPr>
        <w:t xml:space="preserve"> </w:t>
      </w:r>
      <w:r w:rsidR="0087660B" w:rsidRPr="000D627D">
        <w:rPr>
          <w:rFonts w:ascii="Arial" w:hAnsi="Arial" w:cs="Arial"/>
          <w:sz w:val="20"/>
          <w:szCs w:val="20"/>
        </w:rPr>
        <w:t>co-cultured with</w:t>
      </w:r>
      <w:r w:rsidR="00FB3497" w:rsidRPr="000D627D">
        <w:rPr>
          <w:rFonts w:ascii="Arial" w:hAnsi="Arial" w:cs="Arial"/>
          <w:sz w:val="20"/>
          <w:szCs w:val="20"/>
        </w:rPr>
        <w:t xml:space="preserve"> the JNK inhibitor (SP600125, 10μM). Data are represented as mean ± SD, *</w:t>
      </w:r>
      <w:r w:rsidR="00FB3497" w:rsidRPr="00276200">
        <w:rPr>
          <w:rFonts w:ascii="Arial" w:hAnsi="Arial" w:cs="Arial"/>
          <w:i/>
          <w:iCs/>
          <w:sz w:val="20"/>
          <w:szCs w:val="20"/>
        </w:rPr>
        <w:t>p</w:t>
      </w:r>
      <w:r w:rsidR="00FB3497" w:rsidRPr="000D627D">
        <w:rPr>
          <w:rFonts w:ascii="Arial" w:hAnsi="Arial" w:cs="Arial"/>
          <w:sz w:val="20"/>
          <w:szCs w:val="20"/>
        </w:rPr>
        <w:t>&lt;0.05; **</w:t>
      </w:r>
      <w:r w:rsidR="00FB3497" w:rsidRPr="00276200">
        <w:rPr>
          <w:rFonts w:ascii="Arial" w:hAnsi="Arial" w:cs="Arial"/>
          <w:i/>
          <w:iCs/>
          <w:sz w:val="20"/>
          <w:szCs w:val="20"/>
        </w:rPr>
        <w:t>p</w:t>
      </w:r>
      <w:r w:rsidR="00FB3497" w:rsidRPr="000D627D">
        <w:rPr>
          <w:rFonts w:ascii="Arial" w:hAnsi="Arial" w:cs="Arial"/>
          <w:sz w:val="20"/>
          <w:szCs w:val="20"/>
        </w:rPr>
        <w:t>&lt;0.01; ***</w:t>
      </w:r>
      <w:r w:rsidR="00FB3497" w:rsidRPr="00276200">
        <w:rPr>
          <w:rFonts w:ascii="Arial" w:hAnsi="Arial" w:cs="Arial"/>
          <w:i/>
          <w:iCs/>
          <w:sz w:val="20"/>
          <w:szCs w:val="20"/>
        </w:rPr>
        <w:t>p</w:t>
      </w:r>
      <w:r w:rsidR="00FB3497" w:rsidRPr="000D627D">
        <w:rPr>
          <w:rFonts w:ascii="Arial" w:hAnsi="Arial" w:cs="Arial"/>
          <w:sz w:val="20"/>
          <w:szCs w:val="20"/>
        </w:rPr>
        <w:t>&lt;0.001</w:t>
      </w:r>
    </w:p>
    <w:p w14:paraId="1FE7E169" w14:textId="77777777" w:rsidR="00FD1A71" w:rsidRDefault="00FD1A71" w:rsidP="00FE497D">
      <w:pPr>
        <w:ind w:firstLineChars="0" w:firstLine="0"/>
        <w:jc w:val="left"/>
        <w:rPr>
          <w:rFonts w:ascii="Arial" w:hAnsi="Arial" w:cs="Arial"/>
          <w:sz w:val="20"/>
          <w:szCs w:val="20"/>
        </w:rPr>
      </w:pPr>
    </w:p>
    <w:p w14:paraId="12AD4C47" w14:textId="3866BBD3" w:rsidR="00040D8A" w:rsidRDefault="00FD1A71" w:rsidP="00FE497D">
      <w:pPr>
        <w:ind w:firstLineChars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8405C7A" wp14:editId="3051A341">
            <wp:extent cx="5274310" cy="19469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6B02F" w14:textId="7CC77FA0" w:rsidR="00040D8A" w:rsidRPr="000D627D" w:rsidRDefault="00040D8A" w:rsidP="00FD1A71">
      <w:pPr>
        <w:ind w:firstLineChars="0" w:firstLine="0"/>
        <w:rPr>
          <w:rFonts w:ascii="Arial" w:hAnsi="Arial" w:cs="Arial"/>
          <w:sz w:val="20"/>
          <w:szCs w:val="20"/>
        </w:rPr>
      </w:pPr>
      <w:r w:rsidRPr="000D627D">
        <w:rPr>
          <w:rFonts w:ascii="Arial" w:hAnsi="Arial" w:cs="Arial"/>
          <w:b/>
          <w:bCs/>
          <w:sz w:val="20"/>
          <w:szCs w:val="20"/>
        </w:rPr>
        <w:t xml:space="preserve">Supplementary Figure </w:t>
      </w:r>
      <w:r>
        <w:rPr>
          <w:rFonts w:ascii="Arial" w:hAnsi="Arial" w:cs="Arial"/>
          <w:b/>
          <w:bCs/>
          <w:sz w:val="20"/>
          <w:szCs w:val="20"/>
        </w:rPr>
        <w:t xml:space="preserve">3 </w:t>
      </w:r>
      <w:r w:rsidR="005961FE" w:rsidRPr="005961FE">
        <w:rPr>
          <w:rFonts w:ascii="Arial" w:eastAsia="SimSun" w:hAnsi="Arial" w:cs="Arial"/>
          <w:sz w:val="20"/>
          <w:szCs w:val="20"/>
        </w:rPr>
        <w:t xml:space="preserve">Effects of </w:t>
      </w:r>
      <w:proofErr w:type="spellStart"/>
      <w:r w:rsidR="005961FE" w:rsidRPr="005961FE">
        <w:rPr>
          <w:rFonts w:ascii="Arial" w:eastAsia="SimSun" w:hAnsi="Arial" w:cs="Arial"/>
          <w:sz w:val="20"/>
          <w:szCs w:val="20"/>
        </w:rPr>
        <w:t>mCRP</w:t>
      </w:r>
      <w:proofErr w:type="spellEnd"/>
      <w:r w:rsidR="005961FE" w:rsidRPr="005961FE">
        <w:rPr>
          <w:rFonts w:ascii="Arial" w:eastAsia="SimSun" w:hAnsi="Arial" w:cs="Arial"/>
          <w:sz w:val="20"/>
          <w:szCs w:val="20"/>
        </w:rPr>
        <w:t xml:space="preserve"> and the JNK inhibitor, SP600125 on the protein levels of </w:t>
      </w:r>
      <w:r w:rsidR="005961FE">
        <w:rPr>
          <w:rFonts w:ascii="Arial" w:eastAsia="SimSun" w:hAnsi="Arial" w:cs="Arial"/>
          <w:sz w:val="20"/>
          <w:szCs w:val="20"/>
        </w:rPr>
        <w:t>STAT3</w:t>
      </w:r>
      <w:r w:rsidR="005961FE" w:rsidRPr="005961FE">
        <w:rPr>
          <w:rFonts w:ascii="Arial" w:eastAsia="SimSun" w:hAnsi="Arial" w:cs="Arial"/>
          <w:sz w:val="20"/>
          <w:szCs w:val="20"/>
        </w:rPr>
        <w:t xml:space="preserve"> signaling pathway. (</w:t>
      </w:r>
      <w:r w:rsidR="005961FE" w:rsidRPr="005961FE">
        <w:rPr>
          <w:rFonts w:ascii="Arial" w:eastAsia="SimSun" w:hAnsi="Arial" w:cs="Arial"/>
          <w:b/>
          <w:bCs/>
          <w:sz w:val="20"/>
          <w:szCs w:val="20"/>
        </w:rPr>
        <w:t>A</w:t>
      </w:r>
      <w:r w:rsidR="005961FE" w:rsidRPr="005961FE">
        <w:rPr>
          <w:rFonts w:ascii="Arial" w:eastAsia="SimSun" w:hAnsi="Arial" w:cs="Arial"/>
          <w:sz w:val="20"/>
          <w:szCs w:val="20"/>
        </w:rPr>
        <w:t xml:space="preserve">) </w:t>
      </w:r>
      <w:bookmarkStart w:id="2" w:name="OLE_LINK11"/>
      <w:r w:rsidR="005961FE" w:rsidRPr="005961FE">
        <w:rPr>
          <w:rFonts w:ascii="Arial" w:eastAsia="SimSun" w:hAnsi="Arial" w:cs="Arial"/>
          <w:sz w:val="20"/>
          <w:szCs w:val="20"/>
        </w:rPr>
        <w:t>Representative images</w:t>
      </w:r>
      <w:bookmarkEnd w:id="2"/>
      <w:r w:rsidR="005961FE" w:rsidRPr="005961FE">
        <w:rPr>
          <w:rFonts w:ascii="Arial" w:eastAsia="SimSun" w:hAnsi="Arial" w:cs="Arial"/>
          <w:sz w:val="20"/>
          <w:szCs w:val="20"/>
        </w:rPr>
        <w:t xml:space="preserve"> of p-</w:t>
      </w:r>
      <w:r w:rsidR="005961FE">
        <w:rPr>
          <w:rFonts w:ascii="Arial" w:eastAsia="SimSun" w:hAnsi="Arial" w:cs="Arial"/>
          <w:sz w:val="20"/>
          <w:szCs w:val="20"/>
        </w:rPr>
        <w:t xml:space="preserve">STAT3 </w:t>
      </w:r>
      <w:r w:rsidR="005961FE">
        <w:rPr>
          <w:rFonts w:ascii="Arial" w:eastAsia="SimSun" w:hAnsi="Arial" w:cs="Arial" w:hint="eastAsia"/>
          <w:sz w:val="20"/>
          <w:szCs w:val="20"/>
        </w:rPr>
        <w:t>at</w:t>
      </w:r>
      <w:r w:rsidR="005961FE">
        <w:rPr>
          <w:rFonts w:ascii="Arial" w:eastAsia="SimSun" w:hAnsi="Arial" w:cs="Arial"/>
          <w:sz w:val="20"/>
          <w:szCs w:val="20"/>
        </w:rPr>
        <w:t xml:space="preserve"> T</w:t>
      </w:r>
      <w:r w:rsidR="005961FE">
        <w:rPr>
          <w:rFonts w:ascii="Arial" w:eastAsia="SimSun" w:hAnsi="Arial" w:cs="Arial" w:hint="eastAsia"/>
          <w:sz w:val="20"/>
          <w:szCs w:val="20"/>
        </w:rPr>
        <w:t>yr</w:t>
      </w:r>
      <w:r w:rsidR="005961FE">
        <w:rPr>
          <w:rFonts w:ascii="Arial" w:eastAsia="SimSun" w:hAnsi="Arial" w:cs="Arial"/>
          <w:sz w:val="20"/>
          <w:szCs w:val="20"/>
        </w:rPr>
        <w:t xml:space="preserve">705 </w:t>
      </w:r>
      <w:r w:rsidR="005961FE">
        <w:rPr>
          <w:rFonts w:ascii="Arial" w:eastAsia="SimSun" w:hAnsi="Arial" w:cs="Arial" w:hint="eastAsia"/>
          <w:sz w:val="20"/>
          <w:szCs w:val="20"/>
        </w:rPr>
        <w:t>and</w:t>
      </w:r>
      <w:r w:rsidR="005961FE">
        <w:rPr>
          <w:rFonts w:ascii="Arial" w:eastAsia="SimSun" w:hAnsi="Arial" w:cs="Arial"/>
          <w:sz w:val="20"/>
          <w:szCs w:val="20"/>
        </w:rPr>
        <w:t xml:space="preserve"> S</w:t>
      </w:r>
      <w:r w:rsidR="005961FE">
        <w:rPr>
          <w:rFonts w:ascii="Arial" w:eastAsia="SimSun" w:hAnsi="Arial" w:cs="Arial" w:hint="eastAsia"/>
          <w:sz w:val="20"/>
          <w:szCs w:val="20"/>
        </w:rPr>
        <w:t>er</w:t>
      </w:r>
      <w:r w:rsidR="005961FE">
        <w:rPr>
          <w:rFonts w:ascii="Arial" w:eastAsia="SimSun" w:hAnsi="Arial" w:cs="Arial"/>
          <w:sz w:val="20"/>
          <w:szCs w:val="20"/>
        </w:rPr>
        <w:t xml:space="preserve">727 </w:t>
      </w:r>
      <w:r w:rsidR="005961FE">
        <w:rPr>
          <w:rFonts w:ascii="Arial" w:eastAsia="SimSun" w:hAnsi="Arial" w:cs="Arial" w:hint="eastAsia"/>
          <w:sz w:val="20"/>
          <w:szCs w:val="20"/>
        </w:rPr>
        <w:t>sites</w:t>
      </w:r>
      <w:r w:rsidR="005961FE" w:rsidRPr="005961FE">
        <w:rPr>
          <w:rFonts w:ascii="Arial" w:eastAsia="SimSun" w:hAnsi="Arial" w:cs="Arial"/>
          <w:sz w:val="20"/>
          <w:szCs w:val="20"/>
        </w:rPr>
        <w:t xml:space="preserve"> in THP-1 cells incubated with </w:t>
      </w:r>
      <w:proofErr w:type="spellStart"/>
      <w:r w:rsidR="005961FE" w:rsidRPr="005961FE">
        <w:rPr>
          <w:rFonts w:ascii="Arial" w:eastAsia="SimSun" w:hAnsi="Arial" w:cs="Arial"/>
          <w:sz w:val="20"/>
          <w:szCs w:val="20"/>
        </w:rPr>
        <w:t>mCRP</w:t>
      </w:r>
      <w:proofErr w:type="spellEnd"/>
      <w:r w:rsidR="005961FE" w:rsidRPr="005961FE">
        <w:rPr>
          <w:rFonts w:ascii="Arial" w:eastAsia="SimSun" w:hAnsi="Arial" w:cs="Arial"/>
          <w:sz w:val="20"/>
          <w:szCs w:val="20"/>
        </w:rPr>
        <w:t xml:space="preserve"> (50μg/ml) and/or JNK inhibitor (SP600125, 10μM) for 8 h. (</w:t>
      </w:r>
      <w:r w:rsidR="005961FE" w:rsidRPr="005961FE">
        <w:rPr>
          <w:rFonts w:ascii="Arial" w:eastAsia="SimSun" w:hAnsi="Arial" w:cs="Arial"/>
          <w:b/>
          <w:bCs/>
          <w:sz w:val="20"/>
          <w:szCs w:val="20"/>
        </w:rPr>
        <w:t>B</w:t>
      </w:r>
      <w:r w:rsidR="005961FE" w:rsidRPr="005961FE">
        <w:rPr>
          <w:rFonts w:ascii="Arial" w:eastAsia="SimSun" w:hAnsi="Arial" w:cs="Arial"/>
          <w:sz w:val="20"/>
          <w:szCs w:val="20"/>
        </w:rPr>
        <w:t>) Quantitative analysis of p-JNK</w:t>
      </w:r>
      <w:r w:rsidR="005961FE">
        <w:rPr>
          <w:rFonts w:ascii="Arial" w:eastAsia="SimSun" w:hAnsi="Arial" w:cs="Arial"/>
          <w:sz w:val="20"/>
          <w:szCs w:val="20"/>
        </w:rPr>
        <w:t xml:space="preserve"> </w:t>
      </w:r>
      <w:r w:rsidR="005961FE">
        <w:rPr>
          <w:rFonts w:ascii="Arial" w:eastAsia="SimSun" w:hAnsi="Arial" w:cs="Arial" w:hint="eastAsia"/>
          <w:sz w:val="20"/>
          <w:szCs w:val="20"/>
        </w:rPr>
        <w:t>at</w:t>
      </w:r>
      <w:r w:rsidR="005961FE">
        <w:rPr>
          <w:rFonts w:ascii="Arial" w:eastAsia="SimSun" w:hAnsi="Arial" w:cs="Arial"/>
          <w:sz w:val="20"/>
          <w:szCs w:val="20"/>
        </w:rPr>
        <w:t xml:space="preserve"> T</w:t>
      </w:r>
      <w:r w:rsidR="005961FE">
        <w:rPr>
          <w:rFonts w:ascii="Arial" w:eastAsia="SimSun" w:hAnsi="Arial" w:cs="Arial" w:hint="eastAsia"/>
          <w:sz w:val="20"/>
          <w:szCs w:val="20"/>
        </w:rPr>
        <w:t>yr</w:t>
      </w:r>
      <w:r w:rsidR="005961FE">
        <w:rPr>
          <w:rFonts w:ascii="Arial" w:eastAsia="SimSun" w:hAnsi="Arial" w:cs="Arial"/>
          <w:sz w:val="20"/>
          <w:szCs w:val="20"/>
        </w:rPr>
        <w:t xml:space="preserve">705 </w:t>
      </w:r>
      <w:r w:rsidR="005961FE">
        <w:rPr>
          <w:rFonts w:ascii="Arial" w:eastAsia="SimSun" w:hAnsi="Arial" w:cs="Arial" w:hint="eastAsia"/>
          <w:sz w:val="20"/>
          <w:szCs w:val="20"/>
        </w:rPr>
        <w:t>site</w:t>
      </w:r>
      <w:r w:rsidR="005961FE" w:rsidRPr="005961FE">
        <w:rPr>
          <w:rFonts w:ascii="Arial" w:eastAsia="SimSun" w:hAnsi="Arial" w:cs="Arial"/>
          <w:sz w:val="20"/>
          <w:szCs w:val="20"/>
        </w:rPr>
        <w:t xml:space="preserve"> in cultured THP-1 cells. (</w:t>
      </w:r>
      <w:r w:rsidR="005961FE" w:rsidRPr="00FD1A71">
        <w:rPr>
          <w:rFonts w:ascii="Arial" w:eastAsia="SimSun" w:hAnsi="Arial" w:cs="Arial"/>
          <w:b/>
          <w:bCs/>
          <w:sz w:val="20"/>
          <w:szCs w:val="20"/>
        </w:rPr>
        <w:t>C</w:t>
      </w:r>
      <w:r w:rsidR="005961FE" w:rsidRPr="005961FE">
        <w:rPr>
          <w:rFonts w:ascii="Arial" w:eastAsia="SimSun" w:hAnsi="Arial" w:cs="Arial"/>
          <w:sz w:val="20"/>
          <w:szCs w:val="20"/>
        </w:rPr>
        <w:t>) Quantitative analysis of p-JNK</w:t>
      </w:r>
      <w:r w:rsidR="005961FE">
        <w:rPr>
          <w:rFonts w:ascii="Arial" w:eastAsia="SimSun" w:hAnsi="Arial" w:cs="Arial"/>
          <w:sz w:val="20"/>
          <w:szCs w:val="20"/>
        </w:rPr>
        <w:t xml:space="preserve"> </w:t>
      </w:r>
      <w:r w:rsidR="005961FE">
        <w:rPr>
          <w:rFonts w:ascii="Arial" w:eastAsia="SimSun" w:hAnsi="Arial" w:cs="Arial" w:hint="eastAsia"/>
          <w:sz w:val="20"/>
          <w:szCs w:val="20"/>
        </w:rPr>
        <w:t>at</w:t>
      </w:r>
      <w:r w:rsidR="005961FE">
        <w:rPr>
          <w:rFonts w:ascii="Arial" w:eastAsia="SimSun" w:hAnsi="Arial" w:cs="Arial"/>
          <w:sz w:val="20"/>
          <w:szCs w:val="20"/>
        </w:rPr>
        <w:t xml:space="preserve"> S</w:t>
      </w:r>
      <w:r w:rsidR="005961FE">
        <w:rPr>
          <w:rFonts w:ascii="Arial" w:eastAsia="SimSun" w:hAnsi="Arial" w:cs="Arial" w:hint="eastAsia"/>
          <w:sz w:val="20"/>
          <w:szCs w:val="20"/>
        </w:rPr>
        <w:t>er</w:t>
      </w:r>
      <w:r w:rsidR="005961FE">
        <w:rPr>
          <w:rFonts w:ascii="Arial" w:eastAsia="SimSun" w:hAnsi="Arial" w:cs="Arial"/>
          <w:sz w:val="20"/>
          <w:szCs w:val="20"/>
        </w:rPr>
        <w:t xml:space="preserve">727 </w:t>
      </w:r>
      <w:r w:rsidR="005961FE">
        <w:rPr>
          <w:rFonts w:ascii="Arial" w:eastAsia="SimSun" w:hAnsi="Arial" w:cs="Arial" w:hint="eastAsia"/>
          <w:sz w:val="20"/>
          <w:szCs w:val="20"/>
        </w:rPr>
        <w:t>site</w:t>
      </w:r>
      <w:r w:rsidR="005961FE" w:rsidRPr="005961FE">
        <w:rPr>
          <w:rFonts w:ascii="Arial" w:eastAsia="SimSun" w:hAnsi="Arial" w:cs="Arial"/>
          <w:sz w:val="20"/>
          <w:szCs w:val="20"/>
        </w:rPr>
        <w:t xml:space="preserve"> in cultured THP-1 cells. Data are represented as mean ± SD</w:t>
      </w:r>
      <w:r w:rsidR="005C52E9">
        <w:rPr>
          <w:rFonts w:ascii="Arial" w:eastAsia="SimSun" w:hAnsi="Arial" w:cs="Arial"/>
          <w:sz w:val="20"/>
          <w:szCs w:val="20"/>
        </w:rPr>
        <w:t xml:space="preserve">. </w:t>
      </w:r>
      <w:r w:rsidR="005C52E9" w:rsidRPr="005C52E9">
        <w:rPr>
          <w:rFonts w:ascii="Arial" w:eastAsia="SimSun" w:hAnsi="Arial" w:cs="Arial"/>
          <w:sz w:val="20"/>
          <w:szCs w:val="20"/>
        </w:rPr>
        <w:t xml:space="preserve">There is no statistical difference between </w:t>
      </w:r>
      <w:r w:rsidR="005C52E9">
        <w:rPr>
          <w:rFonts w:ascii="Arial" w:eastAsia="SimSun" w:hAnsi="Arial" w:cs="Arial" w:hint="eastAsia"/>
          <w:sz w:val="20"/>
          <w:szCs w:val="20"/>
        </w:rPr>
        <w:t>any</w:t>
      </w:r>
      <w:r w:rsidR="005C52E9">
        <w:rPr>
          <w:rFonts w:ascii="Arial" w:eastAsia="SimSun" w:hAnsi="Arial" w:cs="Arial"/>
          <w:sz w:val="20"/>
          <w:szCs w:val="20"/>
        </w:rPr>
        <w:t xml:space="preserve"> </w:t>
      </w:r>
      <w:r w:rsidR="005C52E9">
        <w:rPr>
          <w:rFonts w:ascii="Arial" w:eastAsia="SimSun" w:hAnsi="Arial" w:cs="Arial" w:hint="eastAsia"/>
          <w:sz w:val="20"/>
          <w:szCs w:val="20"/>
        </w:rPr>
        <w:t>t</w:t>
      </w:r>
      <w:r w:rsidR="005C52E9">
        <w:rPr>
          <w:rFonts w:ascii="Arial" w:eastAsia="SimSun" w:hAnsi="Arial" w:cs="Arial"/>
          <w:sz w:val="20"/>
          <w:szCs w:val="20"/>
        </w:rPr>
        <w:t>wo</w:t>
      </w:r>
      <w:r w:rsidR="005C52E9" w:rsidRPr="005C52E9">
        <w:rPr>
          <w:rFonts w:ascii="Arial" w:eastAsia="SimSun" w:hAnsi="Arial" w:cs="Arial"/>
          <w:sz w:val="20"/>
          <w:szCs w:val="20"/>
        </w:rPr>
        <w:t xml:space="preserve"> groups</w:t>
      </w:r>
      <w:r w:rsidR="005C52E9">
        <w:rPr>
          <w:rFonts w:ascii="Arial" w:eastAsia="SimSun" w:hAnsi="Arial" w:cs="Arial"/>
          <w:sz w:val="20"/>
          <w:szCs w:val="20"/>
        </w:rPr>
        <w:t>.</w:t>
      </w:r>
    </w:p>
    <w:sectPr w:rsidR="00040D8A" w:rsidRPr="000D627D" w:rsidSect="00CB5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BDD9" w14:textId="77777777" w:rsidR="00EA1FFD" w:rsidRDefault="00EA1FFD" w:rsidP="00505BB7">
      <w:pPr>
        <w:spacing w:line="240" w:lineRule="auto"/>
        <w:ind w:firstLine="420"/>
      </w:pPr>
      <w:r>
        <w:separator/>
      </w:r>
    </w:p>
  </w:endnote>
  <w:endnote w:type="continuationSeparator" w:id="0">
    <w:p w14:paraId="29448698" w14:textId="77777777" w:rsidR="00EA1FFD" w:rsidRDefault="00EA1FFD" w:rsidP="00505BB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F783" w14:textId="77777777" w:rsidR="00505BB7" w:rsidRDefault="00505BB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81E0" w14:textId="77777777" w:rsidR="00505BB7" w:rsidRDefault="00505BB7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76B3" w14:textId="77777777" w:rsidR="00505BB7" w:rsidRDefault="00505BB7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B700" w14:textId="77777777" w:rsidR="00EA1FFD" w:rsidRDefault="00EA1FFD" w:rsidP="00505BB7">
      <w:pPr>
        <w:spacing w:line="240" w:lineRule="auto"/>
        <w:ind w:firstLine="420"/>
      </w:pPr>
      <w:r>
        <w:separator/>
      </w:r>
    </w:p>
  </w:footnote>
  <w:footnote w:type="continuationSeparator" w:id="0">
    <w:p w14:paraId="203D6245" w14:textId="77777777" w:rsidR="00EA1FFD" w:rsidRDefault="00EA1FFD" w:rsidP="00505BB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1096" w14:textId="77777777" w:rsidR="00505BB7" w:rsidRDefault="00505BB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4631" w14:textId="77777777" w:rsidR="00505BB7" w:rsidRDefault="00505BB7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8F3" w14:textId="77777777" w:rsidR="00505BB7" w:rsidRDefault="00505BB7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C28"/>
    <w:rsid w:val="00040D8A"/>
    <w:rsid w:val="0009217E"/>
    <w:rsid w:val="000C6066"/>
    <w:rsid w:val="000C7181"/>
    <w:rsid w:val="000D627D"/>
    <w:rsid w:val="001133EB"/>
    <w:rsid w:val="00216A3E"/>
    <w:rsid w:val="002304B0"/>
    <w:rsid w:val="0026571C"/>
    <w:rsid w:val="00276200"/>
    <w:rsid w:val="00287517"/>
    <w:rsid w:val="00304F64"/>
    <w:rsid w:val="003C7516"/>
    <w:rsid w:val="003D1AC8"/>
    <w:rsid w:val="00435EA0"/>
    <w:rsid w:val="00471637"/>
    <w:rsid w:val="00471D0D"/>
    <w:rsid w:val="00497C40"/>
    <w:rsid w:val="004F08E5"/>
    <w:rsid w:val="00505BB7"/>
    <w:rsid w:val="00547B81"/>
    <w:rsid w:val="00566AD0"/>
    <w:rsid w:val="0059086A"/>
    <w:rsid w:val="005961FE"/>
    <w:rsid w:val="005C52E9"/>
    <w:rsid w:val="005E39ED"/>
    <w:rsid w:val="0063762B"/>
    <w:rsid w:val="00671B75"/>
    <w:rsid w:val="00792043"/>
    <w:rsid w:val="00832D98"/>
    <w:rsid w:val="008542F8"/>
    <w:rsid w:val="00861C8B"/>
    <w:rsid w:val="0086500F"/>
    <w:rsid w:val="0087660B"/>
    <w:rsid w:val="009316AB"/>
    <w:rsid w:val="009C0209"/>
    <w:rsid w:val="009C2867"/>
    <w:rsid w:val="009C3F21"/>
    <w:rsid w:val="009C7518"/>
    <w:rsid w:val="009D5752"/>
    <w:rsid w:val="009D5861"/>
    <w:rsid w:val="00A24DF4"/>
    <w:rsid w:val="00A43F9B"/>
    <w:rsid w:val="00B975FB"/>
    <w:rsid w:val="00BC468B"/>
    <w:rsid w:val="00BF7C28"/>
    <w:rsid w:val="00C11DEF"/>
    <w:rsid w:val="00C21E20"/>
    <w:rsid w:val="00C6474D"/>
    <w:rsid w:val="00C9305D"/>
    <w:rsid w:val="00C93CBE"/>
    <w:rsid w:val="00CB5A30"/>
    <w:rsid w:val="00D0237D"/>
    <w:rsid w:val="00DA4E83"/>
    <w:rsid w:val="00DB2408"/>
    <w:rsid w:val="00DC0A65"/>
    <w:rsid w:val="00E34D31"/>
    <w:rsid w:val="00EA1FFD"/>
    <w:rsid w:val="00F5108E"/>
    <w:rsid w:val="00F830A8"/>
    <w:rsid w:val="00FB3497"/>
    <w:rsid w:val="00FD1A71"/>
    <w:rsid w:val="00FE497D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AFA22"/>
  <w15:chartTrackingRefBased/>
  <w15:docId w15:val="{16CAEE68-2054-442E-BB34-A2F11954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A3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5BB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5B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5BB7"/>
    <w:rPr>
      <w:sz w:val="18"/>
      <w:szCs w:val="18"/>
    </w:rPr>
  </w:style>
  <w:style w:type="table" w:styleId="TableGrid">
    <w:name w:val="Table Grid"/>
    <w:basedOn w:val="TableNormal"/>
    <w:uiPriority w:val="59"/>
    <w:rsid w:val="0050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05BB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05BB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DEF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EF"/>
    <w:rPr>
      <w:sz w:val="18"/>
      <w:szCs w:val="18"/>
    </w:rPr>
  </w:style>
  <w:style w:type="paragraph" w:styleId="Revision">
    <w:name w:val="Revision"/>
    <w:hidden/>
    <w:uiPriority w:val="99"/>
    <w:semiHidden/>
    <w:rsid w:val="009C7518"/>
    <w:pPr>
      <w:spacing w:line="240" w:lineRule="auto"/>
      <w:ind w:firstLineChars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查志敏</dc:creator>
  <cp:keywords/>
  <dc:description/>
  <cp:lastModifiedBy>Patel, Sonam Kajal</cp:lastModifiedBy>
  <cp:revision>32</cp:revision>
  <dcterms:created xsi:type="dcterms:W3CDTF">2021-10-28T08:36:00Z</dcterms:created>
  <dcterms:modified xsi:type="dcterms:W3CDTF">2021-11-23T21:29:00Z</dcterms:modified>
</cp:coreProperties>
</file>