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EB6CF" w14:textId="77777777" w:rsidR="001A1CED" w:rsidRPr="00A64FAF" w:rsidRDefault="0093189C" w:rsidP="00F93445">
      <w:pPr>
        <w:spacing w:line="480" w:lineRule="auto"/>
        <w:rPr>
          <w:rFonts w:ascii="Times New Roman" w:eastAsia="MyriadPro-Regular" w:hAnsi="Times New Roman" w:cs="Times New Roman"/>
          <w:b/>
          <w:bCs/>
          <w:kern w:val="0"/>
          <w:sz w:val="24"/>
          <w:szCs w:val="48"/>
        </w:rPr>
      </w:pPr>
      <w:r w:rsidRPr="00A64FAF">
        <w:rPr>
          <w:rFonts w:ascii="Times New Roman" w:eastAsia="MyriadPro-Regular" w:hAnsi="Times New Roman" w:cs="Times New Roman"/>
          <w:b/>
          <w:bCs/>
          <w:kern w:val="0"/>
          <w:sz w:val="24"/>
          <w:szCs w:val="48"/>
        </w:rPr>
        <w:t>Additional file</w:t>
      </w:r>
      <w:r w:rsidR="001A1CED" w:rsidRPr="00A64FAF">
        <w:rPr>
          <w:rFonts w:ascii="Times New Roman" w:eastAsia="MyriadPro-Regular" w:hAnsi="Times New Roman" w:cs="Times New Roman"/>
          <w:b/>
          <w:bCs/>
          <w:kern w:val="0"/>
          <w:sz w:val="24"/>
          <w:szCs w:val="48"/>
        </w:rPr>
        <w:t xml:space="preserve"> 1</w:t>
      </w:r>
      <w:r w:rsidR="009D622F" w:rsidRPr="00A64FAF">
        <w:rPr>
          <w:rFonts w:ascii="Times New Roman" w:eastAsia="MyriadPro-Regular" w:hAnsi="Times New Roman" w:cs="Times New Roman"/>
          <w:b/>
          <w:bCs/>
          <w:kern w:val="0"/>
          <w:sz w:val="24"/>
          <w:szCs w:val="48"/>
        </w:rPr>
        <w:t xml:space="preserve"> </w:t>
      </w:r>
      <w:r w:rsidR="009D622F" w:rsidRPr="00A64FAF">
        <w:rPr>
          <w:rFonts w:ascii="Times New Roman" w:eastAsia="MyriadPro-Regular" w:hAnsi="Times New Roman" w:cs="Times New Roman"/>
          <w:bCs/>
          <w:kern w:val="0"/>
          <w:sz w:val="24"/>
          <w:szCs w:val="48"/>
        </w:rPr>
        <w:t>Main characteristics of included RCTs</w:t>
      </w:r>
    </w:p>
    <w:p w14:paraId="48C7F70B" w14:textId="77777777" w:rsidR="001A1CED" w:rsidRPr="00A64FAF" w:rsidRDefault="0093189C" w:rsidP="00F93445">
      <w:pPr>
        <w:spacing w:line="480" w:lineRule="auto"/>
        <w:rPr>
          <w:rFonts w:ascii="Times New Roman" w:eastAsia="MyriadPro-Regular" w:hAnsi="Times New Roman" w:cs="Times New Roman"/>
          <w:b/>
          <w:bCs/>
          <w:kern w:val="0"/>
          <w:sz w:val="24"/>
          <w:szCs w:val="48"/>
        </w:rPr>
      </w:pPr>
      <w:r w:rsidRPr="00A64FAF">
        <w:rPr>
          <w:rFonts w:ascii="Times New Roman" w:eastAsia="MyriadPro-Regular" w:hAnsi="Times New Roman" w:cs="Times New Roman"/>
          <w:b/>
          <w:bCs/>
          <w:kern w:val="0"/>
          <w:sz w:val="24"/>
          <w:szCs w:val="48"/>
        </w:rPr>
        <w:t>Additional file</w:t>
      </w:r>
      <w:r w:rsidR="001A1CED" w:rsidRPr="00A64FAF">
        <w:rPr>
          <w:rFonts w:ascii="Times New Roman" w:eastAsia="MyriadPro-Regular" w:hAnsi="Times New Roman" w:cs="Times New Roman"/>
          <w:b/>
          <w:bCs/>
          <w:kern w:val="0"/>
          <w:sz w:val="24"/>
          <w:szCs w:val="48"/>
        </w:rPr>
        <w:t xml:space="preserve"> 2</w:t>
      </w:r>
      <w:r w:rsidR="009D622F" w:rsidRPr="00A64FAF">
        <w:rPr>
          <w:rFonts w:ascii="Times New Roman" w:eastAsia="MyriadPro-Regular" w:hAnsi="Times New Roman" w:cs="Times New Roman"/>
          <w:b/>
          <w:bCs/>
          <w:kern w:val="0"/>
          <w:sz w:val="24"/>
          <w:szCs w:val="48"/>
        </w:rPr>
        <w:t xml:space="preserve"> </w:t>
      </w:r>
      <w:r w:rsidR="00C37CBF" w:rsidRPr="00A64FAF">
        <w:rPr>
          <w:rFonts w:ascii="Times New Roman" w:eastAsia="MyriadPro-Regular" w:hAnsi="Times New Roman" w:cs="Times New Roman"/>
          <w:bCs/>
          <w:kern w:val="0"/>
          <w:sz w:val="24"/>
          <w:szCs w:val="48"/>
        </w:rPr>
        <w:t>Assessment of inconsistency results</w:t>
      </w:r>
    </w:p>
    <w:p w14:paraId="3A5D44A7" w14:textId="77777777" w:rsidR="001A1CED" w:rsidRPr="00A64FAF" w:rsidRDefault="0093189C" w:rsidP="00F93445">
      <w:pPr>
        <w:spacing w:line="480" w:lineRule="auto"/>
        <w:rPr>
          <w:rFonts w:ascii="Times New Roman" w:eastAsia="MyriadPro-Regular" w:hAnsi="Times New Roman" w:cs="Times New Roman"/>
          <w:b/>
          <w:bCs/>
          <w:kern w:val="0"/>
          <w:sz w:val="24"/>
          <w:szCs w:val="48"/>
        </w:rPr>
      </w:pPr>
      <w:r w:rsidRPr="00A64FAF">
        <w:rPr>
          <w:rFonts w:ascii="Times New Roman" w:eastAsia="MyriadPro-Regular" w:hAnsi="Times New Roman" w:cs="Times New Roman"/>
          <w:b/>
          <w:bCs/>
          <w:kern w:val="0"/>
          <w:sz w:val="24"/>
          <w:szCs w:val="48"/>
        </w:rPr>
        <w:t>Additional file</w:t>
      </w:r>
      <w:r w:rsidR="001A1CED" w:rsidRPr="00A64FAF">
        <w:rPr>
          <w:rFonts w:ascii="Times New Roman" w:eastAsia="MyriadPro-Regular" w:hAnsi="Times New Roman" w:cs="Times New Roman"/>
          <w:b/>
          <w:bCs/>
          <w:kern w:val="0"/>
          <w:sz w:val="24"/>
          <w:szCs w:val="48"/>
        </w:rPr>
        <w:t xml:space="preserve"> 3</w:t>
      </w:r>
      <w:r w:rsidR="009D622F" w:rsidRPr="00A64FAF">
        <w:rPr>
          <w:rFonts w:ascii="Times New Roman" w:eastAsia="MyriadPro-Regular" w:hAnsi="Times New Roman" w:cs="Times New Roman"/>
          <w:bCs/>
          <w:kern w:val="0"/>
          <w:sz w:val="24"/>
          <w:szCs w:val="48"/>
        </w:rPr>
        <w:t xml:space="preserve"> </w:t>
      </w:r>
      <w:r w:rsidR="00C37CBF" w:rsidRPr="00A64FAF">
        <w:rPr>
          <w:rFonts w:ascii="Times New Roman" w:eastAsia="MyriadPro-Regular" w:hAnsi="Times New Roman" w:cs="Times New Roman"/>
          <w:bCs/>
          <w:kern w:val="0"/>
          <w:sz w:val="24"/>
          <w:szCs w:val="48"/>
        </w:rPr>
        <w:t>Assessment of convergence of the model results</w:t>
      </w:r>
    </w:p>
    <w:p w14:paraId="271F8479" w14:textId="77777777" w:rsidR="00D309AD" w:rsidRPr="00A64FAF" w:rsidRDefault="0093189C" w:rsidP="00F93445">
      <w:pPr>
        <w:spacing w:line="480" w:lineRule="auto"/>
        <w:rPr>
          <w:rFonts w:ascii="Times New Roman" w:eastAsia="MyriadPro-Regular" w:hAnsi="Times New Roman" w:cs="Times New Roman"/>
          <w:bCs/>
          <w:kern w:val="0"/>
          <w:sz w:val="24"/>
          <w:szCs w:val="48"/>
        </w:rPr>
      </w:pPr>
      <w:r w:rsidRPr="00A64FAF">
        <w:rPr>
          <w:rFonts w:ascii="Times New Roman" w:eastAsia="MyriadPro-Regular" w:hAnsi="Times New Roman" w:cs="Times New Roman"/>
          <w:b/>
          <w:bCs/>
          <w:kern w:val="0"/>
          <w:sz w:val="24"/>
          <w:szCs w:val="48"/>
        </w:rPr>
        <w:t>Additional file</w:t>
      </w:r>
      <w:r w:rsidR="001A1CED" w:rsidRPr="00A64FAF">
        <w:rPr>
          <w:rFonts w:ascii="Times New Roman" w:eastAsia="MyriadPro-Regular" w:hAnsi="Times New Roman" w:cs="Times New Roman"/>
          <w:b/>
          <w:bCs/>
          <w:kern w:val="0"/>
          <w:sz w:val="24"/>
          <w:szCs w:val="48"/>
        </w:rPr>
        <w:t xml:space="preserve"> </w:t>
      </w:r>
      <w:r w:rsidR="009D622F" w:rsidRPr="00A64FAF">
        <w:rPr>
          <w:rFonts w:ascii="Times New Roman" w:eastAsia="MyriadPro-Regular" w:hAnsi="Times New Roman" w:cs="Times New Roman"/>
          <w:b/>
          <w:bCs/>
          <w:kern w:val="0"/>
          <w:sz w:val="24"/>
          <w:szCs w:val="48"/>
        </w:rPr>
        <w:t>4</w:t>
      </w:r>
      <w:r w:rsidR="004D4621" w:rsidRPr="00A64FAF">
        <w:rPr>
          <w:rFonts w:ascii="Times New Roman" w:eastAsia="MyriadPro-Regular" w:hAnsi="Times New Roman" w:cs="Times New Roman"/>
          <w:b/>
          <w:bCs/>
          <w:kern w:val="0"/>
          <w:sz w:val="24"/>
          <w:szCs w:val="48"/>
        </w:rPr>
        <w:t xml:space="preserve"> </w:t>
      </w:r>
      <w:r w:rsidR="00795D7C" w:rsidRPr="00A64FAF">
        <w:rPr>
          <w:rFonts w:ascii="Times New Roman" w:eastAsia="MyriadPro-Regular" w:hAnsi="Times New Roman" w:cs="Times New Roman"/>
          <w:bCs/>
          <w:kern w:val="0"/>
          <w:sz w:val="24"/>
          <w:szCs w:val="48"/>
        </w:rPr>
        <w:t>References for included RCTs</w:t>
      </w:r>
      <w:r w:rsidR="00CC3CAC" w:rsidRPr="00A64FAF">
        <w:rPr>
          <w:rFonts w:ascii="Times New Roman" w:eastAsia="MyriadPro-Regular" w:hAnsi="Times New Roman" w:cs="Times New Roman"/>
          <w:bCs/>
          <w:kern w:val="0"/>
          <w:sz w:val="24"/>
          <w:szCs w:val="48"/>
        </w:rPr>
        <w:t xml:space="preserve"> (Chinese and English)</w:t>
      </w:r>
    </w:p>
    <w:p w14:paraId="7F29EC92" w14:textId="77777777" w:rsidR="001A1CED" w:rsidRPr="00A64FAF" w:rsidRDefault="0093189C" w:rsidP="00F93445">
      <w:pPr>
        <w:spacing w:line="480" w:lineRule="auto"/>
        <w:rPr>
          <w:rFonts w:ascii="Times New Roman" w:eastAsia="MyriadPro-Regular" w:hAnsi="Times New Roman" w:cs="Times New Roman"/>
          <w:b/>
          <w:bCs/>
          <w:kern w:val="0"/>
          <w:sz w:val="24"/>
          <w:szCs w:val="48"/>
        </w:rPr>
      </w:pPr>
      <w:r w:rsidRPr="00A64FAF">
        <w:rPr>
          <w:rFonts w:ascii="Times New Roman" w:eastAsia="MyriadPro-Regular" w:hAnsi="Times New Roman" w:cs="Times New Roman"/>
          <w:b/>
          <w:bCs/>
          <w:kern w:val="0"/>
          <w:sz w:val="24"/>
          <w:szCs w:val="48"/>
        </w:rPr>
        <w:t>Additional file</w:t>
      </w:r>
      <w:r w:rsidR="00D309AD" w:rsidRPr="00A64FAF">
        <w:rPr>
          <w:rFonts w:ascii="Times New Roman" w:eastAsia="MyriadPro-Regular" w:hAnsi="Times New Roman" w:cs="Times New Roman"/>
          <w:b/>
          <w:bCs/>
          <w:kern w:val="0"/>
          <w:sz w:val="24"/>
          <w:szCs w:val="48"/>
        </w:rPr>
        <w:t xml:space="preserve"> 5 </w:t>
      </w:r>
      <w:r w:rsidR="00D309AD" w:rsidRPr="00A64FAF">
        <w:rPr>
          <w:rFonts w:ascii="Times New Roman" w:eastAsia="MyriadPro-Regular" w:hAnsi="Times New Roman" w:cs="Times New Roman"/>
          <w:bCs/>
          <w:kern w:val="0"/>
          <w:sz w:val="24"/>
          <w:szCs w:val="48"/>
        </w:rPr>
        <w:t>Tre</w:t>
      </w:r>
      <w:r w:rsidR="00F6128E" w:rsidRPr="00A64FAF">
        <w:rPr>
          <w:rFonts w:ascii="Times New Roman" w:eastAsia="MyriadPro-Regular" w:hAnsi="Times New Roman" w:cs="Times New Roman"/>
          <w:bCs/>
          <w:kern w:val="0"/>
          <w:sz w:val="24"/>
          <w:szCs w:val="48"/>
        </w:rPr>
        <w:t>atment ranking and SUCRA for outcome</w:t>
      </w:r>
      <w:r w:rsidR="0067269A" w:rsidRPr="00A64FAF">
        <w:rPr>
          <w:rFonts w:ascii="Times New Roman" w:eastAsia="MyriadPro-Regular" w:hAnsi="Times New Roman" w:cs="Times New Roman"/>
          <w:b/>
          <w:bCs/>
          <w:kern w:val="0"/>
          <w:sz w:val="24"/>
          <w:szCs w:val="48"/>
        </w:rPr>
        <w:t xml:space="preserve"> </w:t>
      </w:r>
      <w:r w:rsidR="005100DD" w:rsidRPr="00A64FAF">
        <w:rPr>
          <w:rFonts w:ascii="Times New Roman" w:eastAsia="MyriadPro-Regular" w:hAnsi="Times New Roman" w:cs="Times New Roman"/>
          <w:bCs/>
          <w:kern w:val="0"/>
          <w:sz w:val="24"/>
          <w:szCs w:val="48"/>
        </w:rPr>
        <w:t>data</w:t>
      </w:r>
    </w:p>
    <w:p w14:paraId="06659C59" w14:textId="77777777" w:rsidR="00C26225" w:rsidRPr="00A64FAF" w:rsidRDefault="00C26225" w:rsidP="001E5F81">
      <w:pPr>
        <w:rPr>
          <w:rFonts w:ascii="Times New Roman" w:eastAsia="MyriadPro-Regular" w:hAnsi="Times New Roman" w:cs="Times New Roman"/>
          <w:b/>
          <w:bCs/>
          <w:kern w:val="0"/>
          <w:sz w:val="24"/>
          <w:szCs w:val="48"/>
        </w:rPr>
        <w:sectPr w:rsidR="00C26225" w:rsidRPr="00A64FAF" w:rsidSect="005067E4">
          <w:pgSz w:w="11850" w:h="16783"/>
          <w:pgMar w:top="1440" w:right="1800" w:bottom="1440" w:left="1800" w:header="851" w:footer="992" w:gutter="0"/>
          <w:cols w:space="425"/>
          <w:docGrid w:type="lines" w:linePitch="312"/>
        </w:sectPr>
      </w:pPr>
    </w:p>
    <w:p w14:paraId="032BA6D3" w14:textId="77777777" w:rsidR="00C26225" w:rsidRPr="00A64FAF" w:rsidRDefault="0093189C" w:rsidP="00C26225">
      <w:pPr>
        <w:rPr>
          <w:rFonts w:ascii="Times New Roman" w:eastAsia="MyriadPro-Regular" w:hAnsi="Times New Roman" w:cs="Times New Roman"/>
          <w:b/>
          <w:bCs/>
          <w:kern w:val="0"/>
          <w:sz w:val="24"/>
          <w:szCs w:val="48"/>
        </w:rPr>
      </w:pPr>
      <w:r w:rsidRPr="00A64FAF">
        <w:rPr>
          <w:rFonts w:ascii="Times New Roman" w:eastAsia="MyriadPro-Regular" w:hAnsi="Times New Roman" w:cs="Times New Roman"/>
          <w:b/>
          <w:bCs/>
          <w:kern w:val="0"/>
          <w:sz w:val="24"/>
          <w:szCs w:val="48"/>
        </w:rPr>
        <w:lastRenderedPageBreak/>
        <w:t>Additional file</w:t>
      </w:r>
      <w:r w:rsidR="00C26225" w:rsidRPr="00A64FAF">
        <w:rPr>
          <w:rFonts w:ascii="Times New Roman" w:eastAsia="MyriadPro-Regular" w:hAnsi="Times New Roman" w:cs="Times New Roman"/>
          <w:b/>
          <w:bCs/>
          <w:kern w:val="0"/>
          <w:sz w:val="24"/>
          <w:szCs w:val="48"/>
        </w:rPr>
        <w:t xml:space="preserve"> 1 </w:t>
      </w:r>
      <w:r w:rsidR="00C26225" w:rsidRPr="00A64FAF">
        <w:rPr>
          <w:rFonts w:ascii="Times New Roman" w:eastAsia="MyriadPro-Regular" w:hAnsi="Times New Roman" w:cs="Times New Roman"/>
          <w:bCs/>
          <w:kern w:val="0"/>
          <w:sz w:val="24"/>
          <w:szCs w:val="48"/>
        </w:rPr>
        <w:t>Main characteristics of included RCTs</w:t>
      </w:r>
      <w:r w:rsidR="00910709" w:rsidRPr="00A64FAF">
        <w:rPr>
          <w:rFonts w:ascii="Times New Roman" w:eastAsia="MyriadPro-Regular" w:hAnsi="Times New Roman" w:cs="Times New Roman"/>
          <w:bCs/>
          <w:kern w:val="0"/>
          <w:sz w:val="24"/>
          <w:szCs w:val="48"/>
        </w:rPr>
        <w:t xml:space="preserve"> (Note: References are in Additional file 4).</w:t>
      </w:r>
    </w:p>
    <w:tbl>
      <w:tblPr>
        <w:tblW w:w="0" w:type="auto"/>
        <w:tblLayout w:type="fixed"/>
        <w:tblLook w:val="04A0" w:firstRow="1" w:lastRow="0" w:firstColumn="1" w:lastColumn="0" w:noHBand="0" w:noVBand="1"/>
      </w:tblPr>
      <w:tblGrid>
        <w:gridCol w:w="743"/>
        <w:gridCol w:w="675"/>
        <w:gridCol w:w="675"/>
        <w:gridCol w:w="709"/>
        <w:gridCol w:w="708"/>
        <w:gridCol w:w="2268"/>
        <w:gridCol w:w="1701"/>
        <w:gridCol w:w="1854"/>
        <w:gridCol w:w="1265"/>
        <w:gridCol w:w="982"/>
        <w:gridCol w:w="917"/>
        <w:gridCol w:w="794"/>
        <w:gridCol w:w="1134"/>
        <w:gridCol w:w="1134"/>
      </w:tblGrid>
      <w:tr w:rsidR="00CC3392" w:rsidRPr="00A64FAF" w14:paraId="5D2D69DF" w14:textId="77777777" w:rsidTr="00331431">
        <w:trPr>
          <w:trHeight w:val="324"/>
        </w:trPr>
        <w:tc>
          <w:tcPr>
            <w:tcW w:w="743" w:type="dxa"/>
            <w:vMerge w:val="restart"/>
            <w:tcBorders>
              <w:top w:val="single" w:sz="12" w:space="0" w:color="auto"/>
              <w:bottom w:val="single" w:sz="6" w:space="0" w:color="auto"/>
            </w:tcBorders>
            <w:shd w:val="clear" w:color="auto" w:fill="auto"/>
            <w:vAlign w:val="center"/>
            <w:hideMark/>
          </w:tcPr>
          <w:p w14:paraId="3CABB1BD" w14:textId="77777777" w:rsidR="00CE7176" w:rsidRPr="00A64FAF" w:rsidRDefault="00CC3392"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S</w:t>
            </w:r>
            <w:r w:rsidR="00EA78B9" w:rsidRPr="00A64FAF">
              <w:rPr>
                <w:rFonts w:ascii="Times New Roman" w:eastAsia="SimSun" w:hAnsi="Times New Roman" w:cs="Times New Roman"/>
                <w:b/>
                <w:bCs/>
                <w:color w:val="000000" w:themeColor="text1"/>
                <w:kern w:val="0"/>
                <w:sz w:val="11"/>
                <w:szCs w:val="16"/>
              </w:rPr>
              <w:t>tudy</w:t>
            </w:r>
          </w:p>
        </w:tc>
        <w:tc>
          <w:tcPr>
            <w:tcW w:w="675" w:type="dxa"/>
            <w:vMerge w:val="restart"/>
            <w:tcBorders>
              <w:top w:val="single" w:sz="12" w:space="0" w:color="auto"/>
              <w:bottom w:val="single" w:sz="6" w:space="0" w:color="auto"/>
            </w:tcBorders>
            <w:shd w:val="clear" w:color="auto" w:fill="auto"/>
            <w:vAlign w:val="center"/>
            <w:hideMark/>
          </w:tcPr>
          <w:p w14:paraId="21CE6546"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Country</w:t>
            </w:r>
          </w:p>
        </w:tc>
        <w:tc>
          <w:tcPr>
            <w:tcW w:w="675" w:type="dxa"/>
            <w:vMerge w:val="restart"/>
            <w:tcBorders>
              <w:top w:val="single" w:sz="12" w:space="0" w:color="auto"/>
              <w:bottom w:val="single" w:sz="6" w:space="0" w:color="auto"/>
            </w:tcBorders>
            <w:shd w:val="clear" w:color="auto" w:fill="auto"/>
            <w:vAlign w:val="center"/>
            <w:hideMark/>
          </w:tcPr>
          <w:p w14:paraId="060FEF19" w14:textId="77777777" w:rsidR="00CE7176" w:rsidRPr="00A64FAF" w:rsidRDefault="006C2CDB"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 xml:space="preserve">Acute </w:t>
            </w:r>
            <w:r w:rsidRPr="00A64FAF">
              <w:rPr>
                <w:rFonts w:ascii="Times New Roman" w:eastAsia="SimSun" w:hAnsi="Times New Roman" w:cs="Times New Roman" w:hint="eastAsia"/>
                <w:b/>
                <w:bCs/>
                <w:color w:val="000000" w:themeColor="text1"/>
                <w:kern w:val="0"/>
                <w:sz w:val="11"/>
                <w:szCs w:val="16"/>
              </w:rPr>
              <w:t>or</w:t>
            </w:r>
            <w:r w:rsidRPr="00A64FAF">
              <w:rPr>
                <w:rFonts w:ascii="Times New Roman" w:eastAsia="SimSun" w:hAnsi="Times New Roman" w:cs="Times New Roman"/>
                <w:b/>
                <w:bCs/>
                <w:color w:val="000000" w:themeColor="text1"/>
                <w:kern w:val="0"/>
                <w:sz w:val="11"/>
                <w:szCs w:val="16"/>
              </w:rPr>
              <w:t xml:space="preserve"> Chronic</w:t>
            </w:r>
          </w:p>
        </w:tc>
        <w:tc>
          <w:tcPr>
            <w:tcW w:w="709" w:type="dxa"/>
            <w:vMerge w:val="restart"/>
            <w:tcBorders>
              <w:top w:val="single" w:sz="12" w:space="0" w:color="auto"/>
              <w:bottom w:val="single" w:sz="6" w:space="0" w:color="auto"/>
            </w:tcBorders>
            <w:shd w:val="clear" w:color="auto" w:fill="auto"/>
            <w:vAlign w:val="center"/>
            <w:hideMark/>
          </w:tcPr>
          <w:p w14:paraId="2C543C31"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Sample size</w:t>
            </w:r>
          </w:p>
        </w:tc>
        <w:tc>
          <w:tcPr>
            <w:tcW w:w="708" w:type="dxa"/>
            <w:vMerge w:val="restart"/>
            <w:tcBorders>
              <w:top w:val="single" w:sz="12" w:space="0" w:color="auto"/>
              <w:bottom w:val="single" w:sz="6" w:space="0" w:color="auto"/>
            </w:tcBorders>
            <w:shd w:val="clear" w:color="auto" w:fill="auto"/>
            <w:vAlign w:val="center"/>
            <w:hideMark/>
          </w:tcPr>
          <w:p w14:paraId="369600CA" w14:textId="77777777" w:rsidR="00CE7176" w:rsidRPr="00A64FAF" w:rsidRDefault="00664EC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 xml:space="preserve">Allocation </w:t>
            </w:r>
            <w:r w:rsidR="00CE7176" w:rsidRPr="00A64FAF">
              <w:rPr>
                <w:rFonts w:ascii="Times New Roman" w:eastAsia="SimSun" w:hAnsi="Times New Roman" w:cs="Times New Roman"/>
                <w:b/>
                <w:bCs/>
                <w:color w:val="000000" w:themeColor="text1"/>
                <w:kern w:val="0"/>
                <w:sz w:val="11"/>
                <w:szCs w:val="16"/>
              </w:rPr>
              <w:t>ratio</w:t>
            </w:r>
          </w:p>
        </w:tc>
        <w:tc>
          <w:tcPr>
            <w:tcW w:w="2268" w:type="dxa"/>
            <w:vMerge w:val="restart"/>
            <w:tcBorders>
              <w:top w:val="single" w:sz="12" w:space="0" w:color="auto"/>
              <w:bottom w:val="single" w:sz="6" w:space="0" w:color="auto"/>
            </w:tcBorders>
            <w:shd w:val="clear" w:color="auto" w:fill="auto"/>
            <w:vAlign w:val="center"/>
            <w:hideMark/>
          </w:tcPr>
          <w:p w14:paraId="33A908D2"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Age</w:t>
            </w:r>
          </w:p>
        </w:tc>
        <w:tc>
          <w:tcPr>
            <w:tcW w:w="1701" w:type="dxa"/>
            <w:vMerge w:val="restart"/>
            <w:tcBorders>
              <w:top w:val="single" w:sz="12" w:space="0" w:color="auto"/>
              <w:bottom w:val="single" w:sz="6" w:space="0" w:color="auto"/>
            </w:tcBorders>
            <w:shd w:val="clear" w:color="auto" w:fill="auto"/>
            <w:vAlign w:val="center"/>
            <w:hideMark/>
          </w:tcPr>
          <w:p w14:paraId="76C4260B"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Gender (M:F)</w:t>
            </w:r>
          </w:p>
        </w:tc>
        <w:tc>
          <w:tcPr>
            <w:tcW w:w="1854" w:type="dxa"/>
            <w:tcBorders>
              <w:top w:val="single" w:sz="12" w:space="0" w:color="auto"/>
              <w:bottom w:val="single" w:sz="6" w:space="0" w:color="auto"/>
            </w:tcBorders>
            <w:shd w:val="clear" w:color="auto" w:fill="auto"/>
            <w:vAlign w:val="center"/>
            <w:hideMark/>
          </w:tcPr>
          <w:p w14:paraId="5DF47851"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(A)</w:t>
            </w:r>
          </w:p>
        </w:tc>
        <w:tc>
          <w:tcPr>
            <w:tcW w:w="1265" w:type="dxa"/>
            <w:tcBorders>
              <w:top w:val="single" w:sz="12" w:space="0" w:color="auto"/>
              <w:bottom w:val="single" w:sz="6" w:space="0" w:color="auto"/>
            </w:tcBorders>
            <w:shd w:val="clear" w:color="auto" w:fill="auto"/>
            <w:vAlign w:val="center"/>
            <w:hideMark/>
          </w:tcPr>
          <w:p w14:paraId="06B8B33D"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(B)</w:t>
            </w:r>
          </w:p>
        </w:tc>
        <w:tc>
          <w:tcPr>
            <w:tcW w:w="982" w:type="dxa"/>
            <w:tcBorders>
              <w:top w:val="single" w:sz="12" w:space="0" w:color="auto"/>
              <w:bottom w:val="single" w:sz="6" w:space="0" w:color="auto"/>
            </w:tcBorders>
            <w:shd w:val="clear" w:color="auto" w:fill="auto"/>
            <w:vAlign w:val="center"/>
            <w:hideMark/>
          </w:tcPr>
          <w:p w14:paraId="76C0EFA4"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(C)</w:t>
            </w:r>
          </w:p>
        </w:tc>
        <w:tc>
          <w:tcPr>
            <w:tcW w:w="917" w:type="dxa"/>
            <w:tcBorders>
              <w:top w:val="single" w:sz="12" w:space="0" w:color="auto"/>
              <w:bottom w:val="single" w:sz="6" w:space="0" w:color="auto"/>
            </w:tcBorders>
            <w:shd w:val="clear" w:color="auto" w:fill="auto"/>
            <w:vAlign w:val="center"/>
            <w:hideMark/>
          </w:tcPr>
          <w:p w14:paraId="62B66787"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(D)</w:t>
            </w:r>
          </w:p>
        </w:tc>
        <w:tc>
          <w:tcPr>
            <w:tcW w:w="794" w:type="dxa"/>
            <w:vMerge w:val="restart"/>
            <w:tcBorders>
              <w:top w:val="single" w:sz="12" w:space="0" w:color="auto"/>
              <w:bottom w:val="single" w:sz="6" w:space="0" w:color="auto"/>
            </w:tcBorders>
            <w:shd w:val="clear" w:color="auto" w:fill="auto"/>
            <w:vAlign w:val="center"/>
            <w:hideMark/>
          </w:tcPr>
          <w:p w14:paraId="0AAE971D"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Duration of treatment</w:t>
            </w:r>
            <w:r w:rsidR="00977498" w:rsidRPr="00A64FAF">
              <w:rPr>
                <w:rFonts w:ascii="Times New Roman" w:eastAsia="SimSun" w:hAnsi="Times New Roman" w:cs="Times New Roman"/>
                <w:b/>
                <w:bCs/>
                <w:color w:val="000000" w:themeColor="text1"/>
                <w:kern w:val="0"/>
                <w:sz w:val="11"/>
                <w:szCs w:val="16"/>
              </w:rPr>
              <w:t>(Days)</w:t>
            </w:r>
          </w:p>
        </w:tc>
        <w:tc>
          <w:tcPr>
            <w:tcW w:w="1134" w:type="dxa"/>
            <w:vMerge w:val="restart"/>
            <w:tcBorders>
              <w:top w:val="single" w:sz="12" w:space="0" w:color="auto"/>
              <w:bottom w:val="single" w:sz="6" w:space="0" w:color="auto"/>
            </w:tcBorders>
            <w:shd w:val="clear" w:color="auto" w:fill="auto"/>
            <w:vAlign w:val="center"/>
            <w:hideMark/>
          </w:tcPr>
          <w:p w14:paraId="66E7EAAE" w14:textId="77777777" w:rsidR="00CE7176" w:rsidRPr="00A64FAF" w:rsidRDefault="00CC3CAC"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Outcomes</w:t>
            </w:r>
          </w:p>
        </w:tc>
        <w:tc>
          <w:tcPr>
            <w:tcW w:w="1134" w:type="dxa"/>
            <w:vMerge w:val="restart"/>
            <w:tcBorders>
              <w:top w:val="single" w:sz="12" w:space="0" w:color="auto"/>
              <w:bottom w:val="single" w:sz="6" w:space="0" w:color="auto"/>
            </w:tcBorders>
            <w:shd w:val="clear" w:color="auto" w:fill="auto"/>
            <w:vAlign w:val="center"/>
            <w:hideMark/>
          </w:tcPr>
          <w:p w14:paraId="6A23096C"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Main Results</w:t>
            </w:r>
          </w:p>
        </w:tc>
      </w:tr>
      <w:tr w:rsidR="00CC3392" w:rsidRPr="00A64FAF" w14:paraId="3C23271D" w14:textId="77777777" w:rsidTr="00331431">
        <w:trPr>
          <w:trHeight w:val="504"/>
        </w:trPr>
        <w:tc>
          <w:tcPr>
            <w:tcW w:w="743" w:type="dxa"/>
            <w:vMerge/>
            <w:tcBorders>
              <w:top w:val="single" w:sz="6" w:space="0" w:color="auto"/>
              <w:bottom w:val="single" w:sz="6" w:space="0" w:color="auto"/>
            </w:tcBorders>
            <w:vAlign w:val="center"/>
            <w:hideMark/>
          </w:tcPr>
          <w:p w14:paraId="32437098"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675" w:type="dxa"/>
            <w:vMerge/>
            <w:tcBorders>
              <w:top w:val="single" w:sz="6" w:space="0" w:color="auto"/>
              <w:bottom w:val="single" w:sz="6" w:space="0" w:color="auto"/>
            </w:tcBorders>
            <w:vAlign w:val="center"/>
            <w:hideMark/>
          </w:tcPr>
          <w:p w14:paraId="6043563A"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675" w:type="dxa"/>
            <w:vMerge/>
            <w:tcBorders>
              <w:top w:val="single" w:sz="6" w:space="0" w:color="auto"/>
              <w:bottom w:val="single" w:sz="6" w:space="0" w:color="auto"/>
            </w:tcBorders>
            <w:vAlign w:val="center"/>
            <w:hideMark/>
          </w:tcPr>
          <w:p w14:paraId="124FD533"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709" w:type="dxa"/>
            <w:vMerge/>
            <w:tcBorders>
              <w:top w:val="single" w:sz="6" w:space="0" w:color="auto"/>
              <w:bottom w:val="single" w:sz="6" w:space="0" w:color="auto"/>
            </w:tcBorders>
            <w:vAlign w:val="center"/>
            <w:hideMark/>
          </w:tcPr>
          <w:p w14:paraId="1BB2CF1C"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708" w:type="dxa"/>
            <w:vMerge/>
            <w:tcBorders>
              <w:top w:val="single" w:sz="6" w:space="0" w:color="auto"/>
              <w:bottom w:val="single" w:sz="6" w:space="0" w:color="auto"/>
            </w:tcBorders>
            <w:vAlign w:val="center"/>
            <w:hideMark/>
          </w:tcPr>
          <w:p w14:paraId="35C026E3"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2268" w:type="dxa"/>
            <w:vMerge/>
            <w:tcBorders>
              <w:top w:val="single" w:sz="6" w:space="0" w:color="auto"/>
              <w:bottom w:val="single" w:sz="6" w:space="0" w:color="auto"/>
            </w:tcBorders>
            <w:vAlign w:val="center"/>
            <w:hideMark/>
          </w:tcPr>
          <w:p w14:paraId="27A09168"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1701" w:type="dxa"/>
            <w:vMerge/>
            <w:tcBorders>
              <w:top w:val="single" w:sz="6" w:space="0" w:color="auto"/>
              <w:bottom w:val="single" w:sz="6" w:space="0" w:color="auto"/>
            </w:tcBorders>
            <w:vAlign w:val="center"/>
            <w:hideMark/>
          </w:tcPr>
          <w:p w14:paraId="55F70C6F"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1854" w:type="dxa"/>
            <w:tcBorders>
              <w:top w:val="single" w:sz="6" w:space="0" w:color="auto"/>
              <w:bottom w:val="single" w:sz="6" w:space="0" w:color="auto"/>
            </w:tcBorders>
            <w:shd w:val="clear" w:color="auto" w:fill="auto"/>
            <w:vAlign w:val="center"/>
            <w:hideMark/>
          </w:tcPr>
          <w:p w14:paraId="01A4ED5F"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Treatment Group</w:t>
            </w:r>
          </w:p>
        </w:tc>
        <w:tc>
          <w:tcPr>
            <w:tcW w:w="1265" w:type="dxa"/>
            <w:tcBorders>
              <w:top w:val="single" w:sz="6" w:space="0" w:color="auto"/>
              <w:bottom w:val="single" w:sz="6" w:space="0" w:color="auto"/>
            </w:tcBorders>
            <w:shd w:val="clear" w:color="auto" w:fill="auto"/>
            <w:vAlign w:val="center"/>
            <w:hideMark/>
          </w:tcPr>
          <w:p w14:paraId="2F331055"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Control Group I</w:t>
            </w:r>
          </w:p>
        </w:tc>
        <w:tc>
          <w:tcPr>
            <w:tcW w:w="982" w:type="dxa"/>
            <w:tcBorders>
              <w:top w:val="single" w:sz="6" w:space="0" w:color="auto"/>
              <w:bottom w:val="single" w:sz="6" w:space="0" w:color="auto"/>
            </w:tcBorders>
            <w:shd w:val="clear" w:color="auto" w:fill="auto"/>
            <w:vAlign w:val="center"/>
            <w:hideMark/>
          </w:tcPr>
          <w:p w14:paraId="550656E9"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Control Group II</w:t>
            </w:r>
          </w:p>
        </w:tc>
        <w:tc>
          <w:tcPr>
            <w:tcW w:w="917" w:type="dxa"/>
            <w:tcBorders>
              <w:top w:val="single" w:sz="6" w:space="0" w:color="auto"/>
              <w:bottom w:val="single" w:sz="6" w:space="0" w:color="auto"/>
            </w:tcBorders>
            <w:shd w:val="clear" w:color="auto" w:fill="auto"/>
            <w:vAlign w:val="center"/>
            <w:hideMark/>
          </w:tcPr>
          <w:p w14:paraId="6F40F94D" w14:textId="77777777" w:rsidR="00CE7176" w:rsidRPr="00A64FAF" w:rsidRDefault="00CE7176" w:rsidP="00CE7176">
            <w:pPr>
              <w:widowControl/>
              <w:jc w:val="center"/>
              <w:rPr>
                <w:rFonts w:ascii="Times New Roman" w:eastAsia="SimSun" w:hAnsi="Times New Roman" w:cs="Times New Roman"/>
                <w:b/>
                <w:bCs/>
                <w:color w:val="000000" w:themeColor="text1"/>
                <w:kern w:val="0"/>
                <w:sz w:val="11"/>
                <w:szCs w:val="16"/>
              </w:rPr>
            </w:pPr>
            <w:r w:rsidRPr="00A64FAF">
              <w:rPr>
                <w:rFonts w:ascii="Times New Roman" w:eastAsia="SimSun" w:hAnsi="Times New Roman" w:cs="Times New Roman"/>
                <w:b/>
                <w:bCs/>
                <w:color w:val="000000" w:themeColor="text1"/>
                <w:kern w:val="0"/>
                <w:sz w:val="11"/>
                <w:szCs w:val="16"/>
              </w:rPr>
              <w:t>Control Group III</w:t>
            </w:r>
          </w:p>
        </w:tc>
        <w:tc>
          <w:tcPr>
            <w:tcW w:w="794" w:type="dxa"/>
            <w:vMerge/>
            <w:tcBorders>
              <w:top w:val="single" w:sz="6" w:space="0" w:color="auto"/>
              <w:bottom w:val="single" w:sz="6" w:space="0" w:color="auto"/>
            </w:tcBorders>
            <w:vAlign w:val="center"/>
            <w:hideMark/>
          </w:tcPr>
          <w:p w14:paraId="2AA9009A"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1134" w:type="dxa"/>
            <w:vMerge/>
            <w:tcBorders>
              <w:top w:val="single" w:sz="6" w:space="0" w:color="auto"/>
              <w:bottom w:val="single" w:sz="6" w:space="0" w:color="auto"/>
            </w:tcBorders>
            <w:vAlign w:val="center"/>
            <w:hideMark/>
          </w:tcPr>
          <w:p w14:paraId="3088D0B7"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c>
          <w:tcPr>
            <w:tcW w:w="1134" w:type="dxa"/>
            <w:vMerge/>
            <w:tcBorders>
              <w:top w:val="single" w:sz="6" w:space="0" w:color="auto"/>
              <w:bottom w:val="single" w:sz="6" w:space="0" w:color="auto"/>
            </w:tcBorders>
            <w:vAlign w:val="center"/>
            <w:hideMark/>
          </w:tcPr>
          <w:p w14:paraId="0BBBBBE0" w14:textId="77777777" w:rsidR="00CE7176" w:rsidRPr="00A64FAF" w:rsidRDefault="00CE7176" w:rsidP="00CE7176">
            <w:pPr>
              <w:widowControl/>
              <w:jc w:val="left"/>
              <w:rPr>
                <w:rFonts w:ascii="Times New Roman" w:eastAsia="SimSun" w:hAnsi="Times New Roman" w:cs="Times New Roman"/>
                <w:b/>
                <w:bCs/>
                <w:color w:val="000000" w:themeColor="text1"/>
                <w:kern w:val="0"/>
                <w:sz w:val="11"/>
                <w:szCs w:val="16"/>
              </w:rPr>
            </w:pPr>
          </w:p>
        </w:tc>
      </w:tr>
      <w:tr w:rsidR="00CC3392" w:rsidRPr="00A64FAF" w14:paraId="59F772D4" w14:textId="77777777" w:rsidTr="00331431">
        <w:trPr>
          <w:trHeight w:val="1596"/>
        </w:trPr>
        <w:tc>
          <w:tcPr>
            <w:tcW w:w="743" w:type="dxa"/>
            <w:tcBorders>
              <w:top w:val="single" w:sz="6" w:space="0" w:color="auto"/>
            </w:tcBorders>
            <w:shd w:val="clear" w:color="auto" w:fill="auto"/>
            <w:vAlign w:val="center"/>
            <w:hideMark/>
          </w:tcPr>
          <w:p w14:paraId="2BA059D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Zhang A 2020</w:t>
            </w:r>
            <w:r w:rsidR="007A7CA2" w:rsidRPr="00A64FAF">
              <w:rPr>
                <w:rFonts w:ascii="Times New Roman" w:eastAsia="SimSun" w:hAnsi="Times New Roman" w:cs="Times New Roman"/>
                <w:color w:val="000000" w:themeColor="text1"/>
                <w:kern w:val="0"/>
                <w:sz w:val="11"/>
                <w:szCs w:val="16"/>
              </w:rPr>
              <w:t xml:space="preserve"> [1]</w:t>
            </w:r>
          </w:p>
        </w:tc>
        <w:tc>
          <w:tcPr>
            <w:tcW w:w="675" w:type="dxa"/>
            <w:tcBorders>
              <w:top w:val="single" w:sz="6" w:space="0" w:color="auto"/>
            </w:tcBorders>
            <w:shd w:val="clear" w:color="auto" w:fill="auto"/>
            <w:vAlign w:val="center"/>
            <w:hideMark/>
          </w:tcPr>
          <w:p w14:paraId="41A3E3A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tcBorders>
              <w:top w:val="single" w:sz="6" w:space="0" w:color="auto"/>
            </w:tcBorders>
            <w:shd w:val="clear" w:color="auto" w:fill="auto"/>
            <w:vAlign w:val="center"/>
            <w:hideMark/>
          </w:tcPr>
          <w:p w14:paraId="47604C6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tcBorders>
              <w:top w:val="single" w:sz="6" w:space="0" w:color="auto"/>
            </w:tcBorders>
            <w:shd w:val="clear" w:color="auto" w:fill="auto"/>
            <w:vAlign w:val="center"/>
            <w:hideMark/>
          </w:tcPr>
          <w:p w14:paraId="545F54F2"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76</w:t>
            </w:r>
          </w:p>
        </w:tc>
        <w:tc>
          <w:tcPr>
            <w:tcW w:w="708" w:type="dxa"/>
            <w:tcBorders>
              <w:top w:val="single" w:sz="6" w:space="0" w:color="auto"/>
            </w:tcBorders>
            <w:shd w:val="clear" w:color="auto" w:fill="auto"/>
            <w:vAlign w:val="center"/>
            <w:hideMark/>
          </w:tcPr>
          <w:p w14:paraId="684A9FB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tcBorders>
              <w:top w:val="single" w:sz="6" w:space="0" w:color="auto"/>
            </w:tcBorders>
            <w:shd w:val="clear" w:color="auto" w:fill="auto"/>
            <w:vAlign w:val="center"/>
            <w:hideMark/>
          </w:tcPr>
          <w:p w14:paraId="11DE9E4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44.3±12.6</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42.9±11.7</w:t>
            </w:r>
          </w:p>
        </w:tc>
        <w:tc>
          <w:tcPr>
            <w:tcW w:w="1701" w:type="dxa"/>
            <w:tcBorders>
              <w:top w:val="single" w:sz="6" w:space="0" w:color="auto"/>
            </w:tcBorders>
            <w:shd w:val="clear" w:color="auto" w:fill="auto"/>
            <w:vAlign w:val="center"/>
            <w:hideMark/>
          </w:tcPr>
          <w:p w14:paraId="246ADF5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11:27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10:28</w:t>
            </w:r>
            <w:r w:rsidR="00CD0413" w:rsidRPr="00A64FAF">
              <w:rPr>
                <w:rFonts w:ascii="Times New Roman" w:eastAsia="SimSun" w:hAnsi="Times New Roman" w:cs="Times New Roman"/>
                <w:color w:val="000000" w:themeColor="text1"/>
                <w:kern w:val="0"/>
                <w:sz w:val="11"/>
                <w:szCs w:val="16"/>
              </w:rPr>
              <w:t>)</w:t>
            </w:r>
          </w:p>
        </w:tc>
        <w:tc>
          <w:tcPr>
            <w:tcW w:w="1854" w:type="dxa"/>
            <w:tcBorders>
              <w:top w:val="single" w:sz="6" w:space="0" w:color="auto"/>
            </w:tcBorders>
            <w:shd w:val="clear" w:color="auto" w:fill="auto"/>
            <w:vAlign w:val="center"/>
            <w:hideMark/>
          </w:tcPr>
          <w:p w14:paraId="3307B6E5" w14:textId="77777777" w:rsidR="00CE7176" w:rsidRPr="00A64FAF" w:rsidRDefault="00C9555B" w:rsidP="009733B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ashixue, </w:t>
            </w:r>
            <w:r w:rsidR="00CF0F2E" w:rsidRPr="00A64FAF">
              <w:rPr>
                <w:rFonts w:ascii="Times New Roman" w:eastAsia="SimSun" w:hAnsi="Times New Roman" w:cs="Times New Roman"/>
                <w:color w:val="000000" w:themeColor="text1"/>
                <w:kern w:val="0"/>
                <w:sz w:val="11"/>
                <w:szCs w:val="16"/>
              </w:rPr>
              <w:t>BL32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EX-B6</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b/>
                <w:color w:val="000000" w:themeColor="text1"/>
                <w:kern w:val="0"/>
                <w:sz w:val="11"/>
                <w:szCs w:val="16"/>
              </w:rPr>
              <w:t>+</w:t>
            </w:r>
            <w:r w:rsidRPr="00A64FAF">
              <w:t xml:space="preserve"> </w:t>
            </w:r>
            <w:r w:rsidRPr="00A64FAF">
              <w:rPr>
                <w:rFonts w:ascii="Times New Roman" w:eastAsia="SimSun" w:hAnsi="Times New Roman" w:cs="Times New Roman"/>
                <w:b/>
                <w:color w:val="000000" w:themeColor="text1"/>
                <w:kern w:val="0"/>
                <w:sz w:val="11"/>
                <w:szCs w:val="16"/>
              </w:rPr>
              <w:t>moxibustion</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EX-B7</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BL26</w:t>
            </w:r>
            <w:r w:rsidR="00CD0413" w:rsidRPr="00A64FAF">
              <w:rPr>
                <w:rFonts w:ascii="Times New Roman" w:eastAsia="SimSun" w:hAnsi="Times New Roman" w:cs="Times New Roman"/>
                <w:color w:val="000000" w:themeColor="text1"/>
                <w:kern w:val="0"/>
                <w:sz w:val="11"/>
                <w:szCs w:val="16"/>
              </w:rPr>
              <w:t>)</w:t>
            </w:r>
          </w:p>
        </w:tc>
        <w:tc>
          <w:tcPr>
            <w:tcW w:w="1265" w:type="dxa"/>
            <w:tcBorders>
              <w:top w:val="single" w:sz="6" w:space="0" w:color="auto"/>
            </w:tcBorders>
            <w:shd w:val="clear" w:color="auto" w:fill="auto"/>
            <w:vAlign w:val="center"/>
            <w:hideMark/>
          </w:tcPr>
          <w:p w14:paraId="4A004D4D" w14:textId="77777777" w:rsidR="00CE7176" w:rsidRPr="00A64FAF" w:rsidRDefault="00C9555B"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routine care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A419FC" w:rsidRPr="00A64FAF">
              <w:rPr>
                <w:rFonts w:ascii="Times New Roman" w:eastAsia="SimSun" w:hAnsi="Times New Roman" w:cs="Times New Roman"/>
                <w:color w:val="000000" w:themeColor="text1"/>
                <w:kern w:val="0"/>
                <w:sz w:val="11"/>
                <w:szCs w:val="16"/>
              </w:rPr>
              <w:t>fomentation</w:t>
            </w:r>
            <w:r w:rsidR="00CD0413" w:rsidRPr="00A64FAF">
              <w:rPr>
                <w:rFonts w:ascii="Times New Roman" w:eastAsia="SimSun" w:hAnsi="Times New Roman" w:cs="Times New Roman"/>
                <w:color w:val="000000" w:themeColor="text1"/>
                <w:kern w:val="0"/>
                <w:sz w:val="11"/>
                <w:szCs w:val="16"/>
              </w:rPr>
              <w:t>)</w:t>
            </w:r>
          </w:p>
        </w:tc>
        <w:tc>
          <w:tcPr>
            <w:tcW w:w="982" w:type="dxa"/>
            <w:tcBorders>
              <w:top w:val="single" w:sz="6" w:space="0" w:color="auto"/>
            </w:tcBorders>
            <w:shd w:val="clear" w:color="auto" w:fill="auto"/>
            <w:vAlign w:val="center"/>
            <w:hideMark/>
          </w:tcPr>
          <w:p w14:paraId="08A26236"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tcBorders>
              <w:top w:val="single" w:sz="6" w:space="0" w:color="auto"/>
            </w:tcBorders>
            <w:shd w:val="clear" w:color="auto" w:fill="auto"/>
            <w:vAlign w:val="center"/>
            <w:hideMark/>
          </w:tcPr>
          <w:p w14:paraId="589E5FEC"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tcBorders>
              <w:top w:val="single" w:sz="6" w:space="0" w:color="auto"/>
            </w:tcBorders>
            <w:shd w:val="clear" w:color="auto" w:fill="auto"/>
            <w:vAlign w:val="center"/>
            <w:hideMark/>
          </w:tcPr>
          <w:p w14:paraId="4ED2C45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tcBorders>
              <w:top w:val="single" w:sz="6" w:space="0" w:color="auto"/>
            </w:tcBorders>
            <w:shd w:val="clear" w:color="auto" w:fill="auto"/>
            <w:vAlign w:val="center"/>
            <w:hideMark/>
          </w:tcPr>
          <w:p w14:paraId="06C21A4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p>
        </w:tc>
        <w:tc>
          <w:tcPr>
            <w:tcW w:w="1134" w:type="dxa"/>
            <w:tcBorders>
              <w:top w:val="single" w:sz="6" w:space="0" w:color="auto"/>
            </w:tcBorders>
            <w:shd w:val="clear" w:color="auto" w:fill="auto"/>
            <w:vAlign w:val="center"/>
            <w:hideMark/>
          </w:tcPr>
          <w:p w14:paraId="5F76571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12AAC51D" w14:textId="77777777" w:rsidTr="00331431">
        <w:trPr>
          <w:trHeight w:val="780"/>
        </w:trPr>
        <w:tc>
          <w:tcPr>
            <w:tcW w:w="743" w:type="dxa"/>
            <w:shd w:val="clear" w:color="auto" w:fill="auto"/>
            <w:vAlign w:val="center"/>
            <w:hideMark/>
          </w:tcPr>
          <w:p w14:paraId="04FD23A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Yuan Q 2016</w:t>
            </w:r>
            <w:r w:rsidR="007A7CA2" w:rsidRPr="00A64FAF">
              <w:rPr>
                <w:rFonts w:ascii="Times New Roman" w:eastAsia="SimSun" w:hAnsi="Times New Roman" w:cs="Times New Roman"/>
                <w:color w:val="000000" w:themeColor="text1"/>
                <w:kern w:val="0"/>
                <w:sz w:val="11"/>
                <w:szCs w:val="16"/>
              </w:rPr>
              <w:t xml:space="preserve"> [2]</w:t>
            </w:r>
          </w:p>
        </w:tc>
        <w:tc>
          <w:tcPr>
            <w:tcW w:w="675" w:type="dxa"/>
            <w:shd w:val="clear" w:color="auto" w:fill="auto"/>
            <w:vAlign w:val="center"/>
            <w:hideMark/>
          </w:tcPr>
          <w:p w14:paraId="7E4E9CE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28E744A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4B42A88B"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150</w:t>
            </w:r>
          </w:p>
        </w:tc>
        <w:tc>
          <w:tcPr>
            <w:tcW w:w="708" w:type="dxa"/>
            <w:shd w:val="clear" w:color="auto" w:fill="auto"/>
            <w:vAlign w:val="center"/>
            <w:hideMark/>
          </w:tcPr>
          <w:p w14:paraId="5748B47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w:t>
            </w:r>
          </w:p>
        </w:tc>
        <w:tc>
          <w:tcPr>
            <w:tcW w:w="2268" w:type="dxa"/>
            <w:shd w:val="clear" w:color="auto" w:fill="auto"/>
            <w:vAlign w:val="center"/>
            <w:hideMark/>
          </w:tcPr>
          <w:p w14:paraId="1B3FF62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47.2±13.8</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45.5±13.2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44.0±13.1</w:t>
            </w:r>
          </w:p>
        </w:tc>
        <w:tc>
          <w:tcPr>
            <w:tcW w:w="1701" w:type="dxa"/>
            <w:shd w:val="clear" w:color="auto" w:fill="auto"/>
            <w:vAlign w:val="center"/>
            <w:hideMark/>
          </w:tcPr>
          <w:p w14:paraId="7FD2DD2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17:33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15:35</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16:34</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577A2636" w14:textId="77777777" w:rsidR="00CE7176" w:rsidRPr="00A64FAF" w:rsidRDefault="00C9555B" w:rsidP="009733B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0418BCC3" w14:textId="77777777" w:rsidR="00CE7176" w:rsidRPr="00A64FAF" w:rsidRDefault="00C9555B"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Same as group A</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440E41D5" w14:textId="77777777" w:rsidR="00CE7176" w:rsidRPr="00A64FAF" w:rsidRDefault="00C9555B"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routine care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Waiting group</w:t>
            </w:r>
            <w:r w:rsidR="00CD0413"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72005CAC"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2F0199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42D</w:t>
            </w:r>
          </w:p>
        </w:tc>
        <w:tc>
          <w:tcPr>
            <w:tcW w:w="1134" w:type="dxa"/>
            <w:shd w:val="clear" w:color="auto" w:fill="auto"/>
            <w:vAlign w:val="center"/>
            <w:hideMark/>
          </w:tcPr>
          <w:p w14:paraId="201266F0"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w:t>
            </w:r>
            <w:r w:rsidR="00081B0F" w:rsidRPr="00A64FAF">
              <w:rPr>
                <w:rFonts w:ascii="Times New Roman" w:eastAsia="SimSun" w:hAnsi="Times New Roman" w:cs="Times New Roman"/>
                <w:color w:val="000000" w:themeColor="text1"/>
                <w:kern w:val="0"/>
                <w:sz w:val="11"/>
                <w:szCs w:val="16"/>
              </w:rPr>
              <w:t>AE</w:t>
            </w:r>
          </w:p>
        </w:tc>
        <w:tc>
          <w:tcPr>
            <w:tcW w:w="1134" w:type="dxa"/>
            <w:shd w:val="clear" w:color="auto" w:fill="auto"/>
            <w:vAlign w:val="center"/>
            <w:hideMark/>
          </w:tcPr>
          <w:p w14:paraId="7D03B7B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A=B</w:t>
            </w:r>
          </w:p>
        </w:tc>
      </w:tr>
      <w:tr w:rsidR="00CC3392" w:rsidRPr="00A64FAF" w14:paraId="551A581A" w14:textId="77777777" w:rsidTr="00331431">
        <w:trPr>
          <w:trHeight w:val="408"/>
        </w:trPr>
        <w:tc>
          <w:tcPr>
            <w:tcW w:w="743" w:type="dxa"/>
            <w:shd w:val="clear" w:color="auto" w:fill="auto"/>
            <w:vAlign w:val="center"/>
            <w:hideMark/>
          </w:tcPr>
          <w:p w14:paraId="3C58ABD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Cheng J 2020</w:t>
            </w:r>
            <w:r w:rsidR="007A7CA2" w:rsidRPr="00A64FAF">
              <w:rPr>
                <w:rFonts w:ascii="Times New Roman" w:eastAsia="SimSun" w:hAnsi="Times New Roman" w:cs="Times New Roman"/>
                <w:color w:val="000000" w:themeColor="text1"/>
                <w:kern w:val="0"/>
                <w:sz w:val="11"/>
                <w:szCs w:val="16"/>
              </w:rPr>
              <w:t xml:space="preserve"> [3]</w:t>
            </w:r>
          </w:p>
        </w:tc>
        <w:tc>
          <w:tcPr>
            <w:tcW w:w="675" w:type="dxa"/>
            <w:shd w:val="clear" w:color="auto" w:fill="auto"/>
            <w:vAlign w:val="center"/>
            <w:hideMark/>
          </w:tcPr>
          <w:p w14:paraId="30C5742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2205F19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5911ACCE"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60</w:t>
            </w:r>
          </w:p>
        </w:tc>
        <w:tc>
          <w:tcPr>
            <w:tcW w:w="708" w:type="dxa"/>
            <w:shd w:val="clear" w:color="auto" w:fill="auto"/>
            <w:vAlign w:val="center"/>
            <w:hideMark/>
          </w:tcPr>
          <w:p w14:paraId="161F463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48D5444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38.20±10.03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36.83±11.36</w:t>
            </w:r>
          </w:p>
        </w:tc>
        <w:tc>
          <w:tcPr>
            <w:tcW w:w="1701" w:type="dxa"/>
            <w:shd w:val="clear" w:color="auto" w:fill="auto"/>
            <w:vAlign w:val="center"/>
            <w:hideMark/>
          </w:tcPr>
          <w:p w14:paraId="38A86C1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16:14</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17:13</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048BA6D" w14:textId="77777777" w:rsidR="00CE7176" w:rsidRPr="00A64FAF" w:rsidRDefault="00C9555B"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t xml:space="preserve"> </w:t>
            </w:r>
            <w:r w:rsidRPr="00A64FAF">
              <w:rPr>
                <w:rFonts w:ascii="Times New Roman" w:eastAsia="SimSun" w:hAnsi="Times New Roman" w:cs="Times New Roman"/>
                <w:b/>
                <w:color w:val="000000" w:themeColor="text1"/>
                <w:kern w:val="0"/>
                <w:sz w:val="11"/>
                <w:szCs w:val="16"/>
              </w:rPr>
              <w:t>moxibustion</w:t>
            </w:r>
            <w:r w:rsidR="0063460A" w:rsidRPr="00A64FAF">
              <w:rPr>
                <w:rFonts w:ascii="Times New Roman" w:eastAsia="SimSun" w:hAnsi="Times New Roman" w:cs="Times New Roman"/>
                <w:b/>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DU</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124C747" w14:textId="77777777" w:rsidR="00CE7176" w:rsidRPr="00A64FAF" w:rsidRDefault="00C9555B"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2AFDED46"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6A846148"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7394F29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42D</w:t>
            </w:r>
          </w:p>
        </w:tc>
        <w:tc>
          <w:tcPr>
            <w:tcW w:w="1134" w:type="dxa"/>
            <w:shd w:val="clear" w:color="auto" w:fill="auto"/>
            <w:vAlign w:val="center"/>
            <w:hideMark/>
          </w:tcPr>
          <w:p w14:paraId="342BE9EB"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13B9AC7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A=B</w:t>
            </w:r>
          </w:p>
        </w:tc>
      </w:tr>
      <w:tr w:rsidR="00CC3392" w:rsidRPr="00A64FAF" w14:paraId="408352D8" w14:textId="77777777" w:rsidTr="00331431">
        <w:trPr>
          <w:trHeight w:val="408"/>
        </w:trPr>
        <w:tc>
          <w:tcPr>
            <w:tcW w:w="743" w:type="dxa"/>
            <w:shd w:val="clear" w:color="auto" w:fill="auto"/>
            <w:vAlign w:val="center"/>
            <w:hideMark/>
          </w:tcPr>
          <w:p w14:paraId="6EB2B57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Yin X 2019</w:t>
            </w:r>
            <w:r w:rsidR="007A7CA2" w:rsidRPr="00A64FAF">
              <w:rPr>
                <w:rFonts w:ascii="Times New Roman" w:eastAsia="SimSun" w:hAnsi="Times New Roman" w:cs="Times New Roman"/>
                <w:color w:val="000000" w:themeColor="text1"/>
                <w:kern w:val="0"/>
                <w:sz w:val="11"/>
                <w:szCs w:val="16"/>
              </w:rPr>
              <w:t xml:space="preserve"> [4]</w:t>
            </w:r>
          </w:p>
        </w:tc>
        <w:tc>
          <w:tcPr>
            <w:tcW w:w="675" w:type="dxa"/>
            <w:shd w:val="clear" w:color="auto" w:fill="auto"/>
            <w:vAlign w:val="center"/>
            <w:hideMark/>
          </w:tcPr>
          <w:p w14:paraId="58E9404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07546CF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4CE512E7"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60</w:t>
            </w:r>
          </w:p>
        </w:tc>
        <w:tc>
          <w:tcPr>
            <w:tcW w:w="708" w:type="dxa"/>
            <w:shd w:val="clear" w:color="auto" w:fill="auto"/>
            <w:vAlign w:val="center"/>
            <w:hideMark/>
          </w:tcPr>
          <w:p w14:paraId="0B12F33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1099A3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44.46±2.27</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43.13±1.87</w:t>
            </w:r>
          </w:p>
        </w:tc>
        <w:tc>
          <w:tcPr>
            <w:tcW w:w="1701" w:type="dxa"/>
            <w:shd w:val="clear" w:color="auto" w:fill="auto"/>
            <w:vAlign w:val="center"/>
            <w:hideMark/>
          </w:tcPr>
          <w:p w14:paraId="186EE96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(19:11)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17:13</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71FD0D20" w14:textId="77777777" w:rsidR="00CE7176" w:rsidRPr="00A64FAF" w:rsidRDefault="00096D64"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DU3</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BL32</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BL56</w:t>
            </w:r>
            <w:r w:rsidR="00CE7176"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ST34</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ST40</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GB33</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GB38</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13ED765F" w14:textId="77777777" w:rsidR="00CE7176" w:rsidRPr="00A64FAF" w:rsidRDefault="00B70D46" w:rsidP="001B71E9">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w:t>
            </w:r>
            <w:r w:rsidR="00331431" w:rsidRPr="00A64FAF">
              <w:rPr>
                <w:rFonts w:ascii="Times New Roman" w:eastAsia="SimSun" w:hAnsi="Times New Roman" w:cs="Times New Roman"/>
                <w:b/>
                <w:color w:val="000000" w:themeColor="text1"/>
                <w:kern w:val="0"/>
                <w:sz w:val="11"/>
                <w:szCs w:val="16"/>
              </w:rPr>
              <w:t xml:space="preserve">onventional </w:t>
            </w:r>
            <w:r w:rsidR="00096D64" w:rsidRPr="00A64FAF">
              <w:rPr>
                <w:rFonts w:ascii="Times New Roman" w:eastAsia="SimSun" w:hAnsi="Times New Roman" w:cs="Times New Roman"/>
                <w:b/>
                <w:color w:val="000000" w:themeColor="text1"/>
                <w:kern w:val="0"/>
                <w:sz w:val="11"/>
                <w:szCs w:val="16"/>
              </w:rPr>
              <w:t xml:space="preserve">medicines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Diclofenac sodium</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75mg</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ime</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1</w:t>
            </w:r>
            <w:r w:rsidR="001B71E9" w:rsidRPr="00A64FAF">
              <w:rPr>
                <w:rFonts w:ascii="Times New Roman" w:eastAsia="SimSun" w:hAnsi="Times New Roman" w:cs="Times New Roman"/>
                <w:color w:val="000000" w:themeColor="text1"/>
                <w:kern w:val="0"/>
                <w:sz w:val="11"/>
                <w:szCs w:val="16"/>
              </w:rPr>
              <w:t xml:space="preserve"> </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ime</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1B71E9"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20d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17E2C3CD"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717E462B"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456D06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20D</w:t>
            </w:r>
          </w:p>
        </w:tc>
        <w:tc>
          <w:tcPr>
            <w:tcW w:w="1134" w:type="dxa"/>
            <w:shd w:val="clear" w:color="auto" w:fill="auto"/>
            <w:vAlign w:val="center"/>
            <w:hideMark/>
          </w:tcPr>
          <w:p w14:paraId="61854E0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p>
        </w:tc>
        <w:tc>
          <w:tcPr>
            <w:tcW w:w="1134" w:type="dxa"/>
            <w:shd w:val="clear" w:color="auto" w:fill="auto"/>
            <w:vAlign w:val="center"/>
            <w:hideMark/>
          </w:tcPr>
          <w:p w14:paraId="520FBAE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17084B44" w14:textId="77777777" w:rsidTr="00DF472C">
        <w:trPr>
          <w:trHeight w:val="408"/>
        </w:trPr>
        <w:tc>
          <w:tcPr>
            <w:tcW w:w="743" w:type="dxa"/>
            <w:shd w:val="clear" w:color="auto" w:fill="auto"/>
            <w:vAlign w:val="center"/>
            <w:hideMark/>
          </w:tcPr>
          <w:p w14:paraId="090DF12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Hu X 2020</w:t>
            </w:r>
            <w:r w:rsidR="007A7CA2" w:rsidRPr="00A64FAF">
              <w:rPr>
                <w:rFonts w:ascii="Times New Roman" w:eastAsia="SimSun" w:hAnsi="Times New Roman" w:cs="Times New Roman"/>
                <w:color w:val="000000" w:themeColor="text1"/>
                <w:kern w:val="0"/>
                <w:sz w:val="11"/>
                <w:szCs w:val="16"/>
              </w:rPr>
              <w:t xml:space="preserve"> [5]</w:t>
            </w:r>
          </w:p>
        </w:tc>
        <w:tc>
          <w:tcPr>
            <w:tcW w:w="675" w:type="dxa"/>
            <w:shd w:val="clear" w:color="auto" w:fill="auto"/>
            <w:vAlign w:val="center"/>
            <w:hideMark/>
          </w:tcPr>
          <w:p w14:paraId="76E91FF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687CF6F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1D1A40B6"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120</w:t>
            </w:r>
          </w:p>
        </w:tc>
        <w:tc>
          <w:tcPr>
            <w:tcW w:w="708" w:type="dxa"/>
            <w:shd w:val="clear" w:color="auto" w:fill="auto"/>
            <w:vAlign w:val="center"/>
            <w:hideMark/>
          </w:tcPr>
          <w:p w14:paraId="133152B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w:t>
            </w:r>
          </w:p>
        </w:tc>
        <w:tc>
          <w:tcPr>
            <w:tcW w:w="2268" w:type="dxa"/>
            <w:shd w:val="clear" w:color="auto" w:fill="auto"/>
            <w:vAlign w:val="center"/>
            <w:hideMark/>
          </w:tcPr>
          <w:p w14:paraId="663E429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53±14</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54±15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55±16</w:t>
            </w:r>
          </w:p>
        </w:tc>
        <w:tc>
          <w:tcPr>
            <w:tcW w:w="1701" w:type="dxa"/>
            <w:shd w:val="clear" w:color="auto" w:fill="auto"/>
            <w:vAlign w:val="center"/>
            <w:hideMark/>
          </w:tcPr>
          <w:p w14:paraId="7D8C8E9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23:17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23:17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21:19</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4470F80"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moxibustion</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DU</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052A507C"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moxibustion</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ashixue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435E5440"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routine care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Waiting group</w:t>
            </w:r>
            <w:r w:rsidR="00CD0413"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14D305BA"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7E8F685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16D</w:t>
            </w:r>
          </w:p>
        </w:tc>
        <w:tc>
          <w:tcPr>
            <w:tcW w:w="1134" w:type="dxa"/>
            <w:shd w:val="clear" w:color="auto" w:fill="auto"/>
            <w:vAlign w:val="center"/>
            <w:hideMark/>
          </w:tcPr>
          <w:p w14:paraId="5EA1CAA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p>
        </w:tc>
        <w:tc>
          <w:tcPr>
            <w:tcW w:w="1134" w:type="dxa"/>
            <w:shd w:val="clear" w:color="auto" w:fill="auto"/>
            <w:vAlign w:val="center"/>
            <w:hideMark/>
          </w:tcPr>
          <w:p w14:paraId="7FE88A2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w:t>
            </w:r>
          </w:p>
        </w:tc>
      </w:tr>
      <w:tr w:rsidR="00CC3392" w:rsidRPr="00A64FAF" w14:paraId="561D7E43" w14:textId="77777777" w:rsidTr="00331431">
        <w:trPr>
          <w:trHeight w:val="408"/>
        </w:trPr>
        <w:tc>
          <w:tcPr>
            <w:tcW w:w="743" w:type="dxa"/>
            <w:shd w:val="clear" w:color="auto" w:fill="auto"/>
            <w:vAlign w:val="center"/>
            <w:hideMark/>
          </w:tcPr>
          <w:p w14:paraId="343C2E9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Xiao J 2012</w:t>
            </w:r>
            <w:r w:rsidR="007A7CA2" w:rsidRPr="00A64FAF">
              <w:rPr>
                <w:rFonts w:ascii="Times New Roman" w:eastAsia="SimSun" w:hAnsi="Times New Roman" w:cs="Times New Roman"/>
                <w:color w:val="000000" w:themeColor="text1"/>
                <w:kern w:val="0"/>
                <w:sz w:val="11"/>
                <w:szCs w:val="16"/>
              </w:rPr>
              <w:t xml:space="preserve"> [6]</w:t>
            </w:r>
          </w:p>
        </w:tc>
        <w:tc>
          <w:tcPr>
            <w:tcW w:w="675" w:type="dxa"/>
            <w:shd w:val="clear" w:color="auto" w:fill="auto"/>
            <w:vAlign w:val="center"/>
            <w:hideMark/>
          </w:tcPr>
          <w:p w14:paraId="03D359B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5E26015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730F7A51"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100</w:t>
            </w:r>
          </w:p>
        </w:tc>
        <w:tc>
          <w:tcPr>
            <w:tcW w:w="708" w:type="dxa"/>
            <w:shd w:val="clear" w:color="auto" w:fill="auto"/>
            <w:vAlign w:val="center"/>
            <w:hideMark/>
          </w:tcPr>
          <w:p w14:paraId="33D4695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6DA087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52.3±8.1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51.7±7.6</w:t>
            </w:r>
          </w:p>
        </w:tc>
        <w:tc>
          <w:tcPr>
            <w:tcW w:w="1701" w:type="dxa"/>
            <w:shd w:val="clear" w:color="auto" w:fill="auto"/>
            <w:vAlign w:val="center"/>
            <w:hideMark/>
          </w:tcPr>
          <w:p w14:paraId="2582CF1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23:27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21:29</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264F5889" w14:textId="77777777" w:rsidR="00CE7176" w:rsidRPr="00A64FAF" w:rsidRDefault="00CD01E8" w:rsidP="001B71E9">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a</w:t>
            </w:r>
            <w:r w:rsidR="001B71E9" w:rsidRPr="00A64FAF">
              <w:rPr>
                <w:rFonts w:ascii="Times New Roman" w:eastAsia="SimSun" w:hAnsi="Times New Roman" w:cs="Times New Roman"/>
                <w:color w:val="000000" w:themeColor="text1"/>
                <w:kern w:val="0"/>
                <w:sz w:val="11"/>
                <w:szCs w:val="16"/>
              </w:rPr>
              <w:t>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Paracetamol oxycodone tablets</w:t>
            </w:r>
            <w:r w:rsidR="00CE7176"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Take 5mg before treatment</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 xml:space="preserve"> </w:t>
            </w:r>
          </w:p>
        </w:tc>
        <w:tc>
          <w:tcPr>
            <w:tcW w:w="1265" w:type="dxa"/>
            <w:shd w:val="clear" w:color="auto" w:fill="auto"/>
            <w:vAlign w:val="center"/>
            <w:hideMark/>
          </w:tcPr>
          <w:p w14:paraId="4D043591"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a</w:t>
            </w:r>
            <w:r w:rsidR="001B71E9" w:rsidRPr="00A64FAF">
              <w:rPr>
                <w:rFonts w:ascii="Times New Roman" w:eastAsia="SimSun" w:hAnsi="Times New Roman" w:cs="Times New Roman"/>
                <w:color w:val="000000" w:themeColor="text1"/>
                <w:kern w:val="0"/>
                <w:sz w:val="11"/>
                <w:szCs w:val="16"/>
              </w:rPr>
              <w:t>shixue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3587E58D"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397E1EF3"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36762A1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8D</w:t>
            </w:r>
          </w:p>
        </w:tc>
        <w:tc>
          <w:tcPr>
            <w:tcW w:w="1134" w:type="dxa"/>
            <w:shd w:val="clear" w:color="auto" w:fill="auto"/>
            <w:vAlign w:val="center"/>
            <w:hideMark/>
          </w:tcPr>
          <w:p w14:paraId="6E3A9291"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5815C46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3.A=B</w:t>
            </w:r>
          </w:p>
        </w:tc>
      </w:tr>
      <w:tr w:rsidR="00CC3392" w:rsidRPr="00A64FAF" w14:paraId="7BC54749" w14:textId="77777777" w:rsidTr="00331431">
        <w:trPr>
          <w:trHeight w:val="612"/>
        </w:trPr>
        <w:tc>
          <w:tcPr>
            <w:tcW w:w="743" w:type="dxa"/>
            <w:shd w:val="clear" w:color="auto" w:fill="auto"/>
            <w:vAlign w:val="center"/>
            <w:hideMark/>
          </w:tcPr>
          <w:p w14:paraId="4481A31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Pan L 2018</w:t>
            </w:r>
            <w:r w:rsidR="007A7CA2" w:rsidRPr="00A64FAF">
              <w:rPr>
                <w:rFonts w:ascii="Times New Roman" w:eastAsia="SimSun" w:hAnsi="Times New Roman" w:cs="Times New Roman"/>
                <w:color w:val="000000" w:themeColor="text1"/>
                <w:kern w:val="0"/>
                <w:sz w:val="11"/>
                <w:szCs w:val="16"/>
              </w:rPr>
              <w:t xml:space="preserve"> [7]</w:t>
            </w:r>
          </w:p>
        </w:tc>
        <w:tc>
          <w:tcPr>
            <w:tcW w:w="675" w:type="dxa"/>
            <w:shd w:val="clear" w:color="auto" w:fill="auto"/>
            <w:vAlign w:val="center"/>
            <w:hideMark/>
          </w:tcPr>
          <w:p w14:paraId="3C5964A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4C77D56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2C41BB3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116</w:t>
            </w:r>
            <w:r w:rsidR="00AD4F49" w:rsidRPr="00A64FAF">
              <w:rPr>
                <w:rFonts w:ascii="Times New Roman" w:eastAsia="SimSun" w:hAnsi="Times New Roman" w:cs="Times New Roman"/>
                <w:color w:val="000000" w:themeColor="text1"/>
                <w:kern w:val="0"/>
                <w:sz w:val="11"/>
                <w:szCs w:val="16"/>
              </w:rPr>
              <w:t>(Fall off 2 cases)</w:t>
            </w:r>
          </w:p>
        </w:tc>
        <w:tc>
          <w:tcPr>
            <w:tcW w:w="708" w:type="dxa"/>
            <w:shd w:val="clear" w:color="auto" w:fill="auto"/>
            <w:vAlign w:val="center"/>
            <w:hideMark/>
          </w:tcPr>
          <w:p w14:paraId="70B8D43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DB1757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31.57±5.12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31.65±5.34</w:t>
            </w:r>
          </w:p>
        </w:tc>
        <w:tc>
          <w:tcPr>
            <w:tcW w:w="1701" w:type="dxa"/>
            <w:shd w:val="clear" w:color="auto" w:fill="auto"/>
            <w:vAlign w:val="center"/>
            <w:hideMark/>
          </w:tcPr>
          <w:p w14:paraId="1BF4B82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22:35</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25:32</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649096F"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moxibustion</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0AFB9E53" w14:textId="77777777" w:rsidR="00CE7176" w:rsidRPr="00A64FAF" w:rsidRDefault="00CD01E8" w:rsidP="001B71E9">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Celecoxib</w:t>
            </w:r>
            <w:r w:rsidR="00E709AB" w:rsidRPr="00A64FAF">
              <w:rPr>
                <w:rFonts w:ascii="Times New Roman" w:eastAsia="SimSun" w:hAnsi="Times New Roman" w:cs="Times New Roman" w:hint="eastAsia"/>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400mg</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CE7176"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14d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71F5961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758AE1B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6C01232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14D</w:t>
            </w:r>
          </w:p>
        </w:tc>
        <w:tc>
          <w:tcPr>
            <w:tcW w:w="1134" w:type="dxa"/>
            <w:shd w:val="clear" w:color="auto" w:fill="auto"/>
            <w:vAlign w:val="center"/>
            <w:hideMark/>
          </w:tcPr>
          <w:p w14:paraId="02ADB57C"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w:t>
            </w:r>
            <w:r w:rsidR="00081B0F" w:rsidRPr="00A64FAF">
              <w:rPr>
                <w:rFonts w:ascii="Times New Roman" w:eastAsia="SimSun" w:hAnsi="Times New Roman" w:cs="Times New Roman"/>
                <w:color w:val="000000" w:themeColor="text1"/>
                <w:kern w:val="0"/>
                <w:sz w:val="11"/>
                <w:szCs w:val="16"/>
              </w:rPr>
              <w:t>AE</w:t>
            </w:r>
          </w:p>
        </w:tc>
        <w:tc>
          <w:tcPr>
            <w:tcW w:w="1134" w:type="dxa"/>
            <w:shd w:val="clear" w:color="auto" w:fill="auto"/>
            <w:vAlign w:val="center"/>
            <w:hideMark/>
          </w:tcPr>
          <w:p w14:paraId="5D17F95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2.A=B</w:t>
            </w:r>
          </w:p>
        </w:tc>
      </w:tr>
      <w:tr w:rsidR="00CC3392" w:rsidRPr="00A64FAF" w14:paraId="7BBC3B88" w14:textId="77777777" w:rsidTr="00331431">
        <w:trPr>
          <w:trHeight w:val="408"/>
        </w:trPr>
        <w:tc>
          <w:tcPr>
            <w:tcW w:w="743" w:type="dxa"/>
            <w:shd w:val="clear" w:color="auto" w:fill="auto"/>
            <w:vAlign w:val="center"/>
            <w:hideMark/>
          </w:tcPr>
          <w:p w14:paraId="5A4CB3B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Yuan S 2016</w:t>
            </w:r>
            <w:r w:rsidR="007A7CA2" w:rsidRPr="00A64FAF">
              <w:rPr>
                <w:rFonts w:ascii="Times New Roman" w:eastAsia="SimSun" w:hAnsi="Times New Roman" w:cs="Times New Roman"/>
                <w:color w:val="000000" w:themeColor="text1"/>
                <w:kern w:val="0"/>
                <w:sz w:val="11"/>
                <w:szCs w:val="16"/>
              </w:rPr>
              <w:t xml:space="preserve"> [8]</w:t>
            </w:r>
          </w:p>
        </w:tc>
        <w:tc>
          <w:tcPr>
            <w:tcW w:w="675" w:type="dxa"/>
            <w:shd w:val="clear" w:color="auto" w:fill="auto"/>
            <w:vAlign w:val="center"/>
            <w:hideMark/>
          </w:tcPr>
          <w:p w14:paraId="4B96E7B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774443D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p>
        </w:tc>
        <w:tc>
          <w:tcPr>
            <w:tcW w:w="709" w:type="dxa"/>
            <w:shd w:val="clear" w:color="auto" w:fill="auto"/>
            <w:vAlign w:val="center"/>
            <w:hideMark/>
          </w:tcPr>
          <w:p w14:paraId="10EAE885"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60</w:t>
            </w:r>
          </w:p>
        </w:tc>
        <w:tc>
          <w:tcPr>
            <w:tcW w:w="708" w:type="dxa"/>
            <w:shd w:val="clear" w:color="auto" w:fill="auto"/>
            <w:vAlign w:val="center"/>
            <w:hideMark/>
          </w:tcPr>
          <w:p w14:paraId="1EE6FB5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E44842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44.4±9.82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40.77±8.08</w:t>
            </w:r>
          </w:p>
        </w:tc>
        <w:tc>
          <w:tcPr>
            <w:tcW w:w="1701" w:type="dxa"/>
            <w:shd w:val="clear" w:color="auto" w:fill="auto"/>
            <w:vAlign w:val="center"/>
            <w:hideMark/>
          </w:tcPr>
          <w:p w14:paraId="458EC6A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18:12</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16:14</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168B404"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 xml:space="preserve">ashixue, </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BL32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BL54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SP6</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KI3</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8CEB6C5"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routine care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Stay in bed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2D46A20C"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09C37137"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29DB101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7D</w:t>
            </w:r>
          </w:p>
        </w:tc>
        <w:tc>
          <w:tcPr>
            <w:tcW w:w="1134" w:type="dxa"/>
            <w:shd w:val="clear" w:color="auto" w:fill="auto"/>
            <w:vAlign w:val="center"/>
            <w:hideMark/>
          </w:tcPr>
          <w:p w14:paraId="540421C9"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3D90EC0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3.A=B</w:t>
            </w:r>
          </w:p>
        </w:tc>
      </w:tr>
      <w:tr w:rsidR="00CC3392" w:rsidRPr="00A64FAF" w14:paraId="03B0820D" w14:textId="77777777" w:rsidTr="00331431">
        <w:trPr>
          <w:trHeight w:val="816"/>
        </w:trPr>
        <w:tc>
          <w:tcPr>
            <w:tcW w:w="743" w:type="dxa"/>
            <w:shd w:val="clear" w:color="auto" w:fill="auto"/>
            <w:vAlign w:val="center"/>
            <w:hideMark/>
          </w:tcPr>
          <w:p w14:paraId="7F44D2E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lastRenderedPageBreak/>
              <w:t>Zhou J 2020</w:t>
            </w:r>
            <w:r w:rsidR="007A7CA2" w:rsidRPr="00A64FAF">
              <w:rPr>
                <w:rFonts w:ascii="Times New Roman" w:eastAsia="SimSun" w:hAnsi="Times New Roman" w:cs="Times New Roman"/>
                <w:color w:val="000000" w:themeColor="text1"/>
                <w:kern w:val="0"/>
                <w:sz w:val="11"/>
                <w:szCs w:val="16"/>
              </w:rPr>
              <w:t xml:space="preserve"> [9]</w:t>
            </w:r>
          </w:p>
        </w:tc>
        <w:tc>
          <w:tcPr>
            <w:tcW w:w="675" w:type="dxa"/>
            <w:shd w:val="clear" w:color="auto" w:fill="auto"/>
            <w:vAlign w:val="center"/>
            <w:hideMark/>
          </w:tcPr>
          <w:p w14:paraId="0E5CDE7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1BD015C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18E09896"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120</w:t>
            </w:r>
          </w:p>
        </w:tc>
        <w:tc>
          <w:tcPr>
            <w:tcW w:w="708" w:type="dxa"/>
            <w:shd w:val="clear" w:color="auto" w:fill="auto"/>
            <w:vAlign w:val="center"/>
            <w:hideMark/>
          </w:tcPr>
          <w:p w14:paraId="7B4A80C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43BBE7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42.3±6.2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42.3±6.2</w:t>
            </w:r>
          </w:p>
        </w:tc>
        <w:tc>
          <w:tcPr>
            <w:tcW w:w="1701" w:type="dxa"/>
            <w:shd w:val="clear" w:color="auto" w:fill="auto"/>
            <w:vAlign w:val="center"/>
            <w:hideMark/>
          </w:tcPr>
          <w:p w14:paraId="3306C97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29:31</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33:27</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266B221C" w14:textId="77777777" w:rsidR="00CE7176" w:rsidRPr="00A64FAF" w:rsidRDefault="00CD01E8" w:rsidP="00E709AB">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fire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BL67</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BL1</w:t>
            </w:r>
            <w:r w:rsidR="0063460A" w:rsidRPr="00A64FAF">
              <w:rPr>
                <w:rFonts w:ascii="Times New Roman" w:eastAsia="SimSun" w:hAnsi="Times New Roman" w:cs="Times New Roman" w:hint="eastAsia"/>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GB44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GB2</w:t>
            </w:r>
            <w:r w:rsidR="0063460A" w:rsidRPr="00A64FAF">
              <w:rPr>
                <w:rFonts w:ascii="Times New Roman" w:eastAsia="SimSun" w:hAnsi="Times New Roman" w:cs="Times New Roman" w:hint="eastAsia"/>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KI1</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RN23</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manual acupuncture</w:t>
            </w:r>
            <w:r w:rsidR="001B71E9"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ashixue, </w:t>
            </w:r>
            <w:r w:rsidR="00CF0F2E" w:rsidRPr="00A64FAF">
              <w:rPr>
                <w:rFonts w:ascii="Times New Roman" w:eastAsia="SimSun" w:hAnsi="Times New Roman" w:cs="Times New Roman"/>
                <w:color w:val="000000" w:themeColor="text1"/>
                <w:kern w:val="0"/>
                <w:sz w:val="11"/>
                <w:szCs w:val="16"/>
              </w:rPr>
              <w:t>BL40</w:t>
            </w:r>
            <w:r w:rsidR="001B71E9"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7086422" w14:textId="77777777" w:rsidR="00CE7176" w:rsidRPr="00A64FAF" w:rsidRDefault="00CD01E8" w:rsidP="001B71E9">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conventional medicines </w:t>
            </w:r>
            <w:r w:rsidR="00CD0413"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Celecoxib</w:t>
            </w:r>
            <w:r w:rsidR="00CE7176" w:rsidRPr="00A64FAF">
              <w:rPr>
                <w:rFonts w:ascii="Times New Roman" w:eastAsia="SimSun" w:hAnsi="Times New Roman" w:cs="Times New Roman"/>
                <w:color w:val="000000" w:themeColor="text1"/>
                <w:kern w:val="0"/>
                <w:sz w:val="11"/>
                <w:szCs w:val="16"/>
              </w:rPr>
              <w:t xml:space="preserve"> 200mg</w:t>
            </w:r>
            <w:r w:rsidR="00B054FE"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 xml:space="preserve">ime, </w:t>
            </w:r>
            <w:r w:rsidR="00CE7176" w:rsidRPr="00A64FAF">
              <w:rPr>
                <w:rFonts w:ascii="Times New Roman" w:eastAsia="SimSun" w:hAnsi="Times New Roman" w:cs="Times New Roman"/>
                <w:color w:val="000000" w:themeColor="text1"/>
                <w:kern w:val="0"/>
                <w:sz w:val="11"/>
                <w:szCs w:val="16"/>
              </w:rPr>
              <w:t>2</w:t>
            </w:r>
            <w:r w:rsidR="001B71E9" w:rsidRPr="00A64FAF">
              <w:rPr>
                <w:rFonts w:ascii="Times New Roman" w:eastAsia="SimSun" w:hAnsi="Times New Roman" w:cs="Times New Roman"/>
                <w:color w:val="000000" w:themeColor="text1"/>
                <w:kern w:val="0"/>
                <w:sz w:val="11"/>
                <w:szCs w:val="16"/>
              </w:rPr>
              <w:t xml:space="preserve"> </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ime</w:t>
            </w:r>
            <w:r w:rsidR="007D5BDA" w:rsidRPr="00A64FAF">
              <w:rPr>
                <w:rFonts w:ascii="Times New Roman" w:eastAsia="SimSun" w:hAnsi="Times New Roman" w:cs="Times New Roman"/>
                <w:color w:val="000000" w:themeColor="text1"/>
                <w:kern w:val="0"/>
                <w:sz w:val="11"/>
                <w:szCs w:val="16"/>
              </w:rPr>
              <w:t>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1B71E9" w:rsidRPr="00A64FAF">
              <w:rPr>
                <w:rFonts w:ascii="Times New Roman" w:eastAsia="SimSun" w:hAnsi="Times New Roman" w:cs="Times New Roman"/>
                <w:color w:val="000000" w:themeColor="text1"/>
                <w:kern w:val="0"/>
                <w:sz w:val="11"/>
                <w:szCs w:val="16"/>
              </w:rPr>
              <w:t xml:space="preserve">Eperisone hydrochloride </w:t>
            </w:r>
            <w:r w:rsidR="00CE7176" w:rsidRPr="00A64FAF">
              <w:rPr>
                <w:rFonts w:ascii="Times New Roman" w:eastAsia="SimSun" w:hAnsi="Times New Roman" w:cs="Times New Roman"/>
                <w:color w:val="000000" w:themeColor="text1"/>
                <w:kern w:val="0"/>
                <w:sz w:val="11"/>
                <w:szCs w:val="16"/>
              </w:rPr>
              <w:t>50mg</w:t>
            </w:r>
            <w:r w:rsidR="00B054FE" w:rsidRPr="00A64FAF">
              <w:rPr>
                <w:rFonts w:ascii="Times New Roman" w:eastAsia="SimSun" w:hAnsi="Times New Roman" w:cs="Times New Roman"/>
                <w:color w:val="000000" w:themeColor="text1"/>
                <w:kern w:val="0"/>
                <w:sz w:val="11"/>
                <w:szCs w:val="16"/>
              </w:rPr>
              <w:t>/</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ime,</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3</w:t>
            </w:r>
            <w:r w:rsidR="001B71E9" w:rsidRPr="00A64FAF">
              <w:rPr>
                <w:rFonts w:ascii="Times New Roman" w:eastAsia="SimSun" w:hAnsi="Times New Roman" w:cs="Times New Roman" w:hint="eastAsia"/>
                <w:color w:val="000000" w:themeColor="text1"/>
                <w:kern w:val="0"/>
                <w:sz w:val="11"/>
                <w:szCs w:val="16"/>
              </w:rPr>
              <w:t>t</w:t>
            </w:r>
            <w:r w:rsidR="001B71E9" w:rsidRPr="00A64FAF">
              <w:rPr>
                <w:rFonts w:ascii="Times New Roman" w:eastAsia="SimSun" w:hAnsi="Times New Roman" w:cs="Times New Roman"/>
                <w:color w:val="000000" w:themeColor="text1"/>
                <w:kern w:val="0"/>
                <w:sz w:val="11"/>
                <w:szCs w:val="16"/>
              </w:rPr>
              <w:t>ime</w:t>
            </w:r>
            <w:r w:rsidR="007D5BDA" w:rsidRPr="00A64FAF">
              <w:rPr>
                <w:rFonts w:ascii="Times New Roman" w:eastAsia="SimSun" w:hAnsi="Times New Roman" w:cs="Times New Roman"/>
                <w:color w:val="000000" w:themeColor="text1"/>
                <w:kern w:val="0"/>
                <w:sz w:val="11"/>
                <w:szCs w:val="16"/>
              </w:rPr>
              <w:t>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1B71E9" w:rsidRPr="00A64FAF">
              <w:rPr>
                <w:rFonts w:ascii="Times New Roman" w:eastAsia="SimSun" w:hAnsi="Times New Roman" w:cs="Times New Roman" w:hint="eastAsia"/>
                <w:color w:val="000000" w:themeColor="text1"/>
                <w:kern w:val="0"/>
                <w:sz w:val="11"/>
                <w:szCs w:val="16"/>
              </w:rPr>
              <w:t>,</w:t>
            </w:r>
            <w:r w:rsidR="001B71E9" w:rsidRPr="00A64FAF">
              <w:rPr>
                <w:rFonts w:ascii="Times New Roman" w:eastAsia="SimSun" w:hAnsi="Times New Roman" w:cs="Times New Roman"/>
                <w:color w:val="000000" w:themeColor="text1"/>
                <w:kern w:val="0"/>
                <w:sz w:val="11"/>
                <w:szCs w:val="16"/>
              </w:rPr>
              <w:t xml:space="preserve"> </w:t>
            </w:r>
            <w:r w:rsidR="001B71E9" w:rsidRPr="00A64FAF">
              <w:rPr>
                <w:rFonts w:ascii="Times New Roman" w:eastAsia="SimSun" w:hAnsi="Times New Roman" w:cs="Times New Roman" w:hint="eastAsia"/>
                <w:color w:val="000000" w:themeColor="text1"/>
                <w:kern w:val="0"/>
                <w:sz w:val="11"/>
                <w:szCs w:val="16"/>
              </w:rPr>
              <w:t>2</w:t>
            </w:r>
            <w:r w:rsidR="001B71E9" w:rsidRPr="00A64FAF">
              <w:rPr>
                <w:rFonts w:ascii="Times New Roman" w:eastAsia="SimSun" w:hAnsi="Times New Roman" w:cs="Times New Roman"/>
                <w:color w:val="000000" w:themeColor="text1"/>
                <w:kern w:val="0"/>
                <w:sz w:val="11"/>
                <w:szCs w:val="16"/>
              </w:rPr>
              <w:t>1d</w:t>
            </w:r>
            <w:r w:rsidR="00B054FE"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17F675FF"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65198509"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F119C7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21D</w:t>
            </w:r>
          </w:p>
        </w:tc>
        <w:tc>
          <w:tcPr>
            <w:tcW w:w="1134" w:type="dxa"/>
            <w:shd w:val="clear" w:color="auto" w:fill="auto"/>
            <w:vAlign w:val="center"/>
            <w:hideMark/>
          </w:tcPr>
          <w:p w14:paraId="01AC2DD1"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4566615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764F4ADF" w14:textId="77777777" w:rsidTr="00331431">
        <w:trPr>
          <w:trHeight w:val="1020"/>
        </w:trPr>
        <w:tc>
          <w:tcPr>
            <w:tcW w:w="743" w:type="dxa"/>
            <w:shd w:val="clear" w:color="auto" w:fill="auto"/>
            <w:vAlign w:val="center"/>
            <w:hideMark/>
          </w:tcPr>
          <w:p w14:paraId="2579EF7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Yang Y 2019</w:t>
            </w:r>
            <w:r w:rsidR="007A7CA2" w:rsidRPr="00A64FAF">
              <w:rPr>
                <w:rFonts w:ascii="Times New Roman" w:eastAsia="SimSun" w:hAnsi="Times New Roman" w:cs="Times New Roman"/>
                <w:color w:val="000000" w:themeColor="text1"/>
                <w:kern w:val="0"/>
                <w:sz w:val="11"/>
                <w:szCs w:val="16"/>
              </w:rPr>
              <w:t xml:space="preserve"> [10]</w:t>
            </w:r>
          </w:p>
        </w:tc>
        <w:tc>
          <w:tcPr>
            <w:tcW w:w="675" w:type="dxa"/>
            <w:shd w:val="clear" w:color="auto" w:fill="auto"/>
            <w:vAlign w:val="center"/>
            <w:hideMark/>
          </w:tcPr>
          <w:p w14:paraId="51E53BD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62349D9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178F5DF7"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110</w:t>
            </w:r>
          </w:p>
        </w:tc>
        <w:tc>
          <w:tcPr>
            <w:tcW w:w="708" w:type="dxa"/>
            <w:shd w:val="clear" w:color="auto" w:fill="auto"/>
            <w:vAlign w:val="center"/>
            <w:hideMark/>
          </w:tcPr>
          <w:p w14:paraId="72147C9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6FD492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49±8.63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47±6.37</w:t>
            </w:r>
          </w:p>
        </w:tc>
        <w:tc>
          <w:tcPr>
            <w:tcW w:w="1701" w:type="dxa"/>
            <w:shd w:val="clear" w:color="auto" w:fill="auto"/>
            <w:vAlign w:val="center"/>
            <w:hideMark/>
          </w:tcPr>
          <w:p w14:paraId="0DEB7CE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26:29</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21:34</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E22DAA5"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fire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3A2ABF0A"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14EFA6F8"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48E544BF"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E8B264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5B4787C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6230699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6E5AD061" w14:textId="77777777" w:rsidTr="00331431">
        <w:trPr>
          <w:trHeight w:val="1020"/>
        </w:trPr>
        <w:tc>
          <w:tcPr>
            <w:tcW w:w="743" w:type="dxa"/>
            <w:shd w:val="clear" w:color="auto" w:fill="auto"/>
            <w:vAlign w:val="center"/>
            <w:hideMark/>
          </w:tcPr>
          <w:p w14:paraId="5AF853B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Chen P 2015</w:t>
            </w:r>
            <w:r w:rsidR="007A7CA2" w:rsidRPr="00A64FAF">
              <w:rPr>
                <w:rFonts w:ascii="Times New Roman" w:eastAsia="SimSun" w:hAnsi="Times New Roman" w:cs="Times New Roman"/>
                <w:color w:val="000000" w:themeColor="text1"/>
                <w:kern w:val="0"/>
                <w:sz w:val="11"/>
                <w:szCs w:val="16"/>
              </w:rPr>
              <w:t xml:space="preserve"> [11]</w:t>
            </w:r>
          </w:p>
        </w:tc>
        <w:tc>
          <w:tcPr>
            <w:tcW w:w="675" w:type="dxa"/>
            <w:shd w:val="clear" w:color="auto" w:fill="auto"/>
            <w:vAlign w:val="center"/>
            <w:hideMark/>
          </w:tcPr>
          <w:p w14:paraId="03B11D8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3CC7844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4D2ACB19"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120</w:t>
            </w:r>
          </w:p>
        </w:tc>
        <w:tc>
          <w:tcPr>
            <w:tcW w:w="708" w:type="dxa"/>
            <w:shd w:val="clear" w:color="auto" w:fill="auto"/>
            <w:vAlign w:val="center"/>
            <w:hideMark/>
          </w:tcPr>
          <w:p w14:paraId="7DBE4B1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0854408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56.60±15.11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57.45±14.79</w:t>
            </w:r>
          </w:p>
        </w:tc>
        <w:tc>
          <w:tcPr>
            <w:tcW w:w="1701" w:type="dxa"/>
            <w:shd w:val="clear" w:color="auto" w:fill="auto"/>
            <w:vAlign w:val="center"/>
            <w:hideMark/>
          </w:tcPr>
          <w:p w14:paraId="233C15F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32:28</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34:26</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5322A068"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fire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GB39</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BL62</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2709829"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GB39</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BL62</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648A49B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2839DB4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4E9CF8D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77027092"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33A57A8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A314E7" w:rsidRPr="00A64FAF">
              <w:rPr>
                <w:rFonts w:ascii="Times New Roman" w:eastAsia="SimSun" w:hAnsi="Times New Roman" w:cs="Times New Roman"/>
                <w:color w:val="000000" w:themeColor="text1"/>
                <w:kern w:val="0"/>
                <w:sz w:val="11"/>
                <w:szCs w:val="16"/>
              </w:rPr>
              <w:t>&lt;</w:t>
            </w:r>
            <w:r w:rsidRPr="00A64FAF">
              <w:rPr>
                <w:rFonts w:ascii="Times New Roman" w:eastAsia="SimSun" w:hAnsi="Times New Roman" w:cs="Times New Roman"/>
                <w:color w:val="000000" w:themeColor="text1"/>
                <w:kern w:val="0"/>
                <w:sz w:val="11"/>
                <w:szCs w:val="16"/>
              </w:rPr>
              <w:t>B</w:t>
            </w:r>
          </w:p>
        </w:tc>
      </w:tr>
      <w:tr w:rsidR="00CC3392" w:rsidRPr="00A64FAF" w14:paraId="095D4FAF" w14:textId="77777777" w:rsidTr="00331431">
        <w:trPr>
          <w:trHeight w:val="408"/>
        </w:trPr>
        <w:tc>
          <w:tcPr>
            <w:tcW w:w="743" w:type="dxa"/>
            <w:shd w:val="clear" w:color="auto" w:fill="auto"/>
            <w:vAlign w:val="center"/>
            <w:hideMark/>
          </w:tcPr>
          <w:p w14:paraId="2CF907A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Wang X 2018</w:t>
            </w:r>
            <w:r w:rsidR="007A7CA2" w:rsidRPr="00A64FAF">
              <w:rPr>
                <w:rFonts w:ascii="Times New Roman" w:eastAsia="SimSun" w:hAnsi="Times New Roman" w:cs="Times New Roman"/>
                <w:color w:val="000000" w:themeColor="text1"/>
                <w:kern w:val="0"/>
                <w:sz w:val="11"/>
                <w:szCs w:val="16"/>
              </w:rPr>
              <w:t xml:space="preserve"> [12]</w:t>
            </w:r>
          </w:p>
        </w:tc>
        <w:tc>
          <w:tcPr>
            <w:tcW w:w="675" w:type="dxa"/>
            <w:shd w:val="clear" w:color="auto" w:fill="auto"/>
            <w:vAlign w:val="center"/>
            <w:hideMark/>
          </w:tcPr>
          <w:p w14:paraId="68A8948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2656AB4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65F49688"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96</w:t>
            </w:r>
          </w:p>
        </w:tc>
        <w:tc>
          <w:tcPr>
            <w:tcW w:w="708" w:type="dxa"/>
            <w:shd w:val="clear" w:color="auto" w:fill="auto"/>
            <w:vAlign w:val="center"/>
            <w:hideMark/>
          </w:tcPr>
          <w:p w14:paraId="733FC8E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10B3C8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57.6±14.3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56.4±14.8</w:t>
            </w:r>
          </w:p>
        </w:tc>
        <w:tc>
          <w:tcPr>
            <w:tcW w:w="1701" w:type="dxa"/>
            <w:shd w:val="clear" w:color="auto" w:fill="auto"/>
            <w:vAlign w:val="center"/>
            <w:hideMark/>
          </w:tcPr>
          <w:p w14:paraId="571DF59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25:23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26:22)</w:t>
            </w:r>
          </w:p>
        </w:tc>
        <w:tc>
          <w:tcPr>
            <w:tcW w:w="1854" w:type="dxa"/>
            <w:shd w:val="clear" w:color="auto" w:fill="auto"/>
            <w:vAlign w:val="center"/>
            <w:hideMark/>
          </w:tcPr>
          <w:p w14:paraId="33626C28"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fire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ashixue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61DC0203"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GB39</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504611DE"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2B285741"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45A817C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5CA50BD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42C48CE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75DB4A17" w14:textId="77777777" w:rsidTr="00331431">
        <w:trPr>
          <w:trHeight w:val="600"/>
        </w:trPr>
        <w:tc>
          <w:tcPr>
            <w:tcW w:w="743" w:type="dxa"/>
            <w:shd w:val="clear" w:color="auto" w:fill="auto"/>
            <w:vAlign w:val="center"/>
            <w:hideMark/>
          </w:tcPr>
          <w:p w14:paraId="5BC6AC0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Zhang W 2018</w:t>
            </w:r>
            <w:r w:rsidR="007A7CA2" w:rsidRPr="00A64FAF">
              <w:rPr>
                <w:rFonts w:ascii="Times New Roman" w:eastAsia="SimSun" w:hAnsi="Times New Roman" w:cs="Times New Roman"/>
                <w:color w:val="000000" w:themeColor="text1"/>
                <w:kern w:val="0"/>
                <w:sz w:val="11"/>
                <w:szCs w:val="16"/>
              </w:rPr>
              <w:t xml:space="preserve"> [13]</w:t>
            </w:r>
          </w:p>
        </w:tc>
        <w:tc>
          <w:tcPr>
            <w:tcW w:w="675" w:type="dxa"/>
            <w:shd w:val="clear" w:color="auto" w:fill="auto"/>
            <w:vAlign w:val="center"/>
            <w:hideMark/>
          </w:tcPr>
          <w:p w14:paraId="6FC2CFB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1FA6FE9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6481A45F"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80</w:t>
            </w:r>
          </w:p>
        </w:tc>
        <w:tc>
          <w:tcPr>
            <w:tcW w:w="708" w:type="dxa"/>
            <w:shd w:val="clear" w:color="auto" w:fill="auto"/>
            <w:vAlign w:val="center"/>
            <w:hideMark/>
          </w:tcPr>
          <w:p w14:paraId="5C8BAF3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5CDE7F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37±14</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39±12</w:t>
            </w:r>
          </w:p>
        </w:tc>
        <w:tc>
          <w:tcPr>
            <w:tcW w:w="1701" w:type="dxa"/>
            <w:shd w:val="clear" w:color="auto" w:fill="auto"/>
            <w:vAlign w:val="center"/>
            <w:hideMark/>
          </w:tcPr>
          <w:p w14:paraId="7748A26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21:19</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18:22</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88C3CB0"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fire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ashixue, </w:t>
            </w:r>
            <w:r w:rsidR="00CF0F2E" w:rsidRPr="00A64FAF">
              <w:rPr>
                <w:rFonts w:ascii="Times New Roman" w:eastAsia="SimSun" w:hAnsi="Times New Roman" w:cs="Times New Roman"/>
                <w:color w:val="000000" w:themeColor="text1"/>
                <w:kern w:val="0"/>
                <w:sz w:val="11"/>
                <w:szCs w:val="16"/>
              </w:rPr>
              <w:t>BL23</w:t>
            </w:r>
            <w:r w:rsidR="00CE7176" w:rsidRPr="00A64FAF">
              <w:rPr>
                <w:rFonts w:ascii="Times New Roman" w:eastAsia="SimSun" w:hAnsi="Times New Roman" w:cs="Times New Roman"/>
                <w:color w:val="000000" w:themeColor="text1"/>
                <w:kern w:val="0"/>
                <w:sz w:val="11"/>
                <w:szCs w:val="16"/>
              </w:rPr>
              <w:t xml:space="preserve"> </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CE7176" w:rsidRPr="00A64FAF">
              <w:rPr>
                <w:rFonts w:ascii="Times New Roman" w:eastAsia="SimSun" w:hAnsi="Times New Roman" w:cs="Times New Roman"/>
                <w:color w:val="000000" w:themeColor="text1"/>
                <w:kern w:val="0"/>
                <w:sz w:val="11"/>
                <w:szCs w:val="16"/>
              </w:rPr>
              <w:t xml:space="preserve"> </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BL1</w:t>
            </w:r>
            <w:r w:rsidR="00CE7176" w:rsidRPr="00A64FAF">
              <w:rPr>
                <w:rFonts w:ascii="Times New Roman" w:eastAsia="SimSun" w:hAnsi="Times New Roman" w:cs="Times New Roman"/>
                <w:color w:val="000000" w:themeColor="text1"/>
                <w:kern w:val="0"/>
                <w:sz w:val="11"/>
                <w:szCs w:val="16"/>
              </w:rPr>
              <w:t xml:space="preserve"> </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BL67</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70106F9" w14:textId="77777777" w:rsidR="00CE7176" w:rsidRPr="00A64FAF" w:rsidRDefault="00CD01E8" w:rsidP="007D5BDA">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Acetaminophen tablets</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0.5g</w:t>
            </w:r>
            <w:r w:rsidR="00B054FE"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hint="eastAsia"/>
                <w:color w:val="000000" w:themeColor="text1"/>
                <w:kern w:val="0"/>
                <w:sz w:val="11"/>
                <w:szCs w:val="16"/>
              </w:rPr>
              <w:t>d,</w:t>
            </w:r>
            <w:r w:rsidR="007D5BDA" w:rsidRPr="00A64FAF">
              <w:rPr>
                <w:rFonts w:ascii="Times New Roman" w:eastAsia="SimSun" w:hAnsi="Times New Roman" w:cs="Times New Roman"/>
                <w:color w:val="000000" w:themeColor="text1"/>
                <w:kern w:val="0"/>
                <w:sz w:val="11"/>
                <w:szCs w:val="16"/>
              </w:rPr>
              <w:t xml:space="preserve"> 14d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7D7572E4"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1DC59F86"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4185938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3C7A40B8"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3911AB0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3.A=B</w:t>
            </w:r>
          </w:p>
        </w:tc>
      </w:tr>
      <w:tr w:rsidR="00CC3392" w:rsidRPr="00A64FAF" w14:paraId="4D04A6DF" w14:textId="77777777" w:rsidTr="00331431">
        <w:trPr>
          <w:trHeight w:val="408"/>
        </w:trPr>
        <w:tc>
          <w:tcPr>
            <w:tcW w:w="743" w:type="dxa"/>
            <w:shd w:val="clear" w:color="auto" w:fill="auto"/>
            <w:vAlign w:val="center"/>
            <w:hideMark/>
          </w:tcPr>
          <w:p w14:paraId="78B63BA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Zhang H 2014</w:t>
            </w:r>
            <w:r w:rsidR="007A7CA2" w:rsidRPr="00A64FAF">
              <w:rPr>
                <w:rFonts w:ascii="Times New Roman" w:eastAsia="SimSun" w:hAnsi="Times New Roman" w:cs="Times New Roman"/>
                <w:color w:val="000000" w:themeColor="text1"/>
                <w:kern w:val="0"/>
                <w:sz w:val="11"/>
                <w:szCs w:val="16"/>
              </w:rPr>
              <w:t xml:space="preserve"> [14]</w:t>
            </w:r>
          </w:p>
        </w:tc>
        <w:tc>
          <w:tcPr>
            <w:tcW w:w="675" w:type="dxa"/>
            <w:shd w:val="clear" w:color="auto" w:fill="auto"/>
            <w:vAlign w:val="center"/>
            <w:hideMark/>
          </w:tcPr>
          <w:p w14:paraId="021C6EA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17CD106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30FAE0D7"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110</w:t>
            </w:r>
          </w:p>
        </w:tc>
        <w:tc>
          <w:tcPr>
            <w:tcW w:w="708" w:type="dxa"/>
            <w:shd w:val="clear" w:color="auto" w:fill="auto"/>
            <w:vAlign w:val="center"/>
            <w:hideMark/>
          </w:tcPr>
          <w:p w14:paraId="2390630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5341C5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38.10±6.03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37.94±6.21</w:t>
            </w:r>
          </w:p>
        </w:tc>
        <w:tc>
          <w:tcPr>
            <w:tcW w:w="1701" w:type="dxa"/>
            <w:shd w:val="clear" w:color="auto" w:fill="auto"/>
            <w:vAlign w:val="center"/>
            <w:hideMark/>
          </w:tcPr>
          <w:p w14:paraId="6B2F5DA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33:22</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35:20</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3282D21"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moxibustion</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075808A8"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ibuprofen</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0.3g</w:t>
            </w:r>
            <w:r w:rsidR="00B054FE"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time</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2</w:t>
            </w:r>
            <w:r w:rsidR="007D5BDA" w:rsidRPr="00A64FAF">
              <w:rPr>
                <w:rFonts w:ascii="Times New Roman" w:eastAsia="SimSun" w:hAnsi="Times New Roman" w:cs="Times New Roman" w:hint="eastAsia"/>
                <w:color w:val="000000" w:themeColor="text1"/>
                <w:kern w:val="0"/>
                <w:sz w:val="11"/>
                <w:szCs w:val="16"/>
              </w:rPr>
              <w:t>t</w:t>
            </w:r>
            <w:r w:rsidR="007D5BDA" w:rsidRPr="00A64FAF">
              <w:rPr>
                <w:rFonts w:ascii="Times New Roman" w:eastAsia="SimSun" w:hAnsi="Times New Roman" w:cs="Times New Roman"/>
                <w:color w:val="000000" w:themeColor="text1"/>
                <w:kern w:val="0"/>
                <w:sz w:val="11"/>
                <w:szCs w:val="16"/>
              </w:rPr>
              <w:t>imes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7D5BDA" w:rsidRPr="00A64FAF">
              <w:rPr>
                <w:rFonts w:ascii="Times New Roman" w:eastAsia="SimSun" w:hAnsi="Times New Roman" w:cs="Times New Roman" w:hint="eastAsia"/>
                <w:color w:val="000000" w:themeColor="text1"/>
                <w:kern w:val="0"/>
                <w:sz w:val="11"/>
                <w:szCs w:val="16"/>
              </w:rPr>
              <w:t>,</w:t>
            </w:r>
            <w:r w:rsidR="007D5BD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10d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5750DB5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3FA747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4A51C78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10D</w:t>
            </w:r>
          </w:p>
        </w:tc>
        <w:tc>
          <w:tcPr>
            <w:tcW w:w="1134" w:type="dxa"/>
            <w:shd w:val="clear" w:color="auto" w:fill="auto"/>
            <w:vAlign w:val="center"/>
            <w:hideMark/>
          </w:tcPr>
          <w:p w14:paraId="3E5F590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6AE7787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4AB7A7F5" w14:textId="77777777" w:rsidTr="00331431">
        <w:trPr>
          <w:trHeight w:val="408"/>
        </w:trPr>
        <w:tc>
          <w:tcPr>
            <w:tcW w:w="743" w:type="dxa"/>
            <w:shd w:val="clear" w:color="auto" w:fill="auto"/>
            <w:vAlign w:val="center"/>
            <w:hideMark/>
          </w:tcPr>
          <w:p w14:paraId="4682A3C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Jin X 2018</w:t>
            </w:r>
            <w:r w:rsidR="007A7CA2" w:rsidRPr="00A64FAF">
              <w:rPr>
                <w:rFonts w:ascii="Times New Roman" w:eastAsia="SimSun" w:hAnsi="Times New Roman" w:cs="Times New Roman"/>
                <w:color w:val="000000" w:themeColor="text1"/>
                <w:kern w:val="0"/>
                <w:sz w:val="11"/>
                <w:szCs w:val="16"/>
              </w:rPr>
              <w:t xml:space="preserve"> [15]</w:t>
            </w:r>
          </w:p>
        </w:tc>
        <w:tc>
          <w:tcPr>
            <w:tcW w:w="675" w:type="dxa"/>
            <w:shd w:val="clear" w:color="auto" w:fill="auto"/>
            <w:vAlign w:val="center"/>
            <w:hideMark/>
          </w:tcPr>
          <w:p w14:paraId="1CD229A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4594475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648137AE"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60</w:t>
            </w:r>
          </w:p>
        </w:tc>
        <w:tc>
          <w:tcPr>
            <w:tcW w:w="708" w:type="dxa"/>
            <w:shd w:val="clear" w:color="auto" w:fill="auto"/>
            <w:vAlign w:val="center"/>
            <w:hideMark/>
          </w:tcPr>
          <w:p w14:paraId="4C420A1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C8911A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51±14</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48±13</w:t>
            </w:r>
          </w:p>
        </w:tc>
        <w:tc>
          <w:tcPr>
            <w:tcW w:w="1701" w:type="dxa"/>
            <w:shd w:val="clear" w:color="auto" w:fill="auto"/>
            <w:vAlign w:val="center"/>
            <w:hideMark/>
          </w:tcPr>
          <w:p w14:paraId="5178227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12:18</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10:20</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08CE27EA" w14:textId="77777777" w:rsidR="00CE7176" w:rsidRPr="00A64FAF" w:rsidRDefault="00CD01E8" w:rsidP="007D5BDA">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hint="eastAsia"/>
                <w:color w:val="000000" w:themeColor="text1"/>
                <w:kern w:val="0"/>
                <w:sz w:val="11"/>
                <w:szCs w:val="16"/>
              </w:rPr>
              <w:t>B</w:t>
            </w:r>
            <w:r w:rsidR="007D5BDA" w:rsidRPr="00A64FAF">
              <w:rPr>
                <w:rFonts w:ascii="Times New Roman" w:eastAsia="SimSun" w:hAnsi="Times New Roman" w:cs="Times New Roman"/>
                <w:color w:val="000000" w:themeColor="text1"/>
                <w:kern w:val="0"/>
                <w:sz w:val="11"/>
                <w:szCs w:val="16"/>
              </w:rPr>
              <w:t>L20, BL22, BL24, BL26</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+Mox(</w:t>
            </w:r>
            <w:r w:rsidR="007D5BDA" w:rsidRPr="00A64FAF">
              <w:rPr>
                <w:rFonts w:ascii="Times New Roman" w:eastAsia="SimSun" w:hAnsi="Times New Roman" w:cs="Times New Roman" w:hint="eastAsia"/>
                <w:color w:val="000000" w:themeColor="text1"/>
                <w:kern w:val="0"/>
                <w:sz w:val="11"/>
                <w:szCs w:val="16"/>
              </w:rPr>
              <w:t>B</w:t>
            </w:r>
            <w:r w:rsidR="007D5BDA" w:rsidRPr="00A64FAF">
              <w:rPr>
                <w:rFonts w:ascii="Times New Roman" w:eastAsia="SimSun" w:hAnsi="Times New Roman" w:cs="Times New Roman"/>
                <w:color w:val="000000" w:themeColor="text1"/>
                <w:kern w:val="0"/>
                <w:sz w:val="11"/>
                <w:szCs w:val="16"/>
              </w:rPr>
              <w:t>L20, BL22, BL24, BL26</w:t>
            </w:r>
            <w:r w:rsidR="00CE7176"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67DDEDD5" w14:textId="77777777" w:rsidR="00CE7176" w:rsidRPr="00A64FAF" w:rsidRDefault="00CD01E8"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warm acupuncture</w:t>
            </w:r>
            <w:r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w:t>
            </w:r>
            <w:r w:rsidR="007D5BDA" w:rsidRPr="00A64FAF">
              <w:rPr>
                <w:rFonts w:ascii="Times New Roman" w:eastAsia="SimSun" w:hAnsi="Times New Roman" w:cs="Times New Roman" w:hint="eastAsia"/>
                <w:color w:val="000000" w:themeColor="text1"/>
                <w:kern w:val="0"/>
                <w:sz w:val="11"/>
                <w:szCs w:val="16"/>
              </w:rPr>
              <w:t>B</w:t>
            </w:r>
            <w:r w:rsidR="007D5BDA" w:rsidRPr="00A64FAF">
              <w:rPr>
                <w:rFonts w:ascii="Times New Roman" w:eastAsia="SimSun" w:hAnsi="Times New Roman" w:cs="Times New Roman"/>
                <w:color w:val="000000" w:themeColor="text1"/>
                <w:kern w:val="0"/>
                <w:sz w:val="11"/>
                <w:szCs w:val="16"/>
              </w:rPr>
              <w:t>L20</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BL22</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 xml:space="preserve">BL24, </w:t>
            </w:r>
            <w:r w:rsidR="00CF0F2E" w:rsidRPr="00A64FAF">
              <w:rPr>
                <w:rFonts w:ascii="Times New Roman" w:eastAsia="SimSun" w:hAnsi="Times New Roman" w:cs="Times New Roman"/>
                <w:color w:val="000000" w:themeColor="text1"/>
                <w:kern w:val="0"/>
                <w:sz w:val="11"/>
                <w:szCs w:val="16"/>
              </w:rPr>
              <w:t>BL26</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47F9FC9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C5B07A3"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2B40E49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21D</w:t>
            </w:r>
          </w:p>
        </w:tc>
        <w:tc>
          <w:tcPr>
            <w:tcW w:w="1134" w:type="dxa"/>
            <w:shd w:val="clear" w:color="auto" w:fill="auto"/>
            <w:vAlign w:val="center"/>
            <w:hideMark/>
          </w:tcPr>
          <w:p w14:paraId="738D34D0"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0B2FFAD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7C37A1D9" w14:textId="77777777" w:rsidTr="00DF472C">
        <w:trPr>
          <w:trHeight w:val="1020"/>
        </w:trPr>
        <w:tc>
          <w:tcPr>
            <w:tcW w:w="743" w:type="dxa"/>
            <w:shd w:val="clear" w:color="auto" w:fill="auto"/>
            <w:vAlign w:val="center"/>
            <w:hideMark/>
          </w:tcPr>
          <w:p w14:paraId="02B33A4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H Vakilsamad 2018</w:t>
            </w:r>
            <w:r w:rsidR="007A7CA2" w:rsidRPr="00A64FAF">
              <w:rPr>
                <w:rFonts w:ascii="Times New Roman" w:eastAsia="SimSun" w:hAnsi="Times New Roman" w:cs="Times New Roman"/>
                <w:color w:val="000000" w:themeColor="text1"/>
                <w:kern w:val="0"/>
                <w:sz w:val="11"/>
                <w:szCs w:val="16"/>
              </w:rPr>
              <w:t xml:space="preserve"> [16]</w:t>
            </w:r>
          </w:p>
        </w:tc>
        <w:tc>
          <w:tcPr>
            <w:tcW w:w="675" w:type="dxa"/>
            <w:shd w:val="clear" w:color="auto" w:fill="auto"/>
            <w:vAlign w:val="center"/>
            <w:hideMark/>
          </w:tcPr>
          <w:p w14:paraId="30CF41D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 + Iran</w:t>
            </w:r>
          </w:p>
        </w:tc>
        <w:tc>
          <w:tcPr>
            <w:tcW w:w="675" w:type="dxa"/>
            <w:shd w:val="clear" w:color="auto" w:fill="auto"/>
            <w:vAlign w:val="center"/>
            <w:hideMark/>
          </w:tcPr>
          <w:p w14:paraId="1A1E51C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1833A99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90</w:t>
            </w:r>
            <w:r w:rsidR="00CD0413" w:rsidRPr="00A64FAF">
              <w:rPr>
                <w:rFonts w:ascii="Times New Roman" w:eastAsia="SimSun" w:hAnsi="Times New Roman" w:cs="Times New Roman"/>
                <w:color w:val="000000" w:themeColor="text1"/>
                <w:kern w:val="0"/>
                <w:sz w:val="11"/>
                <w:szCs w:val="16"/>
              </w:rPr>
              <w:t>(</w:t>
            </w:r>
            <w:r w:rsidR="00AD4F49" w:rsidRPr="00A64FAF">
              <w:rPr>
                <w:rFonts w:ascii="Times New Roman" w:eastAsia="SimSun" w:hAnsi="Times New Roman" w:cs="Times New Roman"/>
                <w:color w:val="000000" w:themeColor="text1"/>
                <w:kern w:val="0"/>
                <w:sz w:val="11"/>
                <w:szCs w:val="16"/>
              </w:rPr>
              <w:t>Fall off 7 cases</w:t>
            </w:r>
            <w:r w:rsidR="00CD0413" w:rsidRPr="00A64FAF">
              <w:rPr>
                <w:rFonts w:ascii="Times New Roman" w:eastAsia="SimSun" w:hAnsi="Times New Roman" w:cs="Times New Roman"/>
                <w:color w:val="000000" w:themeColor="text1"/>
                <w:kern w:val="0"/>
                <w:sz w:val="11"/>
                <w:szCs w:val="16"/>
              </w:rPr>
              <w:t>)</w:t>
            </w:r>
          </w:p>
        </w:tc>
        <w:tc>
          <w:tcPr>
            <w:tcW w:w="708" w:type="dxa"/>
            <w:shd w:val="clear" w:color="auto" w:fill="auto"/>
            <w:vAlign w:val="center"/>
            <w:hideMark/>
          </w:tcPr>
          <w:p w14:paraId="10FCDF9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w:t>
            </w:r>
          </w:p>
        </w:tc>
        <w:tc>
          <w:tcPr>
            <w:tcW w:w="2268" w:type="dxa"/>
            <w:shd w:val="clear" w:color="auto" w:fill="auto"/>
            <w:vAlign w:val="center"/>
            <w:hideMark/>
          </w:tcPr>
          <w:p w14:paraId="501A7B5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55.46±9.83</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60.10±11.45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58.88±10.61</w:t>
            </w:r>
          </w:p>
        </w:tc>
        <w:tc>
          <w:tcPr>
            <w:tcW w:w="1701" w:type="dxa"/>
            <w:shd w:val="clear" w:color="auto" w:fill="auto"/>
            <w:vAlign w:val="center"/>
            <w:hideMark/>
          </w:tcPr>
          <w:p w14:paraId="22FBCB5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14:14</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16:13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14:12</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0B4D506"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auricular needle </w:t>
            </w:r>
            <w:r w:rsidR="00CE7176" w:rsidRPr="00A64FAF">
              <w:rPr>
                <w:rFonts w:ascii="Times New Roman" w:eastAsia="SimSun" w:hAnsi="Times New Roman" w:cs="Times New Roman"/>
                <w:color w:val="000000" w:themeColor="text1"/>
                <w:kern w:val="0"/>
                <w:sz w:val="11"/>
                <w:szCs w:val="16"/>
              </w:rPr>
              <w:t>(Shenmen</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Subcortex</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Prostaglandin</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Lumbago</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The corresponding lower back (lumbar vertebrae) point on the back of ear by Magnetic Pellet)</w:t>
            </w:r>
          </w:p>
        </w:tc>
        <w:tc>
          <w:tcPr>
            <w:tcW w:w="1265" w:type="dxa"/>
            <w:shd w:val="clear" w:color="auto" w:fill="auto"/>
            <w:vAlign w:val="center"/>
            <w:hideMark/>
          </w:tcPr>
          <w:p w14:paraId="245D09CB"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auricular needle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Shenmen</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Subcortex</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Prostaglandin</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Lumbago</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 xml:space="preserve">The corresponding lower </w:t>
            </w:r>
            <w:r w:rsidR="00CE7176" w:rsidRPr="00A64FAF">
              <w:rPr>
                <w:rFonts w:ascii="Times New Roman" w:eastAsia="SimSun" w:hAnsi="Times New Roman" w:cs="Times New Roman"/>
                <w:color w:val="000000" w:themeColor="text1"/>
                <w:kern w:val="0"/>
                <w:sz w:val="11"/>
                <w:szCs w:val="16"/>
              </w:rPr>
              <w:lastRenderedPageBreak/>
              <w:t>back (lumbar vertebrae) point on the back of ear by Vaccaria Seed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204D7695"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lastRenderedPageBreak/>
              <w:t xml:space="preserve">placebo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Mouth</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Stomach</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Duodenum</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Eye</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Tonsil</w:t>
            </w:r>
            <w:r w:rsidR="00CD0413"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6CAF0B1"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4280A9D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5D007A6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76642DA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w:t>
            </w:r>
          </w:p>
        </w:tc>
      </w:tr>
      <w:tr w:rsidR="00CC3392" w:rsidRPr="00A64FAF" w14:paraId="398130D0" w14:textId="77777777" w:rsidTr="00331431">
        <w:trPr>
          <w:trHeight w:val="600"/>
        </w:trPr>
        <w:tc>
          <w:tcPr>
            <w:tcW w:w="743" w:type="dxa"/>
            <w:shd w:val="clear" w:color="auto" w:fill="auto"/>
            <w:vAlign w:val="center"/>
            <w:hideMark/>
          </w:tcPr>
          <w:p w14:paraId="7D4907B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Ye R 2017</w:t>
            </w:r>
            <w:r w:rsidR="007A7CA2" w:rsidRPr="00A64FAF">
              <w:rPr>
                <w:rFonts w:ascii="Times New Roman" w:eastAsia="SimSun" w:hAnsi="Times New Roman" w:cs="Times New Roman"/>
                <w:color w:val="000000" w:themeColor="text1"/>
                <w:kern w:val="0"/>
                <w:sz w:val="11"/>
                <w:szCs w:val="16"/>
              </w:rPr>
              <w:t xml:space="preserve"> [17]</w:t>
            </w:r>
          </w:p>
        </w:tc>
        <w:tc>
          <w:tcPr>
            <w:tcW w:w="675" w:type="dxa"/>
            <w:shd w:val="clear" w:color="auto" w:fill="auto"/>
            <w:vAlign w:val="center"/>
            <w:hideMark/>
          </w:tcPr>
          <w:p w14:paraId="75BA5B2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09491A9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548D6706"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130</w:t>
            </w:r>
          </w:p>
        </w:tc>
        <w:tc>
          <w:tcPr>
            <w:tcW w:w="708" w:type="dxa"/>
            <w:shd w:val="clear" w:color="auto" w:fill="auto"/>
            <w:vAlign w:val="center"/>
            <w:hideMark/>
          </w:tcPr>
          <w:p w14:paraId="4FB6210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91EE1B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60.77±8.12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60.05±8.26</w:t>
            </w:r>
          </w:p>
        </w:tc>
        <w:tc>
          <w:tcPr>
            <w:tcW w:w="1701" w:type="dxa"/>
            <w:shd w:val="clear" w:color="auto" w:fill="auto"/>
            <w:vAlign w:val="center"/>
            <w:hideMark/>
          </w:tcPr>
          <w:p w14:paraId="50C5015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16:49</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17:48</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0D14FBB" w14:textId="77777777" w:rsidR="00CE7176" w:rsidRPr="00A64FAF" w:rsidRDefault="006A5B2A" w:rsidP="00F168E2">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B</w:t>
            </w:r>
            <w:r w:rsidR="00F168E2" w:rsidRPr="00A64FAF">
              <w:rPr>
                <w:rFonts w:ascii="Times New Roman" w:eastAsia="SimSun" w:hAnsi="Times New Roman" w:cs="Times New Roman"/>
                <w:color w:val="000000" w:themeColor="text1"/>
                <w:kern w:val="0"/>
                <w:sz w:val="11"/>
                <w:szCs w:val="16"/>
              </w:rPr>
              <w:t>L24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GB34</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BL40</w:t>
            </w:r>
            <w:r w:rsidR="0063460A"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color w:val="000000" w:themeColor="text1"/>
                <w:kern w:val="0"/>
                <w:sz w:val="11"/>
                <w:szCs w:val="16"/>
              </w:rPr>
              <w:t>BL57</w:t>
            </w:r>
            <w:r w:rsidR="0063460A" w:rsidRPr="00A64FAF">
              <w:rPr>
                <w:rFonts w:ascii="Times New Roman" w:eastAsia="SimSun" w:hAnsi="Times New Roman" w:cs="Times New Roman"/>
                <w:color w:val="000000" w:themeColor="text1"/>
                <w:kern w:val="0"/>
                <w:sz w:val="11"/>
                <w:szCs w:val="16"/>
              </w:rPr>
              <w:t xml:space="preserve">, </w:t>
            </w:r>
            <w:r w:rsidR="007D5BDA" w:rsidRPr="00A64FAF">
              <w:rPr>
                <w:rFonts w:ascii="Times New Roman" w:eastAsia="SimSun" w:hAnsi="Times New Roman" w:cs="Times New Roman"/>
                <w:color w:val="000000" w:themeColor="text1"/>
                <w:kern w:val="0"/>
                <w:sz w:val="11"/>
                <w:szCs w:val="16"/>
              </w:rPr>
              <w:t>BL60</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Celecoxib</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0.2g</w:t>
            </w:r>
            <w:r w:rsidR="00B054FE"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hint="eastAsia"/>
                <w:color w:val="000000" w:themeColor="text1"/>
                <w:kern w:val="0"/>
                <w:sz w:val="11"/>
                <w:szCs w:val="16"/>
              </w:rPr>
              <w:t>t</w:t>
            </w:r>
            <w:r w:rsidR="00F168E2" w:rsidRPr="00A64FAF">
              <w:rPr>
                <w:rFonts w:ascii="Times New Roman" w:eastAsia="SimSun" w:hAnsi="Times New Roman" w:cs="Times New Roman"/>
                <w:color w:val="000000" w:themeColor="text1"/>
                <w:kern w:val="0"/>
                <w:sz w:val="11"/>
                <w:szCs w:val="16"/>
              </w:rPr>
              <w:t>ime</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2</w:t>
            </w:r>
            <w:r w:rsidR="00F168E2" w:rsidRPr="00A64FAF">
              <w:rPr>
                <w:rFonts w:ascii="Times New Roman" w:eastAsia="SimSun" w:hAnsi="Times New Roman" w:cs="Times New Roman"/>
                <w:color w:val="000000" w:themeColor="text1"/>
                <w:kern w:val="0"/>
                <w:sz w:val="11"/>
                <w:szCs w:val="16"/>
              </w:rPr>
              <w:t>times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68EC8CB4"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Celecoxib</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0.2g</w:t>
            </w:r>
            <w:r w:rsidR="00B054FE"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hint="eastAsia"/>
                <w:color w:val="000000" w:themeColor="text1"/>
                <w:kern w:val="0"/>
                <w:sz w:val="11"/>
                <w:szCs w:val="16"/>
              </w:rPr>
              <w:t>t</w:t>
            </w:r>
            <w:r w:rsidR="00F168E2" w:rsidRPr="00A64FAF">
              <w:rPr>
                <w:rFonts w:ascii="Times New Roman" w:eastAsia="SimSun" w:hAnsi="Times New Roman" w:cs="Times New Roman"/>
                <w:color w:val="000000" w:themeColor="text1"/>
                <w:kern w:val="0"/>
                <w:sz w:val="11"/>
                <w:szCs w:val="16"/>
              </w:rPr>
              <w:t>ime</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2</w:t>
            </w:r>
            <w:r w:rsidR="00F168E2"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t</w:t>
            </w:r>
            <w:r w:rsidR="00F168E2" w:rsidRPr="00A64FAF">
              <w:rPr>
                <w:rFonts w:ascii="Times New Roman" w:eastAsia="SimSun" w:hAnsi="Times New Roman" w:cs="Times New Roman"/>
                <w:color w:val="000000" w:themeColor="text1"/>
                <w:kern w:val="0"/>
                <w:sz w:val="11"/>
                <w:szCs w:val="16"/>
              </w:rPr>
              <w:t>imes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55DEB213"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B627731"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6B83690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28D</w:t>
            </w:r>
          </w:p>
        </w:tc>
        <w:tc>
          <w:tcPr>
            <w:tcW w:w="1134" w:type="dxa"/>
            <w:shd w:val="clear" w:color="auto" w:fill="auto"/>
            <w:vAlign w:val="center"/>
            <w:hideMark/>
          </w:tcPr>
          <w:p w14:paraId="2B61A77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5C62130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2C719322" w14:textId="77777777" w:rsidTr="00331431">
        <w:trPr>
          <w:trHeight w:val="972"/>
        </w:trPr>
        <w:tc>
          <w:tcPr>
            <w:tcW w:w="743" w:type="dxa"/>
            <w:shd w:val="clear" w:color="auto" w:fill="auto"/>
            <w:vAlign w:val="center"/>
            <w:hideMark/>
          </w:tcPr>
          <w:p w14:paraId="2C3A6EA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Yang Y 2017</w:t>
            </w:r>
            <w:r w:rsidR="007A7CA2" w:rsidRPr="00A64FAF">
              <w:rPr>
                <w:rFonts w:ascii="Times New Roman" w:eastAsia="SimSun" w:hAnsi="Times New Roman" w:cs="Times New Roman"/>
                <w:color w:val="000000" w:themeColor="text1"/>
                <w:kern w:val="0"/>
                <w:sz w:val="11"/>
                <w:szCs w:val="16"/>
              </w:rPr>
              <w:t xml:space="preserve"> [18]</w:t>
            </w:r>
          </w:p>
        </w:tc>
        <w:tc>
          <w:tcPr>
            <w:tcW w:w="675" w:type="dxa"/>
            <w:shd w:val="clear" w:color="auto" w:fill="auto"/>
            <w:vAlign w:val="center"/>
            <w:hideMark/>
          </w:tcPr>
          <w:p w14:paraId="58B40DB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0E7F8B9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4E1ACC5D"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104</w:t>
            </w:r>
          </w:p>
        </w:tc>
        <w:tc>
          <w:tcPr>
            <w:tcW w:w="708" w:type="dxa"/>
            <w:shd w:val="clear" w:color="auto" w:fill="auto"/>
            <w:vAlign w:val="center"/>
            <w:hideMark/>
          </w:tcPr>
          <w:p w14:paraId="751EE19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3CC0C3C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58.50±12.05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56.30±11.65</w:t>
            </w:r>
          </w:p>
        </w:tc>
        <w:tc>
          <w:tcPr>
            <w:tcW w:w="1701" w:type="dxa"/>
            <w:shd w:val="clear" w:color="auto" w:fill="auto"/>
            <w:vAlign w:val="center"/>
            <w:hideMark/>
          </w:tcPr>
          <w:p w14:paraId="4A23A16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24:28</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25:27</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53F3CCC6" w14:textId="77777777" w:rsidR="00CE7176" w:rsidRPr="00A64FAF" w:rsidRDefault="006A5B2A" w:rsidP="00E709AB">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ashixue</w:t>
            </w:r>
            <w:r w:rsidR="00CE7176"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4B03B866" w14:textId="77777777" w:rsidR="00CE7176" w:rsidRPr="00A64FAF" w:rsidRDefault="006A5B2A" w:rsidP="00E709AB">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CD0413" w:rsidRPr="00A64FAF">
              <w:rPr>
                <w:rFonts w:ascii="Times New Roman" w:eastAsia="SimSun" w:hAnsi="Times New Roman" w:cs="Times New Roman" w:hint="eastAsia"/>
                <w:color w:val="000000" w:themeColor="text1"/>
                <w:kern w:val="0"/>
                <w:sz w:val="11"/>
                <w:szCs w:val="16"/>
              </w:rPr>
              <w:t>)</w:t>
            </w:r>
          </w:p>
        </w:tc>
        <w:tc>
          <w:tcPr>
            <w:tcW w:w="982" w:type="dxa"/>
            <w:shd w:val="clear" w:color="auto" w:fill="auto"/>
            <w:vAlign w:val="center"/>
            <w:hideMark/>
          </w:tcPr>
          <w:p w14:paraId="68C5ED2E"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0C28EC89"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906E9B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20D</w:t>
            </w:r>
          </w:p>
        </w:tc>
        <w:tc>
          <w:tcPr>
            <w:tcW w:w="1134" w:type="dxa"/>
            <w:shd w:val="clear" w:color="auto" w:fill="auto"/>
            <w:vAlign w:val="center"/>
            <w:hideMark/>
          </w:tcPr>
          <w:p w14:paraId="393FB4F8" w14:textId="77777777" w:rsidR="00CE7176" w:rsidRPr="00A64FAF" w:rsidRDefault="00CE7176" w:rsidP="00081B0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081B0F" w:rsidRPr="00A64FAF">
              <w:rPr>
                <w:rFonts w:ascii="Times New Roman" w:eastAsia="SimSun" w:hAnsi="Times New Roman" w:cs="Times New Roman"/>
                <w:color w:val="000000" w:themeColor="text1"/>
                <w:kern w:val="0"/>
                <w:sz w:val="11"/>
                <w:szCs w:val="16"/>
              </w:rPr>
              <w:t>E</w:t>
            </w:r>
          </w:p>
        </w:tc>
        <w:tc>
          <w:tcPr>
            <w:tcW w:w="1134" w:type="dxa"/>
            <w:shd w:val="clear" w:color="auto" w:fill="auto"/>
            <w:vAlign w:val="center"/>
            <w:hideMark/>
          </w:tcPr>
          <w:p w14:paraId="5C0E522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2.A=B</w:t>
            </w:r>
          </w:p>
        </w:tc>
      </w:tr>
      <w:tr w:rsidR="00CC3392" w:rsidRPr="00A64FAF" w14:paraId="67569C14" w14:textId="77777777" w:rsidTr="00331431">
        <w:trPr>
          <w:trHeight w:val="612"/>
        </w:trPr>
        <w:tc>
          <w:tcPr>
            <w:tcW w:w="743" w:type="dxa"/>
            <w:shd w:val="clear" w:color="auto" w:fill="auto"/>
            <w:vAlign w:val="center"/>
            <w:hideMark/>
          </w:tcPr>
          <w:p w14:paraId="1C263C5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Lai P 2019</w:t>
            </w:r>
            <w:r w:rsidR="007A7CA2" w:rsidRPr="00A64FAF">
              <w:rPr>
                <w:rFonts w:ascii="Times New Roman" w:eastAsia="SimSun" w:hAnsi="Times New Roman" w:cs="Times New Roman"/>
                <w:color w:val="000000" w:themeColor="text1"/>
                <w:kern w:val="0"/>
                <w:sz w:val="11"/>
                <w:szCs w:val="16"/>
              </w:rPr>
              <w:t xml:space="preserve"> [19]</w:t>
            </w:r>
          </w:p>
        </w:tc>
        <w:tc>
          <w:tcPr>
            <w:tcW w:w="675" w:type="dxa"/>
            <w:shd w:val="clear" w:color="auto" w:fill="auto"/>
            <w:vAlign w:val="center"/>
            <w:hideMark/>
          </w:tcPr>
          <w:p w14:paraId="01E5D04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6873817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3239A37F"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126</w:t>
            </w:r>
          </w:p>
        </w:tc>
        <w:tc>
          <w:tcPr>
            <w:tcW w:w="708" w:type="dxa"/>
            <w:shd w:val="clear" w:color="auto" w:fill="auto"/>
            <w:vAlign w:val="center"/>
            <w:hideMark/>
          </w:tcPr>
          <w:p w14:paraId="684208A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w:t>
            </w:r>
          </w:p>
        </w:tc>
        <w:tc>
          <w:tcPr>
            <w:tcW w:w="2268" w:type="dxa"/>
            <w:shd w:val="clear" w:color="auto" w:fill="auto"/>
            <w:vAlign w:val="center"/>
            <w:hideMark/>
          </w:tcPr>
          <w:p w14:paraId="48525CA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49.38 ± 10.32</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52.26 ± 9.86</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51.67 ± 11.25</w:t>
            </w:r>
          </w:p>
        </w:tc>
        <w:tc>
          <w:tcPr>
            <w:tcW w:w="1701" w:type="dxa"/>
            <w:shd w:val="clear" w:color="auto" w:fill="auto"/>
            <w:vAlign w:val="center"/>
            <w:hideMark/>
          </w:tcPr>
          <w:p w14:paraId="1ABA8F0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23:19</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22:20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21:21</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020CBC49"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R</w:t>
            </w:r>
            <w:r w:rsidR="00F168E2" w:rsidRPr="00A64FAF">
              <w:rPr>
                <w:rFonts w:ascii="Times New Roman" w:eastAsia="SimSun" w:hAnsi="Times New Roman" w:cs="Times New Roman"/>
                <w:color w:val="000000" w:themeColor="text1"/>
                <w:kern w:val="0"/>
                <w:sz w:val="11"/>
                <w:szCs w:val="16"/>
              </w:rPr>
              <w:t>N6</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DU4</w:t>
            </w:r>
            <w:r w:rsidR="0063460A" w:rsidRPr="00A64FAF">
              <w:rPr>
                <w:rFonts w:ascii="Times New Roman" w:eastAsia="SimSun" w:hAnsi="Times New Roman" w:cs="Times New Roman" w:hint="eastAsia"/>
                <w:color w:val="000000" w:themeColor="text1"/>
                <w:kern w:val="0"/>
                <w:sz w:val="11"/>
                <w:szCs w:val="16"/>
              </w:rPr>
              <w:t xml:space="preserve">, </w:t>
            </w:r>
            <w:r w:rsidR="0063460A" w:rsidRPr="00A64FAF">
              <w:rPr>
                <w:rFonts w:ascii="Times New Roman" w:eastAsia="SimSun" w:hAnsi="Times New Roman" w:cs="Times New Roman"/>
                <w:color w:val="000000" w:themeColor="text1"/>
                <w:kern w:val="0"/>
                <w:sz w:val="11"/>
                <w:szCs w:val="16"/>
              </w:rPr>
              <w:t>ashixue</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3D9FE25C"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warm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39BBB2D9"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00B70D46" w:rsidRPr="00A64FAF">
              <w:rPr>
                <w:rFonts w:ascii="Times New Roman" w:eastAsia="SimSun" w:hAnsi="Times New Roman" w:cs="Times New Roman"/>
                <w:b/>
                <w:color w:val="000000" w:themeColor="text1"/>
                <w:kern w:val="0"/>
                <w:sz w:val="11"/>
                <w:szCs w:val="16"/>
              </w:rPr>
              <w:t xml:space="preserve"> warm acupuncture</w:t>
            </w:r>
            <w:r w:rsidR="00B70D46"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ashixue</w:t>
            </w:r>
            <w:r w:rsidR="00CD0413"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70C90DFD"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6C2A96F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19D</w:t>
            </w:r>
          </w:p>
        </w:tc>
        <w:tc>
          <w:tcPr>
            <w:tcW w:w="1134" w:type="dxa"/>
            <w:shd w:val="clear" w:color="auto" w:fill="auto"/>
            <w:vAlign w:val="center"/>
            <w:hideMark/>
          </w:tcPr>
          <w:p w14:paraId="38EEB63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38D1E54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r w:rsidR="00A314E7" w:rsidRPr="00A64FAF">
              <w:rPr>
                <w:rFonts w:ascii="Times New Roman" w:eastAsia="SimSun" w:hAnsi="Times New Roman" w:cs="Times New Roman"/>
                <w:color w:val="000000" w:themeColor="text1"/>
                <w:kern w:val="0"/>
                <w:sz w:val="11"/>
                <w:szCs w:val="16"/>
              </w:rPr>
              <w:t>&lt;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p>
        </w:tc>
      </w:tr>
      <w:tr w:rsidR="00CC3392" w:rsidRPr="00A64FAF" w14:paraId="2BBBCD63" w14:textId="77777777" w:rsidTr="00331431">
        <w:trPr>
          <w:trHeight w:val="408"/>
        </w:trPr>
        <w:tc>
          <w:tcPr>
            <w:tcW w:w="743" w:type="dxa"/>
            <w:shd w:val="clear" w:color="auto" w:fill="auto"/>
            <w:vAlign w:val="center"/>
            <w:hideMark/>
          </w:tcPr>
          <w:p w14:paraId="00AE94B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Li J 2017</w:t>
            </w:r>
            <w:r w:rsidR="007A7CA2" w:rsidRPr="00A64FAF">
              <w:rPr>
                <w:rFonts w:ascii="Times New Roman" w:eastAsia="SimSun" w:hAnsi="Times New Roman" w:cs="Times New Roman"/>
                <w:color w:val="000000" w:themeColor="text1"/>
                <w:kern w:val="0"/>
                <w:sz w:val="11"/>
                <w:szCs w:val="16"/>
              </w:rPr>
              <w:t xml:space="preserve"> [20]</w:t>
            </w:r>
          </w:p>
        </w:tc>
        <w:tc>
          <w:tcPr>
            <w:tcW w:w="675" w:type="dxa"/>
            <w:shd w:val="clear" w:color="auto" w:fill="auto"/>
            <w:vAlign w:val="center"/>
            <w:hideMark/>
          </w:tcPr>
          <w:p w14:paraId="448B139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267B075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58D522C4"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60</w:t>
            </w:r>
          </w:p>
        </w:tc>
        <w:tc>
          <w:tcPr>
            <w:tcW w:w="708" w:type="dxa"/>
            <w:shd w:val="clear" w:color="auto" w:fill="auto"/>
            <w:vAlign w:val="center"/>
            <w:hideMark/>
          </w:tcPr>
          <w:p w14:paraId="03A39FB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3732A8D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42.1±6.35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41.9±6.27</w:t>
            </w:r>
          </w:p>
        </w:tc>
        <w:tc>
          <w:tcPr>
            <w:tcW w:w="1701" w:type="dxa"/>
            <w:shd w:val="clear" w:color="auto" w:fill="auto"/>
            <w:vAlign w:val="center"/>
            <w:hideMark/>
          </w:tcPr>
          <w:p w14:paraId="2D83070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18:12</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16:14</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6B1A516"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ashixue</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3816F50A"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F0F2E" w:rsidRPr="00A64FAF">
              <w:rPr>
                <w:rFonts w:ascii="Times New Roman" w:eastAsia="SimSun" w:hAnsi="Times New Roman" w:cs="Times New Roman"/>
                <w:color w:val="000000" w:themeColor="text1"/>
                <w:kern w:val="0"/>
                <w:sz w:val="11"/>
                <w:szCs w:val="16"/>
              </w:rPr>
              <w:t>EX-B2</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BL23</w:t>
            </w:r>
            <w:r w:rsidR="00F168E2" w:rsidRPr="00A64FAF">
              <w:rPr>
                <w:rFonts w:ascii="Times New Roman" w:eastAsia="SimSun" w:hAnsi="Times New Roman" w:cs="Times New Roman"/>
                <w:color w:val="000000" w:themeColor="text1"/>
                <w:kern w:val="0"/>
                <w:sz w:val="11"/>
                <w:szCs w:val="16"/>
              </w:rPr>
              <w:t>,BL25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GB30</w:t>
            </w:r>
            <w:r w:rsidR="00CD0413" w:rsidRPr="00A64FAF">
              <w:rPr>
                <w:rFonts w:ascii="Times New Roman" w:eastAsia="SimSun" w:hAnsi="Times New Roman" w:cs="Times New Roman" w:hint="eastAsia"/>
                <w:color w:val="000000" w:themeColor="text1"/>
                <w:kern w:val="0"/>
                <w:sz w:val="11"/>
                <w:szCs w:val="16"/>
              </w:rPr>
              <w:t>)</w:t>
            </w:r>
          </w:p>
        </w:tc>
        <w:tc>
          <w:tcPr>
            <w:tcW w:w="982" w:type="dxa"/>
            <w:shd w:val="clear" w:color="auto" w:fill="auto"/>
            <w:vAlign w:val="center"/>
            <w:hideMark/>
          </w:tcPr>
          <w:p w14:paraId="63C35560"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7AF2E6C"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7694CA4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25D</w:t>
            </w:r>
          </w:p>
        </w:tc>
        <w:tc>
          <w:tcPr>
            <w:tcW w:w="1134" w:type="dxa"/>
            <w:shd w:val="clear" w:color="auto" w:fill="auto"/>
            <w:vAlign w:val="center"/>
            <w:hideMark/>
          </w:tcPr>
          <w:p w14:paraId="45223A2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p>
        </w:tc>
        <w:tc>
          <w:tcPr>
            <w:tcW w:w="1134" w:type="dxa"/>
            <w:shd w:val="clear" w:color="auto" w:fill="auto"/>
            <w:vAlign w:val="center"/>
            <w:hideMark/>
          </w:tcPr>
          <w:p w14:paraId="4D1EA56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7BA636C9" w14:textId="77777777" w:rsidTr="00331431">
        <w:trPr>
          <w:trHeight w:val="408"/>
        </w:trPr>
        <w:tc>
          <w:tcPr>
            <w:tcW w:w="743" w:type="dxa"/>
            <w:shd w:val="clear" w:color="auto" w:fill="auto"/>
            <w:vAlign w:val="center"/>
            <w:hideMark/>
          </w:tcPr>
          <w:p w14:paraId="5EC3238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Tian J 2019</w:t>
            </w:r>
            <w:r w:rsidR="007A7CA2" w:rsidRPr="00A64FAF">
              <w:rPr>
                <w:rFonts w:ascii="Times New Roman" w:eastAsia="SimSun" w:hAnsi="Times New Roman" w:cs="Times New Roman"/>
                <w:color w:val="000000" w:themeColor="text1"/>
                <w:kern w:val="0"/>
                <w:sz w:val="11"/>
                <w:szCs w:val="16"/>
              </w:rPr>
              <w:t xml:space="preserve"> [21]</w:t>
            </w:r>
          </w:p>
        </w:tc>
        <w:tc>
          <w:tcPr>
            <w:tcW w:w="675" w:type="dxa"/>
            <w:shd w:val="clear" w:color="auto" w:fill="auto"/>
            <w:vAlign w:val="center"/>
            <w:hideMark/>
          </w:tcPr>
          <w:p w14:paraId="7F38018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China</w:t>
            </w:r>
          </w:p>
        </w:tc>
        <w:tc>
          <w:tcPr>
            <w:tcW w:w="675" w:type="dxa"/>
            <w:shd w:val="clear" w:color="auto" w:fill="auto"/>
            <w:vAlign w:val="center"/>
            <w:hideMark/>
          </w:tcPr>
          <w:p w14:paraId="22A0B84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0ACA0982"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56</w:t>
            </w:r>
          </w:p>
        </w:tc>
        <w:tc>
          <w:tcPr>
            <w:tcW w:w="708" w:type="dxa"/>
            <w:shd w:val="clear" w:color="auto" w:fill="auto"/>
            <w:vAlign w:val="center"/>
            <w:hideMark/>
          </w:tcPr>
          <w:p w14:paraId="03DB7CE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654222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31.73±7.21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32.67±5.53</w:t>
            </w:r>
          </w:p>
        </w:tc>
        <w:tc>
          <w:tcPr>
            <w:tcW w:w="1701" w:type="dxa"/>
            <w:shd w:val="clear" w:color="auto" w:fill="auto"/>
            <w:vAlign w:val="center"/>
            <w:hideMark/>
          </w:tcPr>
          <w:p w14:paraId="34AF29C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11:17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15:13</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EE1A70E"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hint="eastAsia"/>
                <w:color w:val="000000" w:themeColor="text1"/>
                <w:kern w:val="0"/>
                <w:sz w:val="11"/>
                <w:szCs w:val="16"/>
              </w:rPr>
              <w:t>D</w:t>
            </w:r>
            <w:r w:rsidR="00F168E2" w:rsidRPr="00A64FAF">
              <w:rPr>
                <w:rFonts w:ascii="Times New Roman" w:eastAsia="SimSun" w:hAnsi="Times New Roman" w:cs="Times New Roman"/>
                <w:color w:val="000000" w:themeColor="text1"/>
                <w:kern w:val="0"/>
                <w:sz w:val="11"/>
                <w:szCs w:val="16"/>
              </w:rPr>
              <w:t>U16</w:t>
            </w:r>
            <w:r w:rsidR="0063460A"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D</w:t>
            </w:r>
            <w:r w:rsidR="00F168E2" w:rsidRPr="00A64FAF">
              <w:rPr>
                <w:rFonts w:ascii="Times New Roman" w:eastAsia="SimSun" w:hAnsi="Times New Roman" w:cs="Times New Roman"/>
                <w:color w:val="000000" w:themeColor="text1"/>
                <w:kern w:val="0"/>
                <w:sz w:val="11"/>
                <w:szCs w:val="16"/>
              </w:rPr>
              <w:t>U20</w:t>
            </w:r>
            <w:r w:rsidR="0063460A"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D</w:t>
            </w:r>
            <w:r w:rsidR="00F168E2" w:rsidRPr="00A64FAF">
              <w:rPr>
                <w:rFonts w:ascii="Times New Roman" w:eastAsia="SimSun" w:hAnsi="Times New Roman" w:cs="Times New Roman"/>
                <w:color w:val="000000" w:themeColor="text1"/>
                <w:kern w:val="0"/>
                <w:sz w:val="11"/>
                <w:szCs w:val="16"/>
              </w:rPr>
              <w:t>U5</w:t>
            </w:r>
            <w:r w:rsidR="0063460A" w:rsidRPr="00A64FAF">
              <w:rPr>
                <w:rFonts w:ascii="Times New Roman" w:eastAsia="SimSun" w:hAnsi="Times New Roman" w:cs="Times New Roman"/>
                <w:color w:val="000000" w:themeColor="text1"/>
                <w:kern w:val="0"/>
                <w:sz w:val="11"/>
                <w:szCs w:val="16"/>
              </w:rPr>
              <w:t xml:space="preserve">, </w:t>
            </w:r>
            <w:r w:rsidR="00CF0F2E" w:rsidRPr="00A64FAF">
              <w:rPr>
                <w:rFonts w:ascii="Times New Roman" w:eastAsia="SimSun" w:hAnsi="Times New Roman" w:cs="Times New Roman"/>
                <w:color w:val="000000" w:themeColor="text1"/>
                <w:kern w:val="0"/>
                <w:sz w:val="11"/>
                <w:szCs w:val="16"/>
              </w:rPr>
              <w:t>DU3</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1D2AB09" w14:textId="77777777" w:rsidR="00CE7176" w:rsidRPr="00A64FAF" w:rsidRDefault="006A5B2A" w:rsidP="00F168E2">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Loxoprofen Sodium Tablets </w:t>
            </w:r>
            <w:r w:rsidR="00CE7176" w:rsidRPr="00A64FAF">
              <w:rPr>
                <w:rFonts w:ascii="Times New Roman" w:eastAsia="SimSun" w:hAnsi="Times New Roman" w:cs="Times New Roman"/>
                <w:color w:val="000000" w:themeColor="text1"/>
                <w:kern w:val="0"/>
                <w:sz w:val="11"/>
                <w:szCs w:val="16"/>
              </w:rPr>
              <w:t>60mg</w:t>
            </w:r>
            <w:r w:rsidR="00B054FE"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hint="eastAsia"/>
                <w:color w:val="000000" w:themeColor="text1"/>
                <w:kern w:val="0"/>
                <w:sz w:val="11"/>
                <w:szCs w:val="16"/>
              </w:rPr>
              <w:t>t</w:t>
            </w:r>
            <w:r w:rsidR="00F168E2" w:rsidRPr="00A64FAF">
              <w:rPr>
                <w:rFonts w:ascii="Times New Roman" w:eastAsia="SimSun" w:hAnsi="Times New Roman" w:cs="Times New Roman"/>
                <w:color w:val="000000" w:themeColor="text1"/>
                <w:kern w:val="0"/>
                <w:sz w:val="11"/>
                <w:szCs w:val="16"/>
              </w:rPr>
              <w:t>ime</w:t>
            </w:r>
            <w:r w:rsidR="00F168E2" w:rsidRPr="00A64FAF">
              <w:rPr>
                <w:rFonts w:ascii="Times New Roman" w:eastAsia="SimSun" w:hAnsi="Times New Roman" w:cs="Times New Roman" w:hint="eastAsia"/>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2</w:t>
            </w:r>
            <w:r w:rsidR="00F168E2" w:rsidRPr="00A64FAF">
              <w:rPr>
                <w:rFonts w:ascii="Times New Roman" w:eastAsia="SimSun" w:hAnsi="Times New Roman" w:cs="Times New Roman" w:hint="eastAsia"/>
                <w:color w:val="000000" w:themeColor="text1"/>
                <w:kern w:val="0"/>
                <w:sz w:val="11"/>
                <w:szCs w:val="16"/>
              </w:rPr>
              <w:t>t</w:t>
            </w:r>
            <w:r w:rsidR="00F168E2" w:rsidRPr="00A64FAF">
              <w:rPr>
                <w:rFonts w:ascii="Times New Roman" w:eastAsia="SimSun" w:hAnsi="Times New Roman" w:cs="Times New Roman"/>
                <w:color w:val="000000" w:themeColor="text1"/>
                <w:kern w:val="0"/>
                <w:sz w:val="11"/>
                <w:szCs w:val="16"/>
              </w:rPr>
              <w:t>imes</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F168E2" w:rsidRPr="00A64FAF">
              <w:rPr>
                <w:rFonts w:ascii="Times New Roman" w:eastAsia="SimSun" w:hAnsi="Times New Roman" w:cs="Times New Roman" w:hint="eastAsia"/>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 </w:t>
            </w:r>
            <w:r w:rsidR="00F168E2" w:rsidRPr="00A64FAF">
              <w:rPr>
                <w:rFonts w:ascii="Times New Roman" w:eastAsia="SimSun" w:hAnsi="Times New Roman" w:cs="Times New Roman" w:hint="eastAsia"/>
                <w:color w:val="000000" w:themeColor="text1"/>
                <w:kern w:val="0"/>
                <w:sz w:val="11"/>
                <w:szCs w:val="16"/>
              </w:rPr>
              <w:t>14d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39F86823"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09BFE7E7"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22302C9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14D</w:t>
            </w:r>
          </w:p>
        </w:tc>
        <w:tc>
          <w:tcPr>
            <w:tcW w:w="1134" w:type="dxa"/>
            <w:shd w:val="clear" w:color="auto" w:fill="auto"/>
            <w:vAlign w:val="center"/>
            <w:hideMark/>
          </w:tcPr>
          <w:p w14:paraId="2D2B3BA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2.ODI</w:t>
            </w:r>
          </w:p>
        </w:tc>
        <w:tc>
          <w:tcPr>
            <w:tcW w:w="1134" w:type="dxa"/>
            <w:shd w:val="clear" w:color="auto" w:fill="auto"/>
            <w:vAlign w:val="center"/>
            <w:hideMark/>
          </w:tcPr>
          <w:p w14:paraId="6E9C423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010C2D1D" w14:textId="77777777" w:rsidTr="00331431">
        <w:trPr>
          <w:trHeight w:val="816"/>
        </w:trPr>
        <w:tc>
          <w:tcPr>
            <w:tcW w:w="743" w:type="dxa"/>
            <w:shd w:val="clear" w:color="auto" w:fill="auto"/>
            <w:vAlign w:val="center"/>
            <w:hideMark/>
          </w:tcPr>
          <w:p w14:paraId="3290BD5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J Zaringhalam 2010</w:t>
            </w:r>
            <w:r w:rsidR="007A7CA2" w:rsidRPr="00A64FAF">
              <w:rPr>
                <w:rFonts w:ascii="Times New Roman" w:eastAsia="SimSun" w:hAnsi="Times New Roman" w:cs="Times New Roman"/>
                <w:color w:val="000000" w:themeColor="text1"/>
                <w:kern w:val="0"/>
                <w:sz w:val="11"/>
                <w:szCs w:val="16"/>
              </w:rPr>
              <w:t xml:space="preserve"> [22]</w:t>
            </w:r>
          </w:p>
        </w:tc>
        <w:tc>
          <w:tcPr>
            <w:tcW w:w="675" w:type="dxa"/>
            <w:shd w:val="clear" w:color="auto" w:fill="auto"/>
            <w:vAlign w:val="center"/>
            <w:hideMark/>
          </w:tcPr>
          <w:p w14:paraId="75BDC53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Iran</w:t>
            </w:r>
          </w:p>
        </w:tc>
        <w:tc>
          <w:tcPr>
            <w:tcW w:w="675" w:type="dxa"/>
            <w:shd w:val="clear" w:color="auto" w:fill="auto"/>
            <w:vAlign w:val="center"/>
            <w:hideMark/>
          </w:tcPr>
          <w:p w14:paraId="0C42E74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7DAF800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84</w:t>
            </w:r>
            <w:r w:rsidR="00AD4F49" w:rsidRPr="00A64FAF">
              <w:rPr>
                <w:rFonts w:ascii="Times New Roman" w:eastAsia="SimSun" w:hAnsi="Times New Roman" w:cs="Times New Roman"/>
                <w:color w:val="000000" w:themeColor="text1"/>
                <w:kern w:val="0"/>
                <w:sz w:val="11"/>
                <w:szCs w:val="16"/>
              </w:rPr>
              <w:t>(Fall off 4 cases)</w:t>
            </w:r>
          </w:p>
        </w:tc>
        <w:tc>
          <w:tcPr>
            <w:tcW w:w="708" w:type="dxa"/>
            <w:shd w:val="clear" w:color="auto" w:fill="auto"/>
            <w:vAlign w:val="center"/>
            <w:hideMark/>
          </w:tcPr>
          <w:p w14:paraId="50CEB82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1:1:1:1</w:t>
            </w:r>
          </w:p>
        </w:tc>
        <w:tc>
          <w:tcPr>
            <w:tcW w:w="2268" w:type="dxa"/>
            <w:shd w:val="clear" w:color="auto" w:fill="auto"/>
            <w:vAlign w:val="center"/>
            <w:hideMark/>
          </w:tcPr>
          <w:p w14:paraId="257C5C1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54.2±5.4</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55.1±3.3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54.2±5.6</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D</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54.3±4.2</w:t>
            </w:r>
            <w:r w:rsidR="00CD0413" w:rsidRPr="00A64FAF">
              <w:rPr>
                <w:rFonts w:ascii="Times New Roman" w:eastAsia="SimSun" w:hAnsi="Times New Roman" w:cs="Times New Roman"/>
                <w:color w:val="000000" w:themeColor="text1"/>
                <w:kern w:val="0"/>
                <w:sz w:val="11"/>
                <w:szCs w:val="16"/>
              </w:rPr>
              <w:t>)</w:t>
            </w:r>
          </w:p>
        </w:tc>
        <w:tc>
          <w:tcPr>
            <w:tcW w:w="1701" w:type="dxa"/>
            <w:shd w:val="clear" w:color="auto" w:fill="auto"/>
            <w:vAlign w:val="center"/>
            <w:hideMark/>
          </w:tcPr>
          <w:p w14:paraId="2EE655C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20:0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20:0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20:0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D</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20:0</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557537DD" w14:textId="77777777" w:rsidR="00CE7176" w:rsidRPr="00A64FAF" w:rsidRDefault="006A5B2A" w:rsidP="00F168E2">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BL23, </w:t>
            </w:r>
            <w:r w:rsidR="00CE7176" w:rsidRPr="00A64FAF">
              <w:rPr>
                <w:rFonts w:ascii="Times New Roman" w:eastAsia="SimSun" w:hAnsi="Times New Roman" w:cs="Times New Roman"/>
                <w:color w:val="000000" w:themeColor="text1"/>
                <w:kern w:val="0"/>
                <w:sz w:val="11"/>
                <w:szCs w:val="16"/>
              </w:rPr>
              <w:t>BL25</w:t>
            </w:r>
            <w:r w:rsidR="00F168E2"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BL28</w:t>
            </w:r>
            <w:r w:rsidR="00F168E2"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BL32</w:t>
            </w:r>
            <w:r w:rsidR="00F168E2"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BL60</w:t>
            </w:r>
            <w:r w:rsidR="00F168E2"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GB30</w:t>
            </w:r>
            <w:r w:rsidR="00F168E2" w:rsidRPr="00A64FAF">
              <w:rPr>
                <w:rFonts w:ascii="Times New Roman" w:eastAsia="SimSun" w:hAnsi="Times New Roman" w:cs="Times New Roman"/>
                <w:color w:val="000000" w:themeColor="text1"/>
                <w:kern w:val="0"/>
                <w:sz w:val="11"/>
                <w:szCs w:val="16"/>
              </w:rPr>
              <w:t>, GB34</w:t>
            </w:r>
            <w:r w:rsidR="00CD0413" w:rsidRPr="00A64FAF">
              <w:rPr>
                <w:rFonts w:ascii="Times New Roman" w:eastAsia="SimSun" w:hAnsi="Times New Roman" w:cs="Times New Roman" w:hint="eastAsia"/>
                <w:color w:val="000000" w:themeColor="text1"/>
                <w:kern w:val="0"/>
                <w:sz w:val="11"/>
                <w:szCs w:val="16"/>
              </w:rPr>
              <w:t>)</w:t>
            </w:r>
          </w:p>
        </w:tc>
        <w:tc>
          <w:tcPr>
            <w:tcW w:w="1265" w:type="dxa"/>
            <w:shd w:val="clear" w:color="auto" w:fill="auto"/>
            <w:vAlign w:val="center"/>
            <w:hideMark/>
          </w:tcPr>
          <w:p w14:paraId="0CECF633"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Baclofen 30mg</w:t>
            </w:r>
            <w:r w:rsidR="00B054FE"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79ADBEFE" w14:textId="77777777" w:rsidR="00CE7176" w:rsidRPr="00A64FAF" w:rsidRDefault="006A5B2A" w:rsidP="00F168E2">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same as group A</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b/>
                <w:color w:val="000000" w:themeColor="text1"/>
                <w:kern w:val="0"/>
                <w:sz w:val="11"/>
                <w:szCs w:val="16"/>
              </w:rPr>
              <w:t xml:space="preserve"> 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the </w:t>
            </w:r>
            <w:r w:rsidR="00F168E2" w:rsidRPr="00A64FAF">
              <w:rPr>
                <w:rFonts w:ascii="Times New Roman" w:eastAsia="SimSun" w:hAnsi="Times New Roman" w:cs="Times New Roman"/>
                <w:color w:val="000000" w:themeColor="text1"/>
                <w:kern w:val="0"/>
                <w:sz w:val="11"/>
                <w:szCs w:val="16"/>
              </w:rPr>
              <w:lastRenderedPageBreak/>
              <w:t>same as group B</w:t>
            </w:r>
            <w:r w:rsidR="00CD0413"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19850685"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lastRenderedPageBreak/>
              <w:t>routine care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63460A" w:rsidRPr="00A64FAF">
              <w:rPr>
                <w:rFonts w:ascii="Times New Roman" w:eastAsia="SimSun" w:hAnsi="Times New Roman" w:cs="Times New Roman"/>
                <w:color w:val="000000" w:themeColor="text1"/>
                <w:kern w:val="0"/>
                <w:sz w:val="11"/>
                <w:szCs w:val="16"/>
              </w:rPr>
              <w:t>Waiting group</w:t>
            </w:r>
            <w:r w:rsidR="00CE7176"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F57D3B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35D</w:t>
            </w:r>
          </w:p>
        </w:tc>
        <w:tc>
          <w:tcPr>
            <w:tcW w:w="1134" w:type="dxa"/>
            <w:shd w:val="clear" w:color="auto" w:fill="auto"/>
            <w:vAlign w:val="center"/>
            <w:hideMark/>
          </w:tcPr>
          <w:p w14:paraId="0760E9B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w:t>
            </w:r>
          </w:p>
        </w:tc>
        <w:tc>
          <w:tcPr>
            <w:tcW w:w="1134" w:type="dxa"/>
            <w:shd w:val="clear" w:color="auto" w:fill="auto"/>
            <w:vAlign w:val="center"/>
            <w:hideMark/>
          </w:tcPr>
          <w:p w14:paraId="2BF2149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1.C</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B=D</w:t>
            </w:r>
          </w:p>
        </w:tc>
      </w:tr>
      <w:tr w:rsidR="00CC3392" w:rsidRPr="00A64FAF" w14:paraId="2D15B3D3" w14:textId="77777777" w:rsidTr="00331431">
        <w:trPr>
          <w:trHeight w:val="816"/>
        </w:trPr>
        <w:tc>
          <w:tcPr>
            <w:tcW w:w="743" w:type="dxa"/>
            <w:shd w:val="clear" w:color="auto" w:fill="auto"/>
            <w:vAlign w:val="center"/>
            <w:hideMark/>
          </w:tcPr>
          <w:p w14:paraId="4B2B5F9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K Thomas 2006</w:t>
            </w:r>
            <w:r w:rsidR="007A7CA2" w:rsidRPr="00A64FAF">
              <w:rPr>
                <w:rFonts w:ascii="Times New Roman" w:eastAsia="SimSun" w:hAnsi="Times New Roman" w:cs="Times New Roman"/>
                <w:color w:val="000000" w:themeColor="text1"/>
                <w:kern w:val="0"/>
                <w:sz w:val="11"/>
                <w:szCs w:val="16"/>
              </w:rPr>
              <w:t xml:space="preserve"> [23]</w:t>
            </w:r>
          </w:p>
        </w:tc>
        <w:tc>
          <w:tcPr>
            <w:tcW w:w="675" w:type="dxa"/>
            <w:shd w:val="clear" w:color="auto" w:fill="auto"/>
            <w:vAlign w:val="center"/>
            <w:hideMark/>
          </w:tcPr>
          <w:p w14:paraId="59FFFF1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England</w:t>
            </w:r>
          </w:p>
        </w:tc>
        <w:tc>
          <w:tcPr>
            <w:tcW w:w="675" w:type="dxa"/>
            <w:shd w:val="clear" w:color="auto" w:fill="auto"/>
            <w:vAlign w:val="center"/>
            <w:hideMark/>
          </w:tcPr>
          <w:p w14:paraId="4CE9569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w:t>
            </w:r>
          </w:p>
        </w:tc>
        <w:tc>
          <w:tcPr>
            <w:tcW w:w="709" w:type="dxa"/>
            <w:shd w:val="clear" w:color="auto" w:fill="auto"/>
            <w:vAlign w:val="center"/>
            <w:hideMark/>
          </w:tcPr>
          <w:p w14:paraId="2EAACA4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241</w:t>
            </w:r>
            <w:r w:rsidR="00AD4F49" w:rsidRPr="00A64FAF">
              <w:rPr>
                <w:rFonts w:ascii="Times New Roman" w:eastAsia="SimSun" w:hAnsi="Times New Roman" w:cs="Times New Roman"/>
                <w:color w:val="000000" w:themeColor="text1"/>
                <w:kern w:val="0"/>
                <w:sz w:val="11"/>
                <w:szCs w:val="16"/>
              </w:rPr>
              <w:t>(Fall off 2 cases)</w:t>
            </w:r>
          </w:p>
        </w:tc>
        <w:tc>
          <w:tcPr>
            <w:tcW w:w="708" w:type="dxa"/>
            <w:shd w:val="clear" w:color="auto" w:fill="auto"/>
            <w:vAlign w:val="center"/>
            <w:hideMark/>
          </w:tcPr>
          <w:p w14:paraId="691EB1D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2:1</w:t>
            </w:r>
          </w:p>
        </w:tc>
        <w:tc>
          <w:tcPr>
            <w:tcW w:w="2268" w:type="dxa"/>
            <w:shd w:val="clear" w:color="auto" w:fill="auto"/>
            <w:vAlign w:val="center"/>
            <w:hideMark/>
          </w:tcPr>
          <w:p w14:paraId="5999CA8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42.0±10.8</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44.0±10.4</w:t>
            </w:r>
          </w:p>
        </w:tc>
        <w:tc>
          <w:tcPr>
            <w:tcW w:w="1701" w:type="dxa"/>
            <w:shd w:val="clear" w:color="auto" w:fill="auto"/>
            <w:vAlign w:val="center"/>
            <w:hideMark/>
          </w:tcPr>
          <w:p w14:paraId="7BFC01D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(60:99)</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34:46</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0DE0BDE1"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individualised treatment</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01E10994"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routine care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usual care</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31392605"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78744A95"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205E32E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90D</w:t>
            </w:r>
          </w:p>
        </w:tc>
        <w:tc>
          <w:tcPr>
            <w:tcW w:w="1134" w:type="dxa"/>
            <w:shd w:val="clear" w:color="auto" w:fill="auto"/>
            <w:vAlign w:val="center"/>
            <w:hideMark/>
          </w:tcPr>
          <w:p w14:paraId="58D2F29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1.ODI</w:t>
            </w:r>
          </w:p>
        </w:tc>
        <w:tc>
          <w:tcPr>
            <w:tcW w:w="1134" w:type="dxa"/>
            <w:shd w:val="clear" w:color="auto" w:fill="auto"/>
            <w:vAlign w:val="center"/>
            <w:hideMark/>
          </w:tcPr>
          <w:p w14:paraId="2FB0CF8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p>
        </w:tc>
      </w:tr>
      <w:tr w:rsidR="00CC3392" w:rsidRPr="00A64FAF" w14:paraId="15F85579" w14:textId="77777777" w:rsidTr="00331431">
        <w:trPr>
          <w:trHeight w:val="612"/>
        </w:trPr>
        <w:tc>
          <w:tcPr>
            <w:tcW w:w="743" w:type="dxa"/>
            <w:shd w:val="clear" w:color="auto" w:fill="auto"/>
            <w:vAlign w:val="center"/>
            <w:hideMark/>
          </w:tcPr>
          <w:p w14:paraId="34A07A5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J Comachio 2020</w:t>
            </w:r>
            <w:r w:rsidR="007A7CA2" w:rsidRPr="00A64FAF">
              <w:rPr>
                <w:rFonts w:ascii="Times New Roman" w:eastAsia="SimSun" w:hAnsi="Times New Roman" w:cs="Times New Roman"/>
                <w:color w:val="000000" w:themeColor="text1"/>
                <w:kern w:val="0"/>
                <w:sz w:val="11"/>
                <w:szCs w:val="16"/>
              </w:rPr>
              <w:t xml:space="preserve"> [24]</w:t>
            </w:r>
          </w:p>
        </w:tc>
        <w:tc>
          <w:tcPr>
            <w:tcW w:w="675" w:type="dxa"/>
            <w:shd w:val="clear" w:color="auto" w:fill="auto"/>
            <w:vAlign w:val="center"/>
            <w:hideMark/>
          </w:tcPr>
          <w:p w14:paraId="0B817F5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Brazil</w:t>
            </w:r>
          </w:p>
        </w:tc>
        <w:tc>
          <w:tcPr>
            <w:tcW w:w="675" w:type="dxa"/>
            <w:shd w:val="clear" w:color="auto" w:fill="auto"/>
            <w:vAlign w:val="center"/>
            <w:hideMark/>
          </w:tcPr>
          <w:p w14:paraId="0200225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5A328B12"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66</w:t>
            </w:r>
          </w:p>
        </w:tc>
        <w:tc>
          <w:tcPr>
            <w:tcW w:w="708" w:type="dxa"/>
            <w:shd w:val="clear" w:color="auto" w:fill="auto"/>
            <w:vAlign w:val="center"/>
            <w:hideMark/>
          </w:tcPr>
          <w:p w14:paraId="600E0A1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15A6931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49±8.5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46±8.9</w:t>
            </w:r>
          </w:p>
        </w:tc>
        <w:tc>
          <w:tcPr>
            <w:tcW w:w="1701" w:type="dxa"/>
            <w:shd w:val="clear" w:color="auto" w:fill="auto"/>
            <w:vAlign w:val="center"/>
            <w:hideMark/>
          </w:tcPr>
          <w:p w14:paraId="32668931"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10:23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14:19</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22A9E57C"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GB41</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TE5</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ST36</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HT3</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LI4</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KI7</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GV4</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SP6</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BL30</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BL58</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BL60</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6AD580DD"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electric acupuncture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GB41</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TE5</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ST36</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HT3</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LI4</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KI7</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GV4</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SP6</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BL23</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BL30</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BL58</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BL60</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1BBD8EAE"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2176E5E"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67F1FF1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42D</w:t>
            </w:r>
          </w:p>
        </w:tc>
        <w:tc>
          <w:tcPr>
            <w:tcW w:w="1134" w:type="dxa"/>
            <w:shd w:val="clear" w:color="auto" w:fill="auto"/>
            <w:vAlign w:val="center"/>
            <w:hideMark/>
          </w:tcPr>
          <w:p w14:paraId="49D3E14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1.NRS</w:t>
            </w:r>
          </w:p>
        </w:tc>
        <w:tc>
          <w:tcPr>
            <w:tcW w:w="1134" w:type="dxa"/>
            <w:shd w:val="clear" w:color="auto" w:fill="auto"/>
            <w:vAlign w:val="center"/>
            <w:hideMark/>
          </w:tcPr>
          <w:p w14:paraId="60757AE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p>
        </w:tc>
      </w:tr>
      <w:tr w:rsidR="00CC3392" w:rsidRPr="00A64FAF" w14:paraId="2ACB158A" w14:textId="77777777" w:rsidTr="00331431">
        <w:trPr>
          <w:trHeight w:val="960"/>
        </w:trPr>
        <w:tc>
          <w:tcPr>
            <w:tcW w:w="743" w:type="dxa"/>
            <w:shd w:val="clear" w:color="auto" w:fill="auto"/>
            <w:vAlign w:val="center"/>
            <w:hideMark/>
          </w:tcPr>
          <w:p w14:paraId="72F3B1D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 xml:space="preserve"> A Ushinohama 2016</w:t>
            </w:r>
            <w:r w:rsidR="007A7CA2" w:rsidRPr="00A64FAF">
              <w:rPr>
                <w:rFonts w:ascii="Times New Roman" w:eastAsia="SimSun" w:hAnsi="Times New Roman" w:cs="Times New Roman"/>
                <w:color w:val="000000" w:themeColor="text1"/>
                <w:kern w:val="0"/>
                <w:sz w:val="11"/>
                <w:szCs w:val="16"/>
              </w:rPr>
              <w:t xml:space="preserve"> [25]</w:t>
            </w:r>
          </w:p>
        </w:tc>
        <w:tc>
          <w:tcPr>
            <w:tcW w:w="675" w:type="dxa"/>
            <w:shd w:val="clear" w:color="auto" w:fill="auto"/>
            <w:vAlign w:val="center"/>
            <w:hideMark/>
          </w:tcPr>
          <w:p w14:paraId="09FB39E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Brazil</w:t>
            </w:r>
          </w:p>
        </w:tc>
        <w:tc>
          <w:tcPr>
            <w:tcW w:w="675" w:type="dxa"/>
            <w:shd w:val="clear" w:color="auto" w:fill="auto"/>
            <w:vAlign w:val="center"/>
            <w:hideMark/>
          </w:tcPr>
          <w:p w14:paraId="05E881C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43C74745"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80</w:t>
            </w:r>
          </w:p>
        </w:tc>
        <w:tc>
          <w:tcPr>
            <w:tcW w:w="708" w:type="dxa"/>
            <w:shd w:val="clear" w:color="auto" w:fill="auto"/>
            <w:vAlign w:val="center"/>
            <w:hideMark/>
          </w:tcPr>
          <w:p w14:paraId="4F0600B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3455BCAD"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37.9±7.7</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34.3±8.9</w:t>
            </w:r>
          </w:p>
        </w:tc>
        <w:tc>
          <w:tcPr>
            <w:tcW w:w="1701" w:type="dxa"/>
            <w:shd w:val="clear" w:color="auto" w:fill="auto"/>
            <w:vAlign w:val="center"/>
            <w:hideMark/>
          </w:tcPr>
          <w:p w14:paraId="58341708"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13:27</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17:23</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6164741B"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auricular needle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Shenmen point</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Low back point</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Analgesic point</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65C726B8" w14:textId="77777777" w:rsidR="00CE7176" w:rsidRPr="00A64FAF" w:rsidRDefault="006A5B2A"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detuned ultrasound</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242544CD"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44CD2BC9"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0E15AA85" w14:textId="77777777" w:rsidR="00CE7176" w:rsidRPr="00A64FAF" w:rsidRDefault="00FC0072"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 time</w:t>
            </w:r>
          </w:p>
        </w:tc>
        <w:tc>
          <w:tcPr>
            <w:tcW w:w="1134" w:type="dxa"/>
            <w:shd w:val="clear" w:color="auto" w:fill="auto"/>
            <w:vAlign w:val="center"/>
            <w:hideMark/>
          </w:tcPr>
          <w:p w14:paraId="703B6464"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1.NRS</w:t>
            </w:r>
          </w:p>
        </w:tc>
        <w:tc>
          <w:tcPr>
            <w:tcW w:w="1134" w:type="dxa"/>
            <w:shd w:val="clear" w:color="auto" w:fill="auto"/>
            <w:vAlign w:val="center"/>
            <w:hideMark/>
          </w:tcPr>
          <w:p w14:paraId="3187336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B</w:t>
            </w:r>
          </w:p>
        </w:tc>
      </w:tr>
      <w:tr w:rsidR="00CC3392" w:rsidRPr="00A64FAF" w14:paraId="16D641FA" w14:textId="77777777" w:rsidTr="00390F86">
        <w:trPr>
          <w:trHeight w:val="1020"/>
        </w:trPr>
        <w:tc>
          <w:tcPr>
            <w:tcW w:w="743" w:type="dxa"/>
            <w:shd w:val="clear" w:color="auto" w:fill="auto"/>
            <w:vAlign w:val="center"/>
            <w:hideMark/>
          </w:tcPr>
          <w:p w14:paraId="4C0607E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P Leite 2018</w:t>
            </w:r>
            <w:r w:rsidR="007A7CA2" w:rsidRPr="00A64FAF">
              <w:rPr>
                <w:rFonts w:ascii="Times New Roman" w:eastAsia="SimSun" w:hAnsi="Times New Roman" w:cs="Times New Roman"/>
                <w:color w:val="000000" w:themeColor="text1"/>
                <w:kern w:val="0"/>
                <w:sz w:val="11"/>
                <w:szCs w:val="16"/>
              </w:rPr>
              <w:t xml:space="preserve"> [26]</w:t>
            </w:r>
          </w:p>
        </w:tc>
        <w:tc>
          <w:tcPr>
            <w:tcW w:w="675" w:type="dxa"/>
            <w:shd w:val="clear" w:color="auto" w:fill="auto"/>
            <w:vAlign w:val="center"/>
            <w:hideMark/>
          </w:tcPr>
          <w:p w14:paraId="1E6B032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Brazil</w:t>
            </w:r>
          </w:p>
        </w:tc>
        <w:tc>
          <w:tcPr>
            <w:tcW w:w="675" w:type="dxa"/>
            <w:shd w:val="clear" w:color="auto" w:fill="auto"/>
            <w:vAlign w:val="center"/>
            <w:hideMark/>
          </w:tcPr>
          <w:p w14:paraId="0A65239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shd w:val="clear" w:color="auto" w:fill="auto"/>
            <w:vAlign w:val="center"/>
            <w:hideMark/>
          </w:tcPr>
          <w:p w14:paraId="6513670B"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69</w:t>
            </w:r>
          </w:p>
        </w:tc>
        <w:tc>
          <w:tcPr>
            <w:tcW w:w="708" w:type="dxa"/>
            <w:shd w:val="clear" w:color="auto" w:fill="auto"/>
            <w:vAlign w:val="center"/>
            <w:hideMark/>
          </w:tcPr>
          <w:p w14:paraId="3464EF4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1:1:1:1</w:t>
            </w:r>
          </w:p>
        </w:tc>
        <w:tc>
          <w:tcPr>
            <w:tcW w:w="2268" w:type="dxa"/>
            <w:shd w:val="clear" w:color="auto" w:fill="auto"/>
            <w:vAlign w:val="center"/>
            <w:hideMark/>
          </w:tcPr>
          <w:p w14:paraId="1F3B7DC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42.35±3.35</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41.82±3.34</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48.72±3.61</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D</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 xml:space="preserve"> 52.58±3.65</w:t>
            </w:r>
          </w:p>
        </w:tc>
        <w:tc>
          <w:tcPr>
            <w:tcW w:w="1701" w:type="dxa"/>
            <w:shd w:val="clear" w:color="auto" w:fill="auto"/>
            <w:vAlign w:val="center"/>
            <w:hideMark/>
          </w:tcPr>
          <w:p w14:paraId="4855547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7:10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390F86"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8:10</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00390F86"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8:9</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0C957DBF" w14:textId="77777777" w:rsidR="00CE7176" w:rsidRPr="00A64FAF" w:rsidRDefault="003222BF"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electric acupuncture</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B22</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B26</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B50</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B53</w:t>
            </w:r>
            <w:r w:rsidR="00CE7176"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During the 30-minute stimulation</w:t>
            </w:r>
            <w:r w:rsidR="0063460A"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frequency was alternated between high and low every 5 seconds.</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5E05C42E" w14:textId="77777777" w:rsidR="00CE7176" w:rsidRPr="00A64FAF" w:rsidRDefault="00390F86" w:rsidP="00CE7176">
            <w:pPr>
              <w:widowControl/>
              <w:jc w:val="center"/>
              <w:rPr>
                <w:rFonts w:ascii="Times New Roman" w:eastAsia="SimSun" w:hAnsi="Times New Roman" w:cs="Times New Roman"/>
                <w:color w:val="2E74B5" w:themeColor="accent1" w:themeShade="BF"/>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rPr>
                <w:rFonts w:ascii="Times New Roman" w:eastAsia="SimSun" w:hAnsi="Times New Roman" w:cs="Times New Roman"/>
                <w:color w:val="000000" w:themeColor="text1"/>
                <w:kern w:val="0"/>
                <w:sz w:val="11"/>
                <w:szCs w:val="16"/>
              </w:rPr>
              <w:t xml:space="preserve"> (B22, B26, B50, B53</w:t>
            </w:r>
            <w:r w:rsidRPr="00A64FAF">
              <w:rPr>
                <w:rFonts w:ascii="Times New Roman" w:eastAsia="SimSun" w:hAnsi="Times New Roman" w:cs="Times New Roman" w:hint="eastAsia"/>
                <w:color w:val="000000" w:themeColor="text1"/>
                <w:kern w:val="0"/>
                <w:sz w:val="11"/>
                <w:szCs w:val="16"/>
              </w:rPr>
              <w:t>,</w:t>
            </w:r>
            <w:r w:rsidRPr="00A64FAF">
              <w:rPr>
                <w:rFonts w:ascii="Times New Roman" w:eastAsia="SimSun" w:hAnsi="Times New Roman" w:cs="Times New Roman"/>
                <w:color w:val="000000" w:themeColor="text1"/>
                <w:kern w:val="0"/>
                <w:sz w:val="11"/>
                <w:szCs w:val="16"/>
              </w:rPr>
              <w:t xml:space="preserve"> During the 30/minute stimulation)</w:t>
            </w:r>
          </w:p>
        </w:tc>
        <w:tc>
          <w:tcPr>
            <w:tcW w:w="982" w:type="dxa"/>
            <w:shd w:val="clear" w:color="auto" w:fill="auto"/>
            <w:vAlign w:val="center"/>
            <w:hideMark/>
          </w:tcPr>
          <w:p w14:paraId="1E43F09B" w14:textId="77777777" w:rsidR="00CE7176" w:rsidRPr="00A64FAF" w:rsidRDefault="00390F8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(B22, B26, B50, B53</w:t>
            </w:r>
            <w:r w:rsidRPr="00A64FAF">
              <w:rPr>
                <w:rFonts w:ascii="Times New Roman" w:eastAsia="SimSun" w:hAnsi="Times New Roman" w:cs="Times New Roman" w:hint="eastAsia"/>
                <w:color w:val="000000" w:themeColor="text1"/>
                <w:kern w:val="0"/>
                <w:sz w:val="11"/>
                <w:szCs w:val="16"/>
              </w:rPr>
              <w:t>,</w:t>
            </w:r>
            <w:r w:rsidRPr="00A64FAF">
              <w:rPr>
                <w:rFonts w:ascii="Times New Roman" w:eastAsia="SimSun" w:hAnsi="Times New Roman" w:cs="Times New Roman"/>
                <w:color w:val="000000" w:themeColor="text1"/>
                <w:kern w:val="0"/>
                <w:sz w:val="11"/>
                <w:szCs w:val="16"/>
              </w:rPr>
              <w:t xml:space="preserve"> they were withdrawn immediately after puncture)</w:t>
            </w:r>
          </w:p>
        </w:tc>
        <w:tc>
          <w:tcPr>
            <w:tcW w:w="917" w:type="dxa"/>
            <w:shd w:val="clear" w:color="auto" w:fill="auto"/>
            <w:vAlign w:val="center"/>
            <w:hideMark/>
          </w:tcPr>
          <w:p w14:paraId="2F722042" w14:textId="77777777" w:rsidR="00CE7176" w:rsidRPr="00A64FAF" w:rsidRDefault="006B6F02"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w:t>
            </w:r>
          </w:p>
        </w:tc>
        <w:tc>
          <w:tcPr>
            <w:tcW w:w="794" w:type="dxa"/>
            <w:shd w:val="clear" w:color="auto" w:fill="auto"/>
            <w:vAlign w:val="center"/>
            <w:hideMark/>
          </w:tcPr>
          <w:p w14:paraId="484C556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22D</w:t>
            </w:r>
          </w:p>
        </w:tc>
        <w:tc>
          <w:tcPr>
            <w:tcW w:w="1134" w:type="dxa"/>
            <w:shd w:val="clear" w:color="auto" w:fill="auto"/>
            <w:vAlign w:val="center"/>
            <w:hideMark/>
          </w:tcPr>
          <w:p w14:paraId="3375FB15"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1.NRS</w:t>
            </w:r>
          </w:p>
        </w:tc>
        <w:tc>
          <w:tcPr>
            <w:tcW w:w="1134" w:type="dxa"/>
            <w:shd w:val="clear" w:color="auto" w:fill="auto"/>
            <w:vAlign w:val="center"/>
            <w:hideMark/>
          </w:tcPr>
          <w:p w14:paraId="502E2F37" w14:textId="77777777" w:rsidR="00CE7176" w:rsidRPr="00A64FAF" w:rsidRDefault="00C04D80"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Baseline is not neat</w:t>
            </w:r>
          </w:p>
        </w:tc>
      </w:tr>
      <w:tr w:rsidR="00CC3392" w:rsidRPr="00A64FAF" w14:paraId="6AB1F5CB" w14:textId="77777777" w:rsidTr="00DF472C">
        <w:trPr>
          <w:trHeight w:val="1020"/>
        </w:trPr>
        <w:tc>
          <w:tcPr>
            <w:tcW w:w="743" w:type="dxa"/>
            <w:shd w:val="clear" w:color="auto" w:fill="auto"/>
            <w:vAlign w:val="center"/>
            <w:hideMark/>
          </w:tcPr>
          <w:p w14:paraId="34ADC400"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J Vas 2012</w:t>
            </w:r>
            <w:r w:rsidR="00F7755F" w:rsidRPr="00A64FAF">
              <w:rPr>
                <w:rFonts w:ascii="Times New Roman" w:eastAsia="SimSun" w:hAnsi="Times New Roman" w:cs="Times New Roman"/>
                <w:color w:val="000000" w:themeColor="text1"/>
                <w:kern w:val="0"/>
                <w:sz w:val="11"/>
                <w:szCs w:val="16"/>
              </w:rPr>
              <w:t xml:space="preserve"> [27]</w:t>
            </w:r>
          </w:p>
        </w:tc>
        <w:tc>
          <w:tcPr>
            <w:tcW w:w="675" w:type="dxa"/>
            <w:shd w:val="clear" w:color="auto" w:fill="auto"/>
            <w:vAlign w:val="center"/>
            <w:hideMark/>
          </w:tcPr>
          <w:p w14:paraId="094505F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Spain</w:t>
            </w:r>
          </w:p>
        </w:tc>
        <w:tc>
          <w:tcPr>
            <w:tcW w:w="675" w:type="dxa"/>
            <w:shd w:val="clear" w:color="auto" w:fill="auto"/>
            <w:vAlign w:val="center"/>
            <w:hideMark/>
          </w:tcPr>
          <w:p w14:paraId="3802F05B"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p>
        </w:tc>
        <w:tc>
          <w:tcPr>
            <w:tcW w:w="709" w:type="dxa"/>
            <w:shd w:val="clear" w:color="auto" w:fill="auto"/>
            <w:vAlign w:val="center"/>
            <w:hideMark/>
          </w:tcPr>
          <w:p w14:paraId="63CBB729"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275</w:t>
            </w:r>
          </w:p>
        </w:tc>
        <w:tc>
          <w:tcPr>
            <w:tcW w:w="708" w:type="dxa"/>
            <w:shd w:val="clear" w:color="auto" w:fill="auto"/>
            <w:vAlign w:val="center"/>
            <w:hideMark/>
          </w:tcPr>
          <w:p w14:paraId="193E9383"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1:1:1:1</w:t>
            </w:r>
          </w:p>
        </w:tc>
        <w:tc>
          <w:tcPr>
            <w:tcW w:w="2268" w:type="dxa"/>
            <w:shd w:val="clear" w:color="auto" w:fill="auto"/>
            <w:vAlign w:val="center"/>
            <w:hideMark/>
          </w:tcPr>
          <w:p w14:paraId="10ADC67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41.90±10.30</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44.00±9.40</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43.60±12.20</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D</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41.20±12.0</w:t>
            </w:r>
          </w:p>
        </w:tc>
        <w:tc>
          <w:tcPr>
            <w:tcW w:w="1701" w:type="dxa"/>
            <w:shd w:val="clear" w:color="auto" w:fill="auto"/>
            <w:vAlign w:val="center"/>
            <w:hideMark/>
          </w:tcPr>
          <w:p w14:paraId="75A437D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25:43</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29:39</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C</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35:34</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D</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25:45</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38004206" w14:textId="77777777" w:rsidR="00CE7176" w:rsidRPr="00A64FAF" w:rsidRDefault="003222BF"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manual acupuncture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individualised treatment</w:t>
            </w:r>
            <w:r w:rsidR="00CD0413" w:rsidRPr="00A64FAF">
              <w:rPr>
                <w:rFonts w:ascii="Times New Roman" w:eastAsia="SimSun" w:hAnsi="Times New Roman" w:cs="Times New Roman"/>
                <w:color w:val="000000" w:themeColor="text1"/>
                <w:kern w:val="0"/>
                <w:sz w:val="11"/>
                <w:szCs w:val="16"/>
              </w:rPr>
              <w:t>)</w:t>
            </w:r>
          </w:p>
        </w:tc>
        <w:tc>
          <w:tcPr>
            <w:tcW w:w="1265" w:type="dxa"/>
            <w:shd w:val="clear" w:color="auto" w:fill="auto"/>
            <w:vAlign w:val="center"/>
            <w:hideMark/>
          </w:tcPr>
          <w:p w14:paraId="7CF1BC1D" w14:textId="77777777" w:rsidR="00CE7176" w:rsidRPr="00A64FAF" w:rsidRDefault="003222BF"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nonspecific acupuncture points</w:t>
            </w:r>
            <w:r w:rsidR="00CD0413" w:rsidRPr="00A64FAF">
              <w:rPr>
                <w:rFonts w:ascii="Times New Roman" w:eastAsia="SimSun" w:hAnsi="Times New Roman" w:cs="Times New Roman"/>
                <w:color w:val="000000" w:themeColor="text1"/>
                <w:kern w:val="0"/>
                <w:sz w:val="11"/>
                <w:szCs w:val="16"/>
              </w:rPr>
              <w:t>)</w:t>
            </w:r>
          </w:p>
        </w:tc>
        <w:tc>
          <w:tcPr>
            <w:tcW w:w="982" w:type="dxa"/>
            <w:shd w:val="clear" w:color="auto" w:fill="auto"/>
            <w:vAlign w:val="center"/>
            <w:hideMark/>
          </w:tcPr>
          <w:p w14:paraId="60CA9FDE" w14:textId="77777777" w:rsidR="00CE7176" w:rsidRPr="00A64FAF" w:rsidRDefault="003222BF"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points on the patient’s back were selected and momentary pressure applied with a semiblunted needle fitted within a guide tube</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 xml:space="preserve"> </w:t>
            </w:r>
          </w:p>
        </w:tc>
        <w:tc>
          <w:tcPr>
            <w:tcW w:w="917" w:type="dxa"/>
            <w:shd w:val="clear" w:color="auto" w:fill="auto"/>
            <w:vAlign w:val="center"/>
            <w:hideMark/>
          </w:tcPr>
          <w:p w14:paraId="5863E0E3" w14:textId="77777777" w:rsidR="00CE7176" w:rsidRPr="00A64FAF" w:rsidRDefault="003222BF" w:rsidP="00F168E2">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paracetamol </w:t>
            </w:r>
            <w:r w:rsidR="00B054FE" w:rsidRPr="00A64FAF">
              <w:rPr>
                <w:rFonts w:ascii="Times New Roman" w:eastAsia="SimSun" w:hAnsi="Times New Roman" w:cs="Times New Roman"/>
                <w:color w:val="000000" w:themeColor="text1"/>
                <w:kern w:val="0"/>
                <w:sz w:val="11"/>
                <w:szCs w:val="16"/>
              </w:rPr>
              <w:t>500-</w:t>
            </w:r>
            <w:r w:rsidR="00CE7176" w:rsidRPr="00A64FAF">
              <w:rPr>
                <w:rFonts w:ascii="Times New Roman" w:eastAsia="SimSun" w:hAnsi="Times New Roman" w:cs="Times New Roman"/>
                <w:color w:val="000000" w:themeColor="text1"/>
                <w:kern w:val="0"/>
                <w:sz w:val="11"/>
                <w:szCs w:val="16"/>
              </w:rPr>
              <w:t>650 mg</w:t>
            </w:r>
            <w:r w:rsidR="00B054FE" w:rsidRPr="00A64FAF">
              <w:rPr>
                <w:rFonts w:ascii="Times New Roman" w:eastAsia="SimSun" w:hAnsi="Times New Roman" w:cs="Times New Roman"/>
                <w:color w:val="000000" w:themeColor="text1"/>
                <w:kern w:val="0"/>
                <w:sz w:val="11"/>
                <w:szCs w:val="16"/>
              </w:rPr>
              <w:t>/6-</w:t>
            </w:r>
            <w:r w:rsidR="00CE7176" w:rsidRPr="00A64FAF">
              <w:rPr>
                <w:rFonts w:ascii="Times New Roman" w:eastAsia="SimSun" w:hAnsi="Times New Roman" w:cs="Times New Roman"/>
                <w:color w:val="000000" w:themeColor="text1"/>
                <w:kern w:val="0"/>
                <w:sz w:val="11"/>
                <w:szCs w:val="16"/>
              </w:rPr>
              <w:t>8 h</w:t>
            </w:r>
            <w:r w:rsidR="00F168E2" w:rsidRPr="00A64FAF">
              <w:rPr>
                <w:rFonts w:ascii="Times New Roman" w:eastAsia="SimSun" w:hAnsi="Times New Roman" w:cs="Times New Roman"/>
                <w:color w:val="000000" w:themeColor="text1"/>
                <w:kern w:val="0"/>
                <w:sz w:val="11"/>
                <w:szCs w:val="16"/>
              </w:rPr>
              <w:t>, maximum dose 4 g</w:t>
            </w:r>
            <w:r w:rsidR="00B054FE" w:rsidRPr="00A64FAF">
              <w:rPr>
                <w:rFonts w:ascii="Times New Roman" w:eastAsia="SimSun" w:hAnsi="Times New Roman" w:cs="Times New Roman"/>
                <w:color w:val="000000" w:themeColor="text1"/>
                <w:kern w:val="0"/>
                <w:sz w:val="11"/>
                <w:szCs w:val="16"/>
              </w:rPr>
              <w:t>/</w:t>
            </w:r>
            <w:r w:rsidR="003469A2" w:rsidRPr="00A64FAF">
              <w:rPr>
                <w:rFonts w:ascii="Times New Roman" w:eastAsia="SimSun" w:hAnsi="Times New Roman" w:cs="Times New Roman"/>
                <w:color w:val="000000" w:themeColor="text1"/>
                <w:kern w:val="0"/>
                <w:sz w:val="11"/>
                <w:szCs w:val="16"/>
              </w:rPr>
              <w:t>d</w:t>
            </w:r>
            <w:r w:rsidR="00F168E2" w:rsidRPr="00A64FAF">
              <w:rPr>
                <w:rFonts w:ascii="Times New Roman" w:eastAsia="SimSun" w:hAnsi="Times New Roman" w:cs="Times New Roman"/>
                <w:color w:val="000000" w:themeColor="text1"/>
                <w:kern w:val="0"/>
                <w:sz w:val="11"/>
                <w:szCs w:val="16"/>
              </w:rPr>
              <w:t xml:space="preserve">, </w:t>
            </w:r>
            <w:r w:rsidR="00E709AB" w:rsidRPr="00A64FAF">
              <w:rPr>
                <w:rFonts w:ascii="Times New Roman" w:eastAsia="SimSun" w:hAnsi="Times New Roman" w:cs="Times New Roman"/>
                <w:color w:val="000000" w:themeColor="text1"/>
                <w:kern w:val="0"/>
                <w:sz w:val="11"/>
                <w:szCs w:val="16"/>
              </w:rPr>
              <w:t>ibupro</w:t>
            </w:r>
            <w:r w:rsidR="00B054FE" w:rsidRPr="00A64FAF">
              <w:rPr>
                <w:rFonts w:ascii="Times New Roman" w:eastAsia="SimSun" w:hAnsi="Times New Roman" w:cs="Times New Roman"/>
                <w:color w:val="000000" w:themeColor="text1"/>
                <w:kern w:val="0"/>
                <w:sz w:val="11"/>
                <w:szCs w:val="16"/>
              </w:rPr>
              <w:t>fen 400-</w:t>
            </w:r>
            <w:r w:rsidR="00F168E2" w:rsidRPr="00A64FAF">
              <w:rPr>
                <w:rFonts w:ascii="Times New Roman" w:eastAsia="SimSun" w:hAnsi="Times New Roman" w:cs="Times New Roman"/>
                <w:color w:val="000000" w:themeColor="text1"/>
                <w:kern w:val="0"/>
                <w:sz w:val="11"/>
                <w:szCs w:val="16"/>
              </w:rPr>
              <w:t>600 mg</w:t>
            </w:r>
            <w:r w:rsidR="00B054FE" w:rsidRPr="00A64FAF">
              <w:rPr>
                <w:rFonts w:ascii="Times New Roman" w:eastAsia="SimSun" w:hAnsi="Times New Roman" w:cs="Times New Roman"/>
                <w:color w:val="000000" w:themeColor="text1"/>
                <w:kern w:val="0"/>
                <w:sz w:val="11"/>
                <w:szCs w:val="16"/>
              </w:rPr>
              <w:t>/</w:t>
            </w:r>
            <w:r w:rsidR="00F168E2" w:rsidRPr="00A64FAF">
              <w:rPr>
                <w:rFonts w:ascii="Times New Roman" w:eastAsia="SimSun" w:hAnsi="Times New Roman" w:cs="Times New Roman"/>
                <w:color w:val="000000" w:themeColor="text1"/>
                <w:kern w:val="0"/>
                <w:sz w:val="11"/>
                <w:szCs w:val="16"/>
              </w:rPr>
              <w:t xml:space="preserve">8 h, diclofenac </w:t>
            </w:r>
            <w:r w:rsidR="00E709AB" w:rsidRPr="00A64FAF">
              <w:rPr>
                <w:rFonts w:ascii="Times New Roman" w:eastAsia="SimSun" w:hAnsi="Times New Roman" w:cs="Times New Roman"/>
                <w:color w:val="000000" w:themeColor="text1"/>
                <w:kern w:val="0"/>
                <w:sz w:val="11"/>
                <w:szCs w:val="16"/>
              </w:rPr>
              <w:t>50 mg</w:t>
            </w:r>
            <w:r w:rsidR="00B054FE" w:rsidRPr="00A64FAF">
              <w:rPr>
                <w:rFonts w:ascii="Times New Roman" w:eastAsia="SimSun" w:hAnsi="Times New Roman" w:cs="Times New Roman"/>
                <w:color w:val="000000" w:themeColor="text1"/>
                <w:kern w:val="0"/>
                <w:sz w:val="11"/>
                <w:szCs w:val="16"/>
              </w:rPr>
              <w:t>/8-</w:t>
            </w:r>
            <w:r w:rsidR="00E709AB" w:rsidRPr="00A64FAF">
              <w:rPr>
                <w:rFonts w:ascii="Times New Roman" w:eastAsia="SimSun" w:hAnsi="Times New Roman" w:cs="Times New Roman"/>
                <w:color w:val="000000" w:themeColor="text1"/>
                <w:kern w:val="0"/>
                <w:sz w:val="11"/>
                <w:szCs w:val="16"/>
              </w:rPr>
              <w:t>12 h</w:t>
            </w:r>
            <w:r w:rsidR="00F168E2" w:rsidRPr="00A64FAF">
              <w:rPr>
                <w:rFonts w:ascii="Times New Roman" w:eastAsia="SimSun" w:hAnsi="Times New Roman" w:cs="Times New Roman"/>
                <w:color w:val="000000" w:themeColor="text1"/>
                <w:kern w:val="0"/>
                <w:sz w:val="11"/>
                <w:szCs w:val="16"/>
              </w:rPr>
              <w:t xml:space="preserve">, </w:t>
            </w:r>
            <w:r w:rsidR="00E709AB" w:rsidRPr="00A64FAF">
              <w:rPr>
                <w:rFonts w:ascii="Times New Roman" w:eastAsia="SimSun" w:hAnsi="Times New Roman" w:cs="Times New Roman"/>
                <w:color w:val="000000" w:themeColor="text1"/>
                <w:kern w:val="0"/>
                <w:sz w:val="11"/>
                <w:szCs w:val="16"/>
              </w:rPr>
              <w:t>cyclobenza</w:t>
            </w:r>
            <w:r w:rsidR="00F168E2" w:rsidRPr="00A64FAF">
              <w:rPr>
                <w:rFonts w:ascii="Times New Roman" w:eastAsia="SimSun" w:hAnsi="Times New Roman" w:cs="Times New Roman"/>
                <w:color w:val="000000" w:themeColor="text1"/>
                <w:kern w:val="0"/>
                <w:sz w:val="11"/>
                <w:szCs w:val="16"/>
              </w:rPr>
              <w:t xml:space="preserve">prine </w:t>
            </w:r>
            <w:r w:rsidR="00CE7176" w:rsidRPr="00A64FAF">
              <w:rPr>
                <w:rFonts w:ascii="Times New Roman" w:eastAsia="SimSun" w:hAnsi="Times New Roman" w:cs="Times New Roman"/>
                <w:color w:val="000000" w:themeColor="text1"/>
                <w:kern w:val="0"/>
                <w:sz w:val="11"/>
                <w:szCs w:val="16"/>
              </w:rPr>
              <w:t>10 mg</w:t>
            </w:r>
            <w:r w:rsidR="001F6601" w:rsidRPr="00A64FAF">
              <w:rPr>
                <w:rFonts w:ascii="Times New Roman" w:eastAsia="SimSun" w:hAnsi="Times New Roman" w:cs="Times New Roman"/>
                <w:color w:val="000000" w:themeColor="text1"/>
                <w:kern w:val="0"/>
                <w:sz w:val="11"/>
                <w:szCs w:val="16"/>
              </w:rPr>
              <w:t>/6-</w:t>
            </w:r>
            <w:r w:rsidR="00CE7176" w:rsidRPr="00A64FAF">
              <w:rPr>
                <w:rFonts w:ascii="Times New Roman" w:eastAsia="SimSun" w:hAnsi="Times New Roman" w:cs="Times New Roman"/>
                <w:color w:val="000000" w:themeColor="text1"/>
                <w:kern w:val="0"/>
                <w:sz w:val="11"/>
                <w:szCs w:val="16"/>
              </w:rPr>
              <w:t>8 h</w:t>
            </w:r>
            <w:r w:rsidR="0063460A" w:rsidRPr="00A64FAF">
              <w:rPr>
                <w:rFonts w:ascii="Times New Roman" w:eastAsia="SimSun" w:hAnsi="Times New Roman" w:cs="Times New Roman"/>
                <w:color w:val="000000" w:themeColor="text1"/>
                <w:kern w:val="0"/>
                <w:sz w:val="11"/>
                <w:szCs w:val="16"/>
              </w:rPr>
              <w:t xml:space="preserve">, </w:t>
            </w:r>
            <w:r w:rsidR="00CD0413" w:rsidRPr="00A64FAF">
              <w:rPr>
                <w:rFonts w:ascii="Times New Roman" w:eastAsia="SimSun" w:hAnsi="Times New Roman" w:cs="Times New Roman"/>
                <w:color w:val="000000" w:themeColor="text1"/>
                <w:kern w:val="0"/>
                <w:sz w:val="11"/>
                <w:szCs w:val="16"/>
              </w:rPr>
              <w:lastRenderedPageBreak/>
              <w:t>maximum 1 week</w:t>
            </w:r>
            <w:r w:rsidR="00CD0413" w:rsidRPr="00A64FAF">
              <w:rPr>
                <w:rFonts w:ascii="Times New Roman" w:eastAsia="SimSun" w:hAnsi="Times New Roman" w:cs="Times New Roman" w:hint="eastAsia"/>
                <w:color w:val="000000" w:themeColor="text1"/>
                <w:kern w:val="0"/>
                <w:sz w:val="11"/>
                <w:szCs w:val="16"/>
              </w:rPr>
              <w:t>)</w:t>
            </w:r>
          </w:p>
        </w:tc>
        <w:tc>
          <w:tcPr>
            <w:tcW w:w="794" w:type="dxa"/>
            <w:shd w:val="clear" w:color="auto" w:fill="auto"/>
            <w:vAlign w:val="center"/>
            <w:hideMark/>
          </w:tcPr>
          <w:p w14:paraId="0AB74B1F"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lastRenderedPageBreak/>
              <w:t>14D</w:t>
            </w:r>
          </w:p>
        </w:tc>
        <w:tc>
          <w:tcPr>
            <w:tcW w:w="1134" w:type="dxa"/>
            <w:shd w:val="clear" w:color="auto" w:fill="auto"/>
            <w:vAlign w:val="center"/>
            <w:hideMark/>
          </w:tcPr>
          <w:p w14:paraId="34C991E5" w14:textId="77777777" w:rsidR="00CE7176" w:rsidRPr="00A64FAF" w:rsidRDefault="00CD0413" w:rsidP="00CD0413">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1.AE</w:t>
            </w:r>
          </w:p>
        </w:tc>
        <w:tc>
          <w:tcPr>
            <w:tcW w:w="1134" w:type="dxa"/>
            <w:shd w:val="clear" w:color="auto" w:fill="auto"/>
            <w:vAlign w:val="center"/>
            <w:hideMark/>
          </w:tcPr>
          <w:p w14:paraId="33EEC96C"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1.A=B</w:t>
            </w:r>
            <w:r w:rsidR="0077416B"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color w:val="000000" w:themeColor="text1"/>
                <w:kern w:val="0"/>
                <w:sz w:val="11"/>
                <w:szCs w:val="16"/>
              </w:rPr>
              <w:t>C=D</w:t>
            </w:r>
          </w:p>
        </w:tc>
      </w:tr>
      <w:tr w:rsidR="00CC3392" w:rsidRPr="00A64FAF" w14:paraId="01A7D378" w14:textId="77777777" w:rsidTr="00331431">
        <w:trPr>
          <w:trHeight w:val="1020"/>
        </w:trPr>
        <w:tc>
          <w:tcPr>
            <w:tcW w:w="743" w:type="dxa"/>
            <w:shd w:val="clear" w:color="auto" w:fill="auto"/>
            <w:vAlign w:val="center"/>
            <w:hideMark/>
          </w:tcPr>
          <w:p w14:paraId="482F6A7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T Skonnord 2020</w:t>
            </w:r>
            <w:r w:rsidR="00F7755F" w:rsidRPr="00A64FAF">
              <w:rPr>
                <w:rFonts w:ascii="Times New Roman" w:eastAsia="SimSun" w:hAnsi="Times New Roman" w:cs="Times New Roman"/>
                <w:color w:val="000000" w:themeColor="text1"/>
                <w:kern w:val="0"/>
                <w:sz w:val="11"/>
                <w:szCs w:val="16"/>
              </w:rPr>
              <w:t xml:space="preserve"> [28]</w:t>
            </w:r>
          </w:p>
        </w:tc>
        <w:tc>
          <w:tcPr>
            <w:tcW w:w="675" w:type="dxa"/>
            <w:shd w:val="clear" w:color="auto" w:fill="auto"/>
            <w:vAlign w:val="center"/>
            <w:hideMark/>
          </w:tcPr>
          <w:p w14:paraId="5E149C37"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Norwegian</w:t>
            </w:r>
          </w:p>
        </w:tc>
        <w:tc>
          <w:tcPr>
            <w:tcW w:w="675" w:type="dxa"/>
            <w:shd w:val="clear" w:color="auto" w:fill="auto"/>
            <w:vAlign w:val="center"/>
            <w:hideMark/>
          </w:tcPr>
          <w:p w14:paraId="57B9D846"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p>
        </w:tc>
        <w:tc>
          <w:tcPr>
            <w:tcW w:w="709" w:type="dxa"/>
            <w:shd w:val="clear" w:color="auto" w:fill="auto"/>
            <w:vAlign w:val="center"/>
            <w:hideMark/>
          </w:tcPr>
          <w:p w14:paraId="0FAADDA9" w14:textId="77777777" w:rsidR="00CE7176" w:rsidRPr="00A64FAF" w:rsidRDefault="00D41B3E"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167</w:t>
            </w:r>
          </w:p>
        </w:tc>
        <w:tc>
          <w:tcPr>
            <w:tcW w:w="708" w:type="dxa"/>
            <w:shd w:val="clear" w:color="auto" w:fill="auto"/>
            <w:vAlign w:val="center"/>
            <w:hideMark/>
          </w:tcPr>
          <w:p w14:paraId="290642E9"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1:1</w:t>
            </w:r>
          </w:p>
        </w:tc>
        <w:tc>
          <w:tcPr>
            <w:tcW w:w="2268" w:type="dxa"/>
            <w:shd w:val="clear" w:color="auto" w:fill="auto"/>
            <w:vAlign w:val="center"/>
            <w:hideMark/>
          </w:tcPr>
          <w:p w14:paraId="7041A60E"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39.8±11.4</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39.3±9.4</w:t>
            </w:r>
          </w:p>
        </w:tc>
        <w:tc>
          <w:tcPr>
            <w:tcW w:w="1701" w:type="dxa"/>
            <w:shd w:val="clear" w:color="auto" w:fill="auto"/>
            <w:vAlign w:val="center"/>
            <w:hideMark/>
          </w:tcPr>
          <w:p w14:paraId="218C56E2"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40:41</w:t>
            </w:r>
            <w:r w:rsidR="00CD0413" w:rsidRPr="00A64FAF">
              <w:rPr>
                <w:rFonts w:ascii="Times New Roman" w:eastAsia="SimSun" w:hAnsi="Times New Roman" w:cs="Times New Roman"/>
                <w:color w:val="000000" w:themeColor="text1"/>
                <w:kern w:val="0"/>
                <w:sz w:val="11"/>
                <w:szCs w:val="16"/>
              </w:rPr>
              <w:t>)</w:t>
            </w:r>
            <w:r w:rsidR="0077416B"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B</w:t>
            </w:r>
            <w:r w:rsidR="0077416B" w:rsidRPr="00A64FAF">
              <w:rPr>
                <w:rFonts w:ascii="Times New Roman" w:eastAsia="SimSun" w:hAnsi="Times New Roman" w:cs="Times New Roman"/>
                <w:color w:val="000000" w:themeColor="text1"/>
                <w:kern w:val="0"/>
                <w:sz w:val="11"/>
                <w:szCs w:val="16"/>
              </w:rPr>
              <w:t>:</w:t>
            </w:r>
            <w:r w:rsidR="00CD0413" w:rsidRPr="00A64FAF">
              <w:rPr>
                <w:rFonts w:ascii="Times New Roman" w:eastAsia="SimSun" w:hAnsi="Times New Roman" w:cs="Times New Roman"/>
                <w:color w:val="000000" w:themeColor="text1"/>
                <w:kern w:val="0"/>
                <w:sz w:val="11"/>
                <w:szCs w:val="16"/>
              </w:rPr>
              <w:t>(</w:t>
            </w:r>
            <w:r w:rsidRPr="00A64FAF">
              <w:rPr>
                <w:rFonts w:ascii="Times New Roman" w:eastAsia="SimSun" w:hAnsi="Times New Roman" w:cs="Times New Roman"/>
                <w:color w:val="000000" w:themeColor="text1"/>
                <w:kern w:val="0"/>
                <w:sz w:val="11"/>
                <w:szCs w:val="16"/>
              </w:rPr>
              <w:t>42:44</w:t>
            </w:r>
            <w:r w:rsidR="00CD0413" w:rsidRPr="00A64FAF">
              <w:rPr>
                <w:rFonts w:ascii="Times New Roman" w:eastAsia="SimSun" w:hAnsi="Times New Roman" w:cs="Times New Roman"/>
                <w:color w:val="000000" w:themeColor="text1"/>
                <w:kern w:val="0"/>
                <w:sz w:val="11"/>
                <w:szCs w:val="16"/>
              </w:rPr>
              <w:t>)</w:t>
            </w:r>
          </w:p>
        </w:tc>
        <w:tc>
          <w:tcPr>
            <w:tcW w:w="1854" w:type="dxa"/>
            <w:shd w:val="clear" w:color="auto" w:fill="auto"/>
            <w:vAlign w:val="center"/>
            <w:hideMark/>
          </w:tcPr>
          <w:p w14:paraId="1FEDCFE1" w14:textId="77777777" w:rsidR="00CE7176" w:rsidRPr="00A64FAF" w:rsidRDefault="003222BF"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manual acupuncture </w:t>
            </w:r>
            <w:r w:rsidR="00CD0413" w:rsidRPr="00A64FAF">
              <w:rPr>
                <w:rFonts w:ascii="Times New Roman" w:eastAsia="SimSun" w:hAnsi="Times New Roman" w:cs="Times New Roman"/>
                <w:color w:val="000000" w:themeColor="text1"/>
                <w:kern w:val="0"/>
                <w:sz w:val="11"/>
                <w:szCs w:val="16"/>
              </w:rPr>
              <w:t xml:space="preserve">(Yaotongxue, </w:t>
            </w:r>
            <w:r w:rsidR="00CE7176" w:rsidRPr="00A64FAF">
              <w:rPr>
                <w:rFonts w:ascii="Times New Roman" w:eastAsia="SimSun" w:hAnsi="Times New Roman" w:cs="Times New Roman"/>
                <w:color w:val="000000" w:themeColor="text1"/>
                <w:kern w:val="0"/>
                <w:sz w:val="11"/>
                <w:szCs w:val="16"/>
              </w:rPr>
              <w:t>Yaotongdian)+</w:t>
            </w:r>
            <w:r w:rsidRPr="00A64FAF">
              <w:rPr>
                <w:rFonts w:ascii="Times New Roman" w:eastAsia="SimSun" w:hAnsi="Times New Roman" w:cs="Times New Roman"/>
                <w:b/>
                <w:color w:val="000000" w:themeColor="text1"/>
                <w:kern w:val="0"/>
                <w:sz w:val="11"/>
                <w:szCs w:val="16"/>
              </w:rPr>
              <w:t xml:space="preserve"> conventional medicines</w:t>
            </w:r>
            <w:r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(paracetamol and</w:t>
            </w:r>
            <w:r w:rsidR="001F6601"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or ibuprofen)</w:t>
            </w:r>
          </w:p>
        </w:tc>
        <w:tc>
          <w:tcPr>
            <w:tcW w:w="1265" w:type="dxa"/>
            <w:shd w:val="clear" w:color="auto" w:fill="auto"/>
            <w:vAlign w:val="center"/>
            <w:hideMark/>
          </w:tcPr>
          <w:p w14:paraId="014CB1ED" w14:textId="77777777" w:rsidR="00CE7176" w:rsidRPr="00A64FAF" w:rsidRDefault="003222BF" w:rsidP="00CD0413">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conventional medicines</w:t>
            </w:r>
            <w:r w:rsidR="00CD0413" w:rsidRPr="00A64FAF">
              <w:rPr>
                <w:rFonts w:ascii="Times New Roman" w:eastAsia="SimSun" w:hAnsi="Times New Roman" w:cs="Times New Roman"/>
                <w:color w:val="000000" w:themeColor="text1"/>
                <w:kern w:val="0"/>
                <w:sz w:val="11"/>
                <w:szCs w:val="16"/>
              </w:rPr>
              <w:t xml:space="preserve"> (</w:t>
            </w:r>
            <w:r w:rsidR="00CE7176" w:rsidRPr="00A64FAF">
              <w:rPr>
                <w:rFonts w:ascii="Times New Roman" w:eastAsia="SimSun" w:hAnsi="Times New Roman" w:cs="Times New Roman"/>
                <w:color w:val="000000" w:themeColor="text1"/>
                <w:kern w:val="0"/>
                <w:sz w:val="11"/>
                <w:szCs w:val="16"/>
              </w:rPr>
              <w:t>paracetamol and</w:t>
            </w:r>
            <w:r w:rsidR="001F6601"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or ibuprofen</w:t>
            </w:r>
            <w:r w:rsidR="00CD0413" w:rsidRPr="00A64FAF">
              <w:rPr>
                <w:rFonts w:ascii="Times New Roman" w:eastAsia="SimSun" w:hAnsi="Times New Roman" w:cs="Times New Roman"/>
                <w:color w:val="000000" w:themeColor="text1"/>
                <w:kern w:val="0"/>
                <w:sz w:val="11"/>
                <w:szCs w:val="16"/>
              </w:rPr>
              <w:t>)</w:t>
            </w:r>
            <w:r w:rsidR="00CE7176" w:rsidRPr="00A64FAF">
              <w:rPr>
                <w:rFonts w:ascii="Times New Roman" w:eastAsia="SimSun" w:hAnsi="Times New Roman" w:cs="Times New Roman"/>
                <w:color w:val="000000" w:themeColor="text1"/>
                <w:kern w:val="0"/>
                <w:sz w:val="11"/>
                <w:szCs w:val="16"/>
              </w:rPr>
              <w:t xml:space="preserve">  </w:t>
            </w:r>
          </w:p>
        </w:tc>
        <w:tc>
          <w:tcPr>
            <w:tcW w:w="982" w:type="dxa"/>
            <w:shd w:val="clear" w:color="auto" w:fill="auto"/>
            <w:vAlign w:val="center"/>
            <w:hideMark/>
          </w:tcPr>
          <w:p w14:paraId="765273A3"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917" w:type="dxa"/>
            <w:shd w:val="clear" w:color="auto" w:fill="auto"/>
            <w:vAlign w:val="center"/>
            <w:hideMark/>
          </w:tcPr>
          <w:p w14:paraId="542B2A4D"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c>
          <w:tcPr>
            <w:tcW w:w="794" w:type="dxa"/>
            <w:shd w:val="clear" w:color="auto" w:fill="auto"/>
            <w:vAlign w:val="center"/>
            <w:hideMark/>
          </w:tcPr>
          <w:p w14:paraId="1702BB8B" w14:textId="77777777" w:rsidR="00CE7176" w:rsidRPr="00A64FAF" w:rsidRDefault="003469A2"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1</w:t>
            </w:r>
            <w:r w:rsidRPr="00A64FAF">
              <w:rPr>
                <w:rFonts w:ascii="Times New Roman" w:eastAsia="SimSun" w:hAnsi="Times New Roman" w:cs="Times New Roman"/>
                <w:color w:val="000000" w:themeColor="text1"/>
                <w:kern w:val="0"/>
                <w:sz w:val="11"/>
                <w:szCs w:val="16"/>
              </w:rPr>
              <w:t xml:space="preserve"> time</w:t>
            </w:r>
          </w:p>
        </w:tc>
        <w:tc>
          <w:tcPr>
            <w:tcW w:w="1134" w:type="dxa"/>
            <w:shd w:val="clear" w:color="auto" w:fill="auto"/>
            <w:vAlign w:val="center"/>
            <w:hideMark/>
          </w:tcPr>
          <w:p w14:paraId="5EE188BA" w14:textId="77777777" w:rsidR="00CE7176" w:rsidRPr="00A64FAF" w:rsidRDefault="00CE7176"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1.NRS</w:t>
            </w:r>
          </w:p>
        </w:tc>
        <w:tc>
          <w:tcPr>
            <w:tcW w:w="1134" w:type="dxa"/>
            <w:shd w:val="clear" w:color="auto" w:fill="auto"/>
            <w:vAlign w:val="center"/>
            <w:hideMark/>
          </w:tcPr>
          <w:p w14:paraId="0D47417B" w14:textId="77777777" w:rsidR="00CE7176" w:rsidRPr="00A64FAF" w:rsidRDefault="00CD0413"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w:t>
            </w:r>
          </w:p>
        </w:tc>
      </w:tr>
      <w:tr w:rsidR="00AF5ED1" w:rsidRPr="00A64FAF" w14:paraId="52266204" w14:textId="77777777" w:rsidTr="003153F5">
        <w:trPr>
          <w:trHeight w:val="1020"/>
        </w:trPr>
        <w:tc>
          <w:tcPr>
            <w:tcW w:w="743" w:type="dxa"/>
            <w:shd w:val="clear" w:color="auto" w:fill="auto"/>
            <w:vAlign w:val="center"/>
          </w:tcPr>
          <w:p w14:paraId="1E685685" w14:textId="77777777" w:rsidR="00AF5ED1" w:rsidRPr="00A64FAF" w:rsidRDefault="000557C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T Hasegawa 2014</w:t>
            </w:r>
            <w:r w:rsidR="00AF5ED1" w:rsidRPr="00A64FAF">
              <w:rPr>
                <w:rFonts w:ascii="Times New Roman" w:eastAsia="SimSun" w:hAnsi="Times New Roman" w:cs="Times New Roman" w:hint="eastAsia"/>
                <w:color w:val="000000" w:themeColor="text1"/>
                <w:kern w:val="0"/>
                <w:sz w:val="11"/>
                <w:szCs w:val="16"/>
              </w:rPr>
              <w:t>[</w:t>
            </w:r>
            <w:r w:rsidR="00AF5ED1" w:rsidRPr="00A64FAF">
              <w:rPr>
                <w:rFonts w:ascii="Times New Roman" w:eastAsia="SimSun" w:hAnsi="Times New Roman" w:cs="Times New Roman"/>
                <w:color w:val="000000" w:themeColor="text1"/>
                <w:kern w:val="0"/>
                <w:sz w:val="11"/>
                <w:szCs w:val="16"/>
              </w:rPr>
              <w:t>29]</w:t>
            </w:r>
          </w:p>
        </w:tc>
        <w:tc>
          <w:tcPr>
            <w:tcW w:w="675" w:type="dxa"/>
            <w:shd w:val="clear" w:color="auto" w:fill="auto"/>
            <w:vAlign w:val="center"/>
          </w:tcPr>
          <w:p w14:paraId="23CC0170"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Brazil</w:t>
            </w:r>
          </w:p>
        </w:tc>
        <w:tc>
          <w:tcPr>
            <w:tcW w:w="675" w:type="dxa"/>
            <w:shd w:val="clear" w:color="auto" w:fill="auto"/>
            <w:vAlign w:val="center"/>
          </w:tcPr>
          <w:p w14:paraId="645FF1DA"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A</w:t>
            </w:r>
          </w:p>
        </w:tc>
        <w:tc>
          <w:tcPr>
            <w:tcW w:w="709" w:type="dxa"/>
            <w:shd w:val="clear" w:color="auto" w:fill="auto"/>
            <w:vAlign w:val="center"/>
          </w:tcPr>
          <w:p w14:paraId="4FCE1751"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8</w:t>
            </w:r>
            <w:r w:rsidRPr="00A64FAF">
              <w:rPr>
                <w:rFonts w:ascii="Times New Roman" w:eastAsia="SimSun" w:hAnsi="Times New Roman" w:cs="Times New Roman"/>
                <w:color w:val="000000" w:themeColor="text1"/>
                <w:kern w:val="0"/>
                <w:sz w:val="11"/>
                <w:szCs w:val="16"/>
              </w:rPr>
              <w:t>0</w:t>
            </w:r>
          </w:p>
        </w:tc>
        <w:tc>
          <w:tcPr>
            <w:tcW w:w="708" w:type="dxa"/>
            <w:shd w:val="clear" w:color="auto" w:fill="auto"/>
            <w:vAlign w:val="center"/>
          </w:tcPr>
          <w:p w14:paraId="30615BCA"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1</w:t>
            </w:r>
            <w:r w:rsidRPr="00A64FAF">
              <w:rPr>
                <w:rFonts w:ascii="Times New Roman" w:eastAsia="SimSun" w:hAnsi="Times New Roman" w:cs="Times New Roman"/>
                <w:color w:val="000000" w:themeColor="text1"/>
                <w:kern w:val="0"/>
                <w:sz w:val="11"/>
                <w:szCs w:val="16"/>
              </w:rPr>
              <w:t>:1</w:t>
            </w:r>
          </w:p>
        </w:tc>
        <w:tc>
          <w:tcPr>
            <w:tcW w:w="2268" w:type="dxa"/>
            <w:shd w:val="clear" w:color="auto" w:fill="auto"/>
            <w:vAlign w:val="center"/>
          </w:tcPr>
          <w:p w14:paraId="220B144C"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A:47.0±9.8;B:43.9±10.9</w:t>
            </w:r>
          </w:p>
        </w:tc>
        <w:tc>
          <w:tcPr>
            <w:tcW w:w="1701" w:type="dxa"/>
            <w:shd w:val="clear" w:color="auto" w:fill="auto"/>
            <w:vAlign w:val="center"/>
          </w:tcPr>
          <w:p w14:paraId="1E167F21" w14:textId="77777777" w:rsidR="00AF5ED1" w:rsidRPr="00A64FAF" w:rsidRDefault="00AF5ED1" w:rsidP="00AF5ED1">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A</w:t>
            </w:r>
            <w:r w:rsidRPr="00A64FAF">
              <w:rPr>
                <w:rFonts w:ascii="Times New Roman" w:eastAsia="SimSun" w:hAnsi="Times New Roman" w:cs="Times New Roman"/>
                <w:color w:val="000000" w:themeColor="text1"/>
                <w:kern w:val="0"/>
                <w:sz w:val="11"/>
                <w:szCs w:val="16"/>
              </w:rPr>
              <w:t>: (</w:t>
            </w:r>
            <w:r w:rsidRPr="00A64FAF">
              <w:rPr>
                <w:rFonts w:ascii="Times New Roman" w:eastAsia="SimSun" w:hAnsi="Times New Roman" w:cs="Times New Roman" w:hint="eastAsia"/>
                <w:color w:val="000000" w:themeColor="text1"/>
                <w:kern w:val="0"/>
                <w:sz w:val="11"/>
                <w:szCs w:val="16"/>
              </w:rPr>
              <w:t>15:25)</w:t>
            </w:r>
            <w:r w:rsidRPr="00A64FAF">
              <w:rPr>
                <w:rFonts w:ascii="Times New Roman" w:eastAsia="SimSun" w:hAnsi="Times New Roman" w:cs="Times New Roman" w:hint="eastAsia"/>
                <w:color w:val="000000" w:themeColor="text1"/>
                <w:kern w:val="0"/>
                <w:sz w:val="11"/>
                <w:szCs w:val="16"/>
              </w:rPr>
              <w:t>；</w:t>
            </w:r>
            <w:r w:rsidRPr="00A64FAF">
              <w:rPr>
                <w:rFonts w:ascii="Times New Roman" w:eastAsia="SimSun" w:hAnsi="Times New Roman" w:cs="Times New Roman" w:hint="eastAsia"/>
                <w:color w:val="000000" w:themeColor="text1"/>
                <w:kern w:val="0"/>
                <w:sz w:val="11"/>
                <w:szCs w:val="16"/>
              </w:rPr>
              <w:t>B:(14:26)</w:t>
            </w:r>
          </w:p>
        </w:tc>
        <w:tc>
          <w:tcPr>
            <w:tcW w:w="1854" w:type="dxa"/>
            <w:shd w:val="clear" w:color="auto" w:fill="auto"/>
            <w:vAlign w:val="center"/>
          </w:tcPr>
          <w:p w14:paraId="6017CE75" w14:textId="77777777" w:rsidR="00AF5ED1" w:rsidRPr="00A64FAF" w:rsidRDefault="003222BF" w:rsidP="003222BF">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 xml:space="preserve">manual acupuncture </w:t>
            </w:r>
            <w:r w:rsidR="00AF5ED1" w:rsidRPr="00A64FAF">
              <w:rPr>
                <w:rFonts w:ascii="Times New Roman" w:eastAsia="SimSun" w:hAnsi="Times New Roman" w:cs="Times New Roman"/>
                <w:color w:val="000000" w:themeColor="text1"/>
                <w:kern w:val="0"/>
                <w:sz w:val="11"/>
                <w:szCs w:val="16"/>
              </w:rPr>
              <w:t>( basic</w:t>
            </w:r>
            <w:r w:rsidRPr="00A64FAF">
              <w:rPr>
                <w:rFonts w:ascii="Times New Roman" w:eastAsia="SimSun" w:hAnsi="Times New Roman" w:cs="Times New Roman"/>
                <w:color w:val="000000" w:themeColor="text1"/>
                <w:kern w:val="0"/>
                <w:sz w:val="11"/>
                <w:szCs w:val="16"/>
              </w:rPr>
              <w:t xml:space="preserve"> points D, H and I and kidney,</w:t>
            </w:r>
            <w:r w:rsidRPr="00A64FAF">
              <w:rPr>
                <w:rFonts w:ascii="Times New Roman" w:eastAsia="SimSun" w:hAnsi="Times New Roman" w:cs="Times New Roman" w:hint="eastAsia"/>
                <w:color w:val="000000" w:themeColor="text1"/>
                <w:kern w:val="0"/>
                <w:sz w:val="11"/>
                <w:szCs w:val="16"/>
              </w:rPr>
              <w:t xml:space="preserve"> </w:t>
            </w:r>
            <w:r w:rsidR="00AF5ED1" w:rsidRPr="00A64FAF">
              <w:rPr>
                <w:rFonts w:ascii="Times New Roman" w:eastAsia="SimSun" w:hAnsi="Times New Roman" w:cs="Times New Roman"/>
                <w:color w:val="000000" w:themeColor="text1"/>
                <w:kern w:val="0"/>
                <w:sz w:val="11"/>
                <w:szCs w:val="16"/>
              </w:rPr>
              <w:t>bladder and liver points of Y amamoto’s method)</w:t>
            </w:r>
          </w:p>
        </w:tc>
        <w:tc>
          <w:tcPr>
            <w:tcW w:w="1265" w:type="dxa"/>
            <w:shd w:val="clear" w:color="auto" w:fill="auto"/>
            <w:vAlign w:val="center"/>
          </w:tcPr>
          <w:p w14:paraId="0C58448F" w14:textId="77777777" w:rsidR="00AF5ED1" w:rsidRPr="00A64FAF" w:rsidRDefault="003222BF" w:rsidP="00CD0413">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rPr>
                <w:rFonts w:ascii="Times New Roman" w:eastAsia="SimSun" w:hAnsi="Times New Roman" w:cs="Times New Roman"/>
                <w:color w:val="000000" w:themeColor="text1"/>
                <w:kern w:val="0"/>
                <w:sz w:val="11"/>
                <w:szCs w:val="16"/>
              </w:rPr>
              <w:t xml:space="preserve"> </w:t>
            </w:r>
            <w:r w:rsidR="00AF5ED1" w:rsidRPr="00A64FAF">
              <w:rPr>
                <w:rFonts w:ascii="Times New Roman" w:eastAsia="SimSun" w:hAnsi="Times New Roman" w:cs="Times New Roman"/>
                <w:color w:val="000000" w:themeColor="text1"/>
                <w:kern w:val="0"/>
                <w:sz w:val="11"/>
                <w:szCs w:val="16"/>
              </w:rPr>
              <w:t>(non-penetrating acupuncture)</w:t>
            </w:r>
          </w:p>
        </w:tc>
        <w:tc>
          <w:tcPr>
            <w:tcW w:w="982" w:type="dxa"/>
            <w:shd w:val="clear" w:color="auto" w:fill="auto"/>
            <w:vAlign w:val="center"/>
          </w:tcPr>
          <w:p w14:paraId="314AE490"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w:t>
            </w:r>
          </w:p>
        </w:tc>
        <w:tc>
          <w:tcPr>
            <w:tcW w:w="917" w:type="dxa"/>
            <w:shd w:val="clear" w:color="auto" w:fill="auto"/>
            <w:vAlign w:val="center"/>
          </w:tcPr>
          <w:p w14:paraId="212F2E26"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w:t>
            </w:r>
          </w:p>
        </w:tc>
        <w:tc>
          <w:tcPr>
            <w:tcW w:w="794" w:type="dxa"/>
            <w:shd w:val="clear" w:color="auto" w:fill="auto"/>
            <w:vAlign w:val="center"/>
          </w:tcPr>
          <w:p w14:paraId="2A0A265F"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2</w:t>
            </w:r>
            <w:r w:rsidRPr="00A64FAF">
              <w:rPr>
                <w:rFonts w:ascii="Times New Roman" w:eastAsia="SimSun" w:hAnsi="Times New Roman" w:cs="Times New Roman"/>
                <w:color w:val="000000" w:themeColor="text1"/>
                <w:kern w:val="0"/>
                <w:sz w:val="11"/>
                <w:szCs w:val="16"/>
              </w:rPr>
              <w:t>8D</w:t>
            </w:r>
          </w:p>
        </w:tc>
        <w:tc>
          <w:tcPr>
            <w:tcW w:w="1134" w:type="dxa"/>
            <w:shd w:val="clear" w:color="auto" w:fill="auto"/>
            <w:vAlign w:val="center"/>
          </w:tcPr>
          <w:p w14:paraId="626ED7B0"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1.VAS;2.AE</w:t>
            </w:r>
          </w:p>
        </w:tc>
        <w:tc>
          <w:tcPr>
            <w:tcW w:w="1134" w:type="dxa"/>
            <w:shd w:val="clear" w:color="auto" w:fill="auto"/>
            <w:vAlign w:val="center"/>
          </w:tcPr>
          <w:p w14:paraId="51555839" w14:textId="77777777" w:rsidR="00AF5ED1" w:rsidRPr="00A64FAF" w:rsidRDefault="00AF5ED1"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1.A</w:t>
            </w:r>
            <w:r w:rsidR="00A314E7" w:rsidRPr="00A64FAF">
              <w:rPr>
                <w:rFonts w:ascii="Times New Roman" w:eastAsia="SimSun" w:hAnsi="Times New Roman" w:cs="Times New Roman"/>
                <w:color w:val="000000" w:themeColor="text1"/>
                <w:kern w:val="0"/>
                <w:sz w:val="11"/>
                <w:szCs w:val="16"/>
              </w:rPr>
              <w:t>&gt;</w:t>
            </w:r>
            <w:r w:rsidRPr="00A64FAF">
              <w:rPr>
                <w:rFonts w:ascii="Times New Roman" w:eastAsia="SimSun" w:hAnsi="Times New Roman" w:cs="Times New Roman" w:hint="eastAsia"/>
                <w:color w:val="000000" w:themeColor="text1"/>
                <w:kern w:val="0"/>
                <w:sz w:val="11"/>
                <w:szCs w:val="16"/>
              </w:rPr>
              <w:t>B;2.A=B</w:t>
            </w:r>
          </w:p>
        </w:tc>
      </w:tr>
      <w:tr w:rsidR="003153F5" w:rsidRPr="00A64FAF" w14:paraId="45D2313F" w14:textId="77777777" w:rsidTr="00331431">
        <w:trPr>
          <w:trHeight w:val="1020"/>
        </w:trPr>
        <w:tc>
          <w:tcPr>
            <w:tcW w:w="743" w:type="dxa"/>
            <w:tcBorders>
              <w:bottom w:val="single" w:sz="12" w:space="0" w:color="auto"/>
            </w:tcBorders>
            <w:shd w:val="clear" w:color="auto" w:fill="auto"/>
            <w:vAlign w:val="center"/>
          </w:tcPr>
          <w:p w14:paraId="258B0F18"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Y Cho 2013[30]</w:t>
            </w:r>
          </w:p>
        </w:tc>
        <w:tc>
          <w:tcPr>
            <w:tcW w:w="675" w:type="dxa"/>
            <w:tcBorders>
              <w:bottom w:val="single" w:sz="12" w:space="0" w:color="auto"/>
            </w:tcBorders>
            <w:shd w:val="clear" w:color="auto" w:fill="auto"/>
            <w:vAlign w:val="center"/>
          </w:tcPr>
          <w:p w14:paraId="62CEC4D0"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Korean</w:t>
            </w:r>
          </w:p>
        </w:tc>
        <w:tc>
          <w:tcPr>
            <w:tcW w:w="675" w:type="dxa"/>
            <w:tcBorders>
              <w:bottom w:val="single" w:sz="12" w:space="0" w:color="auto"/>
            </w:tcBorders>
            <w:shd w:val="clear" w:color="auto" w:fill="auto"/>
            <w:vAlign w:val="center"/>
          </w:tcPr>
          <w:p w14:paraId="31614923"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C</w:t>
            </w:r>
          </w:p>
        </w:tc>
        <w:tc>
          <w:tcPr>
            <w:tcW w:w="709" w:type="dxa"/>
            <w:tcBorders>
              <w:bottom w:val="single" w:sz="12" w:space="0" w:color="auto"/>
            </w:tcBorders>
            <w:shd w:val="clear" w:color="auto" w:fill="auto"/>
            <w:vAlign w:val="center"/>
          </w:tcPr>
          <w:p w14:paraId="7C3F9AEE"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130(Fall off 14 cases)</w:t>
            </w:r>
          </w:p>
        </w:tc>
        <w:tc>
          <w:tcPr>
            <w:tcW w:w="708" w:type="dxa"/>
            <w:tcBorders>
              <w:bottom w:val="single" w:sz="12" w:space="0" w:color="auto"/>
            </w:tcBorders>
            <w:shd w:val="clear" w:color="auto" w:fill="auto"/>
            <w:vAlign w:val="center"/>
          </w:tcPr>
          <w:p w14:paraId="2F2786C9"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1</w:t>
            </w:r>
            <w:r w:rsidRPr="00A64FAF">
              <w:rPr>
                <w:rFonts w:ascii="Times New Roman" w:eastAsia="SimSun" w:hAnsi="Times New Roman" w:cs="Times New Roman"/>
                <w:color w:val="000000" w:themeColor="text1"/>
                <w:kern w:val="0"/>
                <w:sz w:val="11"/>
                <w:szCs w:val="16"/>
              </w:rPr>
              <w:t>:1</w:t>
            </w:r>
          </w:p>
        </w:tc>
        <w:tc>
          <w:tcPr>
            <w:tcW w:w="2268" w:type="dxa"/>
            <w:tcBorders>
              <w:bottom w:val="single" w:sz="12" w:space="0" w:color="auto"/>
            </w:tcBorders>
            <w:shd w:val="clear" w:color="auto" w:fill="auto"/>
            <w:vAlign w:val="center"/>
          </w:tcPr>
          <w:p w14:paraId="1A6A9D45"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A:42.39±14.62;B:41.75±13.57</w:t>
            </w:r>
          </w:p>
        </w:tc>
        <w:tc>
          <w:tcPr>
            <w:tcW w:w="1701" w:type="dxa"/>
            <w:tcBorders>
              <w:bottom w:val="single" w:sz="12" w:space="0" w:color="auto"/>
            </w:tcBorders>
            <w:shd w:val="clear" w:color="auto" w:fill="auto"/>
            <w:vAlign w:val="center"/>
          </w:tcPr>
          <w:p w14:paraId="07202827" w14:textId="77777777" w:rsidR="003153F5" w:rsidRPr="00A64FAF" w:rsidRDefault="003153F5" w:rsidP="00AF5ED1">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A:(10:47);B:(8:51)</w:t>
            </w:r>
          </w:p>
        </w:tc>
        <w:tc>
          <w:tcPr>
            <w:tcW w:w="1854" w:type="dxa"/>
            <w:tcBorders>
              <w:bottom w:val="single" w:sz="12" w:space="0" w:color="auto"/>
            </w:tcBorders>
            <w:shd w:val="clear" w:color="auto" w:fill="auto"/>
            <w:vAlign w:val="center"/>
          </w:tcPr>
          <w:p w14:paraId="77B1099A" w14:textId="77777777" w:rsidR="003153F5" w:rsidRPr="00A64FAF" w:rsidRDefault="003153F5" w:rsidP="003222BF">
            <w:pPr>
              <w:widowControl/>
              <w:jc w:val="center"/>
              <w:rPr>
                <w:rFonts w:ascii="Times New Roman" w:eastAsia="SimSun" w:hAnsi="Times New Roman" w:cs="Times New Roman"/>
                <w:b/>
                <w:color w:val="000000" w:themeColor="text1"/>
                <w:kern w:val="0"/>
                <w:sz w:val="11"/>
                <w:szCs w:val="16"/>
              </w:rPr>
            </w:pPr>
            <w:r w:rsidRPr="00A64FAF">
              <w:rPr>
                <w:rFonts w:ascii="Times New Roman" w:eastAsia="SimSun" w:hAnsi="Times New Roman" w:cs="Times New Roman"/>
                <w:b/>
                <w:color w:val="000000" w:themeColor="text1"/>
                <w:kern w:val="0"/>
                <w:sz w:val="11"/>
                <w:szCs w:val="16"/>
              </w:rPr>
              <w:t>manual acupuncture</w:t>
            </w:r>
            <w:r w:rsidRPr="00A64FAF">
              <w:t xml:space="preserve"> </w:t>
            </w:r>
            <w:r w:rsidRPr="00A64FAF">
              <w:rPr>
                <w:rFonts w:ascii="Times New Roman" w:eastAsia="SimSun" w:hAnsi="Times New Roman" w:cs="Times New Roman"/>
                <w:color w:val="000000" w:themeColor="text1"/>
                <w:kern w:val="0"/>
                <w:sz w:val="11"/>
                <w:szCs w:val="16"/>
              </w:rPr>
              <w:t>(individualised treatment)</w:t>
            </w:r>
          </w:p>
        </w:tc>
        <w:tc>
          <w:tcPr>
            <w:tcW w:w="1265" w:type="dxa"/>
            <w:tcBorders>
              <w:bottom w:val="single" w:sz="12" w:space="0" w:color="auto"/>
            </w:tcBorders>
            <w:shd w:val="clear" w:color="auto" w:fill="auto"/>
            <w:vAlign w:val="center"/>
          </w:tcPr>
          <w:p w14:paraId="5DCA43F1" w14:textId="77777777" w:rsidR="003153F5" w:rsidRPr="00A64FAF" w:rsidRDefault="003153F5" w:rsidP="00CD0413">
            <w:pPr>
              <w:widowControl/>
              <w:jc w:val="center"/>
              <w:rPr>
                <w:rFonts w:ascii="Times New Roman" w:eastAsia="SimSun" w:hAnsi="Times New Roman" w:cs="Times New Roman"/>
                <w:b/>
                <w:color w:val="000000" w:themeColor="text1"/>
                <w:kern w:val="0"/>
                <w:sz w:val="11"/>
                <w:szCs w:val="16"/>
              </w:rPr>
            </w:pPr>
            <w:r w:rsidRPr="00A64FAF">
              <w:rPr>
                <w:rFonts w:ascii="Times New Roman" w:eastAsia="SimSun" w:hAnsi="Times New Roman" w:cs="Times New Roman"/>
                <w:b/>
                <w:color w:val="000000" w:themeColor="text1"/>
                <w:kern w:val="0"/>
                <w:sz w:val="11"/>
                <w:szCs w:val="16"/>
              </w:rPr>
              <w:t>placebo</w:t>
            </w:r>
            <w:r w:rsidRPr="00A64FAF">
              <w:t xml:space="preserve"> </w:t>
            </w:r>
            <w:r w:rsidRPr="00A64FAF">
              <w:rPr>
                <w:rFonts w:ascii="Times New Roman" w:eastAsia="SimSun" w:hAnsi="Times New Roman" w:cs="Times New Roman"/>
                <w:color w:val="000000" w:themeColor="text1"/>
                <w:kern w:val="0"/>
                <w:sz w:val="11"/>
                <w:szCs w:val="16"/>
              </w:rPr>
              <w:t>(nonpenetrating sham needles)</w:t>
            </w:r>
          </w:p>
        </w:tc>
        <w:tc>
          <w:tcPr>
            <w:tcW w:w="982" w:type="dxa"/>
            <w:tcBorders>
              <w:bottom w:val="single" w:sz="12" w:space="0" w:color="auto"/>
            </w:tcBorders>
            <w:shd w:val="clear" w:color="auto" w:fill="auto"/>
            <w:vAlign w:val="center"/>
          </w:tcPr>
          <w:p w14:paraId="339D5D14"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w:t>
            </w:r>
          </w:p>
        </w:tc>
        <w:tc>
          <w:tcPr>
            <w:tcW w:w="917" w:type="dxa"/>
            <w:tcBorders>
              <w:bottom w:val="single" w:sz="12" w:space="0" w:color="auto"/>
            </w:tcBorders>
            <w:shd w:val="clear" w:color="auto" w:fill="auto"/>
            <w:vAlign w:val="center"/>
          </w:tcPr>
          <w:p w14:paraId="37088AA7"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w:t>
            </w:r>
          </w:p>
        </w:tc>
        <w:tc>
          <w:tcPr>
            <w:tcW w:w="794" w:type="dxa"/>
            <w:tcBorders>
              <w:bottom w:val="single" w:sz="12" w:space="0" w:color="auto"/>
            </w:tcBorders>
            <w:shd w:val="clear" w:color="auto" w:fill="auto"/>
            <w:vAlign w:val="center"/>
          </w:tcPr>
          <w:p w14:paraId="5DBBFFF5"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4</w:t>
            </w:r>
            <w:r w:rsidRPr="00A64FAF">
              <w:rPr>
                <w:rFonts w:ascii="Times New Roman" w:eastAsia="SimSun" w:hAnsi="Times New Roman" w:cs="Times New Roman"/>
                <w:color w:val="000000" w:themeColor="text1"/>
                <w:kern w:val="0"/>
                <w:sz w:val="11"/>
                <w:szCs w:val="16"/>
              </w:rPr>
              <w:t>2D</w:t>
            </w:r>
          </w:p>
        </w:tc>
        <w:tc>
          <w:tcPr>
            <w:tcW w:w="1134" w:type="dxa"/>
            <w:tcBorders>
              <w:bottom w:val="single" w:sz="12" w:space="0" w:color="auto"/>
            </w:tcBorders>
            <w:shd w:val="clear" w:color="auto" w:fill="auto"/>
            <w:vAlign w:val="center"/>
          </w:tcPr>
          <w:p w14:paraId="10574B4C"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color w:val="000000" w:themeColor="text1"/>
                <w:kern w:val="0"/>
                <w:sz w:val="11"/>
                <w:szCs w:val="16"/>
              </w:rPr>
              <w:t>1.VAS;2.ODI;3.AE</w:t>
            </w:r>
          </w:p>
        </w:tc>
        <w:tc>
          <w:tcPr>
            <w:tcW w:w="1134" w:type="dxa"/>
            <w:tcBorders>
              <w:bottom w:val="single" w:sz="12" w:space="0" w:color="auto"/>
            </w:tcBorders>
            <w:shd w:val="clear" w:color="auto" w:fill="auto"/>
            <w:vAlign w:val="center"/>
          </w:tcPr>
          <w:p w14:paraId="7FF06EA8" w14:textId="77777777" w:rsidR="003153F5" w:rsidRPr="00A64FAF" w:rsidRDefault="003153F5" w:rsidP="00CE7176">
            <w:pPr>
              <w:widowControl/>
              <w:jc w:val="center"/>
              <w:rPr>
                <w:rFonts w:ascii="Times New Roman" w:eastAsia="SimSun" w:hAnsi="Times New Roman" w:cs="Times New Roman"/>
                <w:color w:val="000000" w:themeColor="text1"/>
                <w:kern w:val="0"/>
                <w:sz w:val="11"/>
                <w:szCs w:val="16"/>
              </w:rPr>
            </w:pPr>
            <w:r w:rsidRPr="00A64FAF">
              <w:rPr>
                <w:rFonts w:ascii="Times New Roman" w:eastAsia="SimSun" w:hAnsi="Times New Roman" w:cs="Times New Roman" w:hint="eastAsia"/>
                <w:color w:val="000000" w:themeColor="text1"/>
                <w:kern w:val="0"/>
                <w:sz w:val="11"/>
                <w:szCs w:val="16"/>
              </w:rPr>
              <w:t>1.A</w:t>
            </w:r>
            <w:r w:rsidRPr="00A64FAF">
              <w:rPr>
                <w:rFonts w:ascii="Times New Roman" w:eastAsia="SimSun" w:hAnsi="Times New Roman" w:cs="Times New Roman" w:hint="eastAsia"/>
                <w:color w:val="000000" w:themeColor="text1"/>
                <w:kern w:val="0"/>
                <w:sz w:val="11"/>
                <w:szCs w:val="16"/>
              </w:rPr>
              <w:t>＞</w:t>
            </w:r>
            <w:r w:rsidRPr="00A64FAF">
              <w:rPr>
                <w:rFonts w:ascii="Times New Roman" w:eastAsia="SimSun" w:hAnsi="Times New Roman" w:cs="Times New Roman" w:hint="eastAsia"/>
                <w:color w:val="000000" w:themeColor="text1"/>
                <w:kern w:val="0"/>
                <w:sz w:val="11"/>
                <w:szCs w:val="16"/>
              </w:rPr>
              <w:t>B;2.Baseline</w:t>
            </w:r>
            <w:r w:rsidRPr="00A64FAF">
              <w:rPr>
                <w:rFonts w:ascii="Times New Roman" w:eastAsia="SimSun" w:hAnsi="Times New Roman" w:cs="Times New Roman"/>
                <w:color w:val="000000" w:themeColor="text1"/>
                <w:kern w:val="0"/>
                <w:sz w:val="11"/>
                <w:szCs w:val="16"/>
              </w:rPr>
              <w:t xml:space="preserve"> of ODI</w:t>
            </w:r>
            <w:r w:rsidRPr="00A64FAF">
              <w:rPr>
                <w:rFonts w:ascii="Times New Roman" w:eastAsia="SimSun" w:hAnsi="Times New Roman" w:cs="Times New Roman" w:hint="eastAsia"/>
                <w:color w:val="000000" w:themeColor="text1"/>
                <w:kern w:val="0"/>
                <w:sz w:val="11"/>
                <w:szCs w:val="16"/>
              </w:rPr>
              <w:t xml:space="preserve"> is not neat;3.A</w:t>
            </w:r>
            <w:r w:rsidRPr="00A64FAF">
              <w:rPr>
                <w:rFonts w:ascii="Times New Roman" w:eastAsia="SimSun" w:hAnsi="Times New Roman" w:cs="Times New Roman" w:hint="eastAsia"/>
                <w:color w:val="000000" w:themeColor="text1"/>
                <w:kern w:val="0"/>
                <w:sz w:val="11"/>
                <w:szCs w:val="16"/>
              </w:rPr>
              <w:t>＞</w:t>
            </w:r>
            <w:r w:rsidRPr="00A64FAF">
              <w:rPr>
                <w:rFonts w:ascii="Times New Roman" w:eastAsia="SimSun" w:hAnsi="Times New Roman" w:cs="Times New Roman" w:hint="eastAsia"/>
                <w:color w:val="000000" w:themeColor="text1"/>
                <w:kern w:val="0"/>
                <w:sz w:val="11"/>
                <w:szCs w:val="16"/>
              </w:rPr>
              <w:t>B</w:t>
            </w:r>
          </w:p>
        </w:tc>
      </w:tr>
    </w:tbl>
    <w:p w14:paraId="2BB80E70" w14:textId="77777777" w:rsidR="00BD788E" w:rsidRPr="00A64FAF" w:rsidRDefault="00BD788E" w:rsidP="00F93445">
      <w:pPr>
        <w:spacing w:line="480" w:lineRule="auto"/>
        <w:rPr>
          <w:rFonts w:ascii="Times New Roman" w:eastAsia="MyriadPro-Regular" w:hAnsi="Times New Roman" w:cs="Times New Roman"/>
          <w:bCs/>
          <w:kern w:val="0"/>
          <w:sz w:val="24"/>
          <w:szCs w:val="48"/>
        </w:rPr>
      </w:pPr>
      <w:r w:rsidRPr="00A64FAF">
        <w:rPr>
          <w:rFonts w:ascii="Times New Roman" w:eastAsia="MyriadPro-Regular" w:hAnsi="Times New Roman" w:cs="Times New Roman"/>
          <w:bCs/>
          <w:kern w:val="0"/>
          <w:sz w:val="24"/>
          <w:szCs w:val="48"/>
        </w:rPr>
        <w:t xml:space="preserve"> </w:t>
      </w:r>
      <w:r w:rsidR="009B7863" w:rsidRPr="00A64FAF">
        <w:rPr>
          <w:rFonts w:ascii="Times New Roman" w:eastAsia="MyriadPro-Regular" w:hAnsi="Times New Roman" w:cs="Times New Roman"/>
          <w:bCs/>
          <w:kern w:val="0"/>
          <w:sz w:val="24"/>
          <w:szCs w:val="48"/>
        </w:rPr>
        <w:t xml:space="preserve"> </w:t>
      </w:r>
    </w:p>
    <w:p w14:paraId="4F0E9C47" w14:textId="77777777" w:rsidR="001A1CED" w:rsidRPr="00A64FAF" w:rsidRDefault="001A1CED" w:rsidP="001E5F81">
      <w:pPr>
        <w:rPr>
          <w:rFonts w:ascii="Times New Roman" w:eastAsia="MyriadPro-Regular" w:hAnsi="Times New Roman" w:cs="Times New Roman"/>
          <w:b/>
          <w:bCs/>
          <w:kern w:val="0"/>
          <w:sz w:val="24"/>
          <w:szCs w:val="48"/>
        </w:rPr>
        <w:sectPr w:rsidR="001A1CED" w:rsidRPr="00A64FAF" w:rsidSect="005067E4">
          <w:pgSz w:w="16783" w:h="11850" w:orient="landscape"/>
          <w:pgMar w:top="720" w:right="720" w:bottom="720" w:left="720" w:header="851" w:footer="992" w:gutter="0"/>
          <w:cols w:space="425"/>
          <w:docGrid w:type="lines" w:linePitch="312"/>
        </w:sectPr>
      </w:pPr>
    </w:p>
    <w:p w14:paraId="7E8E3578" w14:textId="77777777" w:rsidR="001E5F81" w:rsidRPr="00A64FAF" w:rsidRDefault="0093189C" w:rsidP="001E5F81">
      <w:pPr>
        <w:rPr>
          <w:rFonts w:ascii="Times New Roman" w:hAnsi="Times New Roman" w:cs="Times New Roman"/>
          <w:sz w:val="22"/>
          <w:szCs w:val="21"/>
        </w:rPr>
      </w:pPr>
      <w:r w:rsidRPr="00A64FAF">
        <w:rPr>
          <w:rFonts w:ascii="Times New Roman" w:eastAsia="MyriadPro-Regular" w:hAnsi="Times New Roman" w:cs="Times New Roman"/>
          <w:b/>
          <w:bCs/>
          <w:kern w:val="0"/>
          <w:sz w:val="28"/>
          <w:szCs w:val="48"/>
        </w:rPr>
        <w:lastRenderedPageBreak/>
        <w:t>Additional file</w:t>
      </w:r>
      <w:r w:rsidR="00CB7D51" w:rsidRPr="00A64FAF">
        <w:rPr>
          <w:rFonts w:ascii="Times New Roman" w:eastAsia="MyriadPro-Regular" w:hAnsi="Times New Roman" w:cs="Times New Roman"/>
          <w:b/>
          <w:bCs/>
          <w:kern w:val="0"/>
          <w:sz w:val="28"/>
          <w:szCs w:val="48"/>
        </w:rPr>
        <w:t xml:space="preserve"> 2</w:t>
      </w:r>
      <w:r w:rsidR="009225A9" w:rsidRPr="00A64FAF">
        <w:rPr>
          <w:rFonts w:ascii="Times New Roman" w:hAnsi="Times New Roman" w:cs="Times New Roman"/>
          <w:sz w:val="22"/>
          <w:szCs w:val="21"/>
        </w:rPr>
        <w:t xml:space="preserve"> </w:t>
      </w:r>
      <w:r w:rsidR="00693DF5" w:rsidRPr="00A64FAF">
        <w:rPr>
          <w:rFonts w:ascii="Times New Roman" w:eastAsia="MyriadPro-Regular" w:hAnsi="Times New Roman" w:cs="Times New Roman"/>
          <w:bCs/>
          <w:kern w:val="0"/>
          <w:sz w:val="28"/>
          <w:szCs w:val="48"/>
        </w:rPr>
        <w:t>Assessment of inconsistency results</w:t>
      </w:r>
    </w:p>
    <w:p w14:paraId="30A62917" w14:textId="77777777" w:rsidR="0080535D" w:rsidRPr="00A64FAF" w:rsidRDefault="00693DF5" w:rsidP="00F93445">
      <w:pPr>
        <w:spacing w:line="480" w:lineRule="auto"/>
        <w:rPr>
          <w:rFonts w:ascii="Times New Roman" w:hAnsi="Times New Roman" w:cs="Times New Roman"/>
          <w:szCs w:val="21"/>
        </w:rPr>
      </w:pPr>
      <w:r w:rsidRPr="00A64FAF">
        <w:rPr>
          <w:rFonts w:ascii="Times New Roman" w:hAnsi="Times New Roman" w:cs="Times New Roman"/>
          <w:szCs w:val="21"/>
        </w:rPr>
        <w:t xml:space="preserve"> </w:t>
      </w:r>
      <w:r w:rsidR="005100DD" w:rsidRPr="00A64FAF">
        <w:rPr>
          <w:rFonts w:ascii="Times New Roman" w:hAnsi="Times New Roman" w:cs="Times New Roman"/>
          <w:szCs w:val="21"/>
        </w:rPr>
        <w:t xml:space="preserve">(1) Node-splitting test result for reduction in </w:t>
      </w:r>
      <w:r w:rsidR="005100DD" w:rsidRPr="00A64FAF">
        <w:rPr>
          <w:rFonts w:ascii="Times New Roman" w:hAnsi="Times New Roman" w:cs="Times New Roman" w:hint="eastAsia"/>
          <w:szCs w:val="21"/>
        </w:rPr>
        <w:t>VAS</w:t>
      </w:r>
      <w:r w:rsidR="005100DD" w:rsidRPr="00A64FAF">
        <w:rPr>
          <w:rFonts w:ascii="Times New Roman" w:hAnsi="Times New Roman" w:cs="Times New Roman"/>
          <w:szCs w:val="21"/>
        </w:rPr>
        <w:t xml:space="preserve"> score</w:t>
      </w:r>
      <w:r w:rsidR="009225A9" w:rsidRPr="00A64FAF">
        <w:rPr>
          <w:rFonts w:ascii="Times New Roman" w:hAnsi="Times New Roman" w:cs="Times New Roman"/>
          <w:szCs w:val="21"/>
        </w:rPr>
        <w:t>.</w:t>
      </w:r>
    </w:p>
    <w:tbl>
      <w:tblPr>
        <w:tblW w:w="8043" w:type="dxa"/>
        <w:tblLayout w:type="fixed"/>
        <w:tblCellMar>
          <w:left w:w="0" w:type="dxa"/>
          <w:right w:w="0" w:type="dxa"/>
        </w:tblCellMar>
        <w:tblLook w:val="04A0" w:firstRow="1" w:lastRow="0" w:firstColumn="1" w:lastColumn="0" w:noHBand="0" w:noVBand="1"/>
      </w:tblPr>
      <w:tblGrid>
        <w:gridCol w:w="1467"/>
        <w:gridCol w:w="2040"/>
        <w:gridCol w:w="2028"/>
        <w:gridCol w:w="1752"/>
        <w:gridCol w:w="756"/>
      </w:tblGrid>
      <w:tr w:rsidR="0014238E" w:rsidRPr="00A64FAF" w14:paraId="37BDAFB1" w14:textId="77777777" w:rsidTr="00A245BF">
        <w:trPr>
          <w:trHeight w:val="552"/>
        </w:trPr>
        <w:tc>
          <w:tcPr>
            <w:tcW w:w="1467" w:type="dxa"/>
            <w:tcBorders>
              <w:top w:val="single" w:sz="12" w:space="0" w:color="000000"/>
              <w:left w:val="nil"/>
              <w:bottom w:val="single" w:sz="4" w:space="0" w:color="auto"/>
              <w:right w:val="nil"/>
            </w:tcBorders>
            <w:shd w:val="clear" w:color="auto" w:fill="auto"/>
            <w:tcMar>
              <w:top w:w="12" w:type="dxa"/>
              <w:left w:w="12" w:type="dxa"/>
              <w:right w:w="12" w:type="dxa"/>
            </w:tcMar>
          </w:tcPr>
          <w:p w14:paraId="718331C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Name</w:t>
            </w:r>
          </w:p>
        </w:tc>
        <w:tc>
          <w:tcPr>
            <w:tcW w:w="2040" w:type="dxa"/>
            <w:tcBorders>
              <w:top w:val="single" w:sz="12" w:space="0" w:color="000000"/>
              <w:left w:val="nil"/>
              <w:bottom w:val="single" w:sz="4" w:space="0" w:color="auto"/>
              <w:right w:val="nil"/>
            </w:tcBorders>
            <w:shd w:val="clear" w:color="auto" w:fill="auto"/>
            <w:tcMar>
              <w:top w:w="12" w:type="dxa"/>
              <w:left w:w="12" w:type="dxa"/>
              <w:right w:w="12" w:type="dxa"/>
            </w:tcMar>
          </w:tcPr>
          <w:p w14:paraId="511A1BC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Direct Effect</w:t>
            </w:r>
          </w:p>
        </w:tc>
        <w:tc>
          <w:tcPr>
            <w:tcW w:w="2028" w:type="dxa"/>
            <w:tcBorders>
              <w:top w:val="single" w:sz="12" w:space="0" w:color="000000"/>
              <w:left w:val="nil"/>
              <w:bottom w:val="single" w:sz="4" w:space="0" w:color="auto"/>
              <w:right w:val="nil"/>
            </w:tcBorders>
            <w:shd w:val="clear" w:color="auto" w:fill="auto"/>
            <w:tcMar>
              <w:top w:w="12" w:type="dxa"/>
              <w:left w:w="12" w:type="dxa"/>
              <w:right w:w="12" w:type="dxa"/>
            </w:tcMar>
          </w:tcPr>
          <w:p w14:paraId="71A9666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Indirect Effect</w:t>
            </w:r>
          </w:p>
        </w:tc>
        <w:tc>
          <w:tcPr>
            <w:tcW w:w="1752" w:type="dxa"/>
            <w:tcBorders>
              <w:top w:val="single" w:sz="12" w:space="0" w:color="000000"/>
              <w:left w:val="nil"/>
              <w:bottom w:val="single" w:sz="4" w:space="0" w:color="auto"/>
              <w:right w:val="nil"/>
            </w:tcBorders>
            <w:shd w:val="clear" w:color="auto" w:fill="auto"/>
            <w:tcMar>
              <w:top w:w="12" w:type="dxa"/>
              <w:left w:w="12" w:type="dxa"/>
              <w:right w:w="12" w:type="dxa"/>
            </w:tcMar>
          </w:tcPr>
          <w:p w14:paraId="0ACA82F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Overall</w:t>
            </w:r>
          </w:p>
        </w:tc>
        <w:tc>
          <w:tcPr>
            <w:tcW w:w="756" w:type="dxa"/>
            <w:tcBorders>
              <w:top w:val="single" w:sz="12" w:space="0" w:color="000000"/>
              <w:left w:val="nil"/>
              <w:bottom w:val="single" w:sz="4" w:space="0" w:color="auto"/>
              <w:right w:val="nil"/>
            </w:tcBorders>
            <w:shd w:val="clear" w:color="auto" w:fill="auto"/>
            <w:tcMar>
              <w:top w:w="12" w:type="dxa"/>
              <w:left w:w="12" w:type="dxa"/>
              <w:right w:w="12" w:type="dxa"/>
            </w:tcMar>
          </w:tcPr>
          <w:p w14:paraId="160E256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P-Value</w:t>
            </w:r>
          </w:p>
        </w:tc>
      </w:tr>
      <w:tr w:rsidR="0014238E" w:rsidRPr="00A64FAF" w14:paraId="14FFDF4B" w14:textId="77777777" w:rsidTr="00A245BF">
        <w:trPr>
          <w:trHeight w:val="90"/>
        </w:trPr>
        <w:tc>
          <w:tcPr>
            <w:tcW w:w="1467" w:type="dxa"/>
            <w:tcBorders>
              <w:top w:val="single" w:sz="4" w:space="0" w:color="auto"/>
              <w:left w:val="nil"/>
              <w:bottom w:val="nil"/>
              <w:right w:val="nil"/>
            </w:tcBorders>
            <w:shd w:val="clear" w:color="auto" w:fill="auto"/>
            <w:tcMar>
              <w:top w:w="12" w:type="dxa"/>
              <w:left w:w="12" w:type="dxa"/>
              <w:right w:w="12" w:type="dxa"/>
            </w:tcMar>
          </w:tcPr>
          <w:p w14:paraId="0309F9E3"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B</w:t>
            </w:r>
          </w:p>
        </w:tc>
        <w:tc>
          <w:tcPr>
            <w:tcW w:w="2040" w:type="dxa"/>
            <w:tcBorders>
              <w:top w:val="single" w:sz="4" w:space="0" w:color="auto"/>
              <w:left w:val="nil"/>
              <w:bottom w:val="nil"/>
              <w:right w:val="nil"/>
            </w:tcBorders>
            <w:shd w:val="clear" w:color="auto" w:fill="auto"/>
            <w:tcMar>
              <w:top w:w="12" w:type="dxa"/>
              <w:left w:w="12" w:type="dxa"/>
              <w:right w:w="12" w:type="dxa"/>
            </w:tcMar>
          </w:tcPr>
          <w:p w14:paraId="30C4321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-0.11 (-1.26, 1.03)</w:t>
            </w:r>
          </w:p>
        </w:tc>
        <w:tc>
          <w:tcPr>
            <w:tcW w:w="2028" w:type="dxa"/>
            <w:tcBorders>
              <w:top w:val="single" w:sz="4" w:space="0" w:color="auto"/>
              <w:left w:val="nil"/>
              <w:bottom w:val="nil"/>
              <w:right w:val="nil"/>
            </w:tcBorders>
            <w:shd w:val="clear" w:color="auto" w:fill="auto"/>
            <w:tcMar>
              <w:top w:w="12" w:type="dxa"/>
              <w:left w:w="12" w:type="dxa"/>
              <w:right w:w="12" w:type="dxa"/>
            </w:tcMar>
          </w:tcPr>
          <w:p w14:paraId="71C3424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-0.72 (-2.89, 1.30)</w:t>
            </w:r>
          </w:p>
        </w:tc>
        <w:tc>
          <w:tcPr>
            <w:tcW w:w="1752" w:type="dxa"/>
            <w:tcBorders>
              <w:top w:val="single" w:sz="4" w:space="0" w:color="auto"/>
              <w:left w:val="nil"/>
              <w:bottom w:val="nil"/>
              <w:right w:val="nil"/>
            </w:tcBorders>
            <w:shd w:val="clear" w:color="auto" w:fill="auto"/>
            <w:tcMar>
              <w:top w:w="12" w:type="dxa"/>
              <w:left w:w="12" w:type="dxa"/>
              <w:right w:w="12" w:type="dxa"/>
            </w:tcMar>
          </w:tcPr>
          <w:p w14:paraId="6AD3648E"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-0.35 (-1.30, 0.52)</w:t>
            </w:r>
          </w:p>
        </w:tc>
        <w:tc>
          <w:tcPr>
            <w:tcW w:w="756" w:type="dxa"/>
            <w:tcBorders>
              <w:top w:val="single" w:sz="4" w:space="0" w:color="auto"/>
              <w:left w:val="nil"/>
              <w:bottom w:val="nil"/>
              <w:right w:val="nil"/>
            </w:tcBorders>
            <w:shd w:val="clear" w:color="auto" w:fill="auto"/>
            <w:tcMar>
              <w:top w:w="12" w:type="dxa"/>
              <w:left w:w="12" w:type="dxa"/>
              <w:right w:w="12" w:type="dxa"/>
            </w:tcMar>
          </w:tcPr>
          <w:p w14:paraId="4AC57AA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0.58</w:t>
            </w:r>
          </w:p>
        </w:tc>
      </w:tr>
      <w:tr w:rsidR="0014238E" w:rsidRPr="00A64FAF" w14:paraId="183D7B1F" w14:textId="77777777" w:rsidTr="00A245BF">
        <w:trPr>
          <w:trHeight w:val="120"/>
        </w:trPr>
        <w:tc>
          <w:tcPr>
            <w:tcW w:w="1467" w:type="dxa"/>
            <w:tcBorders>
              <w:top w:val="nil"/>
              <w:left w:val="nil"/>
              <w:bottom w:val="nil"/>
              <w:right w:val="nil"/>
            </w:tcBorders>
            <w:shd w:val="clear" w:color="auto" w:fill="auto"/>
            <w:tcMar>
              <w:top w:w="12" w:type="dxa"/>
              <w:left w:w="12" w:type="dxa"/>
              <w:right w:w="12" w:type="dxa"/>
            </w:tcMar>
          </w:tcPr>
          <w:p w14:paraId="37260CA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D</w:t>
            </w:r>
          </w:p>
        </w:tc>
        <w:tc>
          <w:tcPr>
            <w:tcW w:w="2040" w:type="dxa"/>
            <w:tcBorders>
              <w:top w:val="nil"/>
              <w:left w:val="nil"/>
              <w:bottom w:val="nil"/>
              <w:right w:val="nil"/>
            </w:tcBorders>
            <w:shd w:val="clear" w:color="auto" w:fill="auto"/>
            <w:tcMar>
              <w:top w:w="12" w:type="dxa"/>
              <w:left w:w="12" w:type="dxa"/>
              <w:right w:w="12" w:type="dxa"/>
            </w:tcMar>
          </w:tcPr>
          <w:p w14:paraId="49C106D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-1.93 (-3.42, -0.39)</w:t>
            </w:r>
          </w:p>
        </w:tc>
        <w:tc>
          <w:tcPr>
            <w:tcW w:w="2028" w:type="dxa"/>
            <w:tcBorders>
              <w:top w:val="nil"/>
              <w:left w:val="nil"/>
              <w:bottom w:val="nil"/>
              <w:right w:val="nil"/>
            </w:tcBorders>
            <w:shd w:val="clear" w:color="auto" w:fill="auto"/>
            <w:tcMar>
              <w:top w:w="12" w:type="dxa"/>
              <w:left w:w="12" w:type="dxa"/>
              <w:right w:w="12" w:type="dxa"/>
            </w:tcMar>
          </w:tcPr>
          <w:p w14:paraId="0D2F3BB9"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-0.37 (-1.60, 0.84)</w:t>
            </w:r>
          </w:p>
        </w:tc>
        <w:tc>
          <w:tcPr>
            <w:tcW w:w="1752" w:type="dxa"/>
            <w:tcBorders>
              <w:top w:val="nil"/>
              <w:left w:val="nil"/>
              <w:bottom w:val="nil"/>
              <w:right w:val="nil"/>
            </w:tcBorders>
            <w:shd w:val="clear" w:color="auto" w:fill="auto"/>
            <w:tcMar>
              <w:top w:w="12" w:type="dxa"/>
              <w:left w:w="12" w:type="dxa"/>
              <w:right w:w="12" w:type="dxa"/>
            </w:tcMar>
          </w:tcPr>
          <w:p w14:paraId="6812D9B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-1.01 (-2.02, -0.05)</w:t>
            </w:r>
          </w:p>
        </w:tc>
        <w:tc>
          <w:tcPr>
            <w:tcW w:w="756" w:type="dxa"/>
            <w:tcBorders>
              <w:top w:val="nil"/>
              <w:left w:val="nil"/>
              <w:bottom w:val="nil"/>
              <w:right w:val="nil"/>
            </w:tcBorders>
            <w:shd w:val="clear" w:color="auto" w:fill="auto"/>
            <w:tcMar>
              <w:top w:w="12" w:type="dxa"/>
              <w:left w:w="12" w:type="dxa"/>
              <w:right w:w="12" w:type="dxa"/>
            </w:tcMar>
          </w:tcPr>
          <w:p w14:paraId="3637DD9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0.12</w:t>
            </w:r>
          </w:p>
        </w:tc>
      </w:tr>
      <w:tr w:rsidR="0014238E" w:rsidRPr="00A64FAF" w14:paraId="62AD1E9C" w14:textId="77777777" w:rsidTr="00A245BF">
        <w:trPr>
          <w:trHeight w:val="90"/>
        </w:trPr>
        <w:tc>
          <w:tcPr>
            <w:tcW w:w="1467" w:type="dxa"/>
            <w:tcBorders>
              <w:top w:val="nil"/>
              <w:left w:val="nil"/>
              <w:bottom w:val="nil"/>
              <w:right w:val="nil"/>
            </w:tcBorders>
            <w:shd w:val="clear" w:color="auto" w:fill="auto"/>
            <w:tcMar>
              <w:top w:w="12" w:type="dxa"/>
              <w:left w:w="12" w:type="dxa"/>
              <w:right w:w="12" w:type="dxa"/>
            </w:tcMar>
          </w:tcPr>
          <w:p w14:paraId="09A918C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F</w:t>
            </w:r>
          </w:p>
        </w:tc>
        <w:tc>
          <w:tcPr>
            <w:tcW w:w="2040" w:type="dxa"/>
            <w:tcBorders>
              <w:top w:val="nil"/>
              <w:left w:val="nil"/>
              <w:bottom w:val="nil"/>
              <w:right w:val="nil"/>
            </w:tcBorders>
            <w:shd w:val="clear" w:color="auto" w:fill="auto"/>
            <w:tcMar>
              <w:top w:w="12" w:type="dxa"/>
              <w:left w:w="12" w:type="dxa"/>
              <w:right w:w="12" w:type="dxa"/>
            </w:tcMar>
          </w:tcPr>
          <w:p w14:paraId="372731F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-1.83 (-3.15, -0.55)</w:t>
            </w:r>
          </w:p>
        </w:tc>
        <w:tc>
          <w:tcPr>
            <w:tcW w:w="2028" w:type="dxa"/>
            <w:tcBorders>
              <w:top w:val="nil"/>
              <w:left w:val="nil"/>
              <w:bottom w:val="nil"/>
              <w:right w:val="nil"/>
            </w:tcBorders>
            <w:shd w:val="clear" w:color="auto" w:fill="auto"/>
            <w:tcMar>
              <w:top w:w="12" w:type="dxa"/>
              <w:left w:w="12" w:type="dxa"/>
              <w:right w:w="12" w:type="dxa"/>
            </w:tcMar>
          </w:tcPr>
          <w:p w14:paraId="75B50E7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-2.24 (-5.17, 0.63)</w:t>
            </w:r>
          </w:p>
        </w:tc>
        <w:tc>
          <w:tcPr>
            <w:tcW w:w="1752" w:type="dxa"/>
            <w:tcBorders>
              <w:top w:val="nil"/>
              <w:left w:val="nil"/>
              <w:bottom w:val="nil"/>
              <w:right w:val="nil"/>
            </w:tcBorders>
            <w:shd w:val="clear" w:color="auto" w:fill="auto"/>
            <w:tcMar>
              <w:top w:w="12" w:type="dxa"/>
              <w:left w:w="12" w:type="dxa"/>
              <w:right w:w="12" w:type="dxa"/>
            </w:tcMar>
          </w:tcPr>
          <w:p w14:paraId="3DF8285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-1.89 (-2.97, -0.81)</w:t>
            </w:r>
          </w:p>
        </w:tc>
        <w:tc>
          <w:tcPr>
            <w:tcW w:w="756" w:type="dxa"/>
            <w:tcBorders>
              <w:top w:val="nil"/>
              <w:left w:val="nil"/>
              <w:bottom w:val="nil"/>
              <w:right w:val="nil"/>
            </w:tcBorders>
            <w:shd w:val="clear" w:color="auto" w:fill="auto"/>
            <w:tcMar>
              <w:top w:w="12" w:type="dxa"/>
              <w:left w:w="12" w:type="dxa"/>
              <w:right w:w="12" w:type="dxa"/>
            </w:tcMar>
          </w:tcPr>
          <w:p w14:paraId="742FA3D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0.78</w:t>
            </w:r>
          </w:p>
        </w:tc>
      </w:tr>
      <w:tr w:rsidR="0014238E" w:rsidRPr="00A64FAF" w14:paraId="43BE366C" w14:textId="77777777" w:rsidTr="00A245BF">
        <w:trPr>
          <w:trHeight w:val="156"/>
        </w:trPr>
        <w:tc>
          <w:tcPr>
            <w:tcW w:w="1467" w:type="dxa"/>
            <w:tcBorders>
              <w:top w:val="nil"/>
              <w:left w:val="nil"/>
              <w:bottom w:val="nil"/>
              <w:right w:val="nil"/>
            </w:tcBorders>
            <w:shd w:val="clear" w:color="auto" w:fill="auto"/>
            <w:tcMar>
              <w:top w:w="12" w:type="dxa"/>
              <w:left w:w="12" w:type="dxa"/>
              <w:right w:w="12" w:type="dxa"/>
            </w:tcMar>
          </w:tcPr>
          <w:p w14:paraId="267C26C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I</w:t>
            </w:r>
          </w:p>
        </w:tc>
        <w:tc>
          <w:tcPr>
            <w:tcW w:w="2040" w:type="dxa"/>
            <w:tcBorders>
              <w:top w:val="nil"/>
              <w:left w:val="nil"/>
              <w:bottom w:val="nil"/>
              <w:right w:val="nil"/>
            </w:tcBorders>
            <w:shd w:val="clear" w:color="auto" w:fill="auto"/>
            <w:tcMar>
              <w:top w:w="12" w:type="dxa"/>
              <w:left w:w="12" w:type="dxa"/>
              <w:right w:w="12" w:type="dxa"/>
            </w:tcMar>
          </w:tcPr>
          <w:p w14:paraId="03E9886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1.84 (-0.22, 3.89)</w:t>
            </w:r>
          </w:p>
        </w:tc>
        <w:tc>
          <w:tcPr>
            <w:tcW w:w="2028" w:type="dxa"/>
            <w:tcBorders>
              <w:top w:val="nil"/>
              <w:left w:val="nil"/>
              <w:bottom w:val="nil"/>
              <w:right w:val="nil"/>
            </w:tcBorders>
            <w:shd w:val="clear" w:color="auto" w:fill="auto"/>
            <w:tcMar>
              <w:top w:w="12" w:type="dxa"/>
              <w:left w:w="12" w:type="dxa"/>
              <w:right w:w="12" w:type="dxa"/>
            </w:tcMar>
          </w:tcPr>
          <w:p w14:paraId="3122898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0.68 (-1.73, 3.05)</w:t>
            </w:r>
          </w:p>
        </w:tc>
        <w:tc>
          <w:tcPr>
            <w:tcW w:w="1752" w:type="dxa"/>
            <w:tcBorders>
              <w:top w:val="nil"/>
              <w:left w:val="nil"/>
              <w:bottom w:val="nil"/>
              <w:right w:val="nil"/>
            </w:tcBorders>
            <w:shd w:val="clear" w:color="auto" w:fill="auto"/>
            <w:tcMar>
              <w:top w:w="12" w:type="dxa"/>
              <w:left w:w="12" w:type="dxa"/>
              <w:right w:w="12" w:type="dxa"/>
            </w:tcMar>
          </w:tcPr>
          <w:p w14:paraId="1503873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1.35 (-0.20, 2.88)</w:t>
            </w:r>
          </w:p>
        </w:tc>
        <w:tc>
          <w:tcPr>
            <w:tcW w:w="756" w:type="dxa"/>
            <w:tcBorders>
              <w:top w:val="nil"/>
              <w:left w:val="nil"/>
              <w:bottom w:val="nil"/>
              <w:right w:val="nil"/>
            </w:tcBorders>
            <w:shd w:val="clear" w:color="auto" w:fill="auto"/>
            <w:tcMar>
              <w:top w:w="12" w:type="dxa"/>
              <w:left w:w="12" w:type="dxa"/>
              <w:right w:w="12" w:type="dxa"/>
            </w:tcMar>
          </w:tcPr>
          <w:p w14:paraId="436639A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0.44</w:t>
            </w:r>
          </w:p>
        </w:tc>
      </w:tr>
      <w:tr w:rsidR="0014238E" w:rsidRPr="00A64FAF" w14:paraId="4996BDEF" w14:textId="77777777" w:rsidTr="00A245BF">
        <w:trPr>
          <w:trHeight w:val="204"/>
        </w:trPr>
        <w:tc>
          <w:tcPr>
            <w:tcW w:w="1467" w:type="dxa"/>
            <w:tcBorders>
              <w:top w:val="nil"/>
              <w:left w:val="nil"/>
              <w:bottom w:val="nil"/>
              <w:right w:val="nil"/>
            </w:tcBorders>
            <w:shd w:val="clear" w:color="auto" w:fill="auto"/>
            <w:tcMar>
              <w:top w:w="12" w:type="dxa"/>
              <w:left w:w="12" w:type="dxa"/>
              <w:right w:w="12" w:type="dxa"/>
            </w:tcMar>
          </w:tcPr>
          <w:p w14:paraId="733AB203"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M</w:t>
            </w:r>
          </w:p>
        </w:tc>
        <w:tc>
          <w:tcPr>
            <w:tcW w:w="2040" w:type="dxa"/>
            <w:tcBorders>
              <w:top w:val="nil"/>
              <w:left w:val="nil"/>
              <w:bottom w:val="nil"/>
              <w:right w:val="nil"/>
            </w:tcBorders>
            <w:shd w:val="clear" w:color="auto" w:fill="auto"/>
            <w:tcMar>
              <w:top w:w="12" w:type="dxa"/>
              <w:left w:w="12" w:type="dxa"/>
              <w:right w:w="12" w:type="dxa"/>
            </w:tcMar>
          </w:tcPr>
          <w:p w14:paraId="2DCC02B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1.08 (-1.07, 3.27)</w:t>
            </w:r>
          </w:p>
        </w:tc>
        <w:tc>
          <w:tcPr>
            <w:tcW w:w="2028" w:type="dxa"/>
            <w:tcBorders>
              <w:top w:val="nil"/>
              <w:left w:val="nil"/>
              <w:bottom w:val="nil"/>
              <w:right w:val="nil"/>
            </w:tcBorders>
            <w:shd w:val="clear" w:color="auto" w:fill="auto"/>
            <w:tcMar>
              <w:top w:w="12" w:type="dxa"/>
              <w:left w:w="12" w:type="dxa"/>
              <w:right w:w="12" w:type="dxa"/>
            </w:tcMar>
          </w:tcPr>
          <w:p w14:paraId="069025D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2.26 (-1.00, 5.47)</w:t>
            </w:r>
          </w:p>
        </w:tc>
        <w:tc>
          <w:tcPr>
            <w:tcW w:w="1752" w:type="dxa"/>
            <w:tcBorders>
              <w:top w:val="nil"/>
              <w:left w:val="nil"/>
              <w:bottom w:val="nil"/>
              <w:right w:val="nil"/>
            </w:tcBorders>
            <w:shd w:val="clear" w:color="auto" w:fill="auto"/>
            <w:tcMar>
              <w:top w:w="12" w:type="dxa"/>
              <w:left w:w="12" w:type="dxa"/>
              <w:right w:w="12" w:type="dxa"/>
            </w:tcMar>
          </w:tcPr>
          <w:p w14:paraId="63081493"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1.47 (-0.31, 3.23)</w:t>
            </w:r>
          </w:p>
        </w:tc>
        <w:tc>
          <w:tcPr>
            <w:tcW w:w="756" w:type="dxa"/>
            <w:tcBorders>
              <w:top w:val="nil"/>
              <w:left w:val="nil"/>
              <w:bottom w:val="nil"/>
              <w:right w:val="nil"/>
            </w:tcBorders>
            <w:shd w:val="clear" w:color="auto" w:fill="auto"/>
            <w:tcMar>
              <w:top w:w="12" w:type="dxa"/>
              <w:left w:w="12" w:type="dxa"/>
              <w:right w:w="12" w:type="dxa"/>
            </w:tcMar>
          </w:tcPr>
          <w:p w14:paraId="480A2E1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0.51</w:t>
            </w:r>
          </w:p>
        </w:tc>
      </w:tr>
      <w:tr w:rsidR="0014238E" w:rsidRPr="00A64FAF" w14:paraId="0A7D127F" w14:textId="77777777" w:rsidTr="00A245BF">
        <w:trPr>
          <w:trHeight w:val="96"/>
        </w:trPr>
        <w:tc>
          <w:tcPr>
            <w:tcW w:w="1467" w:type="dxa"/>
            <w:tcBorders>
              <w:top w:val="nil"/>
              <w:left w:val="nil"/>
              <w:bottom w:val="nil"/>
              <w:right w:val="nil"/>
            </w:tcBorders>
            <w:shd w:val="clear" w:color="auto" w:fill="auto"/>
            <w:tcMar>
              <w:top w:w="12" w:type="dxa"/>
              <w:left w:w="12" w:type="dxa"/>
              <w:right w:w="12" w:type="dxa"/>
            </w:tcMar>
          </w:tcPr>
          <w:p w14:paraId="37015FA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A, O</w:t>
            </w:r>
          </w:p>
        </w:tc>
        <w:tc>
          <w:tcPr>
            <w:tcW w:w="2040" w:type="dxa"/>
            <w:tcBorders>
              <w:top w:val="nil"/>
              <w:left w:val="nil"/>
              <w:bottom w:val="nil"/>
              <w:right w:val="nil"/>
            </w:tcBorders>
            <w:shd w:val="clear" w:color="auto" w:fill="auto"/>
            <w:tcMar>
              <w:top w:w="12" w:type="dxa"/>
              <w:left w:w="12" w:type="dxa"/>
              <w:right w:w="12" w:type="dxa"/>
            </w:tcMar>
          </w:tcPr>
          <w:p w14:paraId="4ABF5DB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3.14 (1.74, 4.56)</w:t>
            </w:r>
          </w:p>
        </w:tc>
        <w:tc>
          <w:tcPr>
            <w:tcW w:w="2028" w:type="dxa"/>
            <w:tcBorders>
              <w:top w:val="nil"/>
              <w:left w:val="nil"/>
              <w:bottom w:val="nil"/>
              <w:right w:val="nil"/>
            </w:tcBorders>
            <w:shd w:val="clear" w:color="auto" w:fill="auto"/>
            <w:tcMar>
              <w:top w:w="12" w:type="dxa"/>
              <w:left w:w="12" w:type="dxa"/>
              <w:right w:w="12" w:type="dxa"/>
            </w:tcMar>
          </w:tcPr>
          <w:p w14:paraId="2A7BEDD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1.51 (-0.84, 3.89)</w:t>
            </w:r>
          </w:p>
        </w:tc>
        <w:tc>
          <w:tcPr>
            <w:tcW w:w="1752" w:type="dxa"/>
            <w:tcBorders>
              <w:top w:val="nil"/>
              <w:left w:val="nil"/>
              <w:bottom w:val="nil"/>
              <w:right w:val="nil"/>
            </w:tcBorders>
            <w:shd w:val="clear" w:color="auto" w:fill="auto"/>
            <w:tcMar>
              <w:top w:w="12" w:type="dxa"/>
              <w:left w:w="12" w:type="dxa"/>
              <w:right w:w="12" w:type="dxa"/>
            </w:tcMar>
          </w:tcPr>
          <w:p w14:paraId="6F60CE5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2.71 (1.47, 3.90)</w:t>
            </w:r>
          </w:p>
        </w:tc>
        <w:tc>
          <w:tcPr>
            <w:tcW w:w="756" w:type="dxa"/>
            <w:tcBorders>
              <w:top w:val="nil"/>
              <w:left w:val="nil"/>
              <w:bottom w:val="nil"/>
              <w:right w:val="nil"/>
            </w:tcBorders>
            <w:shd w:val="clear" w:color="auto" w:fill="auto"/>
            <w:tcMar>
              <w:top w:w="12" w:type="dxa"/>
              <w:left w:w="12" w:type="dxa"/>
              <w:right w:w="12" w:type="dxa"/>
            </w:tcMar>
          </w:tcPr>
          <w:p w14:paraId="6FD99D86"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0.24</w:t>
            </w:r>
          </w:p>
        </w:tc>
      </w:tr>
      <w:tr w:rsidR="0014238E" w:rsidRPr="00A64FAF" w14:paraId="336F1EF8" w14:textId="77777777" w:rsidTr="00A245BF">
        <w:trPr>
          <w:trHeight w:val="90"/>
        </w:trPr>
        <w:tc>
          <w:tcPr>
            <w:tcW w:w="1467" w:type="dxa"/>
            <w:tcBorders>
              <w:top w:val="nil"/>
              <w:left w:val="nil"/>
              <w:bottom w:val="nil"/>
              <w:right w:val="nil"/>
            </w:tcBorders>
            <w:shd w:val="clear" w:color="auto" w:fill="auto"/>
            <w:tcMar>
              <w:top w:w="12" w:type="dxa"/>
              <w:left w:w="12" w:type="dxa"/>
              <w:right w:w="12" w:type="dxa"/>
            </w:tcMar>
          </w:tcPr>
          <w:p w14:paraId="7B3B4C8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B, D</w:t>
            </w:r>
          </w:p>
        </w:tc>
        <w:tc>
          <w:tcPr>
            <w:tcW w:w="2040" w:type="dxa"/>
            <w:tcBorders>
              <w:top w:val="nil"/>
              <w:left w:val="nil"/>
              <w:bottom w:val="nil"/>
              <w:right w:val="nil"/>
            </w:tcBorders>
            <w:shd w:val="clear" w:color="auto" w:fill="auto"/>
            <w:tcMar>
              <w:top w:w="12" w:type="dxa"/>
              <w:left w:w="12" w:type="dxa"/>
              <w:right w:w="12" w:type="dxa"/>
            </w:tcMar>
          </w:tcPr>
          <w:p w14:paraId="2CF2DDC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-0.58 (-2.65, 1.44)</w:t>
            </w:r>
          </w:p>
        </w:tc>
        <w:tc>
          <w:tcPr>
            <w:tcW w:w="2028" w:type="dxa"/>
            <w:tcBorders>
              <w:top w:val="nil"/>
              <w:left w:val="nil"/>
              <w:bottom w:val="nil"/>
              <w:right w:val="nil"/>
            </w:tcBorders>
            <w:shd w:val="clear" w:color="auto" w:fill="auto"/>
            <w:tcMar>
              <w:top w:w="12" w:type="dxa"/>
              <w:left w:w="12" w:type="dxa"/>
              <w:right w:w="12" w:type="dxa"/>
            </w:tcMar>
          </w:tcPr>
          <w:p w14:paraId="7C342C3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-0.72 (-2.23, 0.80)</w:t>
            </w:r>
          </w:p>
        </w:tc>
        <w:tc>
          <w:tcPr>
            <w:tcW w:w="1752" w:type="dxa"/>
            <w:tcBorders>
              <w:top w:val="nil"/>
              <w:left w:val="nil"/>
              <w:bottom w:val="nil"/>
              <w:right w:val="nil"/>
            </w:tcBorders>
            <w:shd w:val="clear" w:color="auto" w:fill="auto"/>
            <w:tcMar>
              <w:top w:w="12" w:type="dxa"/>
              <w:left w:w="12" w:type="dxa"/>
              <w:right w:w="12" w:type="dxa"/>
            </w:tcMar>
          </w:tcPr>
          <w:p w14:paraId="7891D20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-0.67 (-1.86, 0.54)</w:t>
            </w:r>
          </w:p>
        </w:tc>
        <w:tc>
          <w:tcPr>
            <w:tcW w:w="756" w:type="dxa"/>
            <w:tcBorders>
              <w:top w:val="nil"/>
              <w:left w:val="nil"/>
              <w:bottom w:val="nil"/>
              <w:right w:val="nil"/>
            </w:tcBorders>
            <w:shd w:val="clear" w:color="auto" w:fill="auto"/>
            <w:tcMar>
              <w:top w:w="12" w:type="dxa"/>
              <w:left w:w="12" w:type="dxa"/>
              <w:right w:w="12" w:type="dxa"/>
            </w:tcMar>
          </w:tcPr>
          <w:p w14:paraId="0D3488C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0.92</w:t>
            </w:r>
          </w:p>
        </w:tc>
      </w:tr>
      <w:tr w:rsidR="0014238E" w:rsidRPr="00A64FAF" w14:paraId="2E95860E" w14:textId="77777777" w:rsidTr="00A245BF">
        <w:trPr>
          <w:trHeight w:val="90"/>
        </w:trPr>
        <w:tc>
          <w:tcPr>
            <w:tcW w:w="1467" w:type="dxa"/>
            <w:tcBorders>
              <w:top w:val="nil"/>
              <w:left w:val="nil"/>
              <w:bottom w:val="nil"/>
              <w:right w:val="nil"/>
            </w:tcBorders>
            <w:shd w:val="clear" w:color="auto" w:fill="auto"/>
            <w:tcMar>
              <w:top w:w="12" w:type="dxa"/>
              <w:left w:w="12" w:type="dxa"/>
              <w:right w:w="12" w:type="dxa"/>
            </w:tcMar>
          </w:tcPr>
          <w:p w14:paraId="4903D52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B, E</w:t>
            </w:r>
          </w:p>
        </w:tc>
        <w:tc>
          <w:tcPr>
            <w:tcW w:w="2040" w:type="dxa"/>
            <w:tcBorders>
              <w:top w:val="nil"/>
              <w:left w:val="nil"/>
              <w:bottom w:val="nil"/>
              <w:right w:val="nil"/>
            </w:tcBorders>
            <w:shd w:val="clear" w:color="auto" w:fill="auto"/>
            <w:tcMar>
              <w:top w:w="12" w:type="dxa"/>
              <w:left w:w="12" w:type="dxa"/>
              <w:right w:w="12" w:type="dxa"/>
            </w:tcMar>
          </w:tcPr>
          <w:p w14:paraId="33160B5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-0.30 (-2.29, 1.63)</w:t>
            </w:r>
          </w:p>
        </w:tc>
        <w:tc>
          <w:tcPr>
            <w:tcW w:w="2028" w:type="dxa"/>
            <w:tcBorders>
              <w:top w:val="nil"/>
              <w:left w:val="nil"/>
              <w:bottom w:val="nil"/>
              <w:right w:val="nil"/>
            </w:tcBorders>
            <w:shd w:val="clear" w:color="auto" w:fill="auto"/>
            <w:tcMar>
              <w:top w:w="12" w:type="dxa"/>
              <w:left w:w="12" w:type="dxa"/>
              <w:right w:w="12" w:type="dxa"/>
            </w:tcMar>
          </w:tcPr>
          <w:p w14:paraId="6FBD18C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-0.85 (-2.28, 0.66)</w:t>
            </w:r>
          </w:p>
        </w:tc>
        <w:tc>
          <w:tcPr>
            <w:tcW w:w="1752" w:type="dxa"/>
            <w:tcBorders>
              <w:top w:val="nil"/>
              <w:left w:val="nil"/>
              <w:bottom w:val="nil"/>
              <w:right w:val="nil"/>
            </w:tcBorders>
            <w:shd w:val="clear" w:color="auto" w:fill="auto"/>
            <w:tcMar>
              <w:top w:w="12" w:type="dxa"/>
              <w:left w:w="12" w:type="dxa"/>
              <w:right w:w="12" w:type="dxa"/>
            </w:tcMar>
          </w:tcPr>
          <w:p w14:paraId="446DBD1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-0.35 (-1.59, 0.87)</w:t>
            </w:r>
          </w:p>
        </w:tc>
        <w:tc>
          <w:tcPr>
            <w:tcW w:w="756" w:type="dxa"/>
            <w:tcBorders>
              <w:top w:val="nil"/>
              <w:left w:val="nil"/>
              <w:bottom w:val="nil"/>
              <w:right w:val="nil"/>
            </w:tcBorders>
            <w:shd w:val="clear" w:color="auto" w:fill="auto"/>
            <w:tcMar>
              <w:top w:w="12" w:type="dxa"/>
              <w:left w:w="12" w:type="dxa"/>
              <w:right w:w="12" w:type="dxa"/>
            </w:tcMar>
          </w:tcPr>
          <w:p w14:paraId="40FC6AA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0.63</w:t>
            </w:r>
          </w:p>
        </w:tc>
      </w:tr>
      <w:tr w:rsidR="0014238E" w:rsidRPr="00A64FAF" w14:paraId="4A48DFEF" w14:textId="77777777" w:rsidTr="00A245BF">
        <w:trPr>
          <w:trHeight w:val="108"/>
        </w:trPr>
        <w:tc>
          <w:tcPr>
            <w:tcW w:w="1467" w:type="dxa"/>
            <w:tcBorders>
              <w:top w:val="nil"/>
              <w:left w:val="nil"/>
              <w:bottom w:val="nil"/>
              <w:right w:val="nil"/>
            </w:tcBorders>
            <w:shd w:val="clear" w:color="auto" w:fill="auto"/>
            <w:tcMar>
              <w:top w:w="12" w:type="dxa"/>
              <w:left w:w="12" w:type="dxa"/>
              <w:right w:w="12" w:type="dxa"/>
            </w:tcMar>
          </w:tcPr>
          <w:p w14:paraId="39448FB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B, G</w:t>
            </w:r>
          </w:p>
        </w:tc>
        <w:tc>
          <w:tcPr>
            <w:tcW w:w="2040" w:type="dxa"/>
            <w:tcBorders>
              <w:top w:val="nil"/>
              <w:left w:val="nil"/>
              <w:bottom w:val="nil"/>
              <w:right w:val="nil"/>
            </w:tcBorders>
            <w:shd w:val="clear" w:color="auto" w:fill="auto"/>
            <w:tcMar>
              <w:top w:w="12" w:type="dxa"/>
              <w:left w:w="12" w:type="dxa"/>
              <w:right w:w="12" w:type="dxa"/>
            </w:tcMar>
          </w:tcPr>
          <w:p w14:paraId="16495384"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1.27 (-0.92, 3.49)</w:t>
            </w:r>
          </w:p>
        </w:tc>
        <w:tc>
          <w:tcPr>
            <w:tcW w:w="2028" w:type="dxa"/>
            <w:tcBorders>
              <w:top w:val="nil"/>
              <w:left w:val="nil"/>
              <w:bottom w:val="nil"/>
              <w:right w:val="nil"/>
            </w:tcBorders>
            <w:shd w:val="clear" w:color="auto" w:fill="auto"/>
            <w:tcMar>
              <w:top w:w="12" w:type="dxa"/>
              <w:left w:w="12" w:type="dxa"/>
              <w:right w:w="12" w:type="dxa"/>
            </w:tcMar>
          </w:tcPr>
          <w:p w14:paraId="1615BD1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0.05 (-3.05, 3.26)</w:t>
            </w:r>
          </w:p>
        </w:tc>
        <w:tc>
          <w:tcPr>
            <w:tcW w:w="1752" w:type="dxa"/>
            <w:tcBorders>
              <w:top w:val="nil"/>
              <w:left w:val="nil"/>
              <w:bottom w:val="nil"/>
              <w:right w:val="nil"/>
            </w:tcBorders>
            <w:shd w:val="clear" w:color="auto" w:fill="auto"/>
            <w:tcMar>
              <w:top w:w="12" w:type="dxa"/>
              <w:left w:w="12" w:type="dxa"/>
              <w:right w:w="12" w:type="dxa"/>
            </w:tcMar>
          </w:tcPr>
          <w:p w14:paraId="5B04799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0.87 (-0.84, 2.62)</w:t>
            </w:r>
          </w:p>
        </w:tc>
        <w:tc>
          <w:tcPr>
            <w:tcW w:w="756" w:type="dxa"/>
            <w:tcBorders>
              <w:top w:val="nil"/>
              <w:left w:val="nil"/>
              <w:bottom w:val="nil"/>
              <w:right w:val="nil"/>
            </w:tcBorders>
            <w:shd w:val="clear" w:color="auto" w:fill="auto"/>
            <w:tcMar>
              <w:top w:w="12" w:type="dxa"/>
              <w:left w:w="12" w:type="dxa"/>
              <w:right w:w="12" w:type="dxa"/>
            </w:tcMar>
          </w:tcPr>
          <w:p w14:paraId="55B98C5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0.51</w:t>
            </w:r>
          </w:p>
        </w:tc>
      </w:tr>
      <w:tr w:rsidR="0014238E" w:rsidRPr="00A64FAF" w14:paraId="78024DA1" w14:textId="77777777" w:rsidTr="00A245BF">
        <w:trPr>
          <w:trHeight w:val="90"/>
        </w:trPr>
        <w:tc>
          <w:tcPr>
            <w:tcW w:w="1467" w:type="dxa"/>
            <w:tcBorders>
              <w:top w:val="nil"/>
              <w:left w:val="nil"/>
              <w:bottom w:val="nil"/>
              <w:right w:val="nil"/>
            </w:tcBorders>
            <w:shd w:val="clear" w:color="auto" w:fill="auto"/>
            <w:tcMar>
              <w:top w:w="12" w:type="dxa"/>
              <w:left w:w="12" w:type="dxa"/>
              <w:right w:w="12" w:type="dxa"/>
            </w:tcMar>
          </w:tcPr>
          <w:p w14:paraId="68C3ABD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C, D</w:t>
            </w:r>
          </w:p>
        </w:tc>
        <w:tc>
          <w:tcPr>
            <w:tcW w:w="2040" w:type="dxa"/>
            <w:tcBorders>
              <w:top w:val="nil"/>
              <w:left w:val="nil"/>
              <w:bottom w:val="nil"/>
              <w:right w:val="nil"/>
            </w:tcBorders>
            <w:shd w:val="clear" w:color="auto" w:fill="auto"/>
            <w:tcMar>
              <w:top w:w="12" w:type="dxa"/>
              <w:left w:w="12" w:type="dxa"/>
              <w:right w:w="12" w:type="dxa"/>
            </w:tcMar>
          </w:tcPr>
          <w:p w14:paraId="35A52789"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-1.55 (-3.11, -0.01)</w:t>
            </w:r>
          </w:p>
        </w:tc>
        <w:tc>
          <w:tcPr>
            <w:tcW w:w="2028" w:type="dxa"/>
            <w:tcBorders>
              <w:top w:val="nil"/>
              <w:left w:val="nil"/>
              <w:bottom w:val="nil"/>
              <w:right w:val="nil"/>
            </w:tcBorders>
            <w:shd w:val="clear" w:color="auto" w:fill="auto"/>
            <w:tcMar>
              <w:top w:w="12" w:type="dxa"/>
              <w:left w:w="12" w:type="dxa"/>
              <w:right w:w="12" w:type="dxa"/>
            </w:tcMar>
          </w:tcPr>
          <w:p w14:paraId="1BEA7BF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-2.02 (-4.63, 0.57)</w:t>
            </w:r>
          </w:p>
        </w:tc>
        <w:tc>
          <w:tcPr>
            <w:tcW w:w="1752" w:type="dxa"/>
            <w:tcBorders>
              <w:top w:val="nil"/>
              <w:left w:val="nil"/>
              <w:bottom w:val="nil"/>
              <w:right w:val="nil"/>
            </w:tcBorders>
            <w:shd w:val="clear" w:color="auto" w:fill="auto"/>
            <w:tcMar>
              <w:top w:w="12" w:type="dxa"/>
              <w:left w:w="12" w:type="dxa"/>
              <w:right w:w="12" w:type="dxa"/>
            </w:tcMar>
          </w:tcPr>
          <w:p w14:paraId="0DA2EB0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-1.67 (-2.92, -0.40)</w:t>
            </w:r>
          </w:p>
        </w:tc>
        <w:tc>
          <w:tcPr>
            <w:tcW w:w="756" w:type="dxa"/>
            <w:tcBorders>
              <w:top w:val="nil"/>
              <w:left w:val="nil"/>
              <w:bottom w:val="nil"/>
              <w:right w:val="nil"/>
            </w:tcBorders>
            <w:shd w:val="clear" w:color="auto" w:fill="auto"/>
            <w:tcMar>
              <w:top w:w="12" w:type="dxa"/>
              <w:left w:w="12" w:type="dxa"/>
              <w:right w:w="12" w:type="dxa"/>
            </w:tcMar>
          </w:tcPr>
          <w:p w14:paraId="3E204BA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0.74</w:t>
            </w:r>
          </w:p>
        </w:tc>
      </w:tr>
      <w:tr w:rsidR="0014238E" w:rsidRPr="00A64FAF" w14:paraId="3CDB22AD" w14:textId="77777777" w:rsidTr="00A245BF">
        <w:trPr>
          <w:trHeight w:val="90"/>
        </w:trPr>
        <w:tc>
          <w:tcPr>
            <w:tcW w:w="1467" w:type="dxa"/>
            <w:tcBorders>
              <w:top w:val="nil"/>
              <w:left w:val="nil"/>
              <w:bottom w:val="nil"/>
              <w:right w:val="nil"/>
            </w:tcBorders>
            <w:shd w:val="clear" w:color="auto" w:fill="auto"/>
            <w:tcMar>
              <w:top w:w="12" w:type="dxa"/>
              <w:left w:w="12" w:type="dxa"/>
              <w:right w:w="12" w:type="dxa"/>
            </w:tcMar>
          </w:tcPr>
          <w:p w14:paraId="0B691A2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C, F</w:t>
            </w:r>
          </w:p>
        </w:tc>
        <w:tc>
          <w:tcPr>
            <w:tcW w:w="2040" w:type="dxa"/>
            <w:tcBorders>
              <w:top w:val="nil"/>
              <w:left w:val="nil"/>
              <w:bottom w:val="nil"/>
              <w:right w:val="nil"/>
            </w:tcBorders>
            <w:shd w:val="clear" w:color="auto" w:fill="auto"/>
            <w:tcMar>
              <w:top w:w="12" w:type="dxa"/>
              <w:left w:w="12" w:type="dxa"/>
              <w:right w:w="12" w:type="dxa"/>
            </w:tcMar>
          </w:tcPr>
          <w:p w14:paraId="5A1CAC4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-2.75 (-4.82, -0.60)</w:t>
            </w:r>
          </w:p>
        </w:tc>
        <w:tc>
          <w:tcPr>
            <w:tcW w:w="2028" w:type="dxa"/>
            <w:tcBorders>
              <w:top w:val="nil"/>
              <w:left w:val="nil"/>
              <w:bottom w:val="nil"/>
              <w:right w:val="nil"/>
            </w:tcBorders>
            <w:shd w:val="clear" w:color="auto" w:fill="auto"/>
            <w:tcMar>
              <w:top w:w="12" w:type="dxa"/>
              <w:left w:w="12" w:type="dxa"/>
              <w:right w:w="12" w:type="dxa"/>
            </w:tcMar>
          </w:tcPr>
          <w:p w14:paraId="1909C11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-2.31 (-4.42, -0.14)</w:t>
            </w:r>
          </w:p>
        </w:tc>
        <w:tc>
          <w:tcPr>
            <w:tcW w:w="1752" w:type="dxa"/>
            <w:tcBorders>
              <w:top w:val="nil"/>
              <w:left w:val="nil"/>
              <w:bottom w:val="nil"/>
              <w:right w:val="nil"/>
            </w:tcBorders>
            <w:shd w:val="clear" w:color="auto" w:fill="auto"/>
            <w:tcMar>
              <w:top w:w="12" w:type="dxa"/>
              <w:left w:w="12" w:type="dxa"/>
              <w:right w:w="12" w:type="dxa"/>
            </w:tcMar>
          </w:tcPr>
          <w:p w14:paraId="26404F2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-2.55 (-3.97, -1.08)</w:t>
            </w:r>
          </w:p>
        </w:tc>
        <w:tc>
          <w:tcPr>
            <w:tcW w:w="756" w:type="dxa"/>
            <w:tcBorders>
              <w:top w:val="nil"/>
              <w:left w:val="nil"/>
              <w:bottom w:val="nil"/>
              <w:right w:val="nil"/>
            </w:tcBorders>
            <w:shd w:val="clear" w:color="auto" w:fill="auto"/>
            <w:tcMar>
              <w:top w:w="12" w:type="dxa"/>
              <w:left w:w="12" w:type="dxa"/>
              <w:right w:w="12" w:type="dxa"/>
            </w:tcMar>
          </w:tcPr>
          <w:p w14:paraId="0C29DB9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0.77</w:t>
            </w:r>
          </w:p>
        </w:tc>
      </w:tr>
      <w:tr w:rsidR="0014238E" w:rsidRPr="00A64FAF" w14:paraId="186F5DD8" w14:textId="77777777" w:rsidTr="00A245BF">
        <w:trPr>
          <w:trHeight w:val="180"/>
        </w:trPr>
        <w:tc>
          <w:tcPr>
            <w:tcW w:w="1467" w:type="dxa"/>
            <w:tcBorders>
              <w:top w:val="nil"/>
              <w:left w:val="nil"/>
              <w:bottom w:val="nil"/>
              <w:right w:val="nil"/>
            </w:tcBorders>
            <w:shd w:val="clear" w:color="auto" w:fill="auto"/>
            <w:tcMar>
              <w:top w:w="12" w:type="dxa"/>
              <w:left w:w="12" w:type="dxa"/>
              <w:right w:w="12" w:type="dxa"/>
            </w:tcMar>
          </w:tcPr>
          <w:p w14:paraId="3DCE1E5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D, F</w:t>
            </w:r>
          </w:p>
        </w:tc>
        <w:tc>
          <w:tcPr>
            <w:tcW w:w="2040" w:type="dxa"/>
            <w:tcBorders>
              <w:top w:val="nil"/>
              <w:left w:val="nil"/>
              <w:bottom w:val="nil"/>
              <w:right w:val="nil"/>
            </w:tcBorders>
            <w:shd w:val="clear" w:color="auto" w:fill="auto"/>
            <w:tcMar>
              <w:top w:w="12" w:type="dxa"/>
              <w:left w:w="12" w:type="dxa"/>
              <w:right w:w="12" w:type="dxa"/>
            </w:tcMar>
          </w:tcPr>
          <w:p w14:paraId="276FB59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-0.35 (-2.70, 2.05)</w:t>
            </w:r>
          </w:p>
        </w:tc>
        <w:tc>
          <w:tcPr>
            <w:tcW w:w="2028" w:type="dxa"/>
            <w:tcBorders>
              <w:top w:val="nil"/>
              <w:left w:val="nil"/>
              <w:bottom w:val="nil"/>
              <w:right w:val="nil"/>
            </w:tcBorders>
            <w:shd w:val="clear" w:color="auto" w:fill="auto"/>
            <w:tcMar>
              <w:top w:w="12" w:type="dxa"/>
              <w:left w:w="12" w:type="dxa"/>
              <w:right w:w="12" w:type="dxa"/>
            </w:tcMar>
          </w:tcPr>
          <w:p w14:paraId="03975474"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-0.98 (-2.46, 0.59)</w:t>
            </w:r>
          </w:p>
        </w:tc>
        <w:tc>
          <w:tcPr>
            <w:tcW w:w="1752" w:type="dxa"/>
            <w:tcBorders>
              <w:top w:val="nil"/>
              <w:left w:val="nil"/>
              <w:bottom w:val="nil"/>
              <w:right w:val="nil"/>
            </w:tcBorders>
            <w:shd w:val="clear" w:color="auto" w:fill="auto"/>
            <w:tcMar>
              <w:top w:w="12" w:type="dxa"/>
              <w:left w:w="12" w:type="dxa"/>
              <w:right w:w="12" w:type="dxa"/>
            </w:tcMar>
          </w:tcPr>
          <w:p w14:paraId="5F8FA8C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-0.87 (-2.13, 0.40)</w:t>
            </w:r>
          </w:p>
        </w:tc>
        <w:tc>
          <w:tcPr>
            <w:tcW w:w="756" w:type="dxa"/>
            <w:tcBorders>
              <w:top w:val="nil"/>
              <w:left w:val="nil"/>
              <w:bottom w:val="nil"/>
              <w:right w:val="nil"/>
            </w:tcBorders>
            <w:shd w:val="clear" w:color="auto" w:fill="auto"/>
            <w:tcMar>
              <w:top w:w="12" w:type="dxa"/>
              <w:left w:w="12" w:type="dxa"/>
              <w:right w:w="12" w:type="dxa"/>
            </w:tcMar>
          </w:tcPr>
          <w:p w14:paraId="2549B9F3"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0.65</w:t>
            </w:r>
          </w:p>
        </w:tc>
      </w:tr>
      <w:tr w:rsidR="0014238E" w:rsidRPr="00A64FAF" w14:paraId="7435E3D3" w14:textId="77777777" w:rsidTr="00A245BF">
        <w:trPr>
          <w:trHeight w:val="312"/>
        </w:trPr>
        <w:tc>
          <w:tcPr>
            <w:tcW w:w="1467" w:type="dxa"/>
            <w:tcBorders>
              <w:top w:val="nil"/>
              <w:left w:val="nil"/>
              <w:bottom w:val="nil"/>
              <w:right w:val="nil"/>
            </w:tcBorders>
            <w:shd w:val="clear" w:color="auto" w:fill="auto"/>
            <w:tcMar>
              <w:top w:w="12" w:type="dxa"/>
              <w:left w:w="12" w:type="dxa"/>
              <w:right w:w="12" w:type="dxa"/>
            </w:tcMar>
          </w:tcPr>
          <w:p w14:paraId="036FF4A6"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D, I</w:t>
            </w:r>
          </w:p>
        </w:tc>
        <w:tc>
          <w:tcPr>
            <w:tcW w:w="2040" w:type="dxa"/>
            <w:tcBorders>
              <w:top w:val="nil"/>
              <w:left w:val="nil"/>
              <w:bottom w:val="nil"/>
              <w:right w:val="nil"/>
            </w:tcBorders>
            <w:shd w:val="clear" w:color="auto" w:fill="auto"/>
            <w:tcMar>
              <w:top w:w="12" w:type="dxa"/>
              <w:left w:w="12" w:type="dxa"/>
              <w:right w:w="12" w:type="dxa"/>
            </w:tcMar>
          </w:tcPr>
          <w:p w14:paraId="79093B39"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1.87 (-0.22, 3.99)</w:t>
            </w:r>
          </w:p>
        </w:tc>
        <w:tc>
          <w:tcPr>
            <w:tcW w:w="2028" w:type="dxa"/>
            <w:tcBorders>
              <w:top w:val="nil"/>
              <w:left w:val="nil"/>
              <w:bottom w:val="nil"/>
              <w:right w:val="nil"/>
            </w:tcBorders>
            <w:shd w:val="clear" w:color="auto" w:fill="auto"/>
            <w:tcMar>
              <w:top w:w="12" w:type="dxa"/>
              <w:left w:w="12" w:type="dxa"/>
              <w:right w:w="12" w:type="dxa"/>
            </w:tcMar>
          </w:tcPr>
          <w:p w14:paraId="7231FF6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3.01 (0.73, 5.41)</w:t>
            </w:r>
          </w:p>
        </w:tc>
        <w:tc>
          <w:tcPr>
            <w:tcW w:w="1752" w:type="dxa"/>
            <w:tcBorders>
              <w:top w:val="nil"/>
              <w:left w:val="nil"/>
              <w:bottom w:val="nil"/>
              <w:right w:val="nil"/>
            </w:tcBorders>
            <w:shd w:val="clear" w:color="auto" w:fill="auto"/>
            <w:tcMar>
              <w:top w:w="12" w:type="dxa"/>
              <w:left w:w="12" w:type="dxa"/>
              <w:right w:w="12" w:type="dxa"/>
            </w:tcMar>
          </w:tcPr>
          <w:p w14:paraId="031F07E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2.37 (0.85, 3.91)</w:t>
            </w:r>
          </w:p>
        </w:tc>
        <w:tc>
          <w:tcPr>
            <w:tcW w:w="756" w:type="dxa"/>
            <w:tcBorders>
              <w:top w:val="nil"/>
              <w:left w:val="nil"/>
              <w:bottom w:val="nil"/>
              <w:right w:val="nil"/>
            </w:tcBorders>
            <w:shd w:val="clear" w:color="auto" w:fill="auto"/>
            <w:tcMar>
              <w:top w:w="12" w:type="dxa"/>
              <w:left w:w="12" w:type="dxa"/>
              <w:right w:w="12" w:type="dxa"/>
            </w:tcMar>
          </w:tcPr>
          <w:p w14:paraId="587DFBE8"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0.45</w:t>
            </w:r>
          </w:p>
        </w:tc>
      </w:tr>
      <w:tr w:rsidR="0014238E" w:rsidRPr="00A64FAF" w14:paraId="5D96BF21" w14:textId="77777777" w:rsidTr="00A245BF">
        <w:trPr>
          <w:trHeight w:val="312"/>
        </w:trPr>
        <w:tc>
          <w:tcPr>
            <w:tcW w:w="1467" w:type="dxa"/>
            <w:tcBorders>
              <w:top w:val="nil"/>
              <w:left w:val="nil"/>
              <w:bottom w:val="nil"/>
              <w:right w:val="nil"/>
            </w:tcBorders>
            <w:shd w:val="clear" w:color="auto" w:fill="auto"/>
            <w:tcMar>
              <w:top w:w="12" w:type="dxa"/>
              <w:left w:w="12" w:type="dxa"/>
              <w:right w:w="12" w:type="dxa"/>
            </w:tcMar>
          </w:tcPr>
          <w:p w14:paraId="5271FFC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D, N</w:t>
            </w:r>
          </w:p>
        </w:tc>
        <w:tc>
          <w:tcPr>
            <w:tcW w:w="2040" w:type="dxa"/>
            <w:tcBorders>
              <w:top w:val="nil"/>
              <w:left w:val="nil"/>
              <w:bottom w:val="nil"/>
              <w:right w:val="nil"/>
            </w:tcBorders>
            <w:shd w:val="clear" w:color="auto" w:fill="auto"/>
            <w:tcMar>
              <w:top w:w="12" w:type="dxa"/>
              <w:left w:w="12" w:type="dxa"/>
              <w:right w:w="12" w:type="dxa"/>
            </w:tcMar>
          </w:tcPr>
          <w:p w14:paraId="7A6D4A6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2.06 (-0.24, 4.34)</w:t>
            </w:r>
          </w:p>
        </w:tc>
        <w:tc>
          <w:tcPr>
            <w:tcW w:w="2028" w:type="dxa"/>
            <w:tcBorders>
              <w:top w:val="nil"/>
              <w:left w:val="nil"/>
              <w:bottom w:val="nil"/>
              <w:right w:val="nil"/>
            </w:tcBorders>
            <w:shd w:val="clear" w:color="auto" w:fill="auto"/>
            <w:tcMar>
              <w:top w:w="12" w:type="dxa"/>
              <w:left w:w="12" w:type="dxa"/>
              <w:right w:w="12" w:type="dxa"/>
            </w:tcMar>
          </w:tcPr>
          <w:p w14:paraId="4DCB5F14"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1.20 (-1.09, 3.54)</w:t>
            </w:r>
          </w:p>
        </w:tc>
        <w:tc>
          <w:tcPr>
            <w:tcW w:w="1752" w:type="dxa"/>
            <w:tcBorders>
              <w:top w:val="nil"/>
              <w:left w:val="nil"/>
              <w:bottom w:val="nil"/>
              <w:right w:val="nil"/>
            </w:tcBorders>
            <w:shd w:val="clear" w:color="auto" w:fill="auto"/>
            <w:tcMar>
              <w:top w:w="12" w:type="dxa"/>
              <w:left w:w="12" w:type="dxa"/>
              <w:right w:w="12" w:type="dxa"/>
            </w:tcMar>
          </w:tcPr>
          <w:p w14:paraId="0E0B5537"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1.54 (0.03, 3.10)</w:t>
            </w:r>
          </w:p>
        </w:tc>
        <w:tc>
          <w:tcPr>
            <w:tcW w:w="756" w:type="dxa"/>
            <w:tcBorders>
              <w:top w:val="nil"/>
              <w:left w:val="nil"/>
              <w:bottom w:val="nil"/>
              <w:right w:val="nil"/>
            </w:tcBorders>
            <w:shd w:val="clear" w:color="auto" w:fill="auto"/>
            <w:tcMar>
              <w:top w:w="12" w:type="dxa"/>
              <w:left w:w="12" w:type="dxa"/>
              <w:right w:w="12" w:type="dxa"/>
            </w:tcMar>
          </w:tcPr>
          <w:p w14:paraId="63D0D56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0.58</w:t>
            </w:r>
          </w:p>
        </w:tc>
      </w:tr>
      <w:tr w:rsidR="0014238E" w:rsidRPr="00A64FAF" w14:paraId="65333435" w14:textId="77777777" w:rsidTr="00A245BF">
        <w:trPr>
          <w:trHeight w:val="312"/>
        </w:trPr>
        <w:tc>
          <w:tcPr>
            <w:tcW w:w="1467" w:type="dxa"/>
            <w:tcBorders>
              <w:top w:val="nil"/>
              <w:left w:val="nil"/>
              <w:bottom w:val="nil"/>
              <w:right w:val="nil"/>
            </w:tcBorders>
            <w:shd w:val="clear" w:color="auto" w:fill="auto"/>
            <w:tcMar>
              <w:top w:w="12" w:type="dxa"/>
              <w:left w:w="12" w:type="dxa"/>
              <w:right w:w="12" w:type="dxa"/>
            </w:tcMar>
          </w:tcPr>
          <w:p w14:paraId="7B2F4D78"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D, O</w:t>
            </w:r>
          </w:p>
        </w:tc>
        <w:tc>
          <w:tcPr>
            <w:tcW w:w="2040" w:type="dxa"/>
            <w:tcBorders>
              <w:top w:val="nil"/>
              <w:left w:val="nil"/>
              <w:bottom w:val="nil"/>
              <w:right w:val="nil"/>
            </w:tcBorders>
            <w:shd w:val="clear" w:color="auto" w:fill="auto"/>
            <w:tcMar>
              <w:top w:w="12" w:type="dxa"/>
              <w:left w:w="12" w:type="dxa"/>
              <w:right w:w="12" w:type="dxa"/>
            </w:tcMar>
          </w:tcPr>
          <w:p w14:paraId="60BBF7CB"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2.79 (0.65, 4.91)</w:t>
            </w:r>
          </w:p>
        </w:tc>
        <w:tc>
          <w:tcPr>
            <w:tcW w:w="2028" w:type="dxa"/>
            <w:tcBorders>
              <w:top w:val="nil"/>
              <w:left w:val="nil"/>
              <w:bottom w:val="nil"/>
              <w:right w:val="nil"/>
            </w:tcBorders>
            <w:shd w:val="clear" w:color="auto" w:fill="auto"/>
            <w:tcMar>
              <w:top w:w="12" w:type="dxa"/>
              <w:left w:w="12" w:type="dxa"/>
              <w:right w:w="12" w:type="dxa"/>
            </w:tcMar>
          </w:tcPr>
          <w:p w14:paraId="261E02A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4.38 (2.64, 6.16)</w:t>
            </w:r>
          </w:p>
        </w:tc>
        <w:tc>
          <w:tcPr>
            <w:tcW w:w="1752" w:type="dxa"/>
            <w:tcBorders>
              <w:top w:val="nil"/>
              <w:left w:val="nil"/>
              <w:bottom w:val="nil"/>
              <w:right w:val="nil"/>
            </w:tcBorders>
            <w:shd w:val="clear" w:color="auto" w:fill="auto"/>
            <w:tcMar>
              <w:top w:w="12" w:type="dxa"/>
              <w:left w:w="12" w:type="dxa"/>
              <w:right w:w="12" w:type="dxa"/>
            </w:tcMar>
          </w:tcPr>
          <w:p w14:paraId="6859C88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3.72 (2.36, 5.08)</w:t>
            </w:r>
          </w:p>
        </w:tc>
        <w:tc>
          <w:tcPr>
            <w:tcW w:w="756" w:type="dxa"/>
            <w:tcBorders>
              <w:top w:val="nil"/>
              <w:left w:val="nil"/>
              <w:bottom w:val="nil"/>
              <w:right w:val="nil"/>
            </w:tcBorders>
            <w:shd w:val="clear" w:color="auto" w:fill="auto"/>
            <w:tcMar>
              <w:top w:w="12" w:type="dxa"/>
              <w:left w:w="12" w:type="dxa"/>
              <w:right w:w="12" w:type="dxa"/>
            </w:tcMar>
          </w:tcPr>
          <w:p w14:paraId="576F5596"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0.24</w:t>
            </w:r>
          </w:p>
        </w:tc>
      </w:tr>
      <w:tr w:rsidR="0014238E" w:rsidRPr="00A64FAF" w14:paraId="6AB2ABA2" w14:textId="77777777" w:rsidTr="00A245BF">
        <w:trPr>
          <w:trHeight w:val="312"/>
        </w:trPr>
        <w:tc>
          <w:tcPr>
            <w:tcW w:w="1467" w:type="dxa"/>
            <w:tcBorders>
              <w:top w:val="nil"/>
              <w:left w:val="nil"/>
              <w:bottom w:val="nil"/>
              <w:right w:val="nil"/>
            </w:tcBorders>
            <w:shd w:val="clear" w:color="auto" w:fill="auto"/>
            <w:tcMar>
              <w:top w:w="12" w:type="dxa"/>
              <w:left w:w="12" w:type="dxa"/>
              <w:right w:w="12" w:type="dxa"/>
            </w:tcMar>
          </w:tcPr>
          <w:p w14:paraId="7866B17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E, F</w:t>
            </w:r>
          </w:p>
        </w:tc>
        <w:tc>
          <w:tcPr>
            <w:tcW w:w="2040" w:type="dxa"/>
            <w:tcBorders>
              <w:top w:val="nil"/>
              <w:left w:val="nil"/>
              <w:bottom w:val="nil"/>
              <w:right w:val="nil"/>
            </w:tcBorders>
            <w:shd w:val="clear" w:color="auto" w:fill="auto"/>
            <w:tcMar>
              <w:top w:w="12" w:type="dxa"/>
              <w:left w:w="12" w:type="dxa"/>
              <w:right w:w="12" w:type="dxa"/>
            </w:tcMar>
          </w:tcPr>
          <w:p w14:paraId="16B3F94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-1.58 (-3.76, 0.61)</w:t>
            </w:r>
          </w:p>
        </w:tc>
        <w:tc>
          <w:tcPr>
            <w:tcW w:w="2028" w:type="dxa"/>
            <w:tcBorders>
              <w:top w:val="nil"/>
              <w:left w:val="nil"/>
              <w:bottom w:val="nil"/>
              <w:right w:val="nil"/>
            </w:tcBorders>
            <w:shd w:val="clear" w:color="auto" w:fill="auto"/>
            <w:tcMar>
              <w:top w:w="12" w:type="dxa"/>
              <w:left w:w="12" w:type="dxa"/>
              <w:right w:w="12" w:type="dxa"/>
            </w:tcMar>
          </w:tcPr>
          <w:p w14:paraId="116DFB5F"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-0.78 (-2.49, 0.91)</w:t>
            </w:r>
          </w:p>
        </w:tc>
        <w:tc>
          <w:tcPr>
            <w:tcW w:w="1752" w:type="dxa"/>
            <w:tcBorders>
              <w:top w:val="nil"/>
              <w:left w:val="nil"/>
              <w:bottom w:val="nil"/>
              <w:right w:val="nil"/>
            </w:tcBorders>
            <w:shd w:val="clear" w:color="auto" w:fill="auto"/>
            <w:tcMar>
              <w:top w:w="12" w:type="dxa"/>
              <w:left w:w="12" w:type="dxa"/>
              <w:right w:w="12" w:type="dxa"/>
            </w:tcMar>
          </w:tcPr>
          <w:p w14:paraId="43512D4D"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-1.19 (-2.50, 0.18)</w:t>
            </w:r>
          </w:p>
        </w:tc>
        <w:tc>
          <w:tcPr>
            <w:tcW w:w="756" w:type="dxa"/>
            <w:tcBorders>
              <w:top w:val="nil"/>
              <w:left w:val="nil"/>
              <w:bottom w:val="nil"/>
              <w:right w:val="nil"/>
            </w:tcBorders>
            <w:shd w:val="clear" w:color="auto" w:fill="auto"/>
            <w:tcMar>
              <w:top w:w="12" w:type="dxa"/>
              <w:left w:w="12" w:type="dxa"/>
              <w:right w:w="12" w:type="dxa"/>
            </w:tcMar>
          </w:tcPr>
          <w:p w14:paraId="1C43A8E2"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0.53</w:t>
            </w:r>
          </w:p>
        </w:tc>
      </w:tr>
      <w:tr w:rsidR="0014238E" w:rsidRPr="00A64FAF" w14:paraId="4C792CEC" w14:textId="77777777" w:rsidTr="00A245BF">
        <w:trPr>
          <w:trHeight w:val="312"/>
        </w:trPr>
        <w:tc>
          <w:tcPr>
            <w:tcW w:w="1467" w:type="dxa"/>
            <w:tcBorders>
              <w:top w:val="nil"/>
              <w:left w:val="nil"/>
              <w:right w:val="nil"/>
            </w:tcBorders>
            <w:shd w:val="clear" w:color="auto" w:fill="auto"/>
            <w:tcMar>
              <w:top w:w="12" w:type="dxa"/>
              <w:left w:w="12" w:type="dxa"/>
              <w:right w:w="12" w:type="dxa"/>
            </w:tcMar>
          </w:tcPr>
          <w:p w14:paraId="636F554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F, N</w:t>
            </w:r>
          </w:p>
        </w:tc>
        <w:tc>
          <w:tcPr>
            <w:tcW w:w="2040" w:type="dxa"/>
            <w:tcBorders>
              <w:top w:val="nil"/>
              <w:left w:val="nil"/>
              <w:right w:val="nil"/>
            </w:tcBorders>
            <w:shd w:val="clear" w:color="auto" w:fill="auto"/>
            <w:tcMar>
              <w:top w:w="12" w:type="dxa"/>
              <w:left w:w="12" w:type="dxa"/>
              <w:right w:w="12" w:type="dxa"/>
            </w:tcMar>
          </w:tcPr>
          <w:p w14:paraId="412715B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2.52 (0.09, 4.83)</w:t>
            </w:r>
          </w:p>
        </w:tc>
        <w:tc>
          <w:tcPr>
            <w:tcW w:w="2028" w:type="dxa"/>
            <w:tcBorders>
              <w:top w:val="nil"/>
              <w:left w:val="nil"/>
              <w:right w:val="nil"/>
            </w:tcBorders>
            <w:shd w:val="clear" w:color="auto" w:fill="auto"/>
            <w:tcMar>
              <w:top w:w="12" w:type="dxa"/>
              <w:left w:w="12" w:type="dxa"/>
              <w:right w:w="12" w:type="dxa"/>
            </w:tcMar>
          </w:tcPr>
          <w:p w14:paraId="13795C5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2.04 (-0.34, 4.41)</w:t>
            </w:r>
          </w:p>
        </w:tc>
        <w:tc>
          <w:tcPr>
            <w:tcW w:w="1752" w:type="dxa"/>
            <w:tcBorders>
              <w:top w:val="nil"/>
              <w:left w:val="nil"/>
              <w:right w:val="nil"/>
            </w:tcBorders>
            <w:shd w:val="clear" w:color="auto" w:fill="auto"/>
            <w:tcMar>
              <w:top w:w="12" w:type="dxa"/>
              <w:left w:w="12" w:type="dxa"/>
              <w:right w:w="12" w:type="dxa"/>
            </w:tcMar>
          </w:tcPr>
          <w:p w14:paraId="31D8FC75"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2.42 (0.86, 4.00)</w:t>
            </w:r>
          </w:p>
        </w:tc>
        <w:tc>
          <w:tcPr>
            <w:tcW w:w="756" w:type="dxa"/>
            <w:tcBorders>
              <w:top w:val="nil"/>
              <w:left w:val="nil"/>
              <w:right w:val="nil"/>
            </w:tcBorders>
            <w:shd w:val="clear" w:color="auto" w:fill="auto"/>
            <w:tcMar>
              <w:top w:w="12" w:type="dxa"/>
              <w:left w:w="12" w:type="dxa"/>
              <w:right w:w="12" w:type="dxa"/>
            </w:tcMar>
          </w:tcPr>
          <w:p w14:paraId="6C59CF78"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0.75</w:t>
            </w:r>
          </w:p>
        </w:tc>
      </w:tr>
      <w:tr w:rsidR="0014238E" w:rsidRPr="00A64FAF" w14:paraId="73B68602" w14:textId="77777777" w:rsidTr="00A245BF">
        <w:trPr>
          <w:trHeight w:val="312"/>
        </w:trPr>
        <w:tc>
          <w:tcPr>
            <w:tcW w:w="1467" w:type="dxa"/>
            <w:tcBorders>
              <w:top w:val="nil"/>
              <w:left w:val="nil"/>
              <w:bottom w:val="single" w:sz="12" w:space="0" w:color="000000"/>
              <w:right w:val="nil"/>
            </w:tcBorders>
            <w:shd w:val="clear" w:color="auto" w:fill="auto"/>
            <w:tcMar>
              <w:top w:w="12" w:type="dxa"/>
              <w:left w:w="12" w:type="dxa"/>
              <w:right w:w="12" w:type="dxa"/>
            </w:tcMar>
          </w:tcPr>
          <w:p w14:paraId="5FBD3D2A"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G, M</w:t>
            </w:r>
          </w:p>
        </w:tc>
        <w:tc>
          <w:tcPr>
            <w:tcW w:w="2040" w:type="dxa"/>
            <w:tcBorders>
              <w:top w:val="nil"/>
              <w:left w:val="nil"/>
              <w:bottom w:val="single" w:sz="12" w:space="0" w:color="000000"/>
              <w:right w:val="nil"/>
            </w:tcBorders>
            <w:shd w:val="clear" w:color="auto" w:fill="auto"/>
            <w:tcMar>
              <w:top w:w="12" w:type="dxa"/>
              <w:left w:w="12" w:type="dxa"/>
              <w:right w:w="12" w:type="dxa"/>
            </w:tcMar>
          </w:tcPr>
          <w:p w14:paraId="79E04F84"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1.27 (-0.82, 3.39)</w:t>
            </w:r>
          </w:p>
        </w:tc>
        <w:tc>
          <w:tcPr>
            <w:tcW w:w="2028" w:type="dxa"/>
            <w:tcBorders>
              <w:top w:val="nil"/>
              <w:left w:val="nil"/>
              <w:bottom w:val="single" w:sz="12" w:space="0" w:color="000000"/>
              <w:right w:val="nil"/>
            </w:tcBorders>
            <w:shd w:val="clear" w:color="auto" w:fill="auto"/>
            <w:tcMar>
              <w:top w:w="12" w:type="dxa"/>
              <w:left w:w="12" w:type="dxa"/>
              <w:right w:w="12" w:type="dxa"/>
            </w:tcMar>
          </w:tcPr>
          <w:p w14:paraId="2D57844C"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0.08 (-3.09, 3.37)</w:t>
            </w:r>
          </w:p>
        </w:tc>
        <w:tc>
          <w:tcPr>
            <w:tcW w:w="1752" w:type="dxa"/>
            <w:tcBorders>
              <w:top w:val="nil"/>
              <w:left w:val="nil"/>
              <w:bottom w:val="single" w:sz="12" w:space="0" w:color="000000"/>
              <w:right w:val="nil"/>
            </w:tcBorders>
            <w:shd w:val="clear" w:color="auto" w:fill="auto"/>
            <w:tcMar>
              <w:top w:w="12" w:type="dxa"/>
              <w:left w:w="12" w:type="dxa"/>
              <w:right w:w="12" w:type="dxa"/>
            </w:tcMar>
          </w:tcPr>
          <w:p w14:paraId="117B2F81"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0.94 (-0.76, 2.64)</w:t>
            </w:r>
          </w:p>
        </w:tc>
        <w:tc>
          <w:tcPr>
            <w:tcW w:w="756" w:type="dxa"/>
            <w:tcBorders>
              <w:top w:val="nil"/>
              <w:left w:val="nil"/>
              <w:bottom w:val="single" w:sz="12" w:space="0" w:color="000000"/>
              <w:right w:val="nil"/>
            </w:tcBorders>
            <w:shd w:val="clear" w:color="auto" w:fill="auto"/>
            <w:tcMar>
              <w:top w:w="12" w:type="dxa"/>
              <w:left w:w="12" w:type="dxa"/>
              <w:right w:w="12" w:type="dxa"/>
            </w:tcMar>
          </w:tcPr>
          <w:p w14:paraId="3DDA1DD0" w14:textId="77777777" w:rsidR="0014238E" w:rsidRPr="00A64FAF" w:rsidRDefault="0014238E" w:rsidP="0014238E">
            <w:pPr>
              <w:jc w:val="center"/>
              <w:rPr>
                <w:rFonts w:ascii="Times New Roman" w:hAnsi="Times New Roman" w:cs="Times New Roman"/>
                <w:szCs w:val="21"/>
              </w:rPr>
            </w:pPr>
            <w:r w:rsidRPr="00A64FAF">
              <w:rPr>
                <w:rFonts w:ascii="Times New Roman" w:hAnsi="Times New Roman" w:cs="Times New Roman"/>
                <w:szCs w:val="21"/>
              </w:rPr>
              <w:t>0.51</w:t>
            </w:r>
          </w:p>
        </w:tc>
      </w:tr>
    </w:tbl>
    <w:p w14:paraId="3C3FE593" w14:textId="77777777" w:rsidR="0080535D" w:rsidRPr="00A64FAF" w:rsidRDefault="0080535D">
      <w:pPr>
        <w:rPr>
          <w:rFonts w:ascii="Times New Roman" w:hAnsi="Times New Roman" w:cs="Times New Roman"/>
          <w:szCs w:val="21"/>
        </w:rPr>
      </w:pPr>
    </w:p>
    <w:p w14:paraId="7A571323" w14:textId="77777777" w:rsidR="00693DF5" w:rsidRPr="00A64FAF" w:rsidRDefault="00693DF5" w:rsidP="00F93445">
      <w:pPr>
        <w:spacing w:line="480" w:lineRule="auto"/>
        <w:rPr>
          <w:rFonts w:ascii="Times New Roman" w:hAnsi="Times New Roman" w:cs="Times New Roman"/>
          <w:szCs w:val="21"/>
        </w:rPr>
      </w:pPr>
      <w:r w:rsidRPr="00A64FAF">
        <w:rPr>
          <w:rFonts w:ascii="Times New Roman" w:hAnsi="Times New Roman" w:cs="Times New Roman"/>
          <w:szCs w:val="21"/>
        </w:rPr>
        <w:t xml:space="preserve">(2) </w:t>
      </w:r>
      <w:r w:rsidR="005100DD" w:rsidRPr="00A64FAF">
        <w:rPr>
          <w:rFonts w:ascii="Times New Roman" w:hAnsi="Times New Roman" w:cs="Times New Roman"/>
          <w:szCs w:val="21"/>
        </w:rPr>
        <w:t>Node-splitting test result for reduction in ODI score</w:t>
      </w:r>
      <w:r w:rsidRPr="00A64FAF">
        <w:rPr>
          <w:rFonts w:ascii="Times New Roman" w:hAnsi="Times New Roman" w:cs="Times New Roman"/>
          <w:szCs w:val="21"/>
        </w:rPr>
        <w:t>.</w:t>
      </w:r>
    </w:p>
    <w:tbl>
      <w:tblPr>
        <w:tblW w:w="8204" w:type="dxa"/>
        <w:jc w:val="center"/>
        <w:tblLayout w:type="fixed"/>
        <w:tblCellMar>
          <w:left w:w="0" w:type="dxa"/>
          <w:right w:w="0" w:type="dxa"/>
        </w:tblCellMar>
        <w:tblLook w:val="04A0" w:firstRow="1" w:lastRow="0" w:firstColumn="1" w:lastColumn="0" w:noHBand="0" w:noVBand="1"/>
      </w:tblPr>
      <w:tblGrid>
        <w:gridCol w:w="1444"/>
        <w:gridCol w:w="2053"/>
        <w:gridCol w:w="2027"/>
        <w:gridCol w:w="1920"/>
        <w:gridCol w:w="760"/>
      </w:tblGrid>
      <w:tr w:rsidR="00693DF5" w:rsidRPr="00A64FAF" w14:paraId="14E3312C" w14:textId="77777777" w:rsidTr="009E3B0A">
        <w:trPr>
          <w:trHeight w:val="553"/>
          <w:jc w:val="center"/>
        </w:trPr>
        <w:tc>
          <w:tcPr>
            <w:tcW w:w="1444" w:type="dxa"/>
            <w:tcBorders>
              <w:top w:val="single" w:sz="12" w:space="0" w:color="000000"/>
              <w:left w:val="nil"/>
              <w:bottom w:val="single" w:sz="4" w:space="0" w:color="auto"/>
              <w:right w:val="nil"/>
            </w:tcBorders>
            <w:shd w:val="clear" w:color="auto" w:fill="auto"/>
            <w:tcMar>
              <w:top w:w="12" w:type="dxa"/>
              <w:left w:w="12" w:type="dxa"/>
              <w:right w:w="12" w:type="dxa"/>
            </w:tcMar>
            <w:vAlign w:val="center"/>
          </w:tcPr>
          <w:p w14:paraId="798624A4"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Name</w:t>
            </w:r>
          </w:p>
        </w:tc>
        <w:tc>
          <w:tcPr>
            <w:tcW w:w="2053" w:type="dxa"/>
            <w:tcBorders>
              <w:top w:val="single" w:sz="12" w:space="0" w:color="000000"/>
              <w:left w:val="nil"/>
              <w:bottom w:val="single" w:sz="4" w:space="0" w:color="auto"/>
              <w:right w:val="nil"/>
            </w:tcBorders>
            <w:shd w:val="clear" w:color="auto" w:fill="auto"/>
            <w:tcMar>
              <w:top w:w="12" w:type="dxa"/>
              <w:left w:w="12" w:type="dxa"/>
              <w:right w:w="12" w:type="dxa"/>
            </w:tcMar>
            <w:vAlign w:val="center"/>
          </w:tcPr>
          <w:p w14:paraId="2A389C65"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Direct Effect</w:t>
            </w:r>
          </w:p>
        </w:tc>
        <w:tc>
          <w:tcPr>
            <w:tcW w:w="2027" w:type="dxa"/>
            <w:tcBorders>
              <w:top w:val="single" w:sz="12" w:space="0" w:color="000000"/>
              <w:left w:val="nil"/>
              <w:bottom w:val="single" w:sz="4" w:space="0" w:color="auto"/>
              <w:right w:val="nil"/>
            </w:tcBorders>
            <w:shd w:val="clear" w:color="auto" w:fill="auto"/>
            <w:tcMar>
              <w:top w:w="12" w:type="dxa"/>
              <w:left w:w="12" w:type="dxa"/>
              <w:right w:w="12" w:type="dxa"/>
            </w:tcMar>
            <w:vAlign w:val="center"/>
          </w:tcPr>
          <w:p w14:paraId="58D4890F"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Indirect Effect</w:t>
            </w:r>
          </w:p>
        </w:tc>
        <w:tc>
          <w:tcPr>
            <w:tcW w:w="1920" w:type="dxa"/>
            <w:tcBorders>
              <w:top w:val="single" w:sz="12" w:space="0" w:color="000000"/>
              <w:left w:val="nil"/>
              <w:bottom w:val="single" w:sz="4" w:space="0" w:color="auto"/>
              <w:right w:val="nil"/>
            </w:tcBorders>
            <w:shd w:val="clear" w:color="auto" w:fill="auto"/>
            <w:tcMar>
              <w:top w:w="12" w:type="dxa"/>
              <w:left w:w="12" w:type="dxa"/>
              <w:right w:w="12" w:type="dxa"/>
            </w:tcMar>
            <w:vAlign w:val="center"/>
          </w:tcPr>
          <w:p w14:paraId="6C9AF164"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Overall</w:t>
            </w:r>
          </w:p>
        </w:tc>
        <w:tc>
          <w:tcPr>
            <w:tcW w:w="760" w:type="dxa"/>
            <w:tcBorders>
              <w:top w:val="single" w:sz="12" w:space="0" w:color="000000"/>
              <w:left w:val="nil"/>
              <w:bottom w:val="single" w:sz="4" w:space="0" w:color="auto"/>
              <w:right w:val="nil"/>
            </w:tcBorders>
            <w:shd w:val="clear" w:color="auto" w:fill="auto"/>
            <w:tcMar>
              <w:top w:w="12" w:type="dxa"/>
              <w:left w:w="12" w:type="dxa"/>
              <w:right w:w="12" w:type="dxa"/>
            </w:tcMar>
            <w:vAlign w:val="center"/>
          </w:tcPr>
          <w:p w14:paraId="0F2B8D94"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P-Value</w:t>
            </w:r>
          </w:p>
        </w:tc>
      </w:tr>
      <w:tr w:rsidR="00693DF5" w:rsidRPr="00A64FAF" w14:paraId="695C33EA" w14:textId="77777777" w:rsidTr="00404FB6">
        <w:trPr>
          <w:trHeight w:val="535"/>
          <w:jc w:val="center"/>
        </w:trPr>
        <w:tc>
          <w:tcPr>
            <w:tcW w:w="1444" w:type="dxa"/>
            <w:tcBorders>
              <w:top w:val="nil"/>
              <w:left w:val="nil"/>
              <w:bottom w:val="nil"/>
              <w:right w:val="nil"/>
            </w:tcBorders>
            <w:shd w:val="clear" w:color="auto" w:fill="auto"/>
            <w:tcMar>
              <w:top w:w="12" w:type="dxa"/>
              <w:left w:w="12" w:type="dxa"/>
              <w:right w:w="12" w:type="dxa"/>
            </w:tcMar>
            <w:vAlign w:val="center"/>
          </w:tcPr>
          <w:p w14:paraId="6AE2269F"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A, B</w:t>
            </w:r>
          </w:p>
        </w:tc>
        <w:tc>
          <w:tcPr>
            <w:tcW w:w="2053" w:type="dxa"/>
            <w:tcBorders>
              <w:top w:val="nil"/>
              <w:left w:val="nil"/>
              <w:bottom w:val="nil"/>
              <w:right w:val="nil"/>
            </w:tcBorders>
            <w:shd w:val="clear" w:color="auto" w:fill="auto"/>
            <w:tcMar>
              <w:top w:w="12" w:type="dxa"/>
              <w:left w:w="12" w:type="dxa"/>
              <w:right w:w="12" w:type="dxa"/>
            </w:tcMar>
            <w:vAlign w:val="center"/>
          </w:tcPr>
          <w:p w14:paraId="00F0801A"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-4.71 (-25.14, 15.73)</w:t>
            </w:r>
          </w:p>
        </w:tc>
        <w:tc>
          <w:tcPr>
            <w:tcW w:w="2027" w:type="dxa"/>
            <w:tcBorders>
              <w:top w:val="nil"/>
              <w:left w:val="nil"/>
              <w:bottom w:val="nil"/>
              <w:right w:val="nil"/>
            </w:tcBorders>
            <w:shd w:val="clear" w:color="auto" w:fill="auto"/>
            <w:tcMar>
              <w:top w:w="12" w:type="dxa"/>
              <w:left w:w="12" w:type="dxa"/>
              <w:right w:w="12" w:type="dxa"/>
            </w:tcMar>
            <w:vAlign w:val="center"/>
          </w:tcPr>
          <w:p w14:paraId="256F0CEF"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15.79 (-15.28, 47.31)</w:t>
            </w:r>
          </w:p>
        </w:tc>
        <w:tc>
          <w:tcPr>
            <w:tcW w:w="1920" w:type="dxa"/>
            <w:tcBorders>
              <w:top w:val="nil"/>
              <w:left w:val="nil"/>
              <w:bottom w:val="nil"/>
              <w:right w:val="nil"/>
            </w:tcBorders>
            <w:shd w:val="clear" w:color="auto" w:fill="auto"/>
            <w:tcMar>
              <w:top w:w="12" w:type="dxa"/>
              <w:left w:w="12" w:type="dxa"/>
              <w:right w:w="12" w:type="dxa"/>
            </w:tcMar>
            <w:vAlign w:val="center"/>
          </w:tcPr>
          <w:p w14:paraId="304FFC1A"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1.83 (-16.42, 20.52)</w:t>
            </w:r>
          </w:p>
        </w:tc>
        <w:tc>
          <w:tcPr>
            <w:tcW w:w="760" w:type="dxa"/>
            <w:tcBorders>
              <w:top w:val="nil"/>
              <w:left w:val="nil"/>
              <w:bottom w:val="nil"/>
              <w:right w:val="nil"/>
            </w:tcBorders>
            <w:shd w:val="clear" w:color="auto" w:fill="auto"/>
            <w:tcMar>
              <w:top w:w="12" w:type="dxa"/>
              <w:left w:w="12" w:type="dxa"/>
              <w:right w:w="12" w:type="dxa"/>
            </w:tcMar>
            <w:vAlign w:val="center"/>
          </w:tcPr>
          <w:p w14:paraId="0787372B"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0.21</w:t>
            </w:r>
          </w:p>
        </w:tc>
      </w:tr>
      <w:tr w:rsidR="00693DF5" w:rsidRPr="00A64FAF" w14:paraId="056AD91F" w14:textId="77777777" w:rsidTr="009E3B0A">
        <w:trPr>
          <w:trHeight w:val="548"/>
          <w:jc w:val="center"/>
        </w:trPr>
        <w:tc>
          <w:tcPr>
            <w:tcW w:w="1444" w:type="dxa"/>
            <w:tcBorders>
              <w:top w:val="nil"/>
              <w:left w:val="nil"/>
              <w:right w:val="nil"/>
            </w:tcBorders>
            <w:shd w:val="clear" w:color="auto" w:fill="auto"/>
            <w:tcMar>
              <w:top w:w="12" w:type="dxa"/>
              <w:left w:w="12" w:type="dxa"/>
              <w:right w:w="12" w:type="dxa"/>
            </w:tcMar>
            <w:vAlign w:val="center"/>
          </w:tcPr>
          <w:p w14:paraId="11407E8D"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A, D</w:t>
            </w:r>
          </w:p>
        </w:tc>
        <w:tc>
          <w:tcPr>
            <w:tcW w:w="2053" w:type="dxa"/>
            <w:tcBorders>
              <w:top w:val="nil"/>
              <w:left w:val="nil"/>
              <w:right w:val="nil"/>
            </w:tcBorders>
            <w:shd w:val="clear" w:color="auto" w:fill="auto"/>
            <w:tcMar>
              <w:top w:w="12" w:type="dxa"/>
              <w:left w:w="12" w:type="dxa"/>
              <w:right w:w="12" w:type="dxa"/>
            </w:tcMar>
            <w:vAlign w:val="center"/>
          </w:tcPr>
          <w:p w14:paraId="72439D9E"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-0.79 (-22.48, 21.31)</w:t>
            </w:r>
          </w:p>
        </w:tc>
        <w:tc>
          <w:tcPr>
            <w:tcW w:w="2027" w:type="dxa"/>
            <w:tcBorders>
              <w:top w:val="nil"/>
              <w:left w:val="nil"/>
              <w:right w:val="nil"/>
            </w:tcBorders>
            <w:shd w:val="clear" w:color="auto" w:fill="auto"/>
            <w:tcMar>
              <w:top w:w="12" w:type="dxa"/>
              <w:left w:w="12" w:type="dxa"/>
              <w:right w:w="12" w:type="dxa"/>
            </w:tcMar>
            <w:vAlign w:val="center"/>
          </w:tcPr>
          <w:p w14:paraId="2702B1A8"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-21.38 (-49.96, 7.90)</w:t>
            </w:r>
          </w:p>
        </w:tc>
        <w:tc>
          <w:tcPr>
            <w:tcW w:w="1920" w:type="dxa"/>
            <w:tcBorders>
              <w:top w:val="nil"/>
              <w:left w:val="nil"/>
              <w:right w:val="nil"/>
            </w:tcBorders>
            <w:shd w:val="clear" w:color="auto" w:fill="auto"/>
            <w:tcMar>
              <w:top w:w="12" w:type="dxa"/>
              <w:left w:w="12" w:type="dxa"/>
              <w:right w:w="12" w:type="dxa"/>
            </w:tcMar>
            <w:vAlign w:val="center"/>
          </w:tcPr>
          <w:p w14:paraId="2D664C3B"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-8.69 (-27.01, 10.74)</w:t>
            </w:r>
          </w:p>
        </w:tc>
        <w:tc>
          <w:tcPr>
            <w:tcW w:w="760" w:type="dxa"/>
            <w:tcBorders>
              <w:top w:val="nil"/>
              <w:left w:val="nil"/>
              <w:right w:val="nil"/>
            </w:tcBorders>
            <w:shd w:val="clear" w:color="auto" w:fill="auto"/>
            <w:tcMar>
              <w:top w:w="12" w:type="dxa"/>
              <w:left w:w="12" w:type="dxa"/>
              <w:right w:w="12" w:type="dxa"/>
            </w:tcMar>
            <w:vAlign w:val="center"/>
          </w:tcPr>
          <w:p w14:paraId="488730E0"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0.20</w:t>
            </w:r>
          </w:p>
        </w:tc>
      </w:tr>
      <w:tr w:rsidR="00693DF5" w:rsidRPr="00A64FAF" w14:paraId="49F96C92" w14:textId="77777777" w:rsidTr="009E3B0A">
        <w:trPr>
          <w:trHeight w:val="533"/>
          <w:jc w:val="center"/>
        </w:trPr>
        <w:tc>
          <w:tcPr>
            <w:tcW w:w="1444" w:type="dxa"/>
            <w:tcBorders>
              <w:top w:val="nil"/>
              <w:left w:val="nil"/>
              <w:bottom w:val="single" w:sz="12" w:space="0" w:color="000000"/>
              <w:right w:val="nil"/>
            </w:tcBorders>
            <w:shd w:val="clear" w:color="auto" w:fill="auto"/>
            <w:tcMar>
              <w:top w:w="12" w:type="dxa"/>
              <w:left w:w="12" w:type="dxa"/>
              <w:right w:w="12" w:type="dxa"/>
            </w:tcMar>
            <w:vAlign w:val="center"/>
          </w:tcPr>
          <w:p w14:paraId="6F182245"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B, D</w:t>
            </w:r>
          </w:p>
        </w:tc>
        <w:tc>
          <w:tcPr>
            <w:tcW w:w="2053" w:type="dxa"/>
            <w:tcBorders>
              <w:top w:val="nil"/>
              <w:left w:val="nil"/>
              <w:bottom w:val="single" w:sz="12" w:space="0" w:color="000000"/>
              <w:right w:val="nil"/>
            </w:tcBorders>
            <w:shd w:val="clear" w:color="auto" w:fill="auto"/>
            <w:tcMar>
              <w:top w:w="12" w:type="dxa"/>
              <w:left w:w="12" w:type="dxa"/>
              <w:right w:w="12" w:type="dxa"/>
            </w:tcMar>
            <w:vAlign w:val="center"/>
          </w:tcPr>
          <w:p w14:paraId="0BE7B11F"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-16.86 (-37.42, 4.67)</w:t>
            </w:r>
          </w:p>
        </w:tc>
        <w:tc>
          <w:tcPr>
            <w:tcW w:w="2027" w:type="dxa"/>
            <w:tcBorders>
              <w:top w:val="nil"/>
              <w:left w:val="nil"/>
              <w:bottom w:val="single" w:sz="12" w:space="0" w:color="000000"/>
              <w:right w:val="nil"/>
            </w:tcBorders>
            <w:shd w:val="clear" w:color="auto" w:fill="auto"/>
            <w:tcMar>
              <w:top w:w="12" w:type="dxa"/>
              <w:left w:w="12" w:type="dxa"/>
              <w:right w:w="12" w:type="dxa"/>
            </w:tcMar>
            <w:vAlign w:val="center"/>
          </w:tcPr>
          <w:p w14:paraId="5282B612"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3.98 (-28.26, 34.09)</w:t>
            </w:r>
          </w:p>
        </w:tc>
        <w:tc>
          <w:tcPr>
            <w:tcW w:w="1920" w:type="dxa"/>
            <w:tcBorders>
              <w:top w:val="nil"/>
              <w:left w:val="nil"/>
              <w:bottom w:val="single" w:sz="12" w:space="0" w:color="000000"/>
              <w:right w:val="nil"/>
            </w:tcBorders>
            <w:shd w:val="clear" w:color="auto" w:fill="auto"/>
            <w:tcMar>
              <w:top w:w="12" w:type="dxa"/>
              <w:left w:w="12" w:type="dxa"/>
              <w:right w:w="12" w:type="dxa"/>
            </w:tcMar>
            <w:vAlign w:val="center"/>
          </w:tcPr>
          <w:p w14:paraId="7B8FB923"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-10.44 (-28.66, 8.81)</w:t>
            </w:r>
          </w:p>
        </w:tc>
        <w:tc>
          <w:tcPr>
            <w:tcW w:w="760" w:type="dxa"/>
            <w:tcBorders>
              <w:top w:val="nil"/>
              <w:left w:val="nil"/>
              <w:bottom w:val="single" w:sz="12" w:space="0" w:color="000000"/>
              <w:right w:val="nil"/>
            </w:tcBorders>
            <w:shd w:val="clear" w:color="auto" w:fill="auto"/>
            <w:tcMar>
              <w:top w:w="12" w:type="dxa"/>
              <w:left w:w="12" w:type="dxa"/>
              <w:right w:w="12" w:type="dxa"/>
            </w:tcMar>
            <w:vAlign w:val="center"/>
          </w:tcPr>
          <w:p w14:paraId="53BE636F" w14:textId="77777777" w:rsidR="00693DF5" w:rsidRPr="00A64FAF" w:rsidRDefault="00693DF5" w:rsidP="00404FB6">
            <w:pPr>
              <w:jc w:val="center"/>
              <w:rPr>
                <w:rFonts w:ascii="Times New Roman" w:hAnsi="Times New Roman" w:cs="Times New Roman"/>
                <w:szCs w:val="21"/>
              </w:rPr>
            </w:pPr>
            <w:r w:rsidRPr="00A64FAF">
              <w:rPr>
                <w:rFonts w:ascii="Times New Roman" w:hAnsi="Times New Roman" w:cs="Times New Roman"/>
                <w:szCs w:val="21"/>
              </w:rPr>
              <w:t>0.21</w:t>
            </w:r>
          </w:p>
        </w:tc>
      </w:tr>
    </w:tbl>
    <w:p w14:paraId="00C6EF51" w14:textId="77777777" w:rsidR="00C26225" w:rsidRPr="00A64FAF" w:rsidRDefault="00C26225" w:rsidP="00F93445">
      <w:pPr>
        <w:spacing w:line="480" w:lineRule="auto"/>
        <w:rPr>
          <w:rFonts w:ascii="Times New Roman" w:hAnsi="Times New Roman" w:cs="Times New Roman"/>
          <w:sz w:val="18"/>
          <w:szCs w:val="18"/>
        </w:rPr>
        <w:sectPr w:rsidR="00C26225" w:rsidRPr="00A64FAF" w:rsidSect="005067E4">
          <w:pgSz w:w="11850" w:h="16783"/>
          <w:pgMar w:top="1440" w:right="1800" w:bottom="1440" w:left="1800" w:header="851" w:footer="992" w:gutter="0"/>
          <w:cols w:space="425"/>
          <w:docGrid w:type="lines" w:linePitch="312"/>
        </w:sectPr>
      </w:pPr>
    </w:p>
    <w:p w14:paraId="6AD79478" w14:textId="77777777" w:rsidR="0080535D" w:rsidRPr="00A64FAF" w:rsidRDefault="0093189C" w:rsidP="00F93445">
      <w:pPr>
        <w:spacing w:line="480" w:lineRule="auto"/>
        <w:rPr>
          <w:rFonts w:ascii="Times New Roman" w:eastAsia="MyriadPro-Regular" w:hAnsi="Times New Roman" w:cs="Times New Roman"/>
          <w:b/>
          <w:bCs/>
          <w:kern w:val="0"/>
          <w:sz w:val="28"/>
          <w:szCs w:val="48"/>
        </w:rPr>
      </w:pPr>
      <w:r w:rsidRPr="00A64FAF">
        <w:rPr>
          <w:rFonts w:ascii="Times New Roman" w:eastAsia="MyriadPro-Regular" w:hAnsi="Times New Roman" w:cs="Times New Roman"/>
          <w:b/>
          <w:bCs/>
          <w:kern w:val="0"/>
          <w:sz w:val="28"/>
          <w:szCs w:val="48"/>
        </w:rPr>
        <w:lastRenderedPageBreak/>
        <w:t>Additional file</w:t>
      </w:r>
      <w:r w:rsidR="008738F5" w:rsidRPr="00A64FAF">
        <w:rPr>
          <w:rFonts w:ascii="Times New Roman" w:eastAsia="MyriadPro-Regular" w:hAnsi="Times New Roman" w:cs="Times New Roman"/>
          <w:b/>
          <w:bCs/>
          <w:kern w:val="0"/>
          <w:sz w:val="28"/>
          <w:szCs w:val="48"/>
        </w:rPr>
        <w:t xml:space="preserve"> 3</w:t>
      </w:r>
      <w:r w:rsidR="004D4621" w:rsidRPr="00A64FAF">
        <w:rPr>
          <w:rFonts w:ascii="Times New Roman" w:eastAsia="MyriadPro-Regular" w:hAnsi="Times New Roman" w:cs="Times New Roman"/>
          <w:b/>
          <w:bCs/>
          <w:kern w:val="0"/>
          <w:sz w:val="28"/>
          <w:szCs w:val="48"/>
        </w:rPr>
        <w:t xml:space="preserve"> </w:t>
      </w:r>
      <w:r w:rsidR="00C37CBF" w:rsidRPr="00A64FAF">
        <w:rPr>
          <w:rFonts w:ascii="Times New Roman" w:eastAsia="MyriadPro-Regular" w:hAnsi="Times New Roman" w:cs="Times New Roman"/>
          <w:bCs/>
          <w:kern w:val="0"/>
          <w:sz w:val="28"/>
          <w:szCs w:val="48"/>
        </w:rPr>
        <w:t>Assessment of convergence of the model results</w:t>
      </w:r>
    </w:p>
    <w:p w14:paraId="6B67B993" w14:textId="77777777" w:rsidR="00693DF5" w:rsidRPr="00A64FAF" w:rsidRDefault="00693DF5" w:rsidP="00F93445">
      <w:pPr>
        <w:spacing w:line="480" w:lineRule="auto"/>
        <w:rPr>
          <w:rFonts w:ascii="Times New Roman" w:eastAsia="MyriadPro-Regular" w:hAnsi="Times New Roman" w:cs="Times New Roman"/>
          <w:b/>
          <w:bCs/>
          <w:kern w:val="0"/>
          <w:sz w:val="24"/>
          <w:szCs w:val="48"/>
        </w:rPr>
      </w:pPr>
      <w:r w:rsidRPr="00A64FAF">
        <w:rPr>
          <w:rFonts w:ascii="Times New Roman" w:hAnsi="Times New Roman" w:cs="Times New Roman"/>
          <w:szCs w:val="21"/>
        </w:rPr>
        <w:t xml:space="preserve">(1) </w:t>
      </w:r>
      <w:r w:rsidR="005100DD" w:rsidRPr="00A64FAF">
        <w:rPr>
          <w:rFonts w:ascii="Times New Roman" w:hAnsi="Times New Roman" w:cs="Times New Roman"/>
          <w:szCs w:val="21"/>
        </w:rPr>
        <w:t>PSRF value for reduction in</w:t>
      </w:r>
      <w:r w:rsidR="005100DD" w:rsidRPr="00A64FAF">
        <w:rPr>
          <w:rFonts w:ascii="Times New Roman" w:hAnsi="Times New Roman" w:cs="Times New Roman" w:hint="eastAsia"/>
          <w:szCs w:val="21"/>
        </w:rPr>
        <w:t xml:space="preserve"> </w:t>
      </w:r>
      <w:r w:rsidR="005100DD" w:rsidRPr="00A64FAF">
        <w:rPr>
          <w:rFonts w:ascii="Times New Roman" w:hAnsi="Times New Roman" w:cs="Times New Roman"/>
          <w:szCs w:val="21"/>
        </w:rPr>
        <w:t>VAS score</w:t>
      </w:r>
      <w:r w:rsidRPr="00A64FAF">
        <w:rPr>
          <w:rFonts w:ascii="Times New Roman" w:hAnsi="Times New Roman" w:cs="Times New Roman"/>
          <w:szCs w:val="21"/>
        </w:rPr>
        <w:t>.</w:t>
      </w:r>
    </w:p>
    <w:tbl>
      <w:tblPr>
        <w:tblW w:w="6426" w:type="dxa"/>
        <w:jc w:val="center"/>
        <w:tblLayout w:type="fixed"/>
        <w:tblCellMar>
          <w:left w:w="0" w:type="dxa"/>
          <w:right w:w="0" w:type="dxa"/>
        </w:tblCellMar>
        <w:tblLook w:val="04A0" w:firstRow="1" w:lastRow="0" w:firstColumn="1" w:lastColumn="0" w:noHBand="0" w:noVBand="1"/>
      </w:tblPr>
      <w:tblGrid>
        <w:gridCol w:w="3018"/>
        <w:gridCol w:w="3408"/>
      </w:tblGrid>
      <w:tr w:rsidR="00693DF5" w:rsidRPr="00A64FAF" w14:paraId="66CFECC9" w14:textId="77777777" w:rsidTr="009E3B0A">
        <w:trPr>
          <w:trHeight w:val="287"/>
          <w:jc w:val="center"/>
        </w:trPr>
        <w:tc>
          <w:tcPr>
            <w:tcW w:w="3018" w:type="dxa"/>
            <w:tcBorders>
              <w:top w:val="single" w:sz="12" w:space="0" w:color="000000"/>
              <w:left w:val="nil"/>
              <w:bottom w:val="single" w:sz="8" w:space="0" w:color="000000"/>
              <w:right w:val="nil"/>
            </w:tcBorders>
            <w:shd w:val="clear" w:color="auto" w:fill="auto"/>
            <w:noWrap/>
            <w:tcMar>
              <w:top w:w="12" w:type="dxa"/>
              <w:left w:w="12" w:type="dxa"/>
              <w:right w:w="12" w:type="dxa"/>
            </w:tcMar>
            <w:vAlign w:val="center"/>
          </w:tcPr>
          <w:p w14:paraId="05473D0F" w14:textId="77777777" w:rsidR="00693DF5" w:rsidRPr="00A64FAF" w:rsidRDefault="00693DF5" w:rsidP="00404FB6">
            <w:pPr>
              <w:widowControl/>
              <w:jc w:val="center"/>
              <w:textAlignment w:val="center"/>
              <w:rPr>
                <w:rFonts w:ascii="Times New Roman" w:eastAsia="SimSun" w:hAnsi="Times New Roman" w:cs="Times New Roman"/>
                <w:color w:val="000000"/>
                <w:szCs w:val="21"/>
              </w:rPr>
            </w:pPr>
            <w:r w:rsidRPr="00A64FAF">
              <w:rPr>
                <w:rFonts w:ascii="Times New Roman" w:eastAsia="SimSun" w:hAnsi="Times New Roman" w:cs="Times New Roman"/>
                <w:color w:val="000000"/>
                <w:kern w:val="0"/>
                <w:szCs w:val="21"/>
                <w:lang w:bidi="ar"/>
              </w:rPr>
              <w:t>Parameter</w:t>
            </w:r>
          </w:p>
        </w:tc>
        <w:tc>
          <w:tcPr>
            <w:tcW w:w="3408" w:type="dxa"/>
            <w:tcBorders>
              <w:top w:val="single" w:sz="12" w:space="0" w:color="000000"/>
              <w:left w:val="nil"/>
              <w:bottom w:val="single" w:sz="8" w:space="0" w:color="000000"/>
              <w:right w:val="nil"/>
            </w:tcBorders>
            <w:shd w:val="clear" w:color="auto" w:fill="auto"/>
            <w:noWrap/>
            <w:tcMar>
              <w:top w:w="12" w:type="dxa"/>
              <w:left w:w="12" w:type="dxa"/>
              <w:right w:w="12" w:type="dxa"/>
            </w:tcMar>
            <w:vAlign w:val="center"/>
          </w:tcPr>
          <w:p w14:paraId="18FE1748" w14:textId="77777777" w:rsidR="00693DF5" w:rsidRPr="00A64FAF" w:rsidRDefault="00693DF5" w:rsidP="00404FB6">
            <w:pPr>
              <w:widowControl/>
              <w:jc w:val="center"/>
              <w:textAlignment w:val="center"/>
              <w:rPr>
                <w:rFonts w:ascii="Times New Roman" w:eastAsia="SimSun" w:hAnsi="Times New Roman" w:cs="Times New Roman"/>
                <w:color w:val="000000"/>
                <w:szCs w:val="21"/>
              </w:rPr>
            </w:pPr>
            <w:r w:rsidRPr="00A64FAF">
              <w:rPr>
                <w:rFonts w:ascii="Times New Roman" w:eastAsia="SimSun" w:hAnsi="Times New Roman" w:cs="Times New Roman"/>
                <w:color w:val="000000"/>
                <w:kern w:val="0"/>
                <w:szCs w:val="21"/>
                <w:lang w:bidi="ar"/>
              </w:rPr>
              <w:t>PSRF</w:t>
            </w:r>
          </w:p>
        </w:tc>
      </w:tr>
      <w:tr w:rsidR="00693DF5" w:rsidRPr="00A64FAF" w14:paraId="56314D4F"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51BBCDBC"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d.A.B</w:t>
            </w:r>
          </w:p>
        </w:tc>
        <w:tc>
          <w:tcPr>
            <w:tcW w:w="3408" w:type="dxa"/>
            <w:tcBorders>
              <w:top w:val="nil"/>
              <w:left w:val="nil"/>
              <w:bottom w:val="nil"/>
              <w:right w:val="nil"/>
            </w:tcBorders>
            <w:shd w:val="clear" w:color="auto" w:fill="auto"/>
            <w:tcMar>
              <w:top w:w="12" w:type="dxa"/>
              <w:left w:w="12" w:type="dxa"/>
              <w:right w:w="12" w:type="dxa"/>
            </w:tcMar>
          </w:tcPr>
          <w:p w14:paraId="2CD082A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0F1AB99E"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3C6FA737"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d.A.D</w:t>
            </w:r>
          </w:p>
        </w:tc>
        <w:tc>
          <w:tcPr>
            <w:tcW w:w="3408" w:type="dxa"/>
            <w:tcBorders>
              <w:top w:val="nil"/>
              <w:left w:val="nil"/>
              <w:bottom w:val="nil"/>
              <w:right w:val="nil"/>
            </w:tcBorders>
            <w:shd w:val="clear" w:color="auto" w:fill="auto"/>
            <w:tcMar>
              <w:top w:w="12" w:type="dxa"/>
              <w:left w:w="12" w:type="dxa"/>
              <w:right w:w="12" w:type="dxa"/>
            </w:tcMar>
          </w:tcPr>
          <w:p w14:paraId="226EC8D1"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52A727A9"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0F4FA503"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d.A.E</w:t>
            </w:r>
          </w:p>
        </w:tc>
        <w:tc>
          <w:tcPr>
            <w:tcW w:w="3408" w:type="dxa"/>
            <w:tcBorders>
              <w:top w:val="nil"/>
              <w:left w:val="nil"/>
              <w:bottom w:val="nil"/>
              <w:right w:val="nil"/>
            </w:tcBorders>
            <w:shd w:val="clear" w:color="auto" w:fill="auto"/>
            <w:tcMar>
              <w:top w:w="12" w:type="dxa"/>
              <w:left w:w="12" w:type="dxa"/>
              <w:right w:w="12" w:type="dxa"/>
            </w:tcMar>
          </w:tcPr>
          <w:p w14:paraId="7D7A29EB"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49516A85"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71A97202"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d.A.F</w:t>
            </w:r>
          </w:p>
        </w:tc>
        <w:tc>
          <w:tcPr>
            <w:tcW w:w="3408" w:type="dxa"/>
            <w:tcBorders>
              <w:top w:val="nil"/>
              <w:left w:val="nil"/>
              <w:bottom w:val="nil"/>
              <w:right w:val="nil"/>
            </w:tcBorders>
            <w:shd w:val="clear" w:color="auto" w:fill="auto"/>
            <w:tcMar>
              <w:top w:w="12" w:type="dxa"/>
              <w:left w:w="12" w:type="dxa"/>
              <w:right w:w="12" w:type="dxa"/>
            </w:tcMar>
          </w:tcPr>
          <w:p w14:paraId="0C879AFC"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78B93CC5"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53705A44"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d.A.I</w:t>
            </w:r>
          </w:p>
        </w:tc>
        <w:tc>
          <w:tcPr>
            <w:tcW w:w="3408" w:type="dxa"/>
            <w:tcBorders>
              <w:top w:val="nil"/>
              <w:left w:val="nil"/>
              <w:bottom w:val="nil"/>
              <w:right w:val="nil"/>
            </w:tcBorders>
            <w:shd w:val="clear" w:color="auto" w:fill="auto"/>
            <w:tcMar>
              <w:top w:w="12" w:type="dxa"/>
              <w:left w:w="12" w:type="dxa"/>
              <w:right w:w="12" w:type="dxa"/>
            </w:tcMar>
          </w:tcPr>
          <w:p w14:paraId="1843B667"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6FDB0CDD"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755D49F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d.A.M</w:t>
            </w:r>
          </w:p>
        </w:tc>
        <w:tc>
          <w:tcPr>
            <w:tcW w:w="3408" w:type="dxa"/>
            <w:tcBorders>
              <w:top w:val="nil"/>
              <w:left w:val="nil"/>
              <w:bottom w:val="nil"/>
              <w:right w:val="nil"/>
            </w:tcBorders>
            <w:shd w:val="clear" w:color="auto" w:fill="auto"/>
            <w:tcMar>
              <w:top w:w="12" w:type="dxa"/>
              <w:left w:w="12" w:type="dxa"/>
              <w:right w:w="12" w:type="dxa"/>
            </w:tcMar>
          </w:tcPr>
          <w:p w14:paraId="16EBD1C4"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461B0D6D"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4189711F"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d.A.N</w:t>
            </w:r>
          </w:p>
        </w:tc>
        <w:tc>
          <w:tcPr>
            <w:tcW w:w="3408" w:type="dxa"/>
            <w:tcBorders>
              <w:top w:val="nil"/>
              <w:left w:val="nil"/>
              <w:bottom w:val="nil"/>
              <w:right w:val="nil"/>
            </w:tcBorders>
            <w:shd w:val="clear" w:color="auto" w:fill="auto"/>
            <w:tcMar>
              <w:top w:w="12" w:type="dxa"/>
              <w:left w:w="12" w:type="dxa"/>
              <w:right w:w="12" w:type="dxa"/>
            </w:tcMar>
          </w:tcPr>
          <w:p w14:paraId="50C58F66"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30DF2A29"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16DEF27B"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d.A.O</w:t>
            </w:r>
          </w:p>
        </w:tc>
        <w:tc>
          <w:tcPr>
            <w:tcW w:w="3408" w:type="dxa"/>
            <w:tcBorders>
              <w:top w:val="nil"/>
              <w:left w:val="nil"/>
              <w:bottom w:val="nil"/>
              <w:right w:val="nil"/>
            </w:tcBorders>
            <w:shd w:val="clear" w:color="auto" w:fill="auto"/>
            <w:tcMar>
              <w:top w:w="12" w:type="dxa"/>
              <w:left w:w="12" w:type="dxa"/>
              <w:right w:w="12" w:type="dxa"/>
            </w:tcMar>
          </w:tcPr>
          <w:p w14:paraId="0209110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1184E275"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7C6140F5"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d.B.L</w:t>
            </w:r>
          </w:p>
        </w:tc>
        <w:tc>
          <w:tcPr>
            <w:tcW w:w="3408" w:type="dxa"/>
            <w:tcBorders>
              <w:top w:val="nil"/>
              <w:left w:val="nil"/>
              <w:bottom w:val="nil"/>
              <w:right w:val="nil"/>
            </w:tcBorders>
            <w:shd w:val="clear" w:color="auto" w:fill="auto"/>
            <w:tcMar>
              <w:top w:w="12" w:type="dxa"/>
              <w:left w:w="12" w:type="dxa"/>
              <w:right w:w="12" w:type="dxa"/>
            </w:tcMar>
          </w:tcPr>
          <w:p w14:paraId="3A05F496"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76CC020D"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31F04C51"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d.D.C</w:t>
            </w:r>
          </w:p>
        </w:tc>
        <w:tc>
          <w:tcPr>
            <w:tcW w:w="3408" w:type="dxa"/>
            <w:tcBorders>
              <w:top w:val="nil"/>
              <w:left w:val="nil"/>
              <w:bottom w:val="nil"/>
              <w:right w:val="nil"/>
            </w:tcBorders>
            <w:shd w:val="clear" w:color="auto" w:fill="auto"/>
            <w:tcMar>
              <w:top w:w="12" w:type="dxa"/>
              <w:left w:w="12" w:type="dxa"/>
              <w:right w:w="12" w:type="dxa"/>
            </w:tcMar>
          </w:tcPr>
          <w:p w14:paraId="6AAC808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48150B51"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0B77975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d.D.J</w:t>
            </w:r>
          </w:p>
        </w:tc>
        <w:tc>
          <w:tcPr>
            <w:tcW w:w="3408" w:type="dxa"/>
            <w:tcBorders>
              <w:top w:val="nil"/>
              <w:left w:val="nil"/>
              <w:bottom w:val="nil"/>
              <w:right w:val="nil"/>
            </w:tcBorders>
            <w:shd w:val="clear" w:color="auto" w:fill="auto"/>
            <w:tcMar>
              <w:top w:w="12" w:type="dxa"/>
              <w:left w:w="12" w:type="dxa"/>
              <w:right w:w="12" w:type="dxa"/>
            </w:tcMar>
          </w:tcPr>
          <w:p w14:paraId="05F5F718"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27D0AABB"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6A5FF3B9"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d.E.H</w:t>
            </w:r>
          </w:p>
        </w:tc>
        <w:tc>
          <w:tcPr>
            <w:tcW w:w="3408" w:type="dxa"/>
            <w:tcBorders>
              <w:top w:val="nil"/>
              <w:left w:val="nil"/>
              <w:bottom w:val="nil"/>
              <w:right w:val="nil"/>
            </w:tcBorders>
            <w:shd w:val="clear" w:color="auto" w:fill="auto"/>
            <w:tcMar>
              <w:top w:w="12" w:type="dxa"/>
              <w:left w:w="12" w:type="dxa"/>
              <w:right w:w="12" w:type="dxa"/>
            </w:tcMar>
          </w:tcPr>
          <w:p w14:paraId="7E15DD1D"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406F0E84" w14:textId="77777777" w:rsidTr="00404FB6">
        <w:trPr>
          <w:trHeight w:val="284"/>
          <w:jc w:val="center"/>
        </w:trPr>
        <w:tc>
          <w:tcPr>
            <w:tcW w:w="3018" w:type="dxa"/>
            <w:tcBorders>
              <w:top w:val="nil"/>
              <w:left w:val="nil"/>
              <w:bottom w:val="nil"/>
              <w:right w:val="nil"/>
            </w:tcBorders>
            <w:shd w:val="clear" w:color="auto" w:fill="auto"/>
            <w:tcMar>
              <w:top w:w="12" w:type="dxa"/>
              <w:left w:w="12" w:type="dxa"/>
              <w:right w:w="12" w:type="dxa"/>
            </w:tcMar>
          </w:tcPr>
          <w:p w14:paraId="0B3291E4"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d.F.K</w:t>
            </w:r>
          </w:p>
        </w:tc>
        <w:tc>
          <w:tcPr>
            <w:tcW w:w="3408" w:type="dxa"/>
            <w:tcBorders>
              <w:top w:val="nil"/>
              <w:left w:val="nil"/>
              <w:bottom w:val="nil"/>
              <w:right w:val="nil"/>
            </w:tcBorders>
            <w:shd w:val="clear" w:color="auto" w:fill="auto"/>
            <w:tcMar>
              <w:top w:w="12" w:type="dxa"/>
              <w:left w:w="12" w:type="dxa"/>
              <w:right w:w="12" w:type="dxa"/>
            </w:tcMar>
          </w:tcPr>
          <w:p w14:paraId="2E139605"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2FEDB938" w14:textId="77777777" w:rsidTr="009E3B0A">
        <w:trPr>
          <w:trHeight w:val="284"/>
          <w:jc w:val="center"/>
        </w:trPr>
        <w:tc>
          <w:tcPr>
            <w:tcW w:w="3018" w:type="dxa"/>
            <w:tcBorders>
              <w:top w:val="nil"/>
              <w:left w:val="nil"/>
              <w:right w:val="nil"/>
            </w:tcBorders>
            <w:shd w:val="clear" w:color="auto" w:fill="auto"/>
            <w:tcMar>
              <w:top w:w="12" w:type="dxa"/>
              <w:left w:w="12" w:type="dxa"/>
              <w:right w:w="12" w:type="dxa"/>
            </w:tcMar>
          </w:tcPr>
          <w:p w14:paraId="7F8CA97A"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d.M.G</w:t>
            </w:r>
          </w:p>
        </w:tc>
        <w:tc>
          <w:tcPr>
            <w:tcW w:w="3408" w:type="dxa"/>
            <w:tcBorders>
              <w:top w:val="nil"/>
              <w:left w:val="nil"/>
              <w:right w:val="nil"/>
            </w:tcBorders>
            <w:shd w:val="clear" w:color="auto" w:fill="auto"/>
            <w:tcMar>
              <w:top w:w="12" w:type="dxa"/>
              <w:left w:w="12" w:type="dxa"/>
              <w:right w:w="12" w:type="dxa"/>
            </w:tcMar>
          </w:tcPr>
          <w:p w14:paraId="524EB11E"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r w:rsidR="00693DF5" w:rsidRPr="00A64FAF" w14:paraId="3F959503" w14:textId="77777777" w:rsidTr="009E3B0A">
        <w:trPr>
          <w:trHeight w:val="284"/>
          <w:jc w:val="center"/>
        </w:trPr>
        <w:tc>
          <w:tcPr>
            <w:tcW w:w="3018" w:type="dxa"/>
            <w:tcBorders>
              <w:top w:val="nil"/>
              <w:left w:val="nil"/>
              <w:bottom w:val="single" w:sz="12" w:space="0" w:color="000000"/>
              <w:right w:val="nil"/>
            </w:tcBorders>
            <w:shd w:val="clear" w:color="auto" w:fill="auto"/>
            <w:tcMar>
              <w:top w:w="12" w:type="dxa"/>
              <w:left w:w="12" w:type="dxa"/>
              <w:right w:w="12" w:type="dxa"/>
            </w:tcMar>
            <w:vAlign w:val="center"/>
          </w:tcPr>
          <w:p w14:paraId="4DE773B5" w14:textId="77777777" w:rsidR="00693DF5" w:rsidRPr="00A64FAF" w:rsidRDefault="00693DF5" w:rsidP="00404FB6">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sd.d</w:t>
            </w:r>
          </w:p>
        </w:tc>
        <w:tc>
          <w:tcPr>
            <w:tcW w:w="3408" w:type="dxa"/>
            <w:tcBorders>
              <w:top w:val="nil"/>
              <w:left w:val="nil"/>
              <w:bottom w:val="single" w:sz="12" w:space="0" w:color="000000"/>
              <w:right w:val="nil"/>
            </w:tcBorders>
            <w:shd w:val="clear" w:color="auto" w:fill="auto"/>
            <w:tcMar>
              <w:top w:w="12" w:type="dxa"/>
              <w:left w:w="12" w:type="dxa"/>
              <w:right w:w="12" w:type="dxa"/>
            </w:tcMar>
            <w:vAlign w:val="center"/>
          </w:tcPr>
          <w:p w14:paraId="434EC2D7" w14:textId="77777777" w:rsidR="00693DF5" w:rsidRPr="00A64FAF" w:rsidRDefault="00693DF5" w:rsidP="00404FB6">
            <w:pPr>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color w:val="000000"/>
                <w:kern w:val="0"/>
                <w:szCs w:val="21"/>
                <w:lang w:bidi="ar"/>
              </w:rPr>
              <w:t>1.00</w:t>
            </w:r>
          </w:p>
        </w:tc>
      </w:tr>
    </w:tbl>
    <w:p w14:paraId="688264EF" w14:textId="77777777" w:rsidR="00693DF5" w:rsidRPr="00A64FAF" w:rsidRDefault="00693DF5" w:rsidP="00F93445">
      <w:pPr>
        <w:spacing w:line="480" w:lineRule="auto"/>
        <w:rPr>
          <w:rFonts w:ascii="Times New Roman" w:hAnsi="Times New Roman" w:cs="Times New Roman"/>
          <w:szCs w:val="21"/>
        </w:rPr>
      </w:pPr>
    </w:p>
    <w:p w14:paraId="6D6724A6" w14:textId="77777777" w:rsidR="0080535D" w:rsidRPr="00A64FAF" w:rsidRDefault="00693DF5" w:rsidP="00F93445">
      <w:pPr>
        <w:spacing w:line="480" w:lineRule="auto"/>
        <w:rPr>
          <w:rFonts w:ascii="Times New Roman" w:hAnsi="Times New Roman" w:cs="Times New Roman"/>
          <w:szCs w:val="21"/>
        </w:rPr>
      </w:pPr>
      <w:r w:rsidRPr="00A64FAF">
        <w:rPr>
          <w:rFonts w:ascii="Times New Roman" w:hAnsi="Times New Roman" w:cs="Times New Roman"/>
          <w:szCs w:val="21"/>
        </w:rPr>
        <w:t>(2</w:t>
      </w:r>
      <w:r w:rsidR="00940AD7" w:rsidRPr="00A64FAF">
        <w:rPr>
          <w:rFonts w:ascii="Times New Roman" w:hAnsi="Times New Roman" w:cs="Times New Roman"/>
          <w:szCs w:val="21"/>
        </w:rPr>
        <w:t xml:space="preserve">) </w:t>
      </w:r>
      <w:r w:rsidR="005100DD" w:rsidRPr="00A64FAF">
        <w:rPr>
          <w:rFonts w:ascii="Times New Roman" w:hAnsi="Times New Roman" w:cs="Times New Roman"/>
          <w:szCs w:val="21"/>
        </w:rPr>
        <w:t>PSRF value for reduction in</w:t>
      </w:r>
      <w:r w:rsidR="005100DD" w:rsidRPr="00A64FAF">
        <w:rPr>
          <w:rFonts w:ascii="Times New Roman" w:hAnsi="Times New Roman" w:cs="Times New Roman" w:hint="eastAsia"/>
          <w:szCs w:val="21"/>
        </w:rPr>
        <w:t xml:space="preserve"> ODI</w:t>
      </w:r>
      <w:r w:rsidR="005100DD" w:rsidRPr="00A64FAF">
        <w:rPr>
          <w:rFonts w:ascii="Times New Roman" w:hAnsi="Times New Roman" w:cs="Times New Roman"/>
          <w:szCs w:val="21"/>
        </w:rPr>
        <w:t xml:space="preserve"> score</w:t>
      </w:r>
      <w:r w:rsidR="009225A9" w:rsidRPr="00A64FAF">
        <w:rPr>
          <w:rFonts w:ascii="Times New Roman" w:hAnsi="Times New Roman" w:cs="Times New Roman"/>
          <w:szCs w:val="21"/>
        </w:rPr>
        <w:t>.</w:t>
      </w:r>
    </w:p>
    <w:tbl>
      <w:tblPr>
        <w:tblW w:w="6731" w:type="dxa"/>
        <w:jc w:val="center"/>
        <w:tblLayout w:type="fixed"/>
        <w:tblCellMar>
          <w:left w:w="0" w:type="dxa"/>
          <w:right w:w="0" w:type="dxa"/>
        </w:tblCellMar>
        <w:tblLook w:val="04A0" w:firstRow="1" w:lastRow="0" w:firstColumn="1" w:lastColumn="0" w:noHBand="0" w:noVBand="1"/>
      </w:tblPr>
      <w:tblGrid>
        <w:gridCol w:w="3150"/>
        <w:gridCol w:w="3581"/>
      </w:tblGrid>
      <w:tr w:rsidR="0080535D" w:rsidRPr="00A64FAF" w14:paraId="5668BB98" w14:textId="77777777" w:rsidTr="00122F96">
        <w:trPr>
          <w:trHeight w:val="308"/>
          <w:jc w:val="center"/>
        </w:trPr>
        <w:tc>
          <w:tcPr>
            <w:tcW w:w="3150" w:type="dxa"/>
            <w:tcBorders>
              <w:top w:val="single" w:sz="12" w:space="0" w:color="000000"/>
              <w:left w:val="nil"/>
              <w:bottom w:val="single" w:sz="8" w:space="0" w:color="000000"/>
              <w:right w:val="nil"/>
            </w:tcBorders>
            <w:shd w:val="clear" w:color="auto" w:fill="auto"/>
            <w:noWrap/>
            <w:tcMar>
              <w:top w:w="12" w:type="dxa"/>
              <w:left w:w="12" w:type="dxa"/>
              <w:right w:w="12" w:type="dxa"/>
            </w:tcMar>
            <w:vAlign w:val="center"/>
          </w:tcPr>
          <w:p w14:paraId="28F5EFDD" w14:textId="77777777" w:rsidR="0080535D" w:rsidRPr="00A64FAF" w:rsidRDefault="009225A9" w:rsidP="00122F96">
            <w:pPr>
              <w:widowControl/>
              <w:jc w:val="center"/>
              <w:textAlignment w:val="center"/>
              <w:rPr>
                <w:rFonts w:ascii="Times New Roman" w:eastAsia="SimSun" w:hAnsi="Times New Roman" w:cs="Times New Roman"/>
                <w:color w:val="000000"/>
                <w:szCs w:val="21"/>
              </w:rPr>
            </w:pPr>
            <w:r w:rsidRPr="00A64FAF">
              <w:rPr>
                <w:rFonts w:ascii="Times New Roman" w:eastAsia="SimSun" w:hAnsi="Times New Roman" w:cs="Times New Roman"/>
                <w:color w:val="000000"/>
                <w:kern w:val="0"/>
                <w:szCs w:val="21"/>
                <w:lang w:bidi="ar"/>
              </w:rPr>
              <w:t>Parameter</w:t>
            </w:r>
          </w:p>
        </w:tc>
        <w:tc>
          <w:tcPr>
            <w:tcW w:w="3581" w:type="dxa"/>
            <w:tcBorders>
              <w:top w:val="single" w:sz="12" w:space="0" w:color="000000"/>
              <w:left w:val="nil"/>
              <w:bottom w:val="single" w:sz="8" w:space="0" w:color="000000"/>
              <w:right w:val="nil"/>
            </w:tcBorders>
            <w:shd w:val="clear" w:color="auto" w:fill="auto"/>
            <w:noWrap/>
            <w:tcMar>
              <w:top w:w="12" w:type="dxa"/>
              <w:left w:w="12" w:type="dxa"/>
              <w:right w:w="12" w:type="dxa"/>
            </w:tcMar>
            <w:vAlign w:val="center"/>
          </w:tcPr>
          <w:p w14:paraId="7DFFB8FD" w14:textId="77777777" w:rsidR="0080535D" w:rsidRPr="00A64FAF" w:rsidRDefault="009225A9">
            <w:pPr>
              <w:widowControl/>
              <w:jc w:val="center"/>
              <w:textAlignment w:val="center"/>
              <w:rPr>
                <w:rFonts w:ascii="Times New Roman" w:eastAsia="SimSun" w:hAnsi="Times New Roman" w:cs="Times New Roman"/>
                <w:color w:val="000000"/>
                <w:szCs w:val="21"/>
              </w:rPr>
            </w:pPr>
            <w:r w:rsidRPr="00A64FAF">
              <w:rPr>
                <w:rFonts w:ascii="Times New Roman" w:eastAsia="SimSun" w:hAnsi="Times New Roman" w:cs="Times New Roman"/>
                <w:color w:val="000000"/>
                <w:kern w:val="0"/>
                <w:szCs w:val="21"/>
                <w:lang w:bidi="ar"/>
              </w:rPr>
              <w:t>PSRF</w:t>
            </w:r>
          </w:p>
        </w:tc>
      </w:tr>
      <w:tr w:rsidR="0080535D" w:rsidRPr="00A64FAF" w14:paraId="18D76C87"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0AF18F76"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d.A.B</w:t>
            </w:r>
          </w:p>
        </w:tc>
        <w:tc>
          <w:tcPr>
            <w:tcW w:w="3581" w:type="dxa"/>
            <w:tcBorders>
              <w:top w:val="nil"/>
              <w:left w:val="nil"/>
              <w:bottom w:val="nil"/>
              <w:right w:val="nil"/>
            </w:tcBorders>
            <w:shd w:val="clear" w:color="auto" w:fill="auto"/>
            <w:tcMar>
              <w:top w:w="12" w:type="dxa"/>
              <w:left w:w="12" w:type="dxa"/>
              <w:right w:w="12" w:type="dxa"/>
            </w:tcMar>
            <w:vAlign w:val="center"/>
          </w:tcPr>
          <w:p w14:paraId="70196227"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490FA988"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1B6B4259"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d.A.D</w:t>
            </w:r>
          </w:p>
        </w:tc>
        <w:tc>
          <w:tcPr>
            <w:tcW w:w="3581" w:type="dxa"/>
            <w:tcBorders>
              <w:top w:val="nil"/>
              <w:left w:val="nil"/>
              <w:bottom w:val="nil"/>
              <w:right w:val="nil"/>
            </w:tcBorders>
            <w:shd w:val="clear" w:color="auto" w:fill="auto"/>
            <w:tcMar>
              <w:top w:w="12" w:type="dxa"/>
              <w:left w:w="12" w:type="dxa"/>
              <w:right w:w="12" w:type="dxa"/>
            </w:tcMar>
            <w:vAlign w:val="center"/>
          </w:tcPr>
          <w:p w14:paraId="7CDD18DC"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7B7F846B"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78E798C0"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d.A.E</w:t>
            </w:r>
          </w:p>
        </w:tc>
        <w:tc>
          <w:tcPr>
            <w:tcW w:w="3581" w:type="dxa"/>
            <w:tcBorders>
              <w:top w:val="nil"/>
              <w:left w:val="nil"/>
              <w:bottom w:val="nil"/>
              <w:right w:val="nil"/>
            </w:tcBorders>
            <w:shd w:val="clear" w:color="auto" w:fill="auto"/>
            <w:tcMar>
              <w:top w:w="12" w:type="dxa"/>
              <w:left w:w="12" w:type="dxa"/>
              <w:right w:w="12" w:type="dxa"/>
            </w:tcMar>
            <w:vAlign w:val="center"/>
          </w:tcPr>
          <w:p w14:paraId="67DBEF7D"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0DF7D0D6"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6608004B"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d.A.F</w:t>
            </w:r>
          </w:p>
        </w:tc>
        <w:tc>
          <w:tcPr>
            <w:tcW w:w="3581" w:type="dxa"/>
            <w:tcBorders>
              <w:top w:val="nil"/>
              <w:left w:val="nil"/>
              <w:bottom w:val="nil"/>
              <w:right w:val="nil"/>
            </w:tcBorders>
            <w:shd w:val="clear" w:color="auto" w:fill="auto"/>
            <w:tcMar>
              <w:top w:w="12" w:type="dxa"/>
              <w:left w:w="12" w:type="dxa"/>
              <w:right w:w="12" w:type="dxa"/>
            </w:tcMar>
            <w:vAlign w:val="center"/>
          </w:tcPr>
          <w:p w14:paraId="5C002E29"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3CF41F4F"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77135178"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d.A.M</w:t>
            </w:r>
          </w:p>
        </w:tc>
        <w:tc>
          <w:tcPr>
            <w:tcW w:w="3581" w:type="dxa"/>
            <w:tcBorders>
              <w:top w:val="nil"/>
              <w:left w:val="nil"/>
              <w:bottom w:val="nil"/>
              <w:right w:val="nil"/>
            </w:tcBorders>
            <w:shd w:val="clear" w:color="auto" w:fill="auto"/>
            <w:tcMar>
              <w:top w:w="12" w:type="dxa"/>
              <w:left w:w="12" w:type="dxa"/>
              <w:right w:w="12" w:type="dxa"/>
            </w:tcMar>
            <w:vAlign w:val="center"/>
          </w:tcPr>
          <w:p w14:paraId="3B295D7C"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4CEDE89A"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7C61FB8D"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d.A.N</w:t>
            </w:r>
          </w:p>
        </w:tc>
        <w:tc>
          <w:tcPr>
            <w:tcW w:w="3581" w:type="dxa"/>
            <w:tcBorders>
              <w:top w:val="nil"/>
              <w:left w:val="nil"/>
              <w:bottom w:val="nil"/>
              <w:right w:val="nil"/>
            </w:tcBorders>
            <w:shd w:val="clear" w:color="auto" w:fill="auto"/>
            <w:tcMar>
              <w:top w:w="12" w:type="dxa"/>
              <w:left w:w="12" w:type="dxa"/>
              <w:right w:w="12" w:type="dxa"/>
            </w:tcMar>
            <w:vAlign w:val="center"/>
          </w:tcPr>
          <w:p w14:paraId="55FC58F7"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4ABA0AF4"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5E0132DC"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d.D.I</w:t>
            </w:r>
          </w:p>
        </w:tc>
        <w:tc>
          <w:tcPr>
            <w:tcW w:w="3581" w:type="dxa"/>
            <w:tcBorders>
              <w:top w:val="nil"/>
              <w:left w:val="nil"/>
              <w:bottom w:val="nil"/>
              <w:right w:val="nil"/>
            </w:tcBorders>
            <w:shd w:val="clear" w:color="auto" w:fill="auto"/>
            <w:tcMar>
              <w:top w:w="12" w:type="dxa"/>
              <w:left w:w="12" w:type="dxa"/>
              <w:right w:w="12" w:type="dxa"/>
            </w:tcMar>
            <w:vAlign w:val="center"/>
          </w:tcPr>
          <w:p w14:paraId="6F0916BC"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3490FE85" w14:textId="77777777" w:rsidTr="00122F96">
        <w:trPr>
          <w:trHeight w:val="293"/>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5E4318C4"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d.F.C</w:t>
            </w:r>
          </w:p>
        </w:tc>
        <w:tc>
          <w:tcPr>
            <w:tcW w:w="3581" w:type="dxa"/>
            <w:tcBorders>
              <w:top w:val="nil"/>
              <w:left w:val="nil"/>
              <w:bottom w:val="nil"/>
              <w:right w:val="nil"/>
            </w:tcBorders>
            <w:shd w:val="clear" w:color="auto" w:fill="auto"/>
            <w:tcMar>
              <w:top w:w="12" w:type="dxa"/>
              <w:left w:w="12" w:type="dxa"/>
              <w:right w:w="12" w:type="dxa"/>
            </w:tcMar>
            <w:vAlign w:val="center"/>
          </w:tcPr>
          <w:p w14:paraId="4F1A0725"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76B5B387" w14:textId="77777777" w:rsidTr="00122F96">
        <w:trPr>
          <w:trHeight w:val="308"/>
          <w:jc w:val="center"/>
        </w:trPr>
        <w:tc>
          <w:tcPr>
            <w:tcW w:w="3150" w:type="dxa"/>
            <w:tcBorders>
              <w:top w:val="nil"/>
              <w:left w:val="nil"/>
              <w:bottom w:val="nil"/>
              <w:right w:val="nil"/>
            </w:tcBorders>
            <w:shd w:val="clear" w:color="auto" w:fill="auto"/>
            <w:tcMar>
              <w:top w:w="12" w:type="dxa"/>
              <w:left w:w="12" w:type="dxa"/>
              <w:right w:w="12" w:type="dxa"/>
            </w:tcMar>
            <w:vAlign w:val="center"/>
          </w:tcPr>
          <w:p w14:paraId="3980F342"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d.F.K</w:t>
            </w:r>
          </w:p>
        </w:tc>
        <w:tc>
          <w:tcPr>
            <w:tcW w:w="3581" w:type="dxa"/>
            <w:tcBorders>
              <w:top w:val="nil"/>
              <w:left w:val="nil"/>
              <w:bottom w:val="nil"/>
              <w:right w:val="nil"/>
            </w:tcBorders>
            <w:shd w:val="clear" w:color="auto" w:fill="auto"/>
            <w:tcMar>
              <w:top w:w="12" w:type="dxa"/>
              <w:left w:w="12" w:type="dxa"/>
              <w:right w:w="12" w:type="dxa"/>
            </w:tcMar>
            <w:vAlign w:val="center"/>
          </w:tcPr>
          <w:p w14:paraId="2300F4A2"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20067C7F" w14:textId="77777777" w:rsidTr="00122F96">
        <w:trPr>
          <w:trHeight w:val="293"/>
          <w:jc w:val="center"/>
        </w:trPr>
        <w:tc>
          <w:tcPr>
            <w:tcW w:w="3150" w:type="dxa"/>
            <w:tcBorders>
              <w:top w:val="nil"/>
              <w:left w:val="nil"/>
              <w:right w:val="nil"/>
            </w:tcBorders>
            <w:shd w:val="clear" w:color="auto" w:fill="auto"/>
            <w:tcMar>
              <w:top w:w="12" w:type="dxa"/>
              <w:left w:w="12" w:type="dxa"/>
              <w:right w:w="12" w:type="dxa"/>
            </w:tcMar>
            <w:vAlign w:val="center"/>
          </w:tcPr>
          <w:p w14:paraId="33B54997"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d.M.G</w:t>
            </w:r>
          </w:p>
        </w:tc>
        <w:tc>
          <w:tcPr>
            <w:tcW w:w="3581" w:type="dxa"/>
            <w:tcBorders>
              <w:top w:val="nil"/>
              <w:left w:val="nil"/>
              <w:right w:val="nil"/>
            </w:tcBorders>
            <w:shd w:val="clear" w:color="auto" w:fill="auto"/>
            <w:tcMar>
              <w:top w:w="12" w:type="dxa"/>
              <w:left w:w="12" w:type="dxa"/>
              <w:right w:w="12" w:type="dxa"/>
            </w:tcMar>
            <w:vAlign w:val="center"/>
          </w:tcPr>
          <w:p w14:paraId="4CD4EFF6"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r w:rsidR="0080535D" w:rsidRPr="00A64FAF" w14:paraId="1C690188" w14:textId="77777777" w:rsidTr="00122F96">
        <w:trPr>
          <w:trHeight w:val="271"/>
          <w:jc w:val="center"/>
        </w:trPr>
        <w:tc>
          <w:tcPr>
            <w:tcW w:w="3150" w:type="dxa"/>
            <w:tcBorders>
              <w:top w:val="nil"/>
              <w:left w:val="nil"/>
              <w:bottom w:val="single" w:sz="12" w:space="0" w:color="000000"/>
              <w:right w:val="nil"/>
            </w:tcBorders>
            <w:shd w:val="clear" w:color="auto" w:fill="auto"/>
            <w:tcMar>
              <w:top w:w="12" w:type="dxa"/>
              <w:left w:w="12" w:type="dxa"/>
              <w:right w:w="12" w:type="dxa"/>
            </w:tcMar>
            <w:vAlign w:val="center"/>
          </w:tcPr>
          <w:p w14:paraId="33E2DC98"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sd.d</w:t>
            </w:r>
          </w:p>
        </w:tc>
        <w:tc>
          <w:tcPr>
            <w:tcW w:w="3581" w:type="dxa"/>
            <w:tcBorders>
              <w:top w:val="nil"/>
              <w:left w:val="nil"/>
              <w:bottom w:val="single" w:sz="12" w:space="0" w:color="000000"/>
              <w:right w:val="nil"/>
            </w:tcBorders>
            <w:shd w:val="clear" w:color="auto" w:fill="auto"/>
            <w:tcMar>
              <w:top w:w="12" w:type="dxa"/>
              <w:left w:w="12" w:type="dxa"/>
              <w:right w:w="12" w:type="dxa"/>
            </w:tcMar>
            <w:vAlign w:val="center"/>
          </w:tcPr>
          <w:p w14:paraId="21357F7F" w14:textId="77777777" w:rsidR="0080535D" w:rsidRPr="00A64FAF" w:rsidRDefault="009225A9">
            <w:pPr>
              <w:widowControl/>
              <w:jc w:val="center"/>
              <w:textAlignment w:val="center"/>
              <w:rPr>
                <w:rFonts w:ascii="Times New Roman" w:eastAsia="SimSun" w:hAnsi="Times New Roman" w:cs="Times New Roman"/>
                <w:color w:val="000000"/>
                <w:kern w:val="0"/>
                <w:szCs w:val="21"/>
                <w:lang w:bidi="ar"/>
              </w:rPr>
            </w:pPr>
            <w:r w:rsidRPr="00A64FAF">
              <w:rPr>
                <w:rFonts w:ascii="Times New Roman" w:eastAsia="SimSun" w:hAnsi="Times New Roman" w:cs="Times New Roman" w:hint="eastAsia"/>
                <w:color w:val="000000"/>
                <w:kern w:val="0"/>
                <w:szCs w:val="21"/>
                <w:lang w:bidi="ar"/>
              </w:rPr>
              <w:t>1</w:t>
            </w:r>
            <w:r w:rsidR="0014238E" w:rsidRPr="00A64FAF">
              <w:rPr>
                <w:rFonts w:ascii="Times New Roman" w:eastAsia="SimSun" w:hAnsi="Times New Roman" w:cs="Times New Roman"/>
                <w:color w:val="000000"/>
                <w:kern w:val="0"/>
                <w:szCs w:val="21"/>
                <w:lang w:bidi="ar"/>
              </w:rPr>
              <w:t>.00</w:t>
            </w:r>
          </w:p>
        </w:tc>
      </w:tr>
    </w:tbl>
    <w:p w14:paraId="036C8272" w14:textId="77777777" w:rsidR="0080535D" w:rsidRPr="00A64FAF" w:rsidRDefault="0080535D" w:rsidP="00F93445">
      <w:pPr>
        <w:spacing w:line="480" w:lineRule="auto"/>
        <w:rPr>
          <w:rFonts w:ascii="Times New Roman" w:hAnsi="Times New Roman" w:cs="Times New Roman"/>
          <w:szCs w:val="21"/>
        </w:rPr>
      </w:pPr>
    </w:p>
    <w:p w14:paraId="74D50031" w14:textId="77777777" w:rsidR="008801D3" w:rsidRPr="00A64FAF" w:rsidRDefault="008801D3">
      <w:pPr>
        <w:rPr>
          <w:rFonts w:ascii="Times New Roman" w:hAnsi="Times New Roman" w:cs="Times New Roman"/>
          <w:sz w:val="18"/>
          <w:szCs w:val="18"/>
        </w:rPr>
        <w:sectPr w:rsidR="008801D3" w:rsidRPr="00A64FAF" w:rsidSect="005067E4">
          <w:pgSz w:w="11850" w:h="16783"/>
          <w:pgMar w:top="1440" w:right="1800" w:bottom="1440" w:left="1800" w:header="851" w:footer="992" w:gutter="0"/>
          <w:cols w:space="425"/>
          <w:docGrid w:type="lines" w:linePitch="312"/>
        </w:sectPr>
      </w:pPr>
    </w:p>
    <w:p w14:paraId="2A753B28" w14:textId="77777777" w:rsidR="008801D3" w:rsidRPr="00A64FAF" w:rsidRDefault="0093189C" w:rsidP="008801D3">
      <w:pPr>
        <w:rPr>
          <w:rFonts w:ascii="Times New Roman" w:hAnsi="Times New Roman" w:cs="Times New Roman"/>
          <w:b/>
          <w:bCs/>
          <w:sz w:val="28"/>
          <w:szCs w:val="28"/>
        </w:rPr>
      </w:pPr>
      <w:r w:rsidRPr="00A64FAF">
        <w:rPr>
          <w:rFonts w:ascii="Times New Roman" w:eastAsia="MyriadPro-Regular" w:hAnsi="Times New Roman" w:cs="Times New Roman"/>
          <w:b/>
          <w:bCs/>
          <w:kern w:val="0"/>
          <w:sz w:val="28"/>
          <w:szCs w:val="48"/>
        </w:rPr>
        <w:lastRenderedPageBreak/>
        <w:t>Additional file</w:t>
      </w:r>
      <w:r w:rsidR="00795D7C" w:rsidRPr="00A64FAF">
        <w:rPr>
          <w:rFonts w:ascii="Times New Roman" w:eastAsia="MyriadPro-Regular" w:hAnsi="Times New Roman" w:cs="Times New Roman"/>
          <w:b/>
          <w:bCs/>
          <w:kern w:val="0"/>
          <w:sz w:val="28"/>
          <w:szCs w:val="48"/>
        </w:rPr>
        <w:t xml:space="preserve"> 4</w:t>
      </w:r>
      <w:r w:rsidR="00CE2243" w:rsidRPr="00A64FAF">
        <w:rPr>
          <w:rFonts w:ascii="Times New Roman" w:eastAsia="MyriadPro-Regular" w:hAnsi="Times New Roman" w:cs="Times New Roman"/>
          <w:b/>
          <w:bCs/>
          <w:kern w:val="0"/>
          <w:sz w:val="28"/>
          <w:szCs w:val="48"/>
        </w:rPr>
        <w:t xml:space="preserve"> </w:t>
      </w:r>
      <w:r w:rsidR="008801D3" w:rsidRPr="00A64FAF">
        <w:rPr>
          <w:rFonts w:ascii="Times New Roman" w:hAnsi="Times New Roman" w:cs="Times New Roman"/>
          <w:bCs/>
          <w:sz w:val="28"/>
          <w:szCs w:val="28"/>
        </w:rPr>
        <w:t>References for included RCTs</w:t>
      </w:r>
      <w:r w:rsidR="00CC3CAC" w:rsidRPr="00A64FAF">
        <w:rPr>
          <w:rFonts w:ascii="Times New Roman" w:hAnsi="Times New Roman" w:cs="Times New Roman"/>
          <w:bCs/>
          <w:sz w:val="28"/>
          <w:szCs w:val="28"/>
        </w:rPr>
        <w:t xml:space="preserve"> (Chinese and English)</w:t>
      </w:r>
    </w:p>
    <w:p w14:paraId="6E6B41F9" w14:textId="77777777" w:rsidR="008801D3" w:rsidRPr="00A64FAF" w:rsidRDefault="008801D3" w:rsidP="008801D3">
      <w:pPr>
        <w:autoSpaceDE w:val="0"/>
        <w:autoSpaceDN w:val="0"/>
        <w:adjustRightInd w:val="0"/>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[1] </w:t>
      </w:r>
      <w:r w:rsidRPr="00A64FAF">
        <w:rPr>
          <w:rFonts w:ascii="Times New Roman" w:eastAsia="SimSun" w:hAnsi="Times New Roman" w:cs="Times New Roman"/>
          <w:color w:val="000000"/>
          <w:kern w:val="0"/>
          <w:szCs w:val="21"/>
        </w:rPr>
        <w:t>张阿芳</w:t>
      </w:r>
      <w:r w:rsidRPr="00A64FAF">
        <w:rPr>
          <w:rFonts w:ascii="Times New Roman" w:eastAsia="SimSun" w:hAnsi="Times New Roman" w:cs="Times New Roman"/>
          <w:color w:val="000000"/>
          <w:kern w:val="0"/>
          <w:szCs w:val="21"/>
        </w:rPr>
        <w:t xml:space="preserve">. </w:t>
      </w:r>
      <w:r w:rsidRPr="00A64FAF">
        <w:rPr>
          <w:rFonts w:ascii="Times New Roman" w:eastAsia="SimSun" w:hAnsi="Times New Roman" w:cs="Times New Roman"/>
          <w:color w:val="000000"/>
          <w:kern w:val="0"/>
          <w:szCs w:val="21"/>
        </w:rPr>
        <w:t>针灸处方在慢性非特异性下腰痛中的治疗价值</w:t>
      </w:r>
      <w:r w:rsidRPr="00A64FAF">
        <w:rPr>
          <w:rFonts w:ascii="Times New Roman" w:eastAsia="SimSun" w:hAnsi="Times New Roman" w:cs="Times New Roman"/>
          <w:color w:val="000000"/>
          <w:kern w:val="0"/>
          <w:szCs w:val="21"/>
        </w:rPr>
        <w:t xml:space="preserve">[J]. </w:t>
      </w:r>
      <w:r w:rsidRPr="00A64FAF">
        <w:rPr>
          <w:rFonts w:ascii="Times New Roman" w:eastAsia="SimSun" w:hAnsi="Times New Roman" w:cs="Times New Roman"/>
          <w:color w:val="000000"/>
          <w:kern w:val="0"/>
          <w:szCs w:val="21"/>
        </w:rPr>
        <w:t>黑龙江中医药</w:t>
      </w:r>
      <w:r w:rsidRPr="00A64FAF">
        <w:rPr>
          <w:rFonts w:ascii="Times New Roman" w:eastAsia="SimSun" w:hAnsi="Times New Roman" w:cs="Times New Roman"/>
          <w:color w:val="000000"/>
          <w:kern w:val="0"/>
          <w:szCs w:val="21"/>
        </w:rPr>
        <w:t>, 2020, v.49; No.309(01):314-315.</w:t>
      </w:r>
    </w:p>
    <w:p w14:paraId="23CEE27F"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Zhang AF. The therapeutic value of acupuncture prescription in chronic nonspecific low back pain.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Heilongjiang journal of Traditional Chinese Medicine. 2020, v.49; No.309(01):314-315.</w:t>
      </w:r>
    </w:p>
    <w:p w14:paraId="52D3F17C"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[2] </w:t>
      </w:r>
      <w:r w:rsidRPr="00A64FAF">
        <w:rPr>
          <w:rFonts w:ascii="Times New Roman" w:eastAsia="SimSun" w:hAnsi="Times New Roman" w:cs="Times New Roman"/>
          <w:color w:val="000000"/>
          <w:kern w:val="0"/>
          <w:szCs w:val="21"/>
        </w:rPr>
        <w:t>袁启令</w:t>
      </w:r>
      <w:r w:rsidRPr="00A64FAF">
        <w:rPr>
          <w:rFonts w:ascii="Times New Roman" w:eastAsia="SimSun" w:hAnsi="Times New Roman" w:cs="Times New Roman"/>
          <w:color w:val="000000"/>
          <w:kern w:val="0"/>
          <w:szCs w:val="21"/>
        </w:rPr>
        <w:t xml:space="preserve">, </w:t>
      </w:r>
      <w:r w:rsidRPr="00A64FAF">
        <w:rPr>
          <w:rFonts w:ascii="Times New Roman" w:eastAsia="SimSun" w:hAnsi="Times New Roman" w:cs="Times New Roman"/>
          <w:color w:val="000000"/>
          <w:kern w:val="0"/>
          <w:szCs w:val="21"/>
        </w:rPr>
        <w:t>刘亮</w:t>
      </w:r>
      <w:r w:rsidRPr="00A64FAF">
        <w:rPr>
          <w:rFonts w:ascii="Times New Roman" w:eastAsia="SimSun" w:hAnsi="Times New Roman" w:cs="Times New Roman"/>
          <w:color w:val="000000"/>
          <w:kern w:val="0"/>
          <w:szCs w:val="21"/>
        </w:rPr>
        <w:t xml:space="preserve">, </w:t>
      </w:r>
      <w:r w:rsidRPr="00A64FAF">
        <w:rPr>
          <w:rFonts w:ascii="Times New Roman" w:eastAsia="SimSun" w:hAnsi="Times New Roman" w:cs="Times New Roman"/>
          <w:color w:val="000000"/>
          <w:kern w:val="0"/>
          <w:szCs w:val="21"/>
        </w:rPr>
        <w:t>马江涛等</w:t>
      </w:r>
      <w:r w:rsidRPr="00A64FAF">
        <w:rPr>
          <w:rFonts w:ascii="Times New Roman" w:eastAsia="SimSun" w:hAnsi="Times New Roman" w:cs="Times New Roman"/>
          <w:color w:val="000000"/>
          <w:kern w:val="0"/>
          <w:szCs w:val="21"/>
        </w:rPr>
        <w:t xml:space="preserve">. </w:t>
      </w:r>
      <w:r w:rsidRPr="00A64FAF">
        <w:rPr>
          <w:rFonts w:ascii="Times New Roman" w:eastAsia="SimSun" w:hAnsi="Times New Roman" w:cs="Times New Roman"/>
          <w:color w:val="000000"/>
          <w:kern w:val="0"/>
          <w:szCs w:val="21"/>
        </w:rPr>
        <w:t>针刺治疗慢性非特异性腰痛的临床研究</w:t>
      </w:r>
      <w:r w:rsidRPr="00A64FAF">
        <w:rPr>
          <w:rFonts w:ascii="Times New Roman" w:eastAsia="SimSun" w:hAnsi="Times New Roman" w:cs="Times New Roman"/>
          <w:color w:val="000000"/>
          <w:kern w:val="0"/>
          <w:szCs w:val="21"/>
        </w:rPr>
        <w:t xml:space="preserve">[J]. </w:t>
      </w:r>
      <w:r w:rsidRPr="00A64FAF">
        <w:rPr>
          <w:rFonts w:ascii="Times New Roman" w:eastAsia="SimSun" w:hAnsi="Times New Roman" w:cs="Times New Roman"/>
          <w:color w:val="000000"/>
          <w:kern w:val="0"/>
          <w:szCs w:val="21"/>
        </w:rPr>
        <w:t>中医正骨</w:t>
      </w:r>
      <w:r w:rsidRPr="00A64FAF">
        <w:rPr>
          <w:rFonts w:ascii="Times New Roman" w:eastAsia="SimSun" w:hAnsi="Times New Roman" w:cs="Times New Roman"/>
          <w:color w:val="000000"/>
          <w:kern w:val="0"/>
          <w:szCs w:val="21"/>
        </w:rPr>
        <w:t>, 2016(6):12-17.</w:t>
      </w:r>
    </w:p>
    <w:p w14:paraId="27E40999"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Yuan QL, Liu L, Ma JT, et al. A clinical study of acupuncture therapy for treatment of chronic nonspecific low back pain. The Journal of Traditional Chinese Orthopedics and Traumatology. 2016(6):12-17.</w:t>
      </w:r>
    </w:p>
    <w:p w14:paraId="72510D78"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[3] </w:t>
      </w:r>
      <w:r w:rsidRPr="00A64FAF">
        <w:rPr>
          <w:rFonts w:ascii="Times New Roman" w:eastAsia="SimSun" w:hAnsi="Times New Roman" w:cs="Times New Roman"/>
          <w:color w:val="000000"/>
          <w:kern w:val="0"/>
          <w:szCs w:val="21"/>
        </w:rPr>
        <w:t>程娇</w:t>
      </w:r>
      <w:r w:rsidRPr="00A64FAF">
        <w:rPr>
          <w:rFonts w:ascii="Times New Roman" w:eastAsia="SimSun" w:hAnsi="Times New Roman" w:cs="Times New Roman"/>
          <w:color w:val="000000"/>
          <w:kern w:val="0"/>
          <w:szCs w:val="21"/>
        </w:rPr>
        <w:t xml:space="preserve">. </w:t>
      </w:r>
      <w:r w:rsidRPr="00A64FAF">
        <w:rPr>
          <w:rFonts w:ascii="Times New Roman" w:eastAsia="SimSun" w:hAnsi="Times New Roman" w:cs="Times New Roman"/>
          <w:color w:val="000000"/>
          <w:kern w:val="0"/>
          <w:szCs w:val="21"/>
        </w:rPr>
        <w:t>针刺结合督灸治疗慢性非特异性腰痛（寒湿型）的临床观察</w:t>
      </w:r>
      <w:r w:rsidRPr="00A64FAF">
        <w:rPr>
          <w:rFonts w:ascii="Times New Roman" w:eastAsia="SimSun" w:hAnsi="Times New Roman" w:cs="Times New Roman"/>
          <w:color w:val="000000"/>
          <w:kern w:val="0"/>
          <w:szCs w:val="21"/>
        </w:rPr>
        <w:t>[D].</w:t>
      </w:r>
      <w:r w:rsidRPr="00A64FAF">
        <w:rPr>
          <w:rFonts w:ascii="Times New Roman" w:eastAsia="SimSun" w:hAnsi="Times New Roman" w:cs="Times New Roman"/>
          <w:color w:val="000000"/>
          <w:kern w:val="0"/>
          <w:szCs w:val="21"/>
        </w:rPr>
        <w:t>湖北中医药大学</w:t>
      </w:r>
      <w:r w:rsidRPr="00A64FAF">
        <w:rPr>
          <w:rFonts w:ascii="Times New Roman" w:eastAsia="SimSun" w:hAnsi="Times New Roman" w:cs="Times New Roman"/>
          <w:color w:val="000000"/>
          <w:kern w:val="0"/>
          <w:szCs w:val="21"/>
        </w:rPr>
        <w:t>,2020.</w:t>
      </w:r>
    </w:p>
    <w:p w14:paraId="2A7E9B19"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Cheng J.</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Clinical Observation on Acupuncture and Du-Moxibustion in Treating Chronic Non-specific Low Back Pain(Cold-dampness type)[Master]. Hubei University of Traditional Chinese Medicine, 2020.</w:t>
      </w:r>
    </w:p>
    <w:p w14:paraId="5610D424"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[4] </w:t>
      </w:r>
      <w:r w:rsidRPr="00A64FAF">
        <w:rPr>
          <w:rFonts w:ascii="Times New Roman" w:eastAsia="SimSun" w:hAnsi="Times New Roman" w:cs="Times New Roman"/>
          <w:color w:val="000000"/>
          <w:kern w:val="0"/>
          <w:szCs w:val="21"/>
        </w:rPr>
        <w:t>尹秀珍</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徐凤励</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谢晟洁</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针刺干预慢性非特异性腰痛效果观察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社区医学杂志</w:t>
      </w:r>
      <w:r w:rsidRPr="00A64FAF">
        <w:rPr>
          <w:rFonts w:ascii="Times New Roman" w:eastAsia="SimSun" w:hAnsi="Times New Roman" w:cs="Times New Roman"/>
          <w:color w:val="000000"/>
          <w:kern w:val="0"/>
          <w:szCs w:val="21"/>
        </w:rPr>
        <w:t>,2019,17(23):1503-1506.</w:t>
      </w:r>
    </w:p>
    <w:p w14:paraId="5EA73C8C"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Yin XZ, Xu FL, Xie SJ.</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Clinical observation of acupuncture intervention on chronic nonspecific low back pain.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Journal of community medicine. 2019,17(23):1503-1506.</w:t>
      </w:r>
    </w:p>
    <w:p w14:paraId="50CAAE09"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[5]</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胡秀武</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唐丽梅</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邓陈英等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长蛇灸治疗寒湿型非特异性腰痛临床观察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中国针灸</w:t>
      </w:r>
      <w:r w:rsidRPr="00A64FAF">
        <w:rPr>
          <w:rFonts w:ascii="Times New Roman" w:eastAsia="SimSun" w:hAnsi="Times New Roman" w:cs="Times New Roman"/>
          <w:color w:val="000000"/>
          <w:kern w:val="0"/>
          <w:szCs w:val="21"/>
        </w:rPr>
        <w:t>,2020,40(07):713-716.</w:t>
      </w:r>
    </w:p>
    <w:p w14:paraId="0A836DAF"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   Hu XW, Tang LM, Deng CY, et al. Effect of long-snake moxibustion on nonspecific low back pain with symptom of cold and dampness. Chinese Acupuncture &amp; Moxibustion. 2020,40(07):713-716.</w:t>
      </w:r>
    </w:p>
    <w:p w14:paraId="6F1380F4"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color w:val="000000"/>
          <w:kern w:val="0"/>
          <w:szCs w:val="21"/>
        </w:rPr>
        <w:t xml:space="preserve">[6] </w:t>
      </w:r>
      <w:r w:rsidRPr="00A64FAF">
        <w:rPr>
          <w:rFonts w:ascii="Times New Roman" w:eastAsia="SimSun" w:hAnsi="Times New Roman" w:cs="Times New Roman"/>
          <w:szCs w:val="21"/>
        </w:rPr>
        <w:t>肖京</w:t>
      </w:r>
      <w:r w:rsidRPr="00A64FAF">
        <w:rPr>
          <w:rFonts w:ascii="Times New Roman" w:eastAsia="SimSun" w:hAnsi="Times New Roman" w:cs="Times New Roman"/>
          <w:szCs w:val="21"/>
        </w:rPr>
        <w:t>,</w:t>
      </w:r>
      <w:r w:rsidRPr="00A64FAF">
        <w:rPr>
          <w:rFonts w:ascii="Times New Roman" w:eastAsia="SimSun" w:hAnsi="Times New Roman" w:cs="Times New Roman"/>
          <w:szCs w:val="21"/>
        </w:rPr>
        <w:t>金添</w:t>
      </w:r>
      <w:r w:rsidRPr="00A64FAF">
        <w:rPr>
          <w:rFonts w:ascii="Times New Roman" w:eastAsia="SimSun" w:hAnsi="Times New Roman" w:cs="Times New Roman"/>
          <w:szCs w:val="21"/>
        </w:rPr>
        <w:t>,</w:t>
      </w:r>
      <w:r w:rsidRPr="00A64FAF">
        <w:rPr>
          <w:rFonts w:ascii="Times New Roman" w:eastAsia="SimSun" w:hAnsi="Times New Roman" w:cs="Times New Roman"/>
          <w:szCs w:val="21"/>
        </w:rPr>
        <w:t>陈京锋</w:t>
      </w:r>
      <w:r w:rsidRPr="00A64FAF">
        <w:rPr>
          <w:rFonts w:ascii="Times New Roman" w:eastAsia="SimSun" w:hAnsi="Times New Roman" w:cs="Times New Roman"/>
          <w:szCs w:val="21"/>
        </w:rPr>
        <w:t>.</w:t>
      </w:r>
      <w:r w:rsidRPr="00A64FAF">
        <w:rPr>
          <w:rFonts w:ascii="Times New Roman" w:eastAsia="SimSun" w:hAnsi="Times New Roman" w:cs="Times New Roman"/>
          <w:szCs w:val="21"/>
        </w:rPr>
        <w:t>银质针联合氨酚羟考酮治疗慢性腰痛的临床观察</w:t>
      </w:r>
      <w:r w:rsidRPr="00A64FAF">
        <w:rPr>
          <w:rFonts w:ascii="Times New Roman" w:eastAsia="SimSun" w:hAnsi="Times New Roman" w:cs="Times New Roman"/>
          <w:szCs w:val="21"/>
        </w:rPr>
        <w:t>[J].</w:t>
      </w:r>
      <w:r w:rsidRPr="00A64FAF">
        <w:rPr>
          <w:rFonts w:ascii="Times New Roman" w:eastAsia="SimSun" w:hAnsi="Times New Roman" w:cs="Times New Roman"/>
          <w:szCs w:val="21"/>
        </w:rPr>
        <w:t>中国中西医结合杂志</w:t>
      </w:r>
      <w:r w:rsidRPr="00A64FAF">
        <w:rPr>
          <w:rFonts w:ascii="Times New Roman" w:eastAsia="SimSun" w:hAnsi="Times New Roman" w:cs="Times New Roman"/>
          <w:szCs w:val="21"/>
        </w:rPr>
        <w:t>,2012,32(10):1430-1431.</w:t>
      </w:r>
    </w:p>
    <w:p w14:paraId="5A46FB30" w14:textId="77777777" w:rsidR="008801D3" w:rsidRPr="00A64FAF" w:rsidRDefault="008801D3" w:rsidP="008801D3">
      <w:pPr>
        <w:ind w:leftChars="101" w:left="332" w:hangingChars="57" w:hanging="120"/>
        <w:rPr>
          <w:rFonts w:ascii="Times New Roman" w:eastAsia="SimSun" w:hAnsi="Times New Roman" w:cs="Times New Roman"/>
          <w:szCs w:val="21"/>
        </w:rPr>
      </w:pPr>
      <w:r w:rsidRPr="00A64FAF">
        <w:rPr>
          <w:rFonts w:ascii="Times New Roman" w:eastAsia="SimSun" w:hAnsi="Times New Roman" w:cs="Times New Roman"/>
          <w:szCs w:val="21"/>
        </w:rPr>
        <w:t xml:space="preserve"> Xiao J, Jin T, Chen JF. Clinical observation of silver needle combined with paracetamol oxycodone in the treatment of chronic low back pain. Chinese Journal of Integrated Traditional and Western Medicine. 2012,32(10):1430-1431.</w:t>
      </w:r>
    </w:p>
    <w:p w14:paraId="701F45AA"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[7] </w:t>
      </w:r>
      <w:r w:rsidRPr="00A64FAF">
        <w:rPr>
          <w:rFonts w:ascii="Times New Roman" w:eastAsia="SimSun" w:hAnsi="Times New Roman" w:cs="Times New Roman"/>
          <w:szCs w:val="21"/>
        </w:rPr>
        <w:t>潘良</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rPr>
        <w:t>麦粒灸治疗非特异性下腰痛临床观察</w:t>
      </w:r>
      <w:r w:rsidRPr="00A64FAF">
        <w:rPr>
          <w:rFonts w:ascii="Times New Roman" w:eastAsia="SimSun" w:hAnsi="Times New Roman" w:cs="Times New Roman"/>
          <w:szCs w:val="21"/>
        </w:rPr>
        <w:t>[D].</w:t>
      </w:r>
      <w:r w:rsidRPr="00A64FAF">
        <w:rPr>
          <w:rFonts w:ascii="Times New Roman" w:eastAsia="SimSun" w:hAnsi="Times New Roman" w:cs="Times New Roman"/>
          <w:szCs w:val="21"/>
        </w:rPr>
        <w:t>浙江中医药大学</w:t>
      </w:r>
      <w:r w:rsidRPr="00A64FAF">
        <w:rPr>
          <w:rFonts w:ascii="Times New Roman" w:eastAsia="SimSun" w:hAnsi="Times New Roman" w:cs="Times New Roman"/>
          <w:szCs w:val="21"/>
        </w:rPr>
        <w:t>,2018.</w:t>
      </w:r>
    </w:p>
    <w:p w14:paraId="7AC073CE"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szCs w:val="21"/>
        </w:rPr>
        <w:t xml:space="preserve">   Pan L. Clinical observation of moxibustion treatment of nonspecific low back pain</w:t>
      </w:r>
      <w:r w:rsidRPr="00A64FAF">
        <w:rPr>
          <w:rFonts w:ascii="Times New Roman" w:eastAsia="SimSun" w:hAnsi="Times New Roman" w:cs="Times New Roman"/>
          <w:color w:val="000000"/>
          <w:kern w:val="0"/>
          <w:szCs w:val="21"/>
        </w:rPr>
        <w:t>[Master]. Zhejiang University of Traditional Chinese Medicine, 2018.</w:t>
      </w:r>
    </w:p>
    <w:p w14:paraId="44279927"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[8]</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袁仕国</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徐明奎</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周理等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急性非特异性腰痛传统针刺与卧床休息干预的康复比较</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海南医学</w:t>
      </w:r>
      <w:r w:rsidRPr="00A64FAF">
        <w:rPr>
          <w:rFonts w:ascii="Times New Roman" w:eastAsia="SimSun" w:hAnsi="Times New Roman" w:cs="Times New Roman"/>
          <w:color w:val="000000"/>
          <w:kern w:val="0"/>
          <w:szCs w:val="21"/>
        </w:rPr>
        <w:t>,2016,27(02):306-307.</w:t>
      </w:r>
    </w:p>
    <w:p w14:paraId="3E2B35A0"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Yuan SG, Xu MK, Zhou L, et al. Comparison of rehabilitation between traditional acupuncture and bed rest intervention for acute nonspecific low back pain.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Hainan Medical Journal. 2016,27(02):306-307.</w:t>
      </w:r>
    </w:p>
    <w:p w14:paraId="1AB50768"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[9]</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周静</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范锲</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何舟</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火针点刺根结穴结合针刺治疗慢性非特异性下腰痛临床疗效观察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广西医科大学学报</w:t>
      </w:r>
      <w:r w:rsidRPr="00A64FAF">
        <w:rPr>
          <w:rFonts w:ascii="Times New Roman" w:eastAsia="SimSun" w:hAnsi="Times New Roman" w:cs="Times New Roman"/>
          <w:color w:val="000000"/>
          <w:kern w:val="0"/>
          <w:szCs w:val="21"/>
        </w:rPr>
        <w:t>,2020,37(07):1326-1330.</w:t>
      </w:r>
    </w:p>
    <w:p w14:paraId="2DE9D0D0" w14:textId="77777777" w:rsidR="008801D3" w:rsidRPr="00A64FAF" w:rsidRDefault="008801D3" w:rsidP="008801D3">
      <w:pPr>
        <w:ind w:leftChars="151" w:left="332" w:hangingChars="7" w:hanging="15"/>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Zhou J, Fan Q, He Z.</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Observation on clinical effect of fire-needling as main therapy for chronic nonspecific low back pain. Journal of Guangxi Medical University. 2020,37(07):1326-1330.</w:t>
      </w:r>
    </w:p>
    <w:p w14:paraId="7DFC7F98"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[10] </w:t>
      </w:r>
      <w:r w:rsidRPr="00A64FAF">
        <w:rPr>
          <w:rFonts w:ascii="Times New Roman" w:eastAsia="SimSun" w:hAnsi="Times New Roman" w:cs="Times New Roman"/>
          <w:szCs w:val="21"/>
        </w:rPr>
        <w:t>杨怡</w:t>
      </w:r>
      <w:r w:rsidRPr="00A64FAF">
        <w:rPr>
          <w:rFonts w:ascii="Times New Roman" w:eastAsia="SimSun" w:hAnsi="Times New Roman" w:cs="Times New Roman"/>
          <w:szCs w:val="21"/>
        </w:rPr>
        <w:t>,</w:t>
      </w:r>
      <w:r w:rsidRPr="00A64FAF">
        <w:rPr>
          <w:rFonts w:ascii="Times New Roman" w:eastAsia="SimSun" w:hAnsi="Times New Roman" w:cs="Times New Roman"/>
          <w:szCs w:val="21"/>
        </w:rPr>
        <w:t>赵杰</w:t>
      </w:r>
      <w:r w:rsidRPr="00A64FAF">
        <w:rPr>
          <w:rFonts w:ascii="Times New Roman" w:eastAsia="SimSun" w:hAnsi="Times New Roman" w:cs="Times New Roman"/>
          <w:szCs w:val="21"/>
        </w:rPr>
        <w:t>,</w:t>
      </w:r>
      <w:r w:rsidRPr="00A64FAF">
        <w:rPr>
          <w:rFonts w:ascii="Times New Roman" w:eastAsia="SimSun" w:hAnsi="Times New Roman" w:cs="Times New Roman"/>
          <w:szCs w:val="21"/>
        </w:rPr>
        <w:t>周小平等</w:t>
      </w:r>
      <w:r w:rsidRPr="00A64FAF">
        <w:rPr>
          <w:rFonts w:ascii="Times New Roman" w:eastAsia="SimSun" w:hAnsi="Times New Roman" w:cs="Times New Roman"/>
          <w:szCs w:val="21"/>
        </w:rPr>
        <w:t>.</w:t>
      </w:r>
      <w:r w:rsidRPr="00A64FAF">
        <w:rPr>
          <w:rFonts w:ascii="Times New Roman" w:eastAsia="SimSun" w:hAnsi="Times New Roman" w:cs="Times New Roman"/>
          <w:szCs w:val="21"/>
        </w:rPr>
        <w:t>贺氏火针治疗慢性非特异性腰痛临床对照研究</w:t>
      </w:r>
      <w:r w:rsidRPr="00A64FAF">
        <w:rPr>
          <w:rFonts w:ascii="Times New Roman" w:eastAsia="SimSun" w:hAnsi="Times New Roman" w:cs="Times New Roman"/>
          <w:szCs w:val="21"/>
        </w:rPr>
        <w:t>[J].</w:t>
      </w:r>
      <w:r w:rsidRPr="00A64FAF">
        <w:rPr>
          <w:rFonts w:ascii="Times New Roman" w:eastAsia="SimSun" w:hAnsi="Times New Roman" w:cs="Times New Roman"/>
          <w:szCs w:val="21"/>
        </w:rPr>
        <w:t>长春中医药大学</w:t>
      </w:r>
      <w:r w:rsidRPr="00A64FAF">
        <w:rPr>
          <w:rFonts w:ascii="Times New Roman" w:eastAsia="SimSun" w:hAnsi="Times New Roman" w:cs="Times New Roman"/>
          <w:szCs w:val="21"/>
        </w:rPr>
        <w:lastRenderedPageBreak/>
        <w:t>学报</w:t>
      </w:r>
      <w:r w:rsidRPr="00A64FAF">
        <w:rPr>
          <w:rFonts w:ascii="Times New Roman" w:eastAsia="SimSun" w:hAnsi="Times New Roman" w:cs="Times New Roman"/>
          <w:szCs w:val="21"/>
        </w:rPr>
        <w:t>,2019,35(01):88-90.</w:t>
      </w:r>
    </w:p>
    <w:p w14:paraId="5AB7E7B9" w14:textId="77777777" w:rsidR="008801D3" w:rsidRPr="00A64FAF" w:rsidRDefault="008801D3" w:rsidP="008801D3">
      <w:pPr>
        <w:ind w:leftChars="151" w:left="332" w:hangingChars="7" w:hanging="15"/>
        <w:rPr>
          <w:rFonts w:ascii="Times New Roman" w:eastAsia="SimSun" w:hAnsi="Times New Roman" w:cs="Times New Roman"/>
          <w:szCs w:val="21"/>
        </w:rPr>
      </w:pPr>
      <w:r w:rsidRPr="00A64FAF">
        <w:rPr>
          <w:rFonts w:ascii="Times New Roman" w:eastAsia="SimSun" w:hAnsi="Times New Roman" w:cs="Times New Roman"/>
          <w:szCs w:val="21"/>
        </w:rPr>
        <w:t>Yang Y, Zhao J, Zhou XP, et al. Clinical Controlled Trial of Chronic Nonspecific Low Back Pain with He's Fire Needle Therapy. Journal of Changchun University of Chinese Medicine. 2019,35(01):88-90.</w:t>
      </w:r>
    </w:p>
    <w:p w14:paraId="5C4187A3"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[11] </w:t>
      </w:r>
      <w:r w:rsidRPr="00A64FAF">
        <w:rPr>
          <w:rFonts w:ascii="Times New Roman" w:eastAsia="SimSun" w:hAnsi="Times New Roman" w:cs="Times New Roman"/>
          <w:szCs w:val="21"/>
        </w:rPr>
        <w:t>陈鹏</w:t>
      </w:r>
      <w:r w:rsidRPr="00A64FAF">
        <w:rPr>
          <w:rFonts w:ascii="Times New Roman" w:eastAsia="SimSun" w:hAnsi="Times New Roman" w:cs="Times New Roman"/>
          <w:szCs w:val="21"/>
        </w:rPr>
        <w:t>,</w:t>
      </w:r>
      <w:r w:rsidRPr="00A64FAF">
        <w:rPr>
          <w:rFonts w:ascii="Times New Roman" w:eastAsia="SimSun" w:hAnsi="Times New Roman" w:cs="Times New Roman"/>
          <w:szCs w:val="21"/>
        </w:rPr>
        <w:t>郭静</w:t>
      </w:r>
      <w:r w:rsidRPr="00A64FAF">
        <w:rPr>
          <w:rFonts w:ascii="Times New Roman" w:eastAsia="SimSun" w:hAnsi="Times New Roman" w:cs="Times New Roman"/>
          <w:szCs w:val="21"/>
        </w:rPr>
        <w:t>,</w:t>
      </w:r>
      <w:r w:rsidRPr="00A64FAF">
        <w:rPr>
          <w:rFonts w:ascii="Times New Roman" w:eastAsia="SimSun" w:hAnsi="Times New Roman" w:cs="Times New Roman"/>
          <w:szCs w:val="21"/>
        </w:rPr>
        <w:t>刘慧林等</w:t>
      </w:r>
      <w:r w:rsidRPr="00A64FAF">
        <w:rPr>
          <w:rFonts w:ascii="Times New Roman" w:eastAsia="SimSun" w:hAnsi="Times New Roman" w:cs="Times New Roman"/>
          <w:szCs w:val="21"/>
        </w:rPr>
        <w:t>.</w:t>
      </w:r>
      <w:r w:rsidRPr="00A64FAF">
        <w:rPr>
          <w:rFonts w:ascii="Times New Roman" w:eastAsia="SimSun" w:hAnsi="Times New Roman" w:cs="Times New Roman"/>
          <w:szCs w:val="21"/>
        </w:rPr>
        <w:t>贺氏火针疗法配合毫针治疗慢性非特异性腰痛</w:t>
      </w:r>
      <w:r w:rsidRPr="00A64FAF">
        <w:rPr>
          <w:rFonts w:ascii="Times New Roman" w:eastAsia="SimSun" w:hAnsi="Times New Roman" w:cs="Times New Roman"/>
          <w:szCs w:val="21"/>
        </w:rPr>
        <w:t>120</w:t>
      </w:r>
      <w:r w:rsidRPr="00A64FAF">
        <w:rPr>
          <w:rFonts w:ascii="Times New Roman" w:eastAsia="SimSun" w:hAnsi="Times New Roman" w:cs="Times New Roman"/>
          <w:szCs w:val="21"/>
        </w:rPr>
        <w:t>例临床观察</w:t>
      </w:r>
      <w:r w:rsidRPr="00A64FAF">
        <w:rPr>
          <w:rFonts w:ascii="Times New Roman" w:eastAsia="SimSun" w:hAnsi="Times New Roman" w:cs="Times New Roman"/>
          <w:szCs w:val="21"/>
        </w:rPr>
        <w:t>[J].</w:t>
      </w:r>
      <w:r w:rsidRPr="00A64FAF">
        <w:rPr>
          <w:rFonts w:ascii="Times New Roman" w:eastAsia="SimSun" w:hAnsi="Times New Roman" w:cs="Times New Roman"/>
          <w:szCs w:val="21"/>
        </w:rPr>
        <w:t>中医杂志</w:t>
      </w:r>
      <w:r w:rsidRPr="00A64FAF">
        <w:rPr>
          <w:rFonts w:ascii="Times New Roman" w:eastAsia="SimSun" w:hAnsi="Times New Roman" w:cs="Times New Roman"/>
          <w:szCs w:val="21"/>
        </w:rPr>
        <w:t>,2015,56(10):851-854.</w:t>
      </w:r>
    </w:p>
    <w:p w14:paraId="58FD537A" w14:textId="77777777" w:rsidR="008801D3" w:rsidRPr="00A64FAF" w:rsidRDefault="008801D3" w:rsidP="008801D3">
      <w:pPr>
        <w:ind w:leftChars="151" w:left="317"/>
        <w:rPr>
          <w:rFonts w:ascii="Times New Roman" w:eastAsia="SimSun" w:hAnsi="Times New Roman" w:cs="Times New Roman"/>
          <w:szCs w:val="21"/>
        </w:rPr>
      </w:pPr>
      <w:r w:rsidRPr="00A64FAF">
        <w:rPr>
          <w:rFonts w:ascii="Times New Roman" w:eastAsia="SimSun" w:hAnsi="Times New Roman" w:cs="Times New Roman"/>
          <w:szCs w:val="21"/>
        </w:rPr>
        <w:t>Chen P, Guo J, Liu HL, et al. Clinical observation of 120 cases of chronic nonspecific low back pain treated with Heshi fire needle therapy and millineedle therapy. Journal of Traditional Chinese Medicine. 2015,56(10):851-854.</w:t>
      </w:r>
    </w:p>
    <w:p w14:paraId="0978524E"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[12] </w:t>
      </w:r>
      <w:r w:rsidRPr="00A64FAF">
        <w:rPr>
          <w:rFonts w:ascii="Times New Roman" w:eastAsia="SimSun" w:hAnsi="Times New Roman" w:cs="Times New Roman"/>
          <w:szCs w:val="21"/>
        </w:rPr>
        <w:t>王新伟</w:t>
      </w:r>
      <w:r w:rsidRPr="00A64FAF">
        <w:rPr>
          <w:rFonts w:ascii="Times New Roman" w:eastAsia="SimSun" w:hAnsi="Times New Roman" w:cs="Times New Roman"/>
          <w:szCs w:val="21"/>
        </w:rPr>
        <w:t>.</w:t>
      </w:r>
      <w:r w:rsidRPr="00A64FAF">
        <w:rPr>
          <w:rFonts w:ascii="Times New Roman" w:eastAsia="SimSun" w:hAnsi="Times New Roman" w:cs="Times New Roman"/>
          <w:szCs w:val="21"/>
        </w:rPr>
        <w:t>贺氏火针点刺治疗慢性非特异性腰痛</w:t>
      </w:r>
      <w:r w:rsidRPr="00A64FAF">
        <w:rPr>
          <w:rFonts w:ascii="Times New Roman" w:eastAsia="SimSun" w:hAnsi="Times New Roman" w:cs="Times New Roman"/>
          <w:szCs w:val="21"/>
        </w:rPr>
        <w:t>[J].</w:t>
      </w:r>
      <w:r w:rsidRPr="00A64FAF">
        <w:rPr>
          <w:rFonts w:ascii="Times New Roman" w:eastAsia="SimSun" w:hAnsi="Times New Roman" w:cs="Times New Roman"/>
          <w:szCs w:val="21"/>
        </w:rPr>
        <w:t>吉林中医药</w:t>
      </w:r>
      <w:r w:rsidRPr="00A64FAF">
        <w:rPr>
          <w:rFonts w:ascii="Times New Roman" w:eastAsia="SimSun" w:hAnsi="Times New Roman" w:cs="Times New Roman"/>
          <w:szCs w:val="21"/>
        </w:rPr>
        <w:t>,2018,38(09):1098-1100.</w:t>
      </w:r>
    </w:p>
    <w:p w14:paraId="67FA2BC9" w14:textId="77777777" w:rsidR="008801D3" w:rsidRPr="00A64FAF" w:rsidRDefault="008801D3" w:rsidP="008801D3">
      <w:pPr>
        <w:ind w:leftChars="151" w:left="317"/>
        <w:rPr>
          <w:rFonts w:ascii="Times New Roman" w:eastAsia="SimSun" w:hAnsi="Times New Roman" w:cs="Times New Roman"/>
          <w:szCs w:val="21"/>
        </w:rPr>
      </w:pPr>
      <w:r w:rsidRPr="00A64FAF">
        <w:rPr>
          <w:rFonts w:ascii="Times New Roman" w:eastAsia="SimSun" w:hAnsi="Times New Roman" w:cs="Times New Roman"/>
          <w:szCs w:val="21"/>
        </w:rPr>
        <w:t>Wang XW. Effect of HE's fire needle acupuncture in the treatment of chronic nonspecific lumbar pain. Jilin Journal of Chinese Medicine. 2018,38(09):1098-1100.</w:t>
      </w:r>
    </w:p>
    <w:p w14:paraId="036EB9BB"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[13] </w:t>
      </w:r>
      <w:r w:rsidRPr="00A64FAF">
        <w:rPr>
          <w:rFonts w:ascii="Times New Roman" w:eastAsia="SimSun" w:hAnsi="Times New Roman" w:cs="Times New Roman"/>
          <w:szCs w:val="21"/>
        </w:rPr>
        <w:t>张婉瑜</w:t>
      </w:r>
      <w:r w:rsidRPr="00A64FAF">
        <w:rPr>
          <w:rFonts w:ascii="Times New Roman" w:eastAsia="SimSun" w:hAnsi="Times New Roman" w:cs="Times New Roman"/>
          <w:szCs w:val="21"/>
        </w:rPr>
        <w:t>,</w:t>
      </w:r>
      <w:r w:rsidRPr="00A64FAF">
        <w:rPr>
          <w:rFonts w:ascii="Times New Roman" w:eastAsia="SimSun" w:hAnsi="Times New Roman" w:cs="Times New Roman"/>
          <w:szCs w:val="21"/>
        </w:rPr>
        <w:t>丁影</w:t>
      </w:r>
      <w:r w:rsidRPr="00A64FAF">
        <w:rPr>
          <w:rFonts w:ascii="Times New Roman" w:eastAsia="SimSun" w:hAnsi="Times New Roman" w:cs="Times New Roman"/>
          <w:szCs w:val="21"/>
        </w:rPr>
        <w:t>.</w:t>
      </w:r>
      <w:r w:rsidRPr="00A64FAF">
        <w:rPr>
          <w:rFonts w:ascii="Times New Roman" w:eastAsia="SimSun" w:hAnsi="Times New Roman" w:cs="Times New Roman"/>
          <w:szCs w:val="21"/>
        </w:rPr>
        <w:t>毫火针点刺根结穴疗法改善慢性非特异性下腰痛临床症状和满意度的疗效观察</w:t>
      </w:r>
      <w:r w:rsidRPr="00A64FAF">
        <w:rPr>
          <w:rFonts w:ascii="Times New Roman" w:eastAsia="SimSun" w:hAnsi="Times New Roman" w:cs="Times New Roman"/>
          <w:szCs w:val="21"/>
        </w:rPr>
        <w:t>[J].</w:t>
      </w:r>
      <w:r w:rsidRPr="00A64FAF">
        <w:rPr>
          <w:rFonts w:ascii="Times New Roman" w:eastAsia="SimSun" w:hAnsi="Times New Roman" w:cs="Times New Roman"/>
          <w:szCs w:val="21"/>
        </w:rPr>
        <w:t>针灸临床杂志</w:t>
      </w:r>
      <w:r w:rsidRPr="00A64FAF">
        <w:rPr>
          <w:rFonts w:ascii="Times New Roman" w:eastAsia="SimSun" w:hAnsi="Times New Roman" w:cs="Times New Roman"/>
          <w:szCs w:val="21"/>
        </w:rPr>
        <w:t>,2018,34(08):47-51.</w:t>
      </w:r>
    </w:p>
    <w:p w14:paraId="49D7EA23" w14:textId="77777777" w:rsidR="008801D3" w:rsidRPr="00A64FAF" w:rsidRDefault="008801D3" w:rsidP="008801D3">
      <w:pPr>
        <w:ind w:leftChars="151" w:left="332" w:hangingChars="7" w:hanging="15"/>
        <w:rPr>
          <w:rFonts w:ascii="Times New Roman" w:eastAsia="SimSun" w:hAnsi="Times New Roman" w:cs="Times New Roman"/>
          <w:szCs w:val="21"/>
        </w:rPr>
      </w:pPr>
      <w:r w:rsidRPr="00A64FAF">
        <w:rPr>
          <w:rFonts w:ascii="Times New Roman" w:eastAsia="SimSun" w:hAnsi="Times New Roman" w:cs="Times New Roman"/>
          <w:szCs w:val="21"/>
        </w:rPr>
        <w:t>Zhang WY, Ding Y. Effect of Filiform Fire-Needling Therapy on the Improvements of Clinical Symptoms and Therapeutic Satisfaction in NLBP Patients through Pricking Starting and Terminal Points. Journal of Clinical Acupuncture and Moxibustion. 2018,34(08):47-51.</w:t>
      </w:r>
    </w:p>
    <w:p w14:paraId="7B3E2B2F"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[14] </w:t>
      </w:r>
      <w:r w:rsidRPr="00A64FAF">
        <w:rPr>
          <w:rFonts w:ascii="Times New Roman" w:eastAsia="SimSun" w:hAnsi="Times New Roman" w:cs="Times New Roman"/>
          <w:szCs w:val="21"/>
        </w:rPr>
        <w:t>张洪玉</w:t>
      </w:r>
      <w:r w:rsidRPr="00A64FAF">
        <w:rPr>
          <w:rFonts w:ascii="Times New Roman" w:eastAsia="SimSun" w:hAnsi="Times New Roman" w:cs="Times New Roman"/>
          <w:szCs w:val="21"/>
        </w:rPr>
        <w:t>.</w:t>
      </w:r>
      <w:r w:rsidRPr="00A64FAF">
        <w:rPr>
          <w:rFonts w:ascii="Times New Roman" w:eastAsia="SimSun" w:hAnsi="Times New Roman" w:cs="Times New Roman"/>
          <w:szCs w:val="21"/>
        </w:rPr>
        <w:t>隔姜灸治疗非特异性下腰痛临床观察</w:t>
      </w:r>
      <w:r w:rsidRPr="00A64FAF">
        <w:rPr>
          <w:rFonts w:ascii="Times New Roman" w:eastAsia="SimSun" w:hAnsi="Times New Roman" w:cs="Times New Roman"/>
          <w:szCs w:val="21"/>
        </w:rPr>
        <w:t>[J].</w:t>
      </w:r>
      <w:r w:rsidRPr="00A64FAF">
        <w:rPr>
          <w:rFonts w:ascii="Times New Roman" w:eastAsia="SimSun" w:hAnsi="Times New Roman" w:cs="Times New Roman"/>
          <w:szCs w:val="21"/>
        </w:rPr>
        <w:t>四川中医</w:t>
      </w:r>
      <w:r w:rsidRPr="00A64FAF">
        <w:rPr>
          <w:rFonts w:ascii="Times New Roman" w:eastAsia="SimSun" w:hAnsi="Times New Roman" w:cs="Times New Roman"/>
          <w:szCs w:val="21"/>
        </w:rPr>
        <w:t>,2014,32(06):159-160.</w:t>
      </w:r>
    </w:p>
    <w:p w14:paraId="1B0BAE8D" w14:textId="77777777" w:rsidR="008801D3" w:rsidRPr="00A64FAF" w:rsidRDefault="008801D3" w:rsidP="008801D3">
      <w:pPr>
        <w:ind w:leftChars="151" w:left="317"/>
        <w:rPr>
          <w:rFonts w:ascii="Times New Roman" w:eastAsia="SimSun" w:hAnsi="Times New Roman" w:cs="Times New Roman"/>
          <w:szCs w:val="21"/>
        </w:rPr>
      </w:pPr>
      <w:r w:rsidRPr="00A64FAF">
        <w:rPr>
          <w:rFonts w:ascii="Times New Roman" w:eastAsia="SimSun" w:hAnsi="Times New Roman" w:cs="Times New Roman"/>
          <w:szCs w:val="21"/>
        </w:rPr>
        <w:t>Zhang HY. Clinical observation of ginger moxibustion in the treatment of nonspecific low back pain. Journal of Sichuan of Traditional Chinese Medicine. 2014,32(06):159-160.</w:t>
      </w:r>
    </w:p>
    <w:p w14:paraId="2A341018" w14:textId="77777777" w:rsidR="008801D3" w:rsidRPr="00A64FAF" w:rsidRDefault="008801D3" w:rsidP="008801D3">
      <w:pPr>
        <w:ind w:leftChars="1" w:left="332" w:hangingChars="157" w:hanging="330"/>
        <w:rPr>
          <w:rFonts w:ascii="Times New Roman" w:eastAsia="SimSun" w:hAnsi="Times New Roman" w:cs="Times New Roman"/>
          <w:szCs w:val="21"/>
        </w:rPr>
      </w:pPr>
      <w:r w:rsidRPr="00A64FAF">
        <w:rPr>
          <w:rFonts w:ascii="Times New Roman" w:eastAsia="SimSun" w:hAnsi="Times New Roman" w:cs="Times New Roman"/>
          <w:szCs w:val="21"/>
        </w:rPr>
        <w:t xml:space="preserve">[15] </w:t>
      </w:r>
      <w:r w:rsidRPr="00A64FAF">
        <w:rPr>
          <w:rFonts w:ascii="Times New Roman" w:eastAsia="SimSun" w:hAnsi="Times New Roman" w:cs="Times New Roman"/>
          <w:szCs w:val="21"/>
        </w:rPr>
        <w:t>金晓飞</w:t>
      </w:r>
      <w:r w:rsidRPr="00A64FAF">
        <w:rPr>
          <w:rFonts w:ascii="Times New Roman" w:eastAsia="SimSun" w:hAnsi="Times New Roman" w:cs="Times New Roman"/>
          <w:szCs w:val="21"/>
        </w:rPr>
        <w:t>,</w:t>
      </w:r>
      <w:r w:rsidRPr="00A64FAF">
        <w:rPr>
          <w:rFonts w:ascii="Times New Roman" w:eastAsia="SimSun" w:hAnsi="Times New Roman" w:cs="Times New Roman"/>
          <w:szCs w:val="21"/>
        </w:rPr>
        <w:t>李茹</w:t>
      </w:r>
      <w:r w:rsidRPr="00A64FAF">
        <w:rPr>
          <w:rFonts w:ascii="Times New Roman" w:eastAsia="SimSun" w:hAnsi="Times New Roman" w:cs="Times New Roman"/>
          <w:szCs w:val="21"/>
        </w:rPr>
        <w:t>,</w:t>
      </w:r>
      <w:r w:rsidRPr="00A64FAF">
        <w:rPr>
          <w:rFonts w:ascii="Times New Roman" w:eastAsia="SimSun" w:hAnsi="Times New Roman" w:cs="Times New Roman"/>
          <w:szCs w:val="21"/>
        </w:rPr>
        <w:t>陈利芳等</w:t>
      </w:r>
      <w:r w:rsidRPr="00A64FAF">
        <w:rPr>
          <w:rFonts w:ascii="Times New Roman" w:eastAsia="SimSun" w:hAnsi="Times New Roman" w:cs="Times New Roman"/>
          <w:szCs w:val="21"/>
        </w:rPr>
        <w:t>.</w:t>
      </w:r>
      <w:r w:rsidRPr="00A64FAF">
        <w:rPr>
          <w:rFonts w:ascii="Times New Roman" w:eastAsia="SimSun" w:hAnsi="Times New Roman" w:cs="Times New Roman"/>
          <w:szCs w:val="21"/>
        </w:rPr>
        <w:t>浮刺结合温灸治疗慢性非特异性腰背痛</w:t>
      </w:r>
      <w:r w:rsidRPr="00A64FAF">
        <w:rPr>
          <w:rFonts w:ascii="Times New Roman" w:eastAsia="SimSun" w:hAnsi="Times New Roman" w:cs="Times New Roman"/>
          <w:szCs w:val="21"/>
        </w:rPr>
        <w:t>:</w:t>
      </w:r>
      <w:r w:rsidRPr="00A64FAF">
        <w:rPr>
          <w:rFonts w:ascii="Times New Roman" w:eastAsia="SimSun" w:hAnsi="Times New Roman" w:cs="Times New Roman"/>
          <w:szCs w:val="21"/>
        </w:rPr>
        <w:t>随机对照预试验</w:t>
      </w:r>
      <w:r w:rsidRPr="00A64FAF">
        <w:rPr>
          <w:rFonts w:ascii="Times New Roman" w:eastAsia="SimSun" w:hAnsi="Times New Roman" w:cs="Times New Roman"/>
          <w:szCs w:val="21"/>
        </w:rPr>
        <w:t>[J].</w:t>
      </w:r>
      <w:r w:rsidRPr="00A64FAF">
        <w:rPr>
          <w:rFonts w:ascii="Times New Roman" w:eastAsia="SimSun" w:hAnsi="Times New Roman" w:cs="Times New Roman"/>
          <w:szCs w:val="21"/>
        </w:rPr>
        <w:t>中国针灸</w:t>
      </w:r>
      <w:r w:rsidRPr="00A64FAF">
        <w:rPr>
          <w:rFonts w:ascii="Times New Roman" w:eastAsia="SimSun" w:hAnsi="Times New Roman" w:cs="Times New Roman"/>
          <w:szCs w:val="21"/>
        </w:rPr>
        <w:t>,2018,38(10):1058-1062.</w:t>
      </w:r>
    </w:p>
    <w:p w14:paraId="2A5A3D64" w14:textId="77777777" w:rsidR="008801D3" w:rsidRPr="00A64FAF" w:rsidRDefault="008801D3" w:rsidP="008801D3">
      <w:pPr>
        <w:ind w:leftChars="151" w:left="332" w:hangingChars="7" w:hanging="15"/>
        <w:rPr>
          <w:rFonts w:ascii="Times New Roman" w:eastAsia="SimSun" w:hAnsi="Times New Roman" w:cs="Times New Roman"/>
          <w:szCs w:val="21"/>
        </w:rPr>
      </w:pPr>
      <w:r w:rsidRPr="00A64FAF">
        <w:rPr>
          <w:rFonts w:ascii="Times New Roman" w:eastAsia="SimSun" w:hAnsi="Times New Roman" w:cs="Times New Roman"/>
          <w:szCs w:val="21"/>
        </w:rPr>
        <w:t>Jin XF, Li R, Chen LF, et al. A randomized controlled pilot on chronic non-specific low back pain treated with the superficial needling therapy combined with mild moxibustion. Chinese Acupuncture &amp; Moxibustion. 2018,38(10):1058-1062.</w:t>
      </w:r>
    </w:p>
    <w:p w14:paraId="62F1E28B" w14:textId="77777777" w:rsidR="008801D3" w:rsidRPr="00A64FAF" w:rsidRDefault="008801D3" w:rsidP="008801D3">
      <w:pPr>
        <w:ind w:leftChars="1" w:left="332" w:hangingChars="157" w:hanging="330"/>
        <w:rPr>
          <w:rFonts w:ascii="Times New Roman" w:eastAsia="SimSun" w:hAnsi="Times New Roman" w:cs="Times New Roman"/>
          <w:color w:val="333333"/>
          <w:szCs w:val="21"/>
          <w:shd w:val="clear" w:color="auto" w:fill="FFFFFF"/>
        </w:rPr>
      </w:pPr>
      <w:r w:rsidRPr="00A64FAF">
        <w:rPr>
          <w:rFonts w:ascii="Times New Roman" w:eastAsia="SimSun" w:hAnsi="Times New Roman" w:cs="Times New Roman"/>
          <w:szCs w:val="21"/>
        </w:rPr>
        <w:t>[16]</w:t>
      </w:r>
      <w:r w:rsidRPr="00A64FAF">
        <w:rPr>
          <w:rFonts w:ascii="Times New Roman" w:eastAsia="SimSun" w:hAnsi="Times New Roman" w:cs="Times New Roman"/>
          <w:color w:val="333333"/>
          <w:szCs w:val="21"/>
          <w:shd w:val="clear" w:color="auto" w:fill="FFFFFF"/>
        </w:rPr>
        <w:t xml:space="preserve"> Hossein Vakilsamad. </w:t>
      </w:r>
      <w:r w:rsidRPr="00A64FAF">
        <w:rPr>
          <w:rFonts w:ascii="Times New Roman" w:eastAsia="SimSun" w:hAnsi="Times New Roman" w:cs="Times New Roman"/>
          <w:color w:val="333333"/>
          <w:szCs w:val="21"/>
          <w:shd w:val="clear" w:color="auto" w:fill="FFFFFF"/>
        </w:rPr>
        <w:t>耳穴磁珠法对腰痛的临床疗效观察</w:t>
      </w:r>
      <w:r w:rsidRPr="00A64FAF">
        <w:rPr>
          <w:rFonts w:ascii="Times New Roman" w:eastAsia="SimSun" w:hAnsi="Times New Roman" w:cs="Times New Roman"/>
          <w:color w:val="333333"/>
          <w:szCs w:val="21"/>
          <w:shd w:val="clear" w:color="auto" w:fill="FFFFFF"/>
        </w:rPr>
        <w:t>[D].</w:t>
      </w:r>
      <w:r w:rsidRPr="00A64FAF">
        <w:rPr>
          <w:rFonts w:ascii="Times New Roman" w:eastAsia="SimSun" w:hAnsi="Times New Roman" w:cs="Times New Roman"/>
          <w:color w:val="333333"/>
          <w:szCs w:val="21"/>
          <w:shd w:val="clear" w:color="auto" w:fill="FFFFFF"/>
        </w:rPr>
        <w:t>北京中医药大学</w:t>
      </w:r>
      <w:r w:rsidRPr="00A64FAF">
        <w:rPr>
          <w:rFonts w:ascii="Times New Roman" w:eastAsia="SimSun" w:hAnsi="Times New Roman" w:cs="Times New Roman"/>
          <w:color w:val="333333"/>
          <w:szCs w:val="21"/>
          <w:shd w:val="clear" w:color="auto" w:fill="FFFFFF"/>
        </w:rPr>
        <w:t>,2018.</w:t>
      </w:r>
    </w:p>
    <w:p w14:paraId="748CD7B1"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color w:val="333333"/>
          <w:szCs w:val="21"/>
          <w:shd w:val="clear" w:color="auto" w:fill="FFFFFF"/>
        </w:rPr>
        <w:t>Hossein V. Clinical Research on Low Back Pain Treatment by Auricular Acupressure with Magnetic Pellet</w:t>
      </w:r>
      <w:r w:rsidRPr="00A64FAF">
        <w:rPr>
          <w:rFonts w:ascii="Times New Roman" w:eastAsia="SimSun" w:hAnsi="Times New Roman" w:cs="Times New Roman"/>
          <w:color w:val="000000"/>
          <w:kern w:val="0"/>
          <w:szCs w:val="21"/>
        </w:rPr>
        <w:t>[Master]. Beijing University of Traditional Chinese Medicine, 2018.</w:t>
      </w:r>
    </w:p>
    <w:p w14:paraId="5A3BA267"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[17]</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叶锐</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张光彩</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赵瑾等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电针治疗慢性非特异性下腰痛临床研究</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中医学报</w:t>
      </w:r>
      <w:r w:rsidRPr="00A64FAF">
        <w:rPr>
          <w:rFonts w:ascii="Times New Roman" w:eastAsia="SimSun" w:hAnsi="Times New Roman" w:cs="Times New Roman"/>
          <w:color w:val="000000"/>
          <w:kern w:val="0"/>
          <w:szCs w:val="21"/>
        </w:rPr>
        <w:t>,2017,32(09):1796-1798.</w:t>
      </w:r>
    </w:p>
    <w:p w14:paraId="3CD2220F"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Ye R, Zhang GC, Zhao J, et al.</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Clinical Study of Electro-acupuncture in Treatment of Chronic Nonspecific Low Back Pain.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Acta Chinese Medicine. 2017,32(09):1796-1798.</w:t>
      </w:r>
    </w:p>
    <w:p w14:paraId="64716EB7"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[18]</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杨元庆</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张智龙</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李思等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电针阿是穴治疗下腰痛临床观察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天津中医药</w:t>
      </w:r>
      <w:r w:rsidRPr="00A64FAF">
        <w:rPr>
          <w:rFonts w:ascii="Times New Roman" w:eastAsia="SimSun" w:hAnsi="Times New Roman" w:cs="Times New Roman"/>
          <w:color w:val="000000"/>
          <w:kern w:val="0"/>
          <w:szCs w:val="21"/>
        </w:rPr>
        <w:t>,2017,34(05):315-319.</w:t>
      </w:r>
    </w:p>
    <w:p w14:paraId="6EB15771"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szCs w:val="21"/>
        </w:rPr>
        <w:t>Yang YQ, Zhang ZL, Li S, et al. Effect observation of electro acupuncture at Ashiacupoints for treatment of lowback pain. Tianjin Journal of Traditional Chinese Medicine.</w:t>
      </w:r>
      <w:r w:rsidRPr="00A64FAF">
        <w:rPr>
          <w:rFonts w:ascii="Times New Roman" w:eastAsia="SimSun" w:hAnsi="Times New Roman" w:cs="Times New Roman"/>
          <w:color w:val="000000"/>
          <w:kern w:val="0"/>
          <w:szCs w:val="21"/>
        </w:rPr>
        <w:t xml:space="preserve"> 2017,34(05):315-319.</w:t>
      </w:r>
    </w:p>
    <w:p w14:paraId="247478A6"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[19] </w:t>
      </w:r>
      <w:r w:rsidRPr="00A64FAF">
        <w:rPr>
          <w:rFonts w:ascii="Times New Roman" w:eastAsia="SimSun" w:hAnsi="Times New Roman" w:cs="Times New Roman"/>
          <w:color w:val="000000"/>
          <w:kern w:val="0"/>
          <w:szCs w:val="21"/>
        </w:rPr>
        <w:t>赖鹏辉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邓焕华</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吴家民等</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电温针灸治疗寒湿型非特异性下腰痛临床研究</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针灸临床杂志</w:t>
      </w:r>
      <w:r w:rsidRPr="00A64FAF">
        <w:rPr>
          <w:rFonts w:ascii="Times New Roman" w:eastAsia="SimSun" w:hAnsi="Times New Roman" w:cs="Times New Roman"/>
          <w:color w:val="000000"/>
          <w:kern w:val="0"/>
          <w:szCs w:val="21"/>
        </w:rPr>
        <w:t>,2019,35(01):30-33.</w:t>
      </w:r>
    </w:p>
    <w:p w14:paraId="23452FAE"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Lai PH, Deng HH, Wu JM, et al. Clinical Observation of Electrothermic-Needling Moxibustion Treating NLBP of Cold-Dampness Pattern.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Journal of Clinical Acupuncture and Moxibustion. 2019,35(01):30-33.</w:t>
      </w:r>
    </w:p>
    <w:p w14:paraId="3042E29B"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 xml:space="preserve">[20] </w:t>
      </w:r>
      <w:r w:rsidRPr="00A64FAF">
        <w:rPr>
          <w:rFonts w:ascii="Times New Roman" w:eastAsia="SimSun" w:hAnsi="Times New Roman" w:cs="Times New Roman"/>
          <w:color w:val="000000"/>
          <w:kern w:val="0"/>
          <w:szCs w:val="21"/>
        </w:rPr>
        <w:t>李锦恒</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阿是穴斜刺治疗慢性非特异性腰痛临床观察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山西中医学院学报</w:t>
      </w:r>
      <w:r w:rsidRPr="00A64FAF">
        <w:rPr>
          <w:rFonts w:ascii="Times New Roman" w:eastAsia="SimSun" w:hAnsi="Times New Roman" w:cs="Times New Roman"/>
          <w:color w:val="000000"/>
          <w:kern w:val="0"/>
          <w:szCs w:val="21"/>
        </w:rPr>
        <w:t>,2017,18(06):50-52.</w:t>
      </w:r>
    </w:p>
    <w:p w14:paraId="10FC1739"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lastRenderedPageBreak/>
        <w:t>Li JH. Clinical observation on chronic nonspecific low back pain treated with oblique acupuncture.</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Journal of Shanxi University of Chinese Medicine. 2017,18(06):50-52.</w:t>
      </w:r>
    </w:p>
    <w:p w14:paraId="3213A10D" w14:textId="77777777" w:rsidR="008801D3" w:rsidRPr="00A64FAF" w:rsidRDefault="008801D3" w:rsidP="008801D3">
      <w:pPr>
        <w:ind w:leftChars="1" w:left="332" w:hangingChars="157" w:hanging="330"/>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[21]</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田靖</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牛军</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益髓通督</w:t>
      </w:r>
      <w:r w:rsidRPr="00A64FAF">
        <w:rPr>
          <w:rFonts w:ascii="Times New Roman" w:eastAsia="SimSun" w:hAnsi="Times New Roman" w:cs="Times New Roman"/>
          <w:color w:val="000000"/>
          <w:kern w:val="0"/>
          <w:szCs w:val="21"/>
        </w:rPr>
        <w:t>”</w:t>
      </w:r>
      <w:r w:rsidRPr="00A64FAF">
        <w:rPr>
          <w:rFonts w:ascii="Times New Roman" w:eastAsia="SimSun" w:hAnsi="Times New Roman" w:cs="Times New Roman"/>
          <w:color w:val="000000"/>
          <w:kern w:val="0"/>
          <w:szCs w:val="21"/>
        </w:rPr>
        <w:t>针刺法治疗慢性非特异性下腰痛临床效果观察</w:t>
      </w:r>
      <w:r w:rsidRPr="00A64FAF">
        <w:rPr>
          <w:rFonts w:ascii="Times New Roman" w:eastAsia="SimSun" w:hAnsi="Times New Roman" w:cs="Times New Roman"/>
          <w:color w:val="000000"/>
          <w:kern w:val="0"/>
          <w:szCs w:val="21"/>
        </w:rPr>
        <w:t>[J].</w:t>
      </w:r>
      <w:r w:rsidRPr="00A64FAF">
        <w:rPr>
          <w:rFonts w:ascii="Times New Roman" w:eastAsia="SimSun" w:hAnsi="Times New Roman" w:cs="Times New Roman"/>
          <w:color w:val="000000"/>
          <w:kern w:val="0"/>
          <w:szCs w:val="21"/>
        </w:rPr>
        <w:t>临床军医杂志</w:t>
      </w:r>
      <w:r w:rsidRPr="00A64FAF">
        <w:rPr>
          <w:rFonts w:ascii="Times New Roman" w:eastAsia="SimSun" w:hAnsi="Times New Roman" w:cs="Times New Roman"/>
          <w:color w:val="000000"/>
          <w:kern w:val="0"/>
          <w:szCs w:val="21"/>
        </w:rPr>
        <w:t>,2019,47(06):618-619.</w:t>
      </w:r>
    </w:p>
    <w:p w14:paraId="3616442B" w14:textId="77777777" w:rsidR="008801D3" w:rsidRPr="00A64FAF" w:rsidRDefault="008801D3" w:rsidP="008801D3">
      <w:pPr>
        <w:ind w:leftChars="151" w:left="317"/>
        <w:rPr>
          <w:rFonts w:ascii="Times New Roman" w:eastAsia="SimSun" w:hAnsi="Times New Roman" w:cs="Times New Roman"/>
          <w:color w:val="000000"/>
          <w:kern w:val="0"/>
          <w:szCs w:val="21"/>
        </w:rPr>
      </w:pPr>
      <w:r w:rsidRPr="00A64FAF">
        <w:rPr>
          <w:rFonts w:ascii="Times New Roman" w:eastAsia="SimSun" w:hAnsi="Times New Roman" w:cs="Times New Roman"/>
          <w:color w:val="000000"/>
          <w:kern w:val="0"/>
          <w:szCs w:val="21"/>
        </w:rPr>
        <w:t>Tian J, Niu J.</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Observation on the clinical effect of "Yi sui tong du" acupuncture on chronic non-specific low back pain.</w:t>
      </w:r>
      <w:r w:rsidRPr="00A64FAF">
        <w:rPr>
          <w:rFonts w:ascii="Times New Roman" w:eastAsia="SimSun" w:hAnsi="Times New Roman" w:cs="Times New Roman"/>
          <w:szCs w:val="21"/>
        </w:rPr>
        <w:t xml:space="preserve"> </w:t>
      </w:r>
      <w:r w:rsidRPr="00A64FAF">
        <w:rPr>
          <w:rFonts w:ascii="Times New Roman" w:eastAsia="SimSun" w:hAnsi="Times New Roman" w:cs="Times New Roman"/>
          <w:color w:val="000000"/>
          <w:kern w:val="0"/>
          <w:szCs w:val="21"/>
        </w:rPr>
        <w:t>Clinical Journal of Medical Officers. 2019,47(06):618-619.</w:t>
      </w:r>
    </w:p>
    <w:p w14:paraId="0F41F44D"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[22]</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lang w:val="x-none"/>
        </w:rPr>
        <w:t>Zaringhalam J, Manaheji H, Rastqar A, et al. Reduction of chronic non-specific low back pain: A randomised controlled clinical trial on acupuncture and baclofen. Chinese Medicine, 2010, 5(1):15-15.</w:t>
      </w:r>
    </w:p>
    <w:p w14:paraId="7045D6CE"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[23] Thomas, K J. Randomised controlled trial of a short course of traditional acupuncture compared with usual care for persistent non-specific low back pain. BMJ, 2006, 333(7569):623.</w:t>
      </w:r>
    </w:p>
    <w:p w14:paraId="424E9CD0"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[24]</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lang w:val="x-none"/>
        </w:rPr>
        <w:t>Comachio J, Oliveira C C, Silva I F R, et al. Effectiveness of Manual and Electrical Acupuncture for Chronic Non-specic Low Back Pain: A Randomized Controlled Trial. Journal of Acupuncture and Meridian Studies, 2020.</w:t>
      </w:r>
    </w:p>
    <w:p w14:paraId="5CE2BAB1"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[25]</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lang w:val="x-none"/>
        </w:rPr>
        <w:t>Ushinohama A, Cunha BP, Costa LO, et al. Effect of a single session of ear acupuncture on pain intensity and postural control in individuals with chronic low back pain: a randomized controlled trial. Braz J Phys Ther. 2016;20(4):328-335. doi:10.1590/bjpt-rbf.2014.0158.</w:t>
      </w:r>
    </w:p>
    <w:p w14:paraId="0120FE0F"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[26] Leite PMS, Mendonça ARC, Maciel LYS, et al. Does Electroacupuncture Treatment Reduce Pain and Change Quantitative Sensory Testing Responses in Patients with Chronic Nonspecific Low Back Pain? A Randomized Controlled Clinical Trial. Evid Based Complement Alternat Med. 2018 Oct 8;2018:8586746.</w:t>
      </w:r>
    </w:p>
    <w:p w14:paraId="69BF2C2F" w14:textId="77777777" w:rsidR="008801D3"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[27]</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lang w:val="x-none"/>
        </w:rPr>
        <w:t>Vas J, José M A, Modesto M, et al. Acupuncture in patients with acute low back pain: A multicentre randomised controlled clinical trial. Pain, 2012, 153(9):1883-1889.</w:t>
      </w:r>
    </w:p>
    <w:p w14:paraId="660F03C1" w14:textId="77777777" w:rsidR="00707026" w:rsidRPr="00A64FAF" w:rsidRDefault="008801D3"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[28]</w:t>
      </w:r>
      <w:r w:rsidRPr="00A64FAF">
        <w:rPr>
          <w:rFonts w:ascii="Times New Roman" w:eastAsia="SimSun" w:hAnsi="Times New Roman" w:cs="Times New Roman"/>
          <w:szCs w:val="21"/>
        </w:rPr>
        <w:t xml:space="preserve"> </w:t>
      </w:r>
      <w:r w:rsidRPr="00A64FAF">
        <w:rPr>
          <w:rFonts w:ascii="Times New Roman" w:eastAsia="SimSun" w:hAnsi="Times New Roman" w:cs="Times New Roman"/>
          <w:szCs w:val="21"/>
          <w:lang w:val="x-none"/>
        </w:rPr>
        <w:t>Skonnord T, Skjeie H, Brekke M, et al. Acupuncture for acute non-specific low back pain: a randomised, controlled, multicentre intervention study in general practice—the Acuback study. BMJ Open, 2020, 10(8):e034157.</w:t>
      </w:r>
    </w:p>
    <w:p w14:paraId="690FF201" w14:textId="77777777" w:rsidR="001F6BD5" w:rsidRPr="00A64FAF" w:rsidRDefault="001F6BD5" w:rsidP="008801D3">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hint="eastAsia"/>
          <w:szCs w:val="21"/>
          <w:lang w:val="x-none"/>
        </w:rPr>
        <w:t>[</w:t>
      </w:r>
      <w:r w:rsidRPr="00A64FAF">
        <w:rPr>
          <w:rFonts w:ascii="Times New Roman" w:eastAsia="SimSun" w:hAnsi="Times New Roman" w:cs="Times New Roman"/>
          <w:szCs w:val="21"/>
          <w:lang w:val="x-none"/>
        </w:rPr>
        <w:t xml:space="preserve">29] </w:t>
      </w:r>
      <w:r w:rsidR="00B35BB0" w:rsidRPr="00A64FAF">
        <w:rPr>
          <w:rFonts w:ascii="Times New Roman" w:eastAsia="SimSun" w:hAnsi="Times New Roman" w:cs="Times New Roman"/>
          <w:szCs w:val="21"/>
          <w:lang w:val="x-none"/>
        </w:rPr>
        <w:t>Tatiana, Molinas, Hasegawa, et al. Acupuncture for acute non-specific low back pain: a randomised, controlled, double-blind, placebo trial. Acupuncture in medicine : journal of the British Medical Acupuncture Society, 2014, 32(2):109-115.</w:t>
      </w:r>
    </w:p>
    <w:p w14:paraId="23C409F9" w14:textId="77777777" w:rsidR="003153F5" w:rsidRPr="00A64FAF" w:rsidRDefault="003153F5" w:rsidP="003153F5">
      <w:pPr>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[30] Cho Y J, Song Y K, Cha Y Y, et al. Acupuncture for chronic low back pain: a multicenter, randomized, patient-assessor blind, sham-controlled clinical trial. Spine, 2013, 38(7):549-557.</w:t>
      </w:r>
    </w:p>
    <w:p w14:paraId="32BF67BB" w14:textId="77777777" w:rsidR="001F6BD5" w:rsidRPr="00A64FAF" w:rsidRDefault="001F6BD5" w:rsidP="006A1A1F">
      <w:pPr>
        <w:ind w:leftChars="1" w:left="332" w:hangingChars="157" w:hanging="330"/>
        <w:rPr>
          <w:rFonts w:ascii="Times New Roman" w:eastAsia="SimSun" w:hAnsi="Times New Roman" w:cs="Times New Roman"/>
          <w:szCs w:val="21"/>
          <w:lang w:val="x-none"/>
        </w:rPr>
        <w:sectPr w:rsidR="001F6BD5" w:rsidRPr="00A64FAF" w:rsidSect="005067E4">
          <w:pgSz w:w="11906" w:h="16838"/>
          <w:pgMar w:top="1440" w:right="1800" w:bottom="1440" w:left="1800" w:header="851" w:footer="992" w:gutter="0"/>
          <w:cols w:space="425"/>
          <w:docGrid w:type="lines" w:linePitch="312"/>
        </w:sectPr>
      </w:pPr>
    </w:p>
    <w:p w14:paraId="73FB3557" w14:textId="77777777" w:rsidR="00DC6762" w:rsidRPr="00A64FAF" w:rsidRDefault="0093189C" w:rsidP="00DC6762">
      <w:pPr>
        <w:rPr>
          <w:rFonts w:ascii="Times New Roman" w:eastAsia="MyriadPro-Regular" w:hAnsi="Times New Roman" w:cs="Times New Roman"/>
          <w:b/>
          <w:bCs/>
          <w:kern w:val="0"/>
          <w:sz w:val="28"/>
          <w:szCs w:val="48"/>
        </w:rPr>
      </w:pPr>
      <w:r w:rsidRPr="00A64FAF">
        <w:rPr>
          <w:rFonts w:ascii="Times New Roman" w:eastAsia="MyriadPro-Regular" w:hAnsi="Times New Roman" w:cs="Times New Roman"/>
          <w:b/>
          <w:bCs/>
          <w:kern w:val="0"/>
          <w:sz w:val="28"/>
          <w:szCs w:val="48"/>
        </w:rPr>
        <w:lastRenderedPageBreak/>
        <w:t>Additional file</w:t>
      </w:r>
      <w:r w:rsidR="00707026" w:rsidRPr="00A64FAF">
        <w:rPr>
          <w:rFonts w:ascii="Times New Roman" w:eastAsia="MyriadPro-Regular" w:hAnsi="Times New Roman" w:cs="Times New Roman"/>
          <w:b/>
          <w:bCs/>
          <w:kern w:val="0"/>
          <w:sz w:val="28"/>
          <w:szCs w:val="48"/>
        </w:rPr>
        <w:t xml:space="preserve"> 5 </w:t>
      </w:r>
      <w:r w:rsidR="00D309AD" w:rsidRPr="00A64FAF">
        <w:rPr>
          <w:rFonts w:ascii="Times New Roman" w:eastAsia="MyriadPro-Regular" w:hAnsi="Times New Roman" w:cs="Times New Roman"/>
          <w:bCs/>
          <w:kern w:val="0"/>
          <w:sz w:val="28"/>
          <w:szCs w:val="48"/>
        </w:rPr>
        <w:t xml:space="preserve">Treatment ranking and SUCRA for </w:t>
      </w:r>
      <w:r w:rsidR="00F6128E" w:rsidRPr="00A64FAF">
        <w:rPr>
          <w:rFonts w:ascii="Times New Roman" w:eastAsia="MyriadPro-Regular" w:hAnsi="Times New Roman" w:cs="Times New Roman"/>
          <w:bCs/>
          <w:kern w:val="0"/>
          <w:sz w:val="28"/>
          <w:szCs w:val="48"/>
        </w:rPr>
        <w:t>outcome</w:t>
      </w:r>
      <w:r w:rsidR="005100DD" w:rsidRPr="00A64FAF">
        <w:rPr>
          <w:rFonts w:ascii="Times New Roman" w:eastAsia="MyriadPro-Regular" w:hAnsi="Times New Roman" w:cs="Times New Roman"/>
          <w:bCs/>
          <w:kern w:val="0"/>
          <w:sz w:val="28"/>
          <w:szCs w:val="48"/>
        </w:rPr>
        <w:t xml:space="preserve"> </w:t>
      </w:r>
      <w:r w:rsidR="005100DD" w:rsidRPr="00A64FAF">
        <w:rPr>
          <w:rFonts w:ascii="Times New Roman" w:eastAsia="MyriadPro-Regular" w:hAnsi="Times New Roman" w:cs="Times New Roman"/>
          <w:bCs/>
          <w:kern w:val="0"/>
          <w:sz w:val="24"/>
          <w:szCs w:val="48"/>
        </w:rPr>
        <w:t>data</w:t>
      </w:r>
    </w:p>
    <w:p w14:paraId="073A4498" w14:textId="77777777" w:rsidR="00D309AD" w:rsidRPr="00A64FAF" w:rsidRDefault="00F6128E" w:rsidP="00F93445">
      <w:pPr>
        <w:pStyle w:val="ListParagraph"/>
        <w:numPr>
          <w:ilvl w:val="0"/>
          <w:numId w:val="8"/>
        </w:numPr>
        <w:spacing w:line="480" w:lineRule="auto"/>
        <w:ind w:left="357" w:firstLineChars="0" w:hanging="357"/>
        <w:rPr>
          <w:rFonts w:ascii="Times New Roman" w:eastAsia="SimSun" w:hAnsi="Times New Roman" w:cs="Times New Roman"/>
          <w:szCs w:val="21"/>
          <w:lang w:val="x-none"/>
        </w:rPr>
      </w:pPr>
      <w:r w:rsidRPr="00A64FAF">
        <w:rPr>
          <w:rFonts w:ascii="Times New Roman" w:eastAsia="SimSun" w:hAnsi="Times New Roman" w:cs="Times New Roman"/>
          <w:szCs w:val="21"/>
          <w:lang w:val="x-none"/>
        </w:rPr>
        <w:t xml:space="preserve">Treatment ranking and SUCRA for </w:t>
      </w:r>
      <w:r w:rsidR="00D309AD" w:rsidRPr="00A64FAF">
        <w:rPr>
          <w:rFonts w:ascii="Times New Roman" w:eastAsia="SimSun" w:hAnsi="Times New Roman" w:cs="Times New Roman"/>
          <w:szCs w:val="21"/>
          <w:lang w:val="x-none"/>
        </w:rPr>
        <w:t>VAS</w:t>
      </w:r>
      <w:r w:rsidR="005100DD" w:rsidRPr="00A64FAF">
        <w:rPr>
          <w:rFonts w:ascii="Times New Roman" w:eastAsia="SimSun" w:hAnsi="Times New Roman" w:cs="Times New Roman"/>
          <w:szCs w:val="21"/>
          <w:lang w:val="x-none"/>
        </w:rPr>
        <w:t xml:space="preserve"> </w:t>
      </w:r>
      <w:r w:rsidR="005100DD" w:rsidRPr="00A64FAF">
        <w:rPr>
          <w:rFonts w:ascii="Times New Roman" w:hAnsi="Times New Roman" w:cs="Times New Roman"/>
          <w:szCs w:val="21"/>
        </w:rPr>
        <w:t>score</w:t>
      </w:r>
    </w:p>
    <w:tbl>
      <w:tblPr>
        <w:tblStyle w:val="TableGrid"/>
        <w:tblW w:w="0" w:type="auto"/>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47"/>
        <w:gridCol w:w="2048"/>
        <w:gridCol w:w="2048"/>
      </w:tblGrid>
      <w:tr w:rsidR="00DC6762" w:rsidRPr="00A64FAF" w14:paraId="4BCD8968" w14:textId="77777777" w:rsidTr="00DC6762">
        <w:tc>
          <w:tcPr>
            <w:tcW w:w="2047" w:type="dxa"/>
            <w:tcBorders>
              <w:top w:val="single" w:sz="12" w:space="0" w:color="auto"/>
              <w:bottom w:val="single" w:sz="6" w:space="0" w:color="auto"/>
            </w:tcBorders>
            <w:vAlign w:val="center"/>
          </w:tcPr>
          <w:p w14:paraId="6166239A" w14:textId="77777777" w:rsidR="00DC6762" w:rsidRPr="00A64FAF" w:rsidRDefault="00DC6762" w:rsidP="00DC6762">
            <w:pPr>
              <w:widowControl/>
              <w:jc w:val="center"/>
              <w:rPr>
                <w:rFonts w:ascii="Times New Roman" w:eastAsia="SimSun" w:hAnsi="Times New Roman" w:cs="Times New Roman"/>
                <w:color w:val="000000"/>
                <w:kern w:val="0"/>
                <w:sz w:val="22"/>
                <w:szCs w:val="22"/>
              </w:rPr>
            </w:pPr>
            <w:r w:rsidRPr="00A64FAF">
              <w:rPr>
                <w:rFonts w:ascii="Times New Roman" w:hAnsi="Times New Roman" w:cs="Times New Roman"/>
                <w:color w:val="000000"/>
                <w:sz w:val="22"/>
                <w:szCs w:val="22"/>
              </w:rPr>
              <w:t>Treat</w:t>
            </w:r>
          </w:p>
        </w:tc>
        <w:tc>
          <w:tcPr>
            <w:tcW w:w="2047" w:type="dxa"/>
            <w:tcBorders>
              <w:top w:val="single" w:sz="12" w:space="0" w:color="auto"/>
              <w:bottom w:val="single" w:sz="6" w:space="0" w:color="auto"/>
            </w:tcBorders>
            <w:vAlign w:val="center"/>
          </w:tcPr>
          <w:p w14:paraId="2670C77A" w14:textId="77777777" w:rsidR="00DC6762" w:rsidRPr="00A64FAF" w:rsidRDefault="00DC6762" w:rsidP="00DC6762">
            <w:pPr>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SUCRA</w:t>
            </w:r>
          </w:p>
        </w:tc>
        <w:tc>
          <w:tcPr>
            <w:tcW w:w="2048" w:type="dxa"/>
            <w:tcBorders>
              <w:top w:val="single" w:sz="12" w:space="0" w:color="auto"/>
              <w:bottom w:val="single" w:sz="6" w:space="0" w:color="auto"/>
            </w:tcBorders>
            <w:vAlign w:val="center"/>
          </w:tcPr>
          <w:p w14:paraId="4FA168D0" w14:textId="77777777" w:rsidR="00DC6762" w:rsidRPr="00A64FAF" w:rsidRDefault="00DC6762" w:rsidP="00DC6762">
            <w:pPr>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PrBest</w:t>
            </w:r>
          </w:p>
        </w:tc>
        <w:tc>
          <w:tcPr>
            <w:tcW w:w="2048" w:type="dxa"/>
            <w:tcBorders>
              <w:top w:val="single" w:sz="12" w:space="0" w:color="auto"/>
              <w:bottom w:val="single" w:sz="6" w:space="0" w:color="auto"/>
            </w:tcBorders>
            <w:vAlign w:val="center"/>
          </w:tcPr>
          <w:p w14:paraId="7E3ED710" w14:textId="77777777" w:rsidR="00DC6762" w:rsidRPr="00A64FAF" w:rsidRDefault="00DC6762" w:rsidP="00DC6762">
            <w:pPr>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MeanRank</w:t>
            </w:r>
          </w:p>
        </w:tc>
      </w:tr>
      <w:tr w:rsidR="007C05C4" w:rsidRPr="00A64FAF" w14:paraId="5D717299" w14:textId="77777777" w:rsidTr="00C44D8F">
        <w:tc>
          <w:tcPr>
            <w:tcW w:w="2047" w:type="dxa"/>
            <w:tcBorders>
              <w:top w:val="single" w:sz="6" w:space="0" w:color="auto"/>
            </w:tcBorders>
            <w:vAlign w:val="center"/>
          </w:tcPr>
          <w:p w14:paraId="271D39B8"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A</w:t>
            </w:r>
          </w:p>
        </w:tc>
        <w:tc>
          <w:tcPr>
            <w:tcW w:w="2047" w:type="dxa"/>
            <w:tcBorders>
              <w:top w:val="single" w:sz="6" w:space="0" w:color="auto"/>
            </w:tcBorders>
          </w:tcPr>
          <w:p w14:paraId="273C00A4"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31.4</w:t>
            </w:r>
          </w:p>
        </w:tc>
        <w:tc>
          <w:tcPr>
            <w:tcW w:w="2048" w:type="dxa"/>
            <w:tcBorders>
              <w:top w:val="single" w:sz="6" w:space="0" w:color="auto"/>
            </w:tcBorders>
          </w:tcPr>
          <w:p w14:paraId="43F16147"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0.0</w:t>
            </w:r>
          </w:p>
        </w:tc>
        <w:tc>
          <w:tcPr>
            <w:tcW w:w="2048" w:type="dxa"/>
            <w:tcBorders>
              <w:top w:val="single" w:sz="6" w:space="0" w:color="auto"/>
            </w:tcBorders>
          </w:tcPr>
          <w:p w14:paraId="1E2DC87F"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10.6</w:t>
            </w:r>
          </w:p>
        </w:tc>
      </w:tr>
      <w:tr w:rsidR="007C05C4" w:rsidRPr="00A64FAF" w14:paraId="4616BEA4" w14:textId="77777777" w:rsidTr="00C44D8F">
        <w:tc>
          <w:tcPr>
            <w:tcW w:w="2047" w:type="dxa"/>
            <w:vAlign w:val="center"/>
          </w:tcPr>
          <w:p w14:paraId="644635D7"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B</w:t>
            </w:r>
          </w:p>
        </w:tc>
        <w:tc>
          <w:tcPr>
            <w:tcW w:w="2047" w:type="dxa"/>
          </w:tcPr>
          <w:p w14:paraId="748C664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34.0</w:t>
            </w:r>
          </w:p>
        </w:tc>
        <w:tc>
          <w:tcPr>
            <w:tcW w:w="2048" w:type="dxa"/>
          </w:tcPr>
          <w:p w14:paraId="493C7E38"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w:t>
            </w:r>
            <w:r w:rsidR="00690E09" w:rsidRPr="00A64FAF">
              <w:rPr>
                <w:rFonts w:ascii="Times New Roman" w:hAnsi="Times New Roman" w:cs="Times New Roman"/>
                <w:color w:val="000000"/>
                <w:sz w:val="22"/>
                <w:szCs w:val="22"/>
              </w:rPr>
              <w:t>0</w:t>
            </w:r>
          </w:p>
        </w:tc>
        <w:tc>
          <w:tcPr>
            <w:tcW w:w="2048" w:type="dxa"/>
          </w:tcPr>
          <w:p w14:paraId="30C30EAD"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10.2</w:t>
            </w:r>
          </w:p>
        </w:tc>
      </w:tr>
      <w:tr w:rsidR="007C05C4" w:rsidRPr="00A64FAF" w14:paraId="5208B675" w14:textId="77777777" w:rsidTr="00C44D8F">
        <w:tc>
          <w:tcPr>
            <w:tcW w:w="2047" w:type="dxa"/>
            <w:vAlign w:val="center"/>
          </w:tcPr>
          <w:p w14:paraId="719C7177"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C</w:t>
            </w:r>
          </w:p>
        </w:tc>
        <w:tc>
          <w:tcPr>
            <w:tcW w:w="2047" w:type="dxa"/>
          </w:tcPr>
          <w:p w14:paraId="19B9E4E8"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52.2</w:t>
            </w:r>
          </w:p>
        </w:tc>
        <w:tc>
          <w:tcPr>
            <w:tcW w:w="2048" w:type="dxa"/>
          </w:tcPr>
          <w:p w14:paraId="0B8F69BB"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0.3</w:t>
            </w:r>
          </w:p>
        </w:tc>
        <w:tc>
          <w:tcPr>
            <w:tcW w:w="2048" w:type="dxa"/>
          </w:tcPr>
          <w:p w14:paraId="17D7EF6C"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7.7</w:t>
            </w:r>
          </w:p>
        </w:tc>
      </w:tr>
      <w:tr w:rsidR="007C05C4" w:rsidRPr="00A64FAF" w14:paraId="40907390" w14:textId="77777777" w:rsidTr="00C44D8F">
        <w:tc>
          <w:tcPr>
            <w:tcW w:w="2047" w:type="dxa"/>
            <w:vAlign w:val="center"/>
          </w:tcPr>
          <w:p w14:paraId="334C977F"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D</w:t>
            </w:r>
          </w:p>
        </w:tc>
        <w:tc>
          <w:tcPr>
            <w:tcW w:w="2047" w:type="dxa"/>
          </w:tcPr>
          <w:p w14:paraId="1C5CB9AE"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13.9</w:t>
            </w:r>
          </w:p>
        </w:tc>
        <w:tc>
          <w:tcPr>
            <w:tcW w:w="2048" w:type="dxa"/>
          </w:tcPr>
          <w:p w14:paraId="2C4C1A2F"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0.0</w:t>
            </w:r>
          </w:p>
        </w:tc>
        <w:tc>
          <w:tcPr>
            <w:tcW w:w="2048" w:type="dxa"/>
          </w:tcPr>
          <w:p w14:paraId="7E954BF8"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13.1</w:t>
            </w:r>
          </w:p>
        </w:tc>
      </w:tr>
      <w:tr w:rsidR="007C05C4" w:rsidRPr="00A64FAF" w14:paraId="4E7C4AB2" w14:textId="77777777" w:rsidTr="00C44D8F">
        <w:tc>
          <w:tcPr>
            <w:tcW w:w="2047" w:type="dxa"/>
            <w:vAlign w:val="center"/>
          </w:tcPr>
          <w:p w14:paraId="00AE2891"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E</w:t>
            </w:r>
          </w:p>
        </w:tc>
        <w:tc>
          <w:tcPr>
            <w:tcW w:w="2047" w:type="dxa"/>
          </w:tcPr>
          <w:p w14:paraId="34570091"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20.3</w:t>
            </w:r>
          </w:p>
        </w:tc>
        <w:tc>
          <w:tcPr>
            <w:tcW w:w="2048" w:type="dxa"/>
          </w:tcPr>
          <w:p w14:paraId="08BD95DE"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0.0</w:t>
            </w:r>
          </w:p>
        </w:tc>
        <w:tc>
          <w:tcPr>
            <w:tcW w:w="2048" w:type="dxa"/>
          </w:tcPr>
          <w:p w14:paraId="6C2B26CC"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12.2</w:t>
            </w:r>
          </w:p>
        </w:tc>
      </w:tr>
      <w:tr w:rsidR="007C05C4" w:rsidRPr="00A64FAF" w14:paraId="16519B7C" w14:textId="77777777" w:rsidTr="00C44D8F">
        <w:tc>
          <w:tcPr>
            <w:tcW w:w="2047" w:type="dxa"/>
            <w:vAlign w:val="center"/>
          </w:tcPr>
          <w:p w14:paraId="114A6429"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F</w:t>
            </w:r>
          </w:p>
        </w:tc>
        <w:tc>
          <w:tcPr>
            <w:tcW w:w="2047" w:type="dxa"/>
          </w:tcPr>
          <w:p w14:paraId="6DF13609"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3.1</w:t>
            </w:r>
          </w:p>
        </w:tc>
        <w:tc>
          <w:tcPr>
            <w:tcW w:w="2048" w:type="dxa"/>
          </w:tcPr>
          <w:p w14:paraId="59B2D980"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0.0</w:t>
            </w:r>
          </w:p>
        </w:tc>
        <w:tc>
          <w:tcPr>
            <w:tcW w:w="2048" w:type="dxa"/>
          </w:tcPr>
          <w:p w14:paraId="3D4EE26F"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14.6</w:t>
            </w:r>
          </w:p>
        </w:tc>
      </w:tr>
      <w:tr w:rsidR="007C05C4" w:rsidRPr="00A64FAF" w14:paraId="4013603F" w14:textId="77777777" w:rsidTr="00C44D8F">
        <w:tc>
          <w:tcPr>
            <w:tcW w:w="2047" w:type="dxa"/>
            <w:vAlign w:val="center"/>
          </w:tcPr>
          <w:p w14:paraId="53C6B1BF"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G</w:t>
            </w:r>
          </w:p>
        </w:tc>
        <w:tc>
          <w:tcPr>
            <w:tcW w:w="2047" w:type="dxa"/>
          </w:tcPr>
          <w:p w14:paraId="089DD417"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40.7</w:t>
            </w:r>
          </w:p>
        </w:tc>
        <w:tc>
          <w:tcPr>
            <w:tcW w:w="2048" w:type="dxa"/>
          </w:tcPr>
          <w:p w14:paraId="29DE38D2"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0.2</w:t>
            </w:r>
          </w:p>
        </w:tc>
        <w:tc>
          <w:tcPr>
            <w:tcW w:w="2048" w:type="dxa"/>
          </w:tcPr>
          <w:p w14:paraId="4D36882F"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9.3</w:t>
            </w:r>
          </w:p>
        </w:tc>
      </w:tr>
      <w:tr w:rsidR="007C05C4" w:rsidRPr="00A64FAF" w14:paraId="03D72F3F" w14:textId="77777777" w:rsidTr="00C44D8F">
        <w:tc>
          <w:tcPr>
            <w:tcW w:w="2047" w:type="dxa"/>
            <w:vAlign w:val="center"/>
          </w:tcPr>
          <w:p w14:paraId="42601D50"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H</w:t>
            </w:r>
          </w:p>
        </w:tc>
        <w:tc>
          <w:tcPr>
            <w:tcW w:w="2047" w:type="dxa"/>
          </w:tcPr>
          <w:p w14:paraId="7C516A63"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69.1</w:t>
            </w:r>
          </w:p>
        </w:tc>
        <w:tc>
          <w:tcPr>
            <w:tcW w:w="2048" w:type="dxa"/>
          </w:tcPr>
          <w:p w14:paraId="5A6B607C"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13.5</w:t>
            </w:r>
          </w:p>
        </w:tc>
        <w:tc>
          <w:tcPr>
            <w:tcW w:w="2048" w:type="dxa"/>
          </w:tcPr>
          <w:p w14:paraId="64614D1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5.3</w:t>
            </w:r>
          </w:p>
        </w:tc>
      </w:tr>
      <w:tr w:rsidR="007C05C4" w:rsidRPr="00A64FAF" w14:paraId="5F6928B4" w14:textId="77777777" w:rsidTr="00C44D8F">
        <w:tc>
          <w:tcPr>
            <w:tcW w:w="2047" w:type="dxa"/>
            <w:vAlign w:val="center"/>
          </w:tcPr>
          <w:p w14:paraId="713C26BA"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I</w:t>
            </w:r>
          </w:p>
        </w:tc>
        <w:tc>
          <w:tcPr>
            <w:tcW w:w="2047" w:type="dxa"/>
          </w:tcPr>
          <w:p w14:paraId="2BA6992B"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73.1</w:t>
            </w:r>
          </w:p>
        </w:tc>
        <w:tc>
          <w:tcPr>
            <w:tcW w:w="2048" w:type="dxa"/>
          </w:tcPr>
          <w:p w14:paraId="314EDA2B"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6.0</w:t>
            </w:r>
          </w:p>
        </w:tc>
        <w:tc>
          <w:tcPr>
            <w:tcW w:w="2048" w:type="dxa"/>
          </w:tcPr>
          <w:p w14:paraId="39146B67"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4.8</w:t>
            </w:r>
          </w:p>
        </w:tc>
      </w:tr>
      <w:tr w:rsidR="007C05C4" w:rsidRPr="00A64FAF" w14:paraId="3C88438C" w14:textId="77777777" w:rsidTr="00C44D8F">
        <w:tc>
          <w:tcPr>
            <w:tcW w:w="2047" w:type="dxa"/>
            <w:vAlign w:val="center"/>
          </w:tcPr>
          <w:p w14:paraId="604B7CDF"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J</w:t>
            </w:r>
          </w:p>
        </w:tc>
        <w:tc>
          <w:tcPr>
            <w:tcW w:w="2047" w:type="dxa"/>
          </w:tcPr>
          <w:p w14:paraId="4B025E0A"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76.7</w:t>
            </w:r>
          </w:p>
        </w:tc>
        <w:tc>
          <w:tcPr>
            <w:tcW w:w="2048" w:type="dxa"/>
          </w:tcPr>
          <w:p w14:paraId="34DE761B"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20.1</w:t>
            </w:r>
          </w:p>
        </w:tc>
        <w:tc>
          <w:tcPr>
            <w:tcW w:w="2048" w:type="dxa"/>
          </w:tcPr>
          <w:p w14:paraId="5565C6CB"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4.3</w:t>
            </w:r>
          </w:p>
        </w:tc>
      </w:tr>
      <w:tr w:rsidR="007C05C4" w:rsidRPr="00A64FAF" w14:paraId="505F89F1" w14:textId="77777777" w:rsidTr="00C44D8F">
        <w:tc>
          <w:tcPr>
            <w:tcW w:w="2047" w:type="dxa"/>
            <w:vAlign w:val="center"/>
          </w:tcPr>
          <w:p w14:paraId="5294179E"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K</w:t>
            </w:r>
          </w:p>
        </w:tc>
        <w:tc>
          <w:tcPr>
            <w:tcW w:w="2047" w:type="dxa"/>
          </w:tcPr>
          <w:p w14:paraId="165AE65D"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53.1</w:t>
            </w:r>
          </w:p>
        </w:tc>
        <w:tc>
          <w:tcPr>
            <w:tcW w:w="2048" w:type="dxa"/>
          </w:tcPr>
          <w:p w14:paraId="384428B8"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4.3</w:t>
            </w:r>
          </w:p>
        </w:tc>
        <w:tc>
          <w:tcPr>
            <w:tcW w:w="2048" w:type="dxa"/>
          </w:tcPr>
          <w:p w14:paraId="29DAF7C2"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7.6</w:t>
            </w:r>
          </w:p>
        </w:tc>
      </w:tr>
      <w:tr w:rsidR="007C05C4" w:rsidRPr="00A64FAF" w14:paraId="60874D8F" w14:textId="77777777" w:rsidTr="00C44D8F">
        <w:tc>
          <w:tcPr>
            <w:tcW w:w="2047" w:type="dxa"/>
            <w:vAlign w:val="center"/>
          </w:tcPr>
          <w:p w14:paraId="7C3BD2CA"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L</w:t>
            </w:r>
          </w:p>
        </w:tc>
        <w:tc>
          <w:tcPr>
            <w:tcW w:w="2047" w:type="dxa"/>
          </w:tcPr>
          <w:p w14:paraId="1E129355"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72.7</w:t>
            </w:r>
          </w:p>
        </w:tc>
        <w:tc>
          <w:tcPr>
            <w:tcW w:w="2048" w:type="dxa"/>
          </w:tcPr>
          <w:p w14:paraId="49AAF8C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12.8</w:t>
            </w:r>
          </w:p>
        </w:tc>
        <w:tc>
          <w:tcPr>
            <w:tcW w:w="2048" w:type="dxa"/>
          </w:tcPr>
          <w:p w14:paraId="3F16960D"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4.8</w:t>
            </w:r>
          </w:p>
        </w:tc>
      </w:tr>
      <w:tr w:rsidR="007C05C4" w:rsidRPr="00A64FAF" w14:paraId="23383094" w14:textId="77777777" w:rsidTr="00C44D8F">
        <w:tc>
          <w:tcPr>
            <w:tcW w:w="2047" w:type="dxa"/>
            <w:vAlign w:val="center"/>
          </w:tcPr>
          <w:p w14:paraId="41B742D0"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M</w:t>
            </w:r>
          </w:p>
        </w:tc>
        <w:tc>
          <w:tcPr>
            <w:tcW w:w="2047" w:type="dxa"/>
          </w:tcPr>
          <w:p w14:paraId="2E8AF390"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71.9</w:t>
            </w:r>
          </w:p>
        </w:tc>
        <w:tc>
          <w:tcPr>
            <w:tcW w:w="2048" w:type="dxa"/>
          </w:tcPr>
          <w:p w14:paraId="23AEB88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7.3</w:t>
            </w:r>
          </w:p>
        </w:tc>
        <w:tc>
          <w:tcPr>
            <w:tcW w:w="2048" w:type="dxa"/>
          </w:tcPr>
          <w:p w14:paraId="00E9C50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4.9</w:t>
            </w:r>
          </w:p>
        </w:tc>
      </w:tr>
      <w:tr w:rsidR="007C05C4" w:rsidRPr="00A64FAF" w14:paraId="388C5A66" w14:textId="77777777" w:rsidTr="00C44D8F">
        <w:tc>
          <w:tcPr>
            <w:tcW w:w="2047" w:type="dxa"/>
            <w:vAlign w:val="center"/>
          </w:tcPr>
          <w:p w14:paraId="3DAC567D"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N</w:t>
            </w:r>
          </w:p>
        </w:tc>
        <w:tc>
          <w:tcPr>
            <w:tcW w:w="2047" w:type="dxa"/>
          </w:tcPr>
          <w:p w14:paraId="177ECBA6"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47.4</w:t>
            </w:r>
          </w:p>
        </w:tc>
        <w:tc>
          <w:tcPr>
            <w:tcW w:w="2048" w:type="dxa"/>
          </w:tcPr>
          <w:p w14:paraId="76574D02"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0.2</w:t>
            </w:r>
          </w:p>
        </w:tc>
        <w:tc>
          <w:tcPr>
            <w:tcW w:w="2048" w:type="dxa"/>
          </w:tcPr>
          <w:p w14:paraId="0E323E4A"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8.4</w:t>
            </w:r>
          </w:p>
        </w:tc>
      </w:tr>
      <w:tr w:rsidR="007C05C4" w:rsidRPr="00A64FAF" w14:paraId="109B5989" w14:textId="77777777" w:rsidTr="00C44D8F">
        <w:tc>
          <w:tcPr>
            <w:tcW w:w="2047" w:type="dxa"/>
            <w:tcBorders>
              <w:bottom w:val="single" w:sz="12" w:space="0" w:color="auto"/>
            </w:tcBorders>
            <w:vAlign w:val="center"/>
          </w:tcPr>
          <w:p w14:paraId="7B74D9C3" w14:textId="77777777" w:rsidR="007C05C4" w:rsidRPr="00A64FAF" w:rsidRDefault="007C05C4" w:rsidP="007C05C4">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O</w:t>
            </w:r>
          </w:p>
        </w:tc>
        <w:tc>
          <w:tcPr>
            <w:tcW w:w="2047" w:type="dxa"/>
            <w:tcBorders>
              <w:bottom w:val="single" w:sz="12" w:space="0" w:color="auto"/>
            </w:tcBorders>
          </w:tcPr>
          <w:p w14:paraId="4CD2FE75"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90.6</w:t>
            </w:r>
          </w:p>
        </w:tc>
        <w:tc>
          <w:tcPr>
            <w:tcW w:w="2048" w:type="dxa"/>
            <w:tcBorders>
              <w:bottom w:val="single" w:sz="12" w:space="0" w:color="auto"/>
            </w:tcBorders>
          </w:tcPr>
          <w:p w14:paraId="5578A8A4"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35.4</w:t>
            </w:r>
          </w:p>
        </w:tc>
        <w:tc>
          <w:tcPr>
            <w:tcW w:w="2048" w:type="dxa"/>
            <w:tcBorders>
              <w:bottom w:val="single" w:sz="12" w:space="0" w:color="auto"/>
            </w:tcBorders>
          </w:tcPr>
          <w:p w14:paraId="10EA8920" w14:textId="77777777" w:rsidR="007C05C4" w:rsidRPr="00A64FAF" w:rsidRDefault="007C05C4" w:rsidP="007C05C4">
            <w:pPr>
              <w:widowControl/>
              <w:jc w:val="center"/>
              <w:rPr>
                <w:rFonts w:ascii="Times New Roman" w:hAnsi="Times New Roman" w:cs="Times New Roman"/>
                <w:color w:val="000000"/>
                <w:sz w:val="22"/>
                <w:szCs w:val="22"/>
              </w:rPr>
            </w:pPr>
            <w:r w:rsidRPr="00A64FAF">
              <w:rPr>
                <w:rFonts w:ascii="Times New Roman" w:hAnsi="Times New Roman" w:cs="Times New Roman"/>
                <w:color w:val="000000"/>
                <w:sz w:val="22"/>
                <w:szCs w:val="22"/>
              </w:rPr>
              <w:t>2.3</w:t>
            </w:r>
          </w:p>
        </w:tc>
      </w:tr>
    </w:tbl>
    <w:p w14:paraId="32C68622" w14:textId="77777777" w:rsidR="00DC6762" w:rsidRPr="00A64FAF" w:rsidRDefault="00DC6762" w:rsidP="00DC6762">
      <w:pPr>
        <w:ind w:leftChars="1" w:left="332" w:hangingChars="157" w:hanging="330"/>
        <w:rPr>
          <w:rFonts w:ascii="Times New Roman" w:eastAsia="SimSun" w:hAnsi="Times New Roman" w:cs="Times New Roman"/>
          <w:szCs w:val="21"/>
          <w:lang w:val="x-none"/>
        </w:rPr>
      </w:pPr>
    </w:p>
    <w:p w14:paraId="05148405" w14:textId="77777777" w:rsidR="00D309AD" w:rsidRPr="00A64FAF" w:rsidRDefault="00D309AD" w:rsidP="00F93445">
      <w:pPr>
        <w:spacing w:line="480" w:lineRule="auto"/>
        <w:ind w:leftChars="1" w:left="332" w:hangingChars="157" w:hanging="330"/>
        <w:rPr>
          <w:rFonts w:ascii="Times New Roman" w:eastAsia="SimSun" w:hAnsi="Times New Roman" w:cs="Times New Roman"/>
          <w:szCs w:val="21"/>
          <w:lang w:val="x-none"/>
        </w:rPr>
      </w:pPr>
      <w:r w:rsidRPr="00A64FAF">
        <w:rPr>
          <w:rFonts w:ascii="Times New Roman" w:eastAsia="SimSun" w:hAnsi="Times New Roman" w:cs="Times New Roman" w:hint="eastAsia"/>
          <w:szCs w:val="21"/>
          <w:lang w:val="x-none"/>
        </w:rPr>
        <w:t>（</w:t>
      </w:r>
      <w:r w:rsidRPr="00A64FAF">
        <w:rPr>
          <w:rFonts w:ascii="Times New Roman" w:eastAsia="SimSun" w:hAnsi="Times New Roman" w:cs="Times New Roman" w:hint="eastAsia"/>
          <w:szCs w:val="21"/>
          <w:lang w:val="x-none"/>
        </w:rPr>
        <w:t>2</w:t>
      </w:r>
      <w:r w:rsidRPr="00A64FAF">
        <w:rPr>
          <w:rFonts w:ascii="Times New Roman" w:eastAsia="SimSun" w:hAnsi="Times New Roman" w:cs="Times New Roman" w:hint="eastAsia"/>
          <w:szCs w:val="21"/>
          <w:lang w:val="x-none"/>
        </w:rPr>
        <w:t>）</w:t>
      </w:r>
      <w:r w:rsidR="00F6128E" w:rsidRPr="00A64FAF">
        <w:rPr>
          <w:rFonts w:ascii="Times New Roman" w:eastAsia="SimSun" w:hAnsi="Times New Roman" w:cs="Times New Roman"/>
          <w:szCs w:val="21"/>
          <w:lang w:val="x-none"/>
        </w:rPr>
        <w:t xml:space="preserve">Treatment ranking and SUCRA for </w:t>
      </w:r>
      <w:r w:rsidRPr="00A64FAF">
        <w:rPr>
          <w:rFonts w:ascii="Times New Roman" w:eastAsia="SimSun" w:hAnsi="Times New Roman" w:cs="Times New Roman" w:hint="eastAsia"/>
          <w:szCs w:val="21"/>
          <w:lang w:val="x-none"/>
        </w:rPr>
        <w:t>O</w:t>
      </w:r>
      <w:r w:rsidRPr="00A64FAF">
        <w:rPr>
          <w:rFonts w:ascii="Times New Roman" w:eastAsia="SimSun" w:hAnsi="Times New Roman" w:cs="Times New Roman"/>
          <w:szCs w:val="21"/>
          <w:lang w:val="x-none"/>
        </w:rPr>
        <w:t>DI</w:t>
      </w:r>
      <w:r w:rsidR="005100DD" w:rsidRPr="00A64FAF">
        <w:rPr>
          <w:rFonts w:ascii="Times New Roman" w:eastAsia="SimSun" w:hAnsi="Times New Roman" w:cs="Times New Roman"/>
          <w:szCs w:val="21"/>
          <w:lang w:val="x-none"/>
        </w:rPr>
        <w:t xml:space="preserve"> </w:t>
      </w:r>
      <w:r w:rsidR="005100DD" w:rsidRPr="00A64FAF">
        <w:rPr>
          <w:rFonts w:ascii="Times New Roman" w:hAnsi="Times New Roman" w:cs="Times New Roman"/>
          <w:szCs w:val="21"/>
        </w:rPr>
        <w:t>score</w:t>
      </w:r>
    </w:p>
    <w:tbl>
      <w:tblPr>
        <w:tblStyle w:val="TableGrid"/>
        <w:tblW w:w="0" w:type="auto"/>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47"/>
        <w:gridCol w:w="2048"/>
        <w:gridCol w:w="2048"/>
      </w:tblGrid>
      <w:tr w:rsidR="00F068BC" w:rsidRPr="00A64FAF" w14:paraId="217A6370" w14:textId="77777777" w:rsidTr="00CD01E8">
        <w:tc>
          <w:tcPr>
            <w:tcW w:w="2047" w:type="dxa"/>
            <w:tcBorders>
              <w:top w:val="single" w:sz="12" w:space="0" w:color="auto"/>
              <w:bottom w:val="single" w:sz="6" w:space="0" w:color="auto"/>
            </w:tcBorders>
            <w:vAlign w:val="center"/>
          </w:tcPr>
          <w:p w14:paraId="7F197A18" w14:textId="77777777" w:rsidR="00F068BC" w:rsidRPr="00A64FAF" w:rsidRDefault="00F068BC" w:rsidP="00F068BC">
            <w:pPr>
              <w:widowControl/>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Treat</w:t>
            </w:r>
          </w:p>
        </w:tc>
        <w:tc>
          <w:tcPr>
            <w:tcW w:w="2047" w:type="dxa"/>
            <w:tcBorders>
              <w:top w:val="single" w:sz="12" w:space="0" w:color="auto"/>
              <w:bottom w:val="single" w:sz="6" w:space="0" w:color="auto"/>
            </w:tcBorders>
            <w:vAlign w:val="center"/>
          </w:tcPr>
          <w:p w14:paraId="0F6DF976" w14:textId="77777777" w:rsidR="00F068BC" w:rsidRPr="00A64FAF" w:rsidRDefault="00F068BC" w:rsidP="00F068BC">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SUCRA</w:t>
            </w:r>
          </w:p>
        </w:tc>
        <w:tc>
          <w:tcPr>
            <w:tcW w:w="2048" w:type="dxa"/>
            <w:tcBorders>
              <w:top w:val="single" w:sz="12" w:space="0" w:color="auto"/>
              <w:bottom w:val="single" w:sz="6" w:space="0" w:color="auto"/>
            </w:tcBorders>
            <w:vAlign w:val="center"/>
          </w:tcPr>
          <w:p w14:paraId="0907D865" w14:textId="77777777" w:rsidR="00F068BC" w:rsidRPr="00A64FAF" w:rsidRDefault="00F068BC" w:rsidP="00F068BC">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PrBest</w:t>
            </w:r>
          </w:p>
        </w:tc>
        <w:tc>
          <w:tcPr>
            <w:tcW w:w="2048" w:type="dxa"/>
            <w:tcBorders>
              <w:top w:val="single" w:sz="12" w:space="0" w:color="auto"/>
              <w:bottom w:val="single" w:sz="6" w:space="0" w:color="auto"/>
            </w:tcBorders>
            <w:vAlign w:val="center"/>
          </w:tcPr>
          <w:p w14:paraId="0D055AD5" w14:textId="77777777" w:rsidR="00F068BC" w:rsidRPr="00A64FAF" w:rsidRDefault="00F068BC" w:rsidP="00F068BC">
            <w:pPr>
              <w:jc w:val="center"/>
              <w:rPr>
                <w:rFonts w:ascii="Times New Roman" w:hAnsi="Times New Roman" w:cs="Times New Roman"/>
                <w:color w:val="000000"/>
                <w:sz w:val="22"/>
                <w:szCs w:val="22"/>
              </w:rPr>
            </w:pPr>
            <w:r w:rsidRPr="00A64FAF">
              <w:rPr>
                <w:rFonts w:ascii="Times New Roman" w:hAnsi="Times New Roman" w:cs="Times New Roman" w:hint="eastAsia"/>
                <w:color w:val="000000"/>
                <w:sz w:val="22"/>
                <w:szCs w:val="22"/>
              </w:rPr>
              <w:t>MeanRank</w:t>
            </w:r>
          </w:p>
        </w:tc>
      </w:tr>
      <w:tr w:rsidR="00F068BC" w:rsidRPr="00A64FAF" w14:paraId="502ADE70" w14:textId="77777777" w:rsidTr="00CD01E8">
        <w:tc>
          <w:tcPr>
            <w:tcW w:w="2047" w:type="dxa"/>
            <w:tcBorders>
              <w:top w:val="single" w:sz="6" w:space="0" w:color="auto"/>
            </w:tcBorders>
            <w:vAlign w:val="center"/>
          </w:tcPr>
          <w:p w14:paraId="6F459328" w14:textId="77777777" w:rsidR="00F068BC" w:rsidRPr="00A64FAF" w:rsidRDefault="00F068BC" w:rsidP="00F068BC">
            <w:pPr>
              <w:jc w:val="center"/>
              <w:rPr>
                <w:color w:val="000000"/>
                <w:sz w:val="22"/>
                <w:szCs w:val="22"/>
              </w:rPr>
            </w:pPr>
            <w:r w:rsidRPr="00A64FAF">
              <w:rPr>
                <w:rFonts w:hint="eastAsia"/>
                <w:color w:val="000000"/>
                <w:sz w:val="22"/>
                <w:szCs w:val="22"/>
              </w:rPr>
              <w:t>A</w:t>
            </w:r>
          </w:p>
        </w:tc>
        <w:tc>
          <w:tcPr>
            <w:tcW w:w="2047" w:type="dxa"/>
            <w:tcBorders>
              <w:top w:val="single" w:sz="6" w:space="0" w:color="auto"/>
            </w:tcBorders>
            <w:vAlign w:val="center"/>
          </w:tcPr>
          <w:p w14:paraId="5B2B4CB5" w14:textId="77777777" w:rsidR="00F068BC" w:rsidRPr="00A64FAF" w:rsidRDefault="00F068BC" w:rsidP="00F068BC">
            <w:pPr>
              <w:jc w:val="center"/>
              <w:rPr>
                <w:color w:val="000000"/>
                <w:sz w:val="22"/>
                <w:szCs w:val="22"/>
              </w:rPr>
            </w:pPr>
            <w:r w:rsidRPr="00A64FAF">
              <w:rPr>
                <w:rFonts w:hint="eastAsia"/>
                <w:color w:val="000000"/>
                <w:sz w:val="22"/>
                <w:szCs w:val="22"/>
              </w:rPr>
              <w:t>45.7</w:t>
            </w:r>
          </w:p>
        </w:tc>
        <w:tc>
          <w:tcPr>
            <w:tcW w:w="2048" w:type="dxa"/>
            <w:tcBorders>
              <w:top w:val="single" w:sz="6" w:space="0" w:color="auto"/>
            </w:tcBorders>
            <w:vAlign w:val="center"/>
          </w:tcPr>
          <w:p w14:paraId="272A9A3E" w14:textId="77777777" w:rsidR="00F068BC" w:rsidRPr="00A64FAF" w:rsidRDefault="00F068BC" w:rsidP="00F068BC">
            <w:pPr>
              <w:jc w:val="center"/>
              <w:rPr>
                <w:color w:val="000000"/>
                <w:sz w:val="22"/>
                <w:szCs w:val="22"/>
              </w:rPr>
            </w:pPr>
            <w:r w:rsidRPr="00A64FAF">
              <w:rPr>
                <w:rFonts w:hint="eastAsia"/>
                <w:color w:val="000000"/>
                <w:sz w:val="22"/>
                <w:szCs w:val="22"/>
              </w:rPr>
              <w:t>0.1</w:t>
            </w:r>
          </w:p>
        </w:tc>
        <w:tc>
          <w:tcPr>
            <w:tcW w:w="2048" w:type="dxa"/>
            <w:tcBorders>
              <w:top w:val="single" w:sz="6" w:space="0" w:color="auto"/>
            </w:tcBorders>
            <w:vAlign w:val="center"/>
          </w:tcPr>
          <w:p w14:paraId="286BF1E0" w14:textId="77777777" w:rsidR="00F068BC" w:rsidRPr="00A64FAF" w:rsidRDefault="00F068BC" w:rsidP="00F068BC">
            <w:pPr>
              <w:jc w:val="center"/>
              <w:rPr>
                <w:color w:val="000000"/>
                <w:sz w:val="22"/>
                <w:szCs w:val="22"/>
              </w:rPr>
            </w:pPr>
            <w:r w:rsidRPr="00A64FAF">
              <w:rPr>
                <w:rFonts w:hint="eastAsia"/>
                <w:color w:val="000000"/>
                <w:sz w:val="22"/>
                <w:szCs w:val="22"/>
              </w:rPr>
              <w:t>6.4</w:t>
            </w:r>
          </w:p>
        </w:tc>
      </w:tr>
      <w:tr w:rsidR="00F068BC" w:rsidRPr="00A64FAF" w14:paraId="06643C1C" w14:textId="77777777" w:rsidTr="00CD01E8">
        <w:tc>
          <w:tcPr>
            <w:tcW w:w="2047" w:type="dxa"/>
            <w:vAlign w:val="center"/>
          </w:tcPr>
          <w:p w14:paraId="17A45425" w14:textId="77777777" w:rsidR="00F068BC" w:rsidRPr="00A64FAF" w:rsidRDefault="00F068BC" w:rsidP="00F068BC">
            <w:pPr>
              <w:jc w:val="center"/>
              <w:rPr>
                <w:color w:val="000000"/>
                <w:sz w:val="22"/>
                <w:szCs w:val="22"/>
              </w:rPr>
            </w:pPr>
            <w:r w:rsidRPr="00A64FAF">
              <w:rPr>
                <w:rFonts w:hint="eastAsia"/>
                <w:color w:val="000000"/>
                <w:sz w:val="22"/>
                <w:szCs w:val="22"/>
              </w:rPr>
              <w:t>B</w:t>
            </w:r>
          </w:p>
        </w:tc>
        <w:tc>
          <w:tcPr>
            <w:tcW w:w="2047" w:type="dxa"/>
            <w:vAlign w:val="center"/>
          </w:tcPr>
          <w:p w14:paraId="163CC0AC" w14:textId="77777777" w:rsidR="00F068BC" w:rsidRPr="00A64FAF" w:rsidRDefault="00F068BC" w:rsidP="00F068BC">
            <w:pPr>
              <w:jc w:val="center"/>
              <w:rPr>
                <w:color w:val="000000"/>
                <w:sz w:val="22"/>
                <w:szCs w:val="22"/>
              </w:rPr>
            </w:pPr>
            <w:r w:rsidRPr="00A64FAF">
              <w:rPr>
                <w:rFonts w:hint="eastAsia"/>
                <w:color w:val="000000"/>
                <w:sz w:val="22"/>
                <w:szCs w:val="22"/>
              </w:rPr>
              <w:t>53.9</w:t>
            </w:r>
          </w:p>
        </w:tc>
        <w:tc>
          <w:tcPr>
            <w:tcW w:w="2048" w:type="dxa"/>
            <w:vAlign w:val="center"/>
          </w:tcPr>
          <w:p w14:paraId="33B846EC" w14:textId="77777777" w:rsidR="00F068BC" w:rsidRPr="00A64FAF" w:rsidRDefault="00F068BC" w:rsidP="00F068BC">
            <w:pPr>
              <w:jc w:val="center"/>
              <w:rPr>
                <w:color w:val="000000"/>
                <w:sz w:val="22"/>
                <w:szCs w:val="22"/>
              </w:rPr>
            </w:pPr>
            <w:r w:rsidRPr="00A64FAF">
              <w:rPr>
                <w:rFonts w:hint="eastAsia"/>
                <w:color w:val="000000"/>
                <w:sz w:val="22"/>
                <w:szCs w:val="22"/>
              </w:rPr>
              <w:t>4.1</w:t>
            </w:r>
          </w:p>
        </w:tc>
        <w:tc>
          <w:tcPr>
            <w:tcW w:w="2048" w:type="dxa"/>
            <w:vAlign w:val="center"/>
          </w:tcPr>
          <w:p w14:paraId="3F85ADAA" w14:textId="77777777" w:rsidR="00F068BC" w:rsidRPr="00A64FAF" w:rsidRDefault="00F068BC" w:rsidP="00F068BC">
            <w:pPr>
              <w:jc w:val="center"/>
              <w:rPr>
                <w:color w:val="000000"/>
                <w:sz w:val="22"/>
                <w:szCs w:val="22"/>
              </w:rPr>
            </w:pPr>
            <w:r w:rsidRPr="00A64FAF">
              <w:rPr>
                <w:rFonts w:hint="eastAsia"/>
                <w:color w:val="000000"/>
                <w:sz w:val="22"/>
                <w:szCs w:val="22"/>
              </w:rPr>
              <w:t>5.6</w:t>
            </w:r>
          </w:p>
        </w:tc>
      </w:tr>
      <w:tr w:rsidR="00F068BC" w:rsidRPr="00A64FAF" w14:paraId="0C87B449" w14:textId="77777777" w:rsidTr="00CD01E8">
        <w:tc>
          <w:tcPr>
            <w:tcW w:w="2047" w:type="dxa"/>
            <w:vAlign w:val="center"/>
          </w:tcPr>
          <w:p w14:paraId="4E62C07C" w14:textId="77777777" w:rsidR="00F068BC" w:rsidRPr="00A64FAF" w:rsidRDefault="00F068BC" w:rsidP="00F068BC">
            <w:pPr>
              <w:jc w:val="center"/>
              <w:rPr>
                <w:color w:val="000000"/>
                <w:sz w:val="22"/>
                <w:szCs w:val="22"/>
              </w:rPr>
            </w:pPr>
            <w:r w:rsidRPr="00A64FAF">
              <w:rPr>
                <w:rFonts w:hint="eastAsia"/>
                <w:color w:val="000000"/>
                <w:sz w:val="22"/>
                <w:szCs w:val="22"/>
              </w:rPr>
              <w:t>C</w:t>
            </w:r>
          </w:p>
        </w:tc>
        <w:tc>
          <w:tcPr>
            <w:tcW w:w="2047" w:type="dxa"/>
            <w:vAlign w:val="center"/>
          </w:tcPr>
          <w:p w14:paraId="3D7F255F" w14:textId="77777777" w:rsidR="00F068BC" w:rsidRPr="00A64FAF" w:rsidRDefault="00F068BC" w:rsidP="00F068BC">
            <w:pPr>
              <w:jc w:val="center"/>
              <w:rPr>
                <w:color w:val="000000"/>
                <w:sz w:val="22"/>
                <w:szCs w:val="22"/>
              </w:rPr>
            </w:pPr>
            <w:r w:rsidRPr="00A64FAF">
              <w:rPr>
                <w:rFonts w:hint="eastAsia"/>
                <w:color w:val="000000"/>
                <w:sz w:val="22"/>
                <w:szCs w:val="22"/>
              </w:rPr>
              <w:t>71.0</w:t>
            </w:r>
          </w:p>
        </w:tc>
        <w:tc>
          <w:tcPr>
            <w:tcW w:w="2048" w:type="dxa"/>
            <w:vAlign w:val="center"/>
          </w:tcPr>
          <w:p w14:paraId="51C97C8F" w14:textId="77777777" w:rsidR="00F068BC" w:rsidRPr="00A64FAF" w:rsidRDefault="00F068BC" w:rsidP="00F068BC">
            <w:pPr>
              <w:jc w:val="center"/>
              <w:rPr>
                <w:color w:val="000000"/>
                <w:sz w:val="22"/>
                <w:szCs w:val="22"/>
              </w:rPr>
            </w:pPr>
            <w:r w:rsidRPr="00A64FAF">
              <w:rPr>
                <w:rFonts w:hint="eastAsia"/>
                <w:color w:val="000000"/>
                <w:sz w:val="22"/>
                <w:szCs w:val="22"/>
              </w:rPr>
              <w:t>24.1</w:t>
            </w:r>
          </w:p>
        </w:tc>
        <w:tc>
          <w:tcPr>
            <w:tcW w:w="2048" w:type="dxa"/>
            <w:vAlign w:val="center"/>
          </w:tcPr>
          <w:p w14:paraId="39BC6BFE" w14:textId="77777777" w:rsidR="00F068BC" w:rsidRPr="00A64FAF" w:rsidRDefault="00F068BC" w:rsidP="00F068BC">
            <w:pPr>
              <w:jc w:val="center"/>
              <w:rPr>
                <w:color w:val="000000"/>
                <w:sz w:val="22"/>
                <w:szCs w:val="22"/>
              </w:rPr>
            </w:pPr>
            <w:r w:rsidRPr="00A64FAF">
              <w:rPr>
                <w:rFonts w:hint="eastAsia"/>
                <w:color w:val="000000"/>
                <w:sz w:val="22"/>
                <w:szCs w:val="22"/>
              </w:rPr>
              <w:t>3.9</w:t>
            </w:r>
          </w:p>
        </w:tc>
      </w:tr>
      <w:tr w:rsidR="00F068BC" w:rsidRPr="00A64FAF" w14:paraId="1E6BC8DD" w14:textId="77777777" w:rsidTr="00CD01E8">
        <w:tc>
          <w:tcPr>
            <w:tcW w:w="2047" w:type="dxa"/>
            <w:vAlign w:val="center"/>
          </w:tcPr>
          <w:p w14:paraId="4D1C1329" w14:textId="77777777" w:rsidR="00F068BC" w:rsidRPr="00A64FAF" w:rsidRDefault="00F068BC" w:rsidP="00F068BC">
            <w:pPr>
              <w:jc w:val="center"/>
              <w:rPr>
                <w:color w:val="000000"/>
                <w:sz w:val="22"/>
                <w:szCs w:val="22"/>
              </w:rPr>
            </w:pPr>
            <w:r w:rsidRPr="00A64FAF">
              <w:rPr>
                <w:rFonts w:hint="eastAsia"/>
                <w:color w:val="000000"/>
                <w:sz w:val="22"/>
                <w:szCs w:val="22"/>
              </w:rPr>
              <w:t>D</w:t>
            </w:r>
          </w:p>
        </w:tc>
        <w:tc>
          <w:tcPr>
            <w:tcW w:w="2047" w:type="dxa"/>
            <w:vAlign w:val="center"/>
          </w:tcPr>
          <w:p w14:paraId="4917E00A" w14:textId="77777777" w:rsidR="00F068BC" w:rsidRPr="00A64FAF" w:rsidRDefault="00F068BC" w:rsidP="00F068BC">
            <w:pPr>
              <w:jc w:val="center"/>
              <w:rPr>
                <w:color w:val="000000"/>
                <w:sz w:val="22"/>
                <w:szCs w:val="22"/>
              </w:rPr>
            </w:pPr>
            <w:r w:rsidRPr="00A64FAF">
              <w:rPr>
                <w:rFonts w:hint="eastAsia"/>
                <w:color w:val="000000"/>
                <w:sz w:val="22"/>
                <w:szCs w:val="22"/>
              </w:rPr>
              <w:t>16.4</w:t>
            </w:r>
          </w:p>
        </w:tc>
        <w:tc>
          <w:tcPr>
            <w:tcW w:w="2048" w:type="dxa"/>
            <w:vAlign w:val="center"/>
          </w:tcPr>
          <w:p w14:paraId="33FAB8CC" w14:textId="77777777" w:rsidR="00F068BC" w:rsidRPr="00A64FAF" w:rsidRDefault="00F068BC" w:rsidP="00F068BC">
            <w:pPr>
              <w:jc w:val="center"/>
              <w:rPr>
                <w:color w:val="000000"/>
                <w:sz w:val="22"/>
                <w:szCs w:val="22"/>
              </w:rPr>
            </w:pPr>
            <w:r w:rsidRPr="00A64FAF">
              <w:rPr>
                <w:rFonts w:hint="eastAsia"/>
                <w:color w:val="000000"/>
                <w:sz w:val="22"/>
                <w:szCs w:val="22"/>
              </w:rPr>
              <w:t>0.0</w:t>
            </w:r>
          </w:p>
        </w:tc>
        <w:tc>
          <w:tcPr>
            <w:tcW w:w="2048" w:type="dxa"/>
            <w:vAlign w:val="center"/>
          </w:tcPr>
          <w:p w14:paraId="349049CB" w14:textId="77777777" w:rsidR="00F068BC" w:rsidRPr="00A64FAF" w:rsidRDefault="00F068BC" w:rsidP="00F068BC">
            <w:pPr>
              <w:jc w:val="center"/>
              <w:rPr>
                <w:color w:val="000000"/>
                <w:sz w:val="22"/>
                <w:szCs w:val="22"/>
              </w:rPr>
            </w:pPr>
            <w:r w:rsidRPr="00A64FAF">
              <w:rPr>
                <w:rFonts w:hint="eastAsia"/>
                <w:color w:val="000000"/>
                <w:sz w:val="22"/>
                <w:szCs w:val="22"/>
              </w:rPr>
              <w:t>9.4</w:t>
            </w:r>
          </w:p>
        </w:tc>
      </w:tr>
      <w:tr w:rsidR="00F068BC" w:rsidRPr="00A64FAF" w14:paraId="76B386E4" w14:textId="77777777" w:rsidTr="00CD01E8">
        <w:tc>
          <w:tcPr>
            <w:tcW w:w="2047" w:type="dxa"/>
            <w:vAlign w:val="center"/>
          </w:tcPr>
          <w:p w14:paraId="28059124" w14:textId="77777777" w:rsidR="00F068BC" w:rsidRPr="00A64FAF" w:rsidRDefault="00F068BC" w:rsidP="00F068BC">
            <w:pPr>
              <w:jc w:val="center"/>
              <w:rPr>
                <w:color w:val="000000"/>
                <w:sz w:val="22"/>
                <w:szCs w:val="22"/>
              </w:rPr>
            </w:pPr>
            <w:r w:rsidRPr="00A64FAF">
              <w:rPr>
                <w:rFonts w:hint="eastAsia"/>
                <w:color w:val="000000"/>
                <w:sz w:val="22"/>
                <w:szCs w:val="22"/>
              </w:rPr>
              <w:t>E</w:t>
            </w:r>
          </w:p>
        </w:tc>
        <w:tc>
          <w:tcPr>
            <w:tcW w:w="2047" w:type="dxa"/>
            <w:vAlign w:val="center"/>
          </w:tcPr>
          <w:p w14:paraId="789DD729" w14:textId="77777777" w:rsidR="00F068BC" w:rsidRPr="00A64FAF" w:rsidRDefault="00F068BC" w:rsidP="00F068BC">
            <w:pPr>
              <w:jc w:val="center"/>
              <w:rPr>
                <w:color w:val="000000"/>
                <w:sz w:val="22"/>
                <w:szCs w:val="22"/>
              </w:rPr>
            </w:pPr>
            <w:r w:rsidRPr="00A64FAF">
              <w:rPr>
                <w:rFonts w:hint="eastAsia"/>
                <w:color w:val="000000"/>
                <w:sz w:val="22"/>
                <w:szCs w:val="22"/>
              </w:rPr>
              <w:t>39.8</w:t>
            </w:r>
          </w:p>
        </w:tc>
        <w:tc>
          <w:tcPr>
            <w:tcW w:w="2048" w:type="dxa"/>
            <w:vAlign w:val="center"/>
          </w:tcPr>
          <w:p w14:paraId="5A542BDD" w14:textId="77777777" w:rsidR="00F068BC" w:rsidRPr="00A64FAF" w:rsidRDefault="00F068BC" w:rsidP="00F068BC">
            <w:pPr>
              <w:jc w:val="center"/>
              <w:rPr>
                <w:color w:val="000000"/>
                <w:sz w:val="22"/>
                <w:szCs w:val="22"/>
              </w:rPr>
            </w:pPr>
            <w:r w:rsidRPr="00A64FAF">
              <w:rPr>
                <w:rFonts w:hint="eastAsia"/>
                <w:color w:val="000000"/>
                <w:sz w:val="22"/>
                <w:szCs w:val="22"/>
              </w:rPr>
              <w:t>2.1</w:t>
            </w:r>
          </w:p>
        </w:tc>
        <w:tc>
          <w:tcPr>
            <w:tcW w:w="2048" w:type="dxa"/>
            <w:vAlign w:val="center"/>
          </w:tcPr>
          <w:p w14:paraId="6A23B3BF" w14:textId="77777777" w:rsidR="00F068BC" w:rsidRPr="00A64FAF" w:rsidRDefault="00F068BC" w:rsidP="00F068BC">
            <w:pPr>
              <w:jc w:val="center"/>
              <w:rPr>
                <w:color w:val="000000"/>
                <w:sz w:val="22"/>
                <w:szCs w:val="22"/>
              </w:rPr>
            </w:pPr>
            <w:r w:rsidRPr="00A64FAF">
              <w:rPr>
                <w:rFonts w:hint="eastAsia"/>
                <w:color w:val="000000"/>
                <w:sz w:val="22"/>
                <w:szCs w:val="22"/>
              </w:rPr>
              <w:t>7.0</w:t>
            </w:r>
          </w:p>
        </w:tc>
      </w:tr>
      <w:tr w:rsidR="00F068BC" w:rsidRPr="00A64FAF" w14:paraId="23F9D5A7" w14:textId="77777777" w:rsidTr="00CD01E8">
        <w:tc>
          <w:tcPr>
            <w:tcW w:w="2047" w:type="dxa"/>
            <w:vAlign w:val="center"/>
          </w:tcPr>
          <w:p w14:paraId="604AD73B" w14:textId="77777777" w:rsidR="00F068BC" w:rsidRPr="00A64FAF" w:rsidRDefault="00F068BC" w:rsidP="00F068BC">
            <w:pPr>
              <w:jc w:val="center"/>
              <w:rPr>
                <w:color w:val="000000"/>
                <w:sz w:val="22"/>
                <w:szCs w:val="22"/>
              </w:rPr>
            </w:pPr>
            <w:r w:rsidRPr="00A64FAF">
              <w:rPr>
                <w:rFonts w:hint="eastAsia"/>
                <w:color w:val="000000"/>
                <w:sz w:val="22"/>
                <w:szCs w:val="22"/>
              </w:rPr>
              <w:t>F</w:t>
            </w:r>
          </w:p>
        </w:tc>
        <w:tc>
          <w:tcPr>
            <w:tcW w:w="2047" w:type="dxa"/>
            <w:vAlign w:val="center"/>
          </w:tcPr>
          <w:p w14:paraId="322FDCC2" w14:textId="77777777" w:rsidR="00F068BC" w:rsidRPr="00A64FAF" w:rsidRDefault="00F068BC" w:rsidP="00F068BC">
            <w:pPr>
              <w:jc w:val="center"/>
              <w:rPr>
                <w:color w:val="000000"/>
                <w:sz w:val="22"/>
                <w:szCs w:val="22"/>
              </w:rPr>
            </w:pPr>
            <w:r w:rsidRPr="00A64FAF">
              <w:rPr>
                <w:rFonts w:hint="eastAsia"/>
                <w:color w:val="000000"/>
                <w:sz w:val="22"/>
                <w:szCs w:val="22"/>
              </w:rPr>
              <w:t>24.3</w:t>
            </w:r>
          </w:p>
        </w:tc>
        <w:tc>
          <w:tcPr>
            <w:tcW w:w="2048" w:type="dxa"/>
            <w:vAlign w:val="center"/>
          </w:tcPr>
          <w:p w14:paraId="7134CEA6" w14:textId="77777777" w:rsidR="00F068BC" w:rsidRPr="00A64FAF" w:rsidRDefault="00F068BC" w:rsidP="00F068BC">
            <w:pPr>
              <w:jc w:val="center"/>
              <w:rPr>
                <w:color w:val="000000"/>
                <w:sz w:val="22"/>
                <w:szCs w:val="22"/>
              </w:rPr>
            </w:pPr>
            <w:r w:rsidRPr="00A64FAF">
              <w:rPr>
                <w:rFonts w:hint="eastAsia"/>
                <w:color w:val="000000"/>
                <w:sz w:val="22"/>
                <w:szCs w:val="22"/>
              </w:rPr>
              <w:t>0.0</w:t>
            </w:r>
          </w:p>
        </w:tc>
        <w:tc>
          <w:tcPr>
            <w:tcW w:w="2048" w:type="dxa"/>
            <w:vAlign w:val="center"/>
          </w:tcPr>
          <w:p w14:paraId="11E89DC9" w14:textId="77777777" w:rsidR="00F068BC" w:rsidRPr="00A64FAF" w:rsidRDefault="00F068BC" w:rsidP="00F068BC">
            <w:pPr>
              <w:jc w:val="center"/>
              <w:rPr>
                <w:color w:val="000000"/>
                <w:sz w:val="22"/>
                <w:szCs w:val="22"/>
              </w:rPr>
            </w:pPr>
            <w:r w:rsidRPr="00A64FAF">
              <w:rPr>
                <w:rFonts w:hint="eastAsia"/>
                <w:color w:val="000000"/>
                <w:sz w:val="22"/>
                <w:szCs w:val="22"/>
              </w:rPr>
              <w:t>8.6</w:t>
            </w:r>
          </w:p>
        </w:tc>
      </w:tr>
      <w:tr w:rsidR="00F068BC" w:rsidRPr="00A64FAF" w14:paraId="09070AE1" w14:textId="77777777" w:rsidTr="00CD01E8">
        <w:tc>
          <w:tcPr>
            <w:tcW w:w="2047" w:type="dxa"/>
            <w:vAlign w:val="center"/>
          </w:tcPr>
          <w:p w14:paraId="428632E5" w14:textId="77777777" w:rsidR="00F068BC" w:rsidRPr="00A64FAF" w:rsidRDefault="00F068BC" w:rsidP="00F068BC">
            <w:pPr>
              <w:jc w:val="center"/>
              <w:rPr>
                <w:color w:val="000000"/>
                <w:sz w:val="22"/>
                <w:szCs w:val="22"/>
              </w:rPr>
            </w:pPr>
            <w:r w:rsidRPr="00A64FAF">
              <w:rPr>
                <w:rFonts w:hint="eastAsia"/>
                <w:color w:val="000000"/>
                <w:sz w:val="22"/>
                <w:szCs w:val="22"/>
              </w:rPr>
              <w:t>G</w:t>
            </w:r>
          </w:p>
        </w:tc>
        <w:tc>
          <w:tcPr>
            <w:tcW w:w="2047" w:type="dxa"/>
            <w:vAlign w:val="center"/>
          </w:tcPr>
          <w:p w14:paraId="315B631E" w14:textId="77777777" w:rsidR="00F068BC" w:rsidRPr="00A64FAF" w:rsidRDefault="00F068BC" w:rsidP="00F068BC">
            <w:pPr>
              <w:jc w:val="center"/>
              <w:rPr>
                <w:color w:val="000000"/>
                <w:sz w:val="22"/>
                <w:szCs w:val="22"/>
              </w:rPr>
            </w:pPr>
            <w:r w:rsidRPr="00A64FAF">
              <w:rPr>
                <w:rFonts w:hint="eastAsia"/>
                <w:color w:val="000000"/>
                <w:sz w:val="22"/>
                <w:szCs w:val="22"/>
              </w:rPr>
              <w:t>52.0</w:t>
            </w:r>
          </w:p>
        </w:tc>
        <w:tc>
          <w:tcPr>
            <w:tcW w:w="2048" w:type="dxa"/>
            <w:vAlign w:val="center"/>
          </w:tcPr>
          <w:p w14:paraId="19F64D44" w14:textId="77777777" w:rsidR="00F068BC" w:rsidRPr="00A64FAF" w:rsidRDefault="00F068BC" w:rsidP="00F068BC">
            <w:pPr>
              <w:jc w:val="center"/>
              <w:rPr>
                <w:color w:val="000000"/>
                <w:sz w:val="22"/>
                <w:szCs w:val="22"/>
              </w:rPr>
            </w:pPr>
            <w:r w:rsidRPr="00A64FAF">
              <w:rPr>
                <w:rFonts w:hint="eastAsia"/>
                <w:color w:val="000000"/>
                <w:sz w:val="22"/>
                <w:szCs w:val="22"/>
              </w:rPr>
              <w:t>10.7</w:t>
            </w:r>
          </w:p>
        </w:tc>
        <w:tc>
          <w:tcPr>
            <w:tcW w:w="2048" w:type="dxa"/>
            <w:vAlign w:val="center"/>
          </w:tcPr>
          <w:p w14:paraId="18FEFB9A" w14:textId="77777777" w:rsidR="00F068BC" w:rsidRPr="00A64FAF" w:rsidRDefault="00F068BC" w:rsidP="00F068BC">
            <w:pPr>
              <w:jc w:val="center"/>
              <w:rPr>
                <w:color w:val="000000"/>
                <w:sz w:val="22"/>
                <w:szCs w:val="22"/>
              </w:rPr>
            </w:pPr>
            <w:r w:rsidRPr="00A64FAF">
              <w:rPr>
                <w:rFonts w:hint="eastAsia"/>
                <w:color w:val="000000"/>
                <w:sz w:val="22"/>
                <w:szCs w:val="22"/>
              </w:rPr>
              <w:t>5.8</w:t>
            </w:r>
          </w:p>
        </w:tc>
      </w:tr>
      <w:tr w:rsidR="00F068BC" w:rsidRPr="00A64FAF" w14:paraId="50C7943A" w14:textId="77777777" w:rsidTr="00CD01E8">
        <w:tc>
          <w:tcPr>
            <w:tcW w:w="2047" w:type="dxa"/>
            <w:vAlign w:val="center"/>
          </w:tcPr>
          <w:p w14:paraId="6E391B99" w14:textId="77777777" w:rsidR="00F068BC" w:rsidRPr="00A64FAF" w:rsidRDefault="00F068BC" w:rsidP="00F068BC">
            <w:pPr>
              <w:jc w:val="center"/>
              <w:rPr>
                <w:color w:val="000000"/>
                <w:sz w:val="22"/>
                <w:szCs w:val="22"/>
              </w:rPr>
            </w:pPr>
            <w:r w:rsidRPr="00A64FAF">
              <w:rPr>
                <w:rFonts w:hint="eastAsia"/>
                <w:color w:val="000000"/>
                <w:sz w:val="22"/>
                <w:szCs w:val="22"/>
              </w:rPr>
              <w:t>I</w:t>
            </w:r>
          </w:p>
        </w:tc>
        <w:tc>
          <w:tcPr>
            <w:tcW w:w="2047" w:type="dxa"/>
            <w:vAlign w:val="center"/>
          </w:tcPr>
          <w:p w14:paraId="1FE4AFD3" w14:textId="77777777" w:rsidR="00F068BC" w:rsidRPr="00A64FAF" w:rsidRDefault="00F068BC" w:rsidP="00F068BC">
            <w:pPr>
              <w:jc w:val="center"/>
              <w:rPr>
                <w:color w:val="000000"/>
                <w:sz w:val="22"/>
                <w:szCs w:val="22"/>
              </w:rPr>
            </w:pPr>
            <w:r w:rsidRPr="00A64FAF">
              <w:rPr>
                <w:rFonts w:hint="eastAsia"/>
                <w:color w:val="000000"/>
                <w:sz w:val="22"/>
                <w:szCs w:val="22"/>
              </w:rPr>
              <w:t>51.0</w:t>
            </w:r>
          </w:p>
        </w:tc>
        <w:tc>
          <w:tcPr>
            <w:tcW w:w="2048" w:type="dxa"/>
            <w:vAlign w:val="center"/>
          </w:tcPr>
          <w:p w14:paraId="2339F337" w14:textId="77777777" w:rsidR="00F068BC" w:rsidRPr="00A64FAF" w:rsidRDefault="00F068BC" w:rsidP="00F068BC">
            <w:pPr>
              <w:jc w:val="center"/>
              <w:rPr>
                <w:color w:val="000000"/>
                <w:sz w:val="22"/>
                <w:szCs w:val="22"/>
              </w:rPr>
            </w:pPr>
            <w:r w:rsidRPr="00A64FAF">
              <w:rPr>
                <w:rFonts w:hint="eastAsia"/>
                <w:color w:val="000000"/>
                <w:sz w:val="22"/>
                <w:szCs w:val="22"/>
              </w:rPr>
              <w:t>11.8</w:t>
            </w:r>
          </w:p>
        </w:tc>
        <w:tc>
          <w:tcPr>
            <w:tcW w:w="2048" w:type="dxa"/>
            <w:vAlign w:val="center"/>
          </w:tcPr>
          <w:p w14:paraId="01345C5A" w14:textId="77777777" w:rsidR="00F068BC" w:rsidRPr="00A64FAF" w:rsidRDefault="00F068BC" w:rsidP="00F068BC">
            <w:pPr>
              <w:jc w:val="center"/>
              <w:rPr>
                <w:color w:val="000000"/>
                <w:sz w:val="22"/>
                <w:szCs w:val="22"/>
              </w:rPr>
            </w:pPr>
            <w:r w:rsidRPr="00A64FAF">
              <w:rPr>
                <w:rFonts w:hint="eastAsia"/>
                <w:color w:val="000000"/>
                <w:sz w:val="22"/>
                <w:szCs w:val="22"/>
              </w:rPr>
              <w:t>5.9</w:t>
            </w:r>
          </w:p>
        </w:tc>
      </w:tr>
      <w:tr w:rsidR="00F068BC" w:rsidRPr="00A64FAF" w14:paraId="0D0414AF" w14:textId="77777777" w:rsidTr="00CD01E8">
        <w:tc>
          <w:tcPr>
            <w:tcW w:w="2047" w:type="dxa"/>
            <w:vAlign w:val="center"/>
          </w:tcPr>
          <w:p w14:paraId="138E635E" w14:textId="77777777" w:rsidR="00F068BC" w:rsidRPr="00A64FAF" w:rsidRDefault="00F068BC" w:rsidP="00F068BC">
            <w:pPr>
              <w:jc w:val="center"/>
              <w:rPr>
                <w:color w:val="000000"/>
                <w:sz w:val="22"/>
                <w:szCs w:val="22"/>
              </w:rPr>
            </w:pPr>
            <w:r w:rsidRPr="00A64FAF">
              <w:rPr>
                <w:rFonts w:hint="eastAsia"/>
                <w:color w:val="000000"/>
                <w:sz w:val="22"/>
                <w:szCs w:val="22"/>
              </w:rPr>
              <w:t>K</w:t>
            </w:r>
          </w:p>
        </w:tc>
        <w:tc>
          <w:tcPr>
            <w:tcW w:w="2047" w:type="dxa"/>
            <w:vAlign w:val="center"/>
          </w:tcPr>
          <w:p w14:paraId="5886DA79" w14:textId="77777777" w:rsidR="00F068BC" w:rsidRPr="00A64FAF" w:rsidRDefault="00F068BC" w:rsidP="00F068BC">
            <w:pPr>
              <w:jc w:val="center"/>
              <w:rPr>
                <w:color w:val="000000"/>
                <w:sz w:val="22"/>
                <w:szCs w:val="22"/>
              </w:rPr>
            </w:pPr>
            <w:r w:rsidRPr="00A64FAF">
              <w:rPr>
                <w:rFonts w:hint="eastAsia"/>
                <w:color w:val="000000"/>
                <w:sz w:val="22"/>
                <w:szCs w:val="22"/>
              </w:rPr>
              <w:t>53.7</w:t>
            </w:r>
          </w:p>
        </w:tc>
        <w:tc>
          <w:tcPr>
            <w:tcW w:w="2048" w:type="dxa"/>
            <w:vAlign w:val="center"/>
          </w:tcPr>
          <w:p w14:paraId="48783F2E" w14:textId="77777777" w:rsidR="00F068BC" w:rsidRPr="00A64FAF" w:rsidRDefault="00F068BC" w:rsidP="00F068BC">
            <w:pPr>
              <w:jc w:val="center"/>
              <w:rPr>
                <w:color w:val="000000"/>
                <w:sz w:val="22"/>
                <w:szCs w:val="22"/>
              </w:rPr>
            </w:pPr>
            <w:r w:rsidRPr="00A64FAF">
              <w:rPr>
                <w:rFonts w:hint="eastAsia"/>
                <w:color w:val="000000"/>
                <w:sz w:val="22"/>
                <w:szCs w:val="22"/>
              </w:rPr>
              <w:t>8.7</w:t>
            </w:r>
          </w:p>
        </w:tc>
        <w:tc>
          <w:tcPr>
            <w:tcW w:w="2048" w:type="dxa"/>
            <w:vAlign w:val="center"/>
          </w:tcPr>
          <w:p w14:paraId="481C9EC7" w14:textId="77777777" w:rsidR="00F068BC" w:rsidRPr="00A64FAF" w:rsidRDefault="00F068BC" w:rsidP="00F068BC">
            <w:pPr>
              <w:jc w:val="center"/>
              <w:rPr>
                <w:color w:val="000000"/>
                <w:sz w:val="22"/>
                <w:szCs w:val="22"/>
              </w:rPr>
            </w:pPr>
            <w:r w:rsidRPr="00A64FAF">
              <w:rPr>
                <w:rFonts w:hint="eastAsia"/>
                <w:color w:val="000000"/>
                <w:sz w:val="22"/>
                <w:szCs w:val="22"/>
              </w:rPr>
              <w:t>5.6</w:t>
            </w:r>
          </w:p>
        </w:tc>
      </w:tr>
      <w:tr w:rsidR="00F068BC" w:rsidRPr="00A64FAF" w14:paraId="68690330" w14:textId="77777777" w:rsidTr="00CD01E8">
        <w:tc>
          <w:tcPr>
            <w:tcW w:w="2047" w:type="dxa"/>
            <w:vAlign w:val="center"/>
          </w:tcPr>
          <w:p w14:paraId="709A2FA0" w14:textId="77777777" w:rsidR="00F068BC" w:rsidRPr="00A64FAF" w:rsidRDefault="00F068BC" w:rsidP="00F068BC">
            <w:pPr>
              <w:jc w:val="center"/>
              <w:rPr>
                <w:color w:val="000000"/>
                <w:sz w:val="22"/>
                <w:szCs w:val="22"/>
              </w:rPr>
            </w:pPr>
            <w:r w:rsidRPr="00A64FAF">
              <w:rPr>
                <w:rFonts w:hint="eastAsia"/>
                <w:color w:val="000000"/>
                <w:sz w:val="22"/>
                <w:szCs w:val="22"/>
              </w:rPr>
              <w:t>M</w:t>
            </w:r>
          </w:p>
        </w:tc>
        <w:tc>
          <w:tcPr>
            <w:tcW w:w="2047" w:type="dxa"/>
            <w:vAlign w:val="center"/>
          </w:tcPr>
          <w:p w14:paraId="6621F3DA" w14:textId="77777777" w:rsidR="00F068BC" w:rsidRPr="00A64FAF" w:rsidRDefault="00F068BC" w:rsidP="00F068BC">
            <w:pPr>
              <w:jc w:val="center"/>
              <w:rPr>
                <w:color w:val="000000"/>
                <w:sz w:val="22"/>
                <w:szCs w:val="22"/>
              </w:rPr>
            </w:pPr>
            <w:r w:rsidRPr="00A64FAF">
              <w:rPr>
                <w:rFonts w:hint="eastAsia"/>
                <w:color w:val="000000"/>
                <w:sz w:val="22"/>
                <w:szCs w:val="22"/>
              </w:rPr>
              <w:t>68.9</w:t>
            </w:r>
          </w:p>
        </w:tc>
        <w:tc>
          <w:tcPr>
            <w:tcW w:w="2048" w:type="dxa"/>
            <w:vAlign w:val="center"/>
          </w:tcPr>
          <w:p w14:paraId="3F94CD3C" w14:textId="77777777" w:rsidR="00F068BC" w:rsidRPr="00A64FAF" w:rsidRDefault="00F068BC" w:rsidP="00F068BC">
            <w:pPr>
              <w:jc w:val="center"/>
              <w:rPr>
                <w:color w:val="000000"/>
                <w:sz w:val="22"/>
                <w:szCs w:val="22"/>
              </w:rPr>
            </w:pPr>
            <w:r w:rsidRPr="00A64FAF">
              <w:rPr>
                <w:rFonts w:hint="eastAsia"/>
                <w:color w:val="000000"/>
                <w:sz w:val="22"/>
                <w:szCs w:val="22"/>
              </w:rPr>
              <w:t>13.8</w:t>
            </w:r>
          </w:p>
        </w:tc>
        <w:tc>
          <w:tcPr>
            <w:tcW w:w="2048" w:type="dxa"/>
            <w:vAlign w:val="center"/>
          </w:tcPr>
          <w:p w14:paraId="4A9244DF" w14:textId="77777777" w:rsidR="00F068BC" w:rsidRPr="00A64FAF" w:rsidRDefault="00F068BC" w:rsidP="00F068BC">
            <w:pPr>
              <w:jc w:val="center"/>
              <w:rPr>
                <w:color w:val="000000"/>
                <w:sz w:val="22"/>
                <w:szCs w:val="22"/>
              </w:rPr>
            </w:pPr>
            <w:r w:rsidRPr="00A64FAF">
              <w:rPr>
                <w:rFonts w:hint="eastAsia"/>
                <w:color w:val="000000"/>
                <w:sz w:val="22"/>
                <w:szCs w:val="22"/>
              </w:rPr>
              <w:t>4.1</w:t>
            </w:r>
          </w:p>
        </w:tc>
      </w:tr>
      <w:tr w:rsidR="00F068BC" w14:paraId="22967FFE" w14:textId="77777777" w:rsidTr="00CD01E8">
        <w:tc>
          <w:tcPr>
            <w:tcW w:w="2047" w:type="dxa"/>
            <w:tcBorders>
              <w:bottom w:val="single" w:sz="12" w:space="0" w:color="auto"/>
            </w:tcBorders>
            <w:vAlign w:val="center"/>
          </w:tcPr>
          <w:p w14:paraId="1FAC4306" w14:textId="77777777" w:rsidR="00F068BC" w:rsidRPr="00A64FAF" w:rsidRDefault="00F068BC" w:rsidP="00F068BC">
            <w:pPr>
              <w:jc w:val="center"/>
              <w:rPr>
                <w:color w:val="000000"/>
                <w:sz w:val="22"/>
                <w:szCs w:val="22"/>
              </w:rPr>
            </w:pPr>
            <w:r w:rsidRPr="00A64FAF">
              <w:rPr>
                <w:rFonts w:hint="eastAsia"/>
                <w:color w:val="000000"/>
                <w:sz w:val="22"/>
                <w:szCs w:val="22"/>
              </w:rPr>
              <w:t>N</w:t>
            </w:r>
          </w:p>
        </w:tc>
        <w:tc>
          <w:tcPr>
            <w:tcW w:w="2047" w:type="dxa"/>
            <w:tcBorders>
              <w:bottom w:val="single" w:sz="12" w:space="0" w:color="auto"/>
            </w:tcBorders>
            <w:vAlign w:val="center"/>
          </w:tcPr>
          <w:p w14:paraId="2E93F6F3" w14:textId="77777777" w:rsidR="00F068BC" w:rsidRPr="00A64FAF" w:rsidRDefault="00F068BC" w:rsidP="00F068BC">
            <w:pPr>
              <w:jc w:val="center"/>
              <w:rPr>
                <w:color w:val="000000"/>
                <w:sz w:val="22"/>
                <w:szCs w:val="22"/>
              </w:rPr>
            </w:pPr>
            <w:r w:rsidRPr="00A64FAF">
              <w:rPr>
                <w:rFonts w:hint="eastAsia"/>
                <w:color w:val="000000"/>
                <w:sz w:val="22"/>
                <w:szCs w:val="22"/>
              </w:rPr>
              <w:t>73.2</w:t>
            </w:r>
          </w:p>
        </w:tc>
        <w:tc>
          <w:tcPr>
            <w:tcW w:w="2048" w:type="dxa"/>
            <w:tcBorders>
              <w:bottom w:val="single" w:sz="12" w:space="0" w:color="auto"/>
            </w:tcBorders>
            <w:vAlign w:val="center"/>
          </w:tcPr>
          <w:p w14:paraId="7D75A3D6" w14:textId="77777777" w:rsidR="00F068BC" w:rsidRPr="00A64FAF" w:rsidRDefault="00F068BC" w:rsidP="00F068BC">
            <w:pPr>
              <w:jc w:val="center"/>
              <w:rPr>
                <w:color w:val="000000"/>
                <w:sz w:val="22"/>
                <w:szCs w:val="22"/>
              </w:rPr>
            </w:pPr>
            <w:r w:rsidRPr="00A64FAF">
              <w:rPr>
                <w:rFonts w:hint="eastAsia"/>
                <w:color w:val="000000"/>
                <w:sz w:val="22"/>
                <w:szCs w:val="22"/>
              </w:rPr>
              <w:t>24.7</w:t>
            </w:r>
          </w:p>
        </w:tc>
        <w:tc>
          <w:tcPr>
            <w:tcW w:w="2048" w:type="dxa"/>
            <w:tcBorders>
              <w:bottom w:val="single" w:sz="12" w:space="0" w:color="auto"/>
            </w:tcBorders>
            <w:vAlign w:val="center"/>
          </w:tcPr>
          <w:p w14:paraId="251B4799" w14:textId="77777777" w:rsidR="00F068BC" w:rsidRDefault="00F068BC" w:rsidP="00F068BC">
            <w:pPr>
              <w:jc w:val="center"/>
              <w:rPr>
                <w:color w:val="000000"/>
                <w:sz w:val="22"/>
                <w:szCs w:val="22"/>
              </w:rPr>
            </w:pPr>
            <w:r w:rsidRPr="00A64FAF">
              <w:rPr>
                <w:rFonts w:hint="eastAsia"/>
                <w:color w:val="000000"/>
                <w:sz w:val="22"/>
                <w:szCs w:val="22"/>
              </w:rPr>
              <w:t>3.7</w:t>
            </w:r>
          </w:p>
        </w:tc>
      </w:tr>
    </w:tbl>
    <w:p w14:paraId="02B8EAB9" w14:textId="77777777" w:rsidR="00DC6762" w:rsidRPr="00DC6762" w:rsidRDefault="00DC6762" w:rsidP="006A1A1F">
      <w:pPr>
        <w:rPr>
          <w:rFonts w:ascii="Times New Roman" w:eastAsia="SimSun" w:hAnsi="Times New Roman" w:cs="Times New Roman"/>
          <w:szCs w:val="21"/>
          <w:lang w:val="x-none"/>
        </w:rPr>
      </w:pPr>
    </w:p>
    <w:sectPr w:rsidR="00DC6762" w:rsidRPr="00DC6762" w:rsidSect="00506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440D0" w14:textId="77777777" w:rsidR="00C16D6A" w:rsidRDefault="00C16D6A" w:rsidP="00367966">
      <w:r>
        <w:separator/>
      </w:r>
    </w:p>
  </w:endnote>
  <w:endnote w:type="continuationSeparator" w:id="0">
    <w:p w14:paraId="7BFAB586" w14:textId="77777777" w:rsidR="00C16D6A" w:rsidRDefault="00C16D6A" w:rsidP="0036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yriadPro-Regular">
    <w:altName w:val="Malgun Gothic Semilight"/>
    <w:panose1 w:val="00000000000000000000"/>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3CE65" w14:textId="77777777" w:rsidR="00C16D6A" w:rsidRDefault="00C16D6A" w:rsidP="00367966">
      <w:r>
        <w:separator/>
      </w:r>
    </w:p>
  </w:footnote>
  <w:footnote w:type="continuationSeparator" w:id="0">
    <w:p w14:paraId="72990C14" w14:textId="77777777" w:rsidR="00C16D6A" w:rsidRDefault="00C16D6A" w:rsidP="0036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5175B"/>
    <w:multiLevelType w:val="hybridMultilevel"/>
    <w:tmpl w:val="B650CC64"/>
    <w:lvl w:ilvl="0" w:tplc="4880D152">
      <w:start w:val="1"/>
      <w:numFmt w:val="decimal"/>
      <w:lvlText w:val="(%1)"/>
      <w:lvlJc w:val="left"/>
      <w:pPr>
        <w:ind w:left="360" w:hanging="360"/>
      </w:pPr>
      <w:rPr>
        <w:rFonts w:eastAsiaTheme="minorEastAsia"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A119FE"/>
    <w:multiLevelType w:val="hybridMultilevel"/>
    <w:tmpl w:val="047EA218"/>
    <w:lvl w:ilvl="0" w:tplc="8D102BC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283853"/>
    <w:multiLevelType w:val="hybridMultilevel"/>
    <w:tmpl w:val="AEFCA6D8"/>
    <w:lvl w:ilvl="0" w:tplc="BEBA6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B231C1"/>
    <w:multiLevelType w:val="hybridMultilevel"/>
    <w:tmpl w:val="5C36DE2C"/>
    <w:lvl w:ilvl="0" w:tplc="7AFEE2FC">
      <w:start w:val="1"/>
      <w:numFmt w:val="lowerLetter"/>
      <w:lvlText w:val="(%1)"/>
      <w:lvlJc w:val="left"/>
      <w:pPr>
        <w:ind w:left="360" w:hanging="360"/>
      </w:pPr>
      <w:rPr>
        <w:rFonts w:eastAsiaTheme="minorEastAsia"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15A0CE"/>
    <w:multiLevelType w:val="singleLevel"/>
    <w:tmpl w:val="3B15A0CE"/>
    <w:lvl w:ilvl="0">
      <w:start w:val="1"/>
      <w:numFmt w:val="lowerLetter"/>
      <w:suff w:val="space"/>
      <w:lvlText w:val="(%1)"/>
      <w:lvlJc w:val="left"/>
    </w:lvl>
  </w:abstractNum>
  <w:abstractNum w:abstractNumId="5" w15:restartNumberingAfterBreak="0">
    <w:nsid w:val="3ECC572E"/>
    <w:multiLevelType w:val="hybridMultilevel"/>
    <w:tmpl w:val="F5F2EE34"/>
    <w:lvl w:ilvl="0" w:tplc="2F647C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7C5BEA"/>
    <w:multiLevelType w:val="hybridMultilevel"/>
    <w:tmpl w:val="E046892A"/>
    <w:lvl w:ilvl="0" w:tplc="4BDA55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C32662"/>
    <w:multiLevelType w:val="singleLevel"/>
    <w:tmpl w:val="78C32662"/>
    <w:lvl w:ilvl="0">
      <w:start w:val="1"/>
      <w:numFmt w:val="lowerLetter"/>
      <w:suff w:val="space"/>
      <w:lvlText w:val="(%1)"/>
      <w:lvlJc w:val="left"/>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306541C8-9F2E-45F9-91B3-1BCE65E2C77D}" w:val=" ADDIN NE.Ref.{306541C8-9F2E-45F9-91B3-1BCE65E2C77D}&lt;Citation&gt;&lt;Group&gt;&lt;References&gt;&lt;Item&gt;&lt;ID&gt;5111&lt;/ID&gt;&lt;UID&gt;{78299723-B29E-459F-B517-CA7D2E00B37B}&lt;/UID&gt;&lt;Title&gt;Acupuncture for Acute Non-Specific Low Back Pain: A Randomised, Controlled, Double-Blind, Placebo Trial&lt;/Title&gt;&lt;Template&gt;Journal Article&lt;/Template&gt;&lt;Star&gt;0&lt;/Star&gt;&lt;Tag&gt;0&lt;/Tag&gt;&lt;Author&gt;Hasegawa, Tatiana Molinas; Baptista, Andréia Salvador; de Souza, Marcelo Cardoso; Yoshizumi, Alexandre Massao; Natour, Jamil&lt;/Author&gt;&lt;Year&gt;2014&lt;/Year&gt;&lt;Details&gt;&lt;_accessed&gt;63629168&lt;/_accessed&gt;&lt;_collection_scope&gt;SCIE&lt;/_collection_scope&gt;&lt;_created&gt;63629087&lt;/_created&gt;&lt;_db_updated&gt;CrossRef&lt;/_db_updated&gt;&lt;_doi&gt;10.1136/acupmed-2013-010333&lt;/_doi&gt;&lt;_impact_factor&gt;   2.129&lt;/_impact_factor&gt;&lt;_isbn&gt;0964-5284&lt;/_isbn&gt;&lt;_issue&gt;2&lt;/_issue&gt;&lt;_journal&gt;Acupuncture in Medicine&lt;/_journal&gt;&lt;_label&gt;0; NT&lt;/_label&gt;&lt;_modified&gt;63629167&lt;/_modified&gt;&lt;_pages&gt;109-115&lt;/_pages&gt;&lt;_tertiary_title&gt;Acupunct Med&lt;/_tertiary_title&gt;&lt;_url&gt;http://journals.sagepub.com/doi/10.1136/acupmed-2013-010333_x000d__x000a_http://journals.sagepub.com/doi/pdf/10.1136/acupmed-2013-010333&lt;/_url&gt;&lt;_volume&gt;32&lt;/_volume&gt;&lt;/Details&gt;&lt;Extra&gt;&lt;DBUID&gt;{60DDCCDE-D52E-4AA4-A322-495B06F5B37D}&lt;/DBUID&gt;&lt;/Extra&gt;&lt;/Item&gt;&lt;/References&gt;&lt;/Group&gt;&lt;/Citation&gt;_x000a_"/>
    <w:docVar w:name="ne_docsoft" w:val="MSWord"/>
    <w:docVar w:name="ne_docversion" w:val="NoteExpress 2.0"/>
    <w:docVar w:name="ne_stylename" w:val="Numbered(multilingual)"/>
  </w:docVars>
  <w:rsids>
    <w:rsidRoot w:val="0080535D"/>
    <w:rsid w:val="0002242E"/>
    <w:rsid w:val="00046C1B"/>
    <w:rsid w:val="000557C5"/>
    <w:rsid w:val="00081B0F"/>
    <w:rsid w:val="00096D64"/>
    <w:rsid w:val="000A2615"/>
    <w:rsid w:val="000E6DA2"/>
    <w:rsid w:val="00122F96"/>
    <w:rsid w:val="0014238E"/>
    <w:rsid w:val="00144838"/>
    <w:rsid w:val="001A1CED"/>
    <w:rsid w:val="001B6E3E"/>
    <w:rsid w:val="001B71E9"/>
    <w:rsid w:val="001C2D4A"/>
    <w:rsid w:val="001D78A7"/>
    <w:rsid w:val="001E5F81"/>
    <w:rsid w:val="001F6601"/>
    <w:rsid w:val="001F6BD5"/>
    <w:rsid w:val="00234B60"/>
    <w:rsid w:val="00282B94"/>
    <w:rsid w:val="002A1939"/>
    <w:rsid w:val="00303B78"/>
    <w:rsid w:val="003153F5"/>
    <w:rsid w:val="003222BF"/>
    <w:rsid w:val="00331431"/>
    <w:rsid w:val="003469A2"/>
    <w:rsid w:val="003668E0"/>
    <w:rsid w:val="00367966"/>
    <w:rsid w:val="00377EA1"/>
    <w:rsid w:val="00390F86"/>
    <w:rsid w:val="003E5092"/>
    <w:rsid w:val="003F2ED0"/>
    <w:rsid w:val="00460003"/>
    <w:rsid w:val="004C3BD0"/>
    <w:rsid w:val="004D4621"/>
    <w:rsid w:val="004E7303"/>
    <w:rsid w:val="004E7398"/>
    <w:rsid w:val="005045D5"/>
    <w:rsid w:val="005067E4"/>
    <w:rsid w:val="005100DD"/>
    <w:rsid w:val="00585EFA"/>
    <w:rsid w:val="00592CA2"/>
    <w:rsid w:val="006067E3"/>
    <w:rsid w:val="006147B5"/>
    <w:rsid w:val="0062071C"/>
    <w:rsid w:val="0063460A"/>
    <w:rsid w:val="0066326D"/>
    <w:rsid w:val="00664EC6"/>
    <w:rsid w:val="0067269A"/>
    <w:rsid w:val="00690E09"/>
    <w:rsid w:val="00693DF5"/>
    <w:rsid w:val="006A1A1F"/>
    <w:rsid w:val="006A5B2A"/>
    <w:rsid w:val="006B4BD6"/>
    <w:rsid w:val="006B6F02"/>
    <w:rsid w:val="006C2CDB"/>
    <w:rsid w:val="006F3608"/>
    <w:rsid w:val="00707026"/>
    <w:rsid w:val="00734C68"/>
    <w:rsid w:val="0077416B"/>
    <w:rsid w:val="0078028F"/>
    <w:rsid w:val="00795D7C"/>
    <w:rsid w:val="007A7CA2"/>
    <w:rsid w:val="007C05C4"/>
    <w:rsid w:val="007D5BDA"/>
    <w:rsid w:val="007F4163"/>
    <w:rsid w:val="0080535D"/>
    <w:rsid w:val="008738F5"/>
    <w:rsid w:val="008801D3"/>
    <w:rsid w:val="008C2F9A"/>
    <w:rsid w:val="00904669"/>
    <w:rsid w:val="00910709"/>
    <w:rsid w:val="009225A9"/>
    <w:rsid w:val="0093189C"/>
    <w:rsid w:val="0093692A"/>
    <w:rsid w:val="00940AD7"/>
    <w:rsid w:val="00963D18"/>
    <w:rsid w:val="009733B6"/>
    <w:rsid w:val="00977498"/>
    <w:rsid w:val="009B7863"/>
    <w:rsid w:val="009D622F"/>
    <w:rsid w:val="009E3B0A"/>
    <w:rsid w:val="009E6630"/>
    <w:rsid w:val="009F7BDE"/>
    <w:rsid w:val="00A1106A"/>
    <w:rsid w:val="00A314E7"/>
    <w:rsid w:val="00A419FC"/>
    <w:rsid w:val="00A64FAF"/>
    <w:rsid w:val="00AD4F49"/>
    <w:rsid w:val="00AF5ED1"/>
    <w:rsid w:val="00B054FE"/>
    <w:rsid w:val="00B14A34"/>
    <w:rsid w:val="00B35BB0"/>
    <w:rsid w:val="00B70D46"/>
    <w:rsid w:val="00B966BA"/>
    <w:rsid w:val="00BC4173"/>
    <w:rsid w:val="00BC435B"/>
    <w:rsid w:val="00BD6EF5"/>
    <w:rsid w:val="00BD788E"/>
    <w:rsid w:val="00BD79CE"/>
    <w:rsid w:val="00BF062D"/>
    <w:rsid w:val="00C04D80"/>
    <w:rsid w:val="00C16D6A"/>
    <w:rsid w:val="00C26225"/>
    <w:rsid w:val="00C37CBF"/>
    <w:rsid w:val="00C60150"/>
    <w:rsid w:val="00C804A8"/>
    <w:rsid w:val="00C82A25"/>
    <w:rsid w:val="00C9555B"/>
    <w:rsid w:val="00CB7D51"/>
    <w:rsid w:val="00CC3392"/>
    <w:rsid w:val="00CC3CAC"/>
    <w:rsid w:val="00CD01E8"/>
    <w:rsid w:val="00CD0413"/>
    <w:rsid w:val="00CD4AC4"/>
    <w:rsid w:val="00CE2243"/>
    <w:rsid w:val="00CE7176"/>
    <w:rsid w:val="00CF0F2E"/>
    <w:rsid w:val="00D026E4"/>
    <w:rsid w:val="00D0771C"/>
    <w:rsid w:val="00D309AD"/>
    <w:rsid w:val="00D41B3E"/>
    <w:rsid w:val="00D437A3"/>
    <w:rsid w:val="00D46D84"/>
    <w:rsid w:val="00D900D5"/>
    <w:rsid w:val="00DA3DFB"/>
    <w:rsid w:val="00DA4CB0"/>
    <w:rsid w:val="00DC6762"/>
    <w:rsid w:val="00DD019D"/>
    <w:rsid w:val="00DD681A"/>
    <w:rsid w:val="00DF45A5"/>
    <w:rsid w:val="00DF472C"/>
    <w:rsid w:val="00E4079F"/>
    <w:rsid w:val="00E52459"/>
    <w:rsid w:val="00E709AB"/>
    <w:rsid w:val="00EA0531"/>
    <w:rsid w:val="00EA20E0"/>
    <w:rsid w:val="00EA78B9"/>
    <w:rsid w:val="00F068BC"/>
    <w:rsid w:val="00F111C7"/>
    <w:rsid w:val="00F168E2"/>
    <w:rsid w:val="00F23A8C"/>
    <w:rsid w:val="00F6128E"/>
    <w:rsid w:val="00F74E6F"/>
    <w:rsid w:val="00F7755F"/>
    <w:rsid w:val="00F828E0"/>
    <w:rsid w:val="00F93445"/>
    <w:rsid w:val="00FC0072"/>
    <w:rsid w:val="02BF11B4"/>
    <w:rsid w:val="05411811"/>
    <w:rsid w:val="080F66A5"/>
    <w:rsid w:val="087C7CF0"/>
    <w:rsid w:val="09AD03FC"/>
    <w:rsid w:val="0A014223"/>
    <w:rsid w:val="0A5916BD"/>
    <w:rsid w:val="0AFE564F"/>
    <w:rsid w:val="0BAE0D86"/>
    <w:rsid w:val="0CAC453A"/>
    <w:rsid w:val="12621CCA"/>
    <w:rsid w:val="14FC585F"/>
    <w:rsid w:val="1A3F5E01"/>
    <w:rsid w:val="1C812D8D"/>
    <w:rsid w:val="1F711FDF"/>
    <w:rsid w:val="22AB24A3"/>
    <w:rsid w:val="241527F9"/>
    <w:rsid w:val="25C302BC"/>
    <w:rsid w:val="27856304"/>
    <w:rsid w:val="282010B0"/>
    <w:rsid w:val="29543599"/>
    <w:rsid w:val="2A2B2EC7"/>
    <w:rsid w:val="30B97061"/>
    <w:rsid w:val="34C003E5"/>
    <w:rsid w:val="35FF78DC"/>
    <w:rsid w:val="37824F89"/>
    <w:rsid w:val="3FFB77A8"/>
    <w:rsid w:val="40814C7E"/>
    <w:rsid w:val="435A5C68"/>
    <w:rsid w:val="448416FA"/>
    <w:rsid w:val="45363AE8"/>
    <w:rsid w:val="453B3A38"/>
    <w:rsid w:val="4F71022E"/>
    <w:rsid w:val="53617588"/>
    <w:rsid w:val="54565E02"/>
    <w:rsid w:val="54D12E30"/>
    <w:rsid w:val="55064F27"/>
    <w:rsid w:val="556E2DAE"/>
    <w:rsid w:val="567F3EDF"/>
    <w:rsid w:val="579E39A9"/>
    <w:rsid w:val="5D2678B9"/>
    <w:rsid w:val="602F740F"/>
    <w:rsid w:val="60E02463"/>
    <w:rsid w:val="6575399D"/>
    <w:rsid w:val="68AA1347"/>
    <w:rsid w:val="699F4ADF"/>
    <w:rsid w:val="69EA7393"/>
    <w:rsid w:val="6D6D5236"/>
    <w:rsid w:val="76015EB5"/>
    <w:rsid w:val="76515CB5"/>
    <w:rsid w:val="7661716E"/>
    <w:rsid w:val="78DE0F2A"/>
    <w:rsid w:val="7A3869B0"/>
    <w:rsid w:val="7AFD5539"/>
    <w:rsid w:val="7BF7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5D6F9"/>
  <w15:docId w15:val="{2E60E30A-41C2-4F2B-ABA7-55F4499A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79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367966"/>
    <w:rPr>
      <w:rFonts w:asciiTheme="minorHAnsi" w:eastAsiaTheme="minorEastAsia" w:hAnsiTheme="minorHAnsi" w:cstheme="minorBidi"/>
      <w:kern w:val="2"/>
      <w:sz w:val="18"/>
      <w:szCs w:val="18"/>
    </w:rPr>
  </w:style>
  <w:style w:type="paragraph" w:styleId="Footer">
    <w:name w:val="footer"/>
    <w:basedOn w:val="Normal"/>
    <w:link w:val="FooterChar"/>
    <w:rsid w:val="00367966"/>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367966"/>
    <w:rPr>
      <w:rFonts w:asciiTheme="minorHAnsi" w:eastAsiaTheme="minorEastAsia" w:hAnsiTheme="minorHAnsi" w:cstheme="minorBidi"/>
      <w:kern w:val="2"/>
      <w:sz w:val="18"/>
      <w:szCs w:val="18"/>
    </w:rPr>
  </w:style>
  <w:style w:type="paragraph" w:styleId="ListParagraph">
    <w:name w:val="List Paragraph"/>
    <w:basedOn w:val="Normal"/>
    <w:uiPriority w:val="99"/>
    <w:rsid w:val="001E5F81"/>
    <w:pPr>
      <w:ind w:firstLineChars="200" w:firstLine="420"/>
    </w:pPr>
  </w:style>
  <w:style w:type="character" w:styleId="Hyperlink">
    <w:name w:val="Hyperlink"/>
    <w:basedOn w:val="DefaultParagraphFont"/>
    <w:uiPriority w:val="99"/>
    <w:unhideWhenUsed/>
    <w:rsid w:val="00CE7176"/>
    <w:rPr>
      <w:color w:val="0000FF"/>
      <w:u w:val="single"/>
    </w:rPr>
  </w:style>
  <w:style w:type="character" w:styleId="FollowedHyperlink">
    <w:name w:val="FollowedHyperlink"/>
    <w:basedOn w:val="DefaultParagraphFont"/>
    <w:uiPriority w:val="99"/>
    <w:unhideWhenUsed/>
    <w:rsid w:val="00CE7176"/>
    <w:rPr>
      <w:color w:val="800080"/>
      <w:u w:val="single"/>
    </w:rPr>
  </w:style>
  <w:style w:type="paragraph" w:customStyle="1" w:styleId="msonormal0">
    <w:name w:val="msonormal"/>
    <w:basedOn w:val="Normal"/>
    <w:rsid w:val="00CE7176"/>
    <w:pPr>
      <w:widowControl/>
      <w:spacing w:before="100" w:beforeAutospacing="1" w:after="100" w:afterAutospacing="1"/>
      <w:jc w:val="left"/>
    </w:pPr>
    <w:rPr>
      <w:rFonts w:ascii="SimSun" w:eastAsia="SimSun" w:hAnsi="SimSun" w:cs="SimSun"/>
      <w:kern w:val="0"/>
      <w:sz w:val="24"/>
    </w:rPr>
  </w:style>
  <w:style w:type="paragraph" w:customStyle="1" w:styleId="font5">
    <w:name w:val="font5"/>
    <w:basedOn w:val="Normal"/>
    <w:rsid w:val="00CE7176"/>
    <w:pPr>
      <w:widowControl/>
      <w:spacing w:before="100" w:beforeAutospacing="1" w:after="100" w:afterAutospacing="1"/>
      <w:jc w:val="left"/>
    </w:pPr>
    <w:rPr>
      <w:rFonts w:ascii="Times New Roman" w:eastAsia="SimSun" w:hAnsi="Times New Roman" w:cs="Times New Roman"/>
      <w:kern w:val="0"/>
      <w:sz w:val="16"/>
      <w:szCs w:val="16"/>
    </w:rPr>
  </w:style>
  <w:style w:type="paragraph" w:customStyle="1" w:styleId="font6">
    <w:name w:val="font6"/>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7">
    <w:name w:val="font7"/>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8">
    <w:name w:val="font8"/>
    <w:basedOn w:val="Normal"/>
    <w:rsid w:val="00CE7176"/>
    <w:pPr>
      <w:widowControl/>
      <w:spacing w:before="100" w:beforeAutospacing="1" w:after="100" w:afterAutospacing="1"/>
      <w:jc w:val="left"/>
    </w:pPr>
    <w:rPr>
      <w:rFonts w:ascii="SimSun" w:eastAsia="SimSun" w:hAnsi="SimSun" w:cs="SimSun"/>
      <w:kern w:val="0"/>
      <w:sz w:val="18"/>
      <w:szCs w:val="18"/>
    </w:rPr>
  </w:style>
  <w:style w:type="paragraph" w:customStyle="1" w:styleId="font9">
    <w:name w:val="font9"/>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10">
    <w:name w:val="font10"/>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11">
    <w:name w:val="font11"/>
    <w:basedOn w:val="Normal"/>
    <w:rsid w:val="00CE7176"/>
    <w:pPr>
      <w:widowControl/>
      <w:spacing w:before="100" w:beforeAutospacing="1" w:after="100" w:afterAutospacing="1"/>
      <w:jc w:val="left"/>
    </w:pPr>
    <w:rPr>
      <w:rFonts w:ascii="SimSun" w:eastAsia="SimSun" w:hAnsi="SimSun" w:cs="SimSun"/>
      <w:color w:val="000000"/>
      <w:kern w:val="0"/>
      <w:sz w:val="18"/>
      <w:szCs w:val="18"/>
    </w:rPr>
  </w:style>
  <w:style w:type="paragraph" w:customStyle="1" w:styleId="font12">
    <w:name w:val="font12"/>
    <w:basedOn w:val="Normal"/>
    <w:rsid w:val="00CE7176"/>
    <w:pPr>
      <w:widowControl/>
      <w:spacing w:before="100" w:beforeAutospacing="1" w:after="100" w:afterAutospacing="1"/>
      <w:jc w:val="left"/>
    </w:pPr>
    <w:rPr>
      <w:rFonts w:ascii="SimSun" w:eastAsia="SimSun" w:hAnsi="SimSun" w:cs="SimSun"/>
      <w:b/>
      <w:bCs/>
      <w:color w:val="000000"/>
      <w:kern w:val="0"/>
      <w:sz w:val="18"/>
      <w:szCs w:val="18"/>
    </w:rPr>
  </w:style>
  <w:style w:type="paragraph" w:customStyle="1" w:styleId="font13">
    <w:name w:val="font13"/>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14">
    <w:name w:val="font14"/>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15">
    <w:name w:val="font15"/>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16">
    <w:name w:val="font16"/>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17">
    <w:name w:val="font17"/>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18">
    <w:name w:val="font18"/>
    <w:basedOn w:val="Normal"/>
    <w:rsid w:val="00CE7176"/>
    <w:pPr>
      <w:widowControl/>
      <w:spacing w:before="100" w:beforeAutospacing="1" w:after="100" w:afterAutospacing="1"/>
      <w:jc w:val="left"/>
    </w:pPr>
    <w:rPr>
      <w:rFonts w:ascii="SimSun" w:eastAsia="SimSun" w:hAnsi="SimSun" w:cs="SimSun"/>
      <w:color w:val="FF0000"/>
      <w:kern w:val="0"/>
      <w:sz w:val="16"/>
      <w:szCs w:val="16"/>
    </w:rPr>
  </w:style>
  <w:style w:type="paragraph" w:customStyle="1" w:styleId="font19">
    <w:name w:val="font19"/>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20">
    <w:name w:val="font20"/>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21">
    <w:name w:val="font21"/>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22">
    <w:name w:val="font22"/>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23">
    <w:name w:val="font23"/>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24">
    <w:name w:val="font24"/>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25">
    <w:name w:val="font25"/>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26">
    <w:name w:val="font26"/>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27">
    <w:name w:val="font27"/>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28">
    <w:name w:val="font28"/>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29">
    <w:name w:val="font29"/>
    <w:basedOn w:val="Normal"/>
    <w:rsid w:val="00CE7176"/>
    <w:pPr>
      <w:widowControl/>
      <w:spacing w:before="100" w:beforeAutospacing="1" w:after="100" w:afterAutospacing="1"/>
      <w:jc w:val="left"/>
    </w:pPr>
    <w:rPr>
      <w:rFonts w:ascii="SimSun" w:eastAsia="SimSun" w:hAnsi="SimSun" w:cs="SimSun"/>
      <w:color w:val="000000"/>
      <w:kern w:val="0"/>
      <w:sz w:val="18"/>
      <w:szCs w:val="18"/>
    </w:rPr>
  </w:style>
  <w:style w:type="paragraph" w:customStyle="1" w:styleId="font30">
    <w:name w:val="font30"/>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31">
    <w:name w:val="font31"/>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32">
    <w:name w:val="font32"/>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33">
    <w:name w:val="font33"/>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34">
    <w:name w:val="font34"/>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35">
    <w:name w:val="font35"/>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36">
    <w:name w:val="font36"/>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37">
    <w:name w:val="font37"/>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38">
    <w:name w:val="font38"/>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39">
    <w:name w:val="font39"/>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40">
    <w:name w:val="font40"/>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41">
    <w:name w:val="font41"/>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42">
    <w:name w:val="font42"/>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43">
    <w:name w:val="font43"/>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44">
    <w:name w:val="font44"/>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45">
    <w:name w:val="font45"/>
    <w:basedOn w:val="Normal"/>
    <w:rsid w:val="00CE7176"/>
    <w:pPr>
      <w:widowControl/>
      <w:spacing w:before="100" w:beforeAutospacing="1" w:after="100" w:afterAutospacing="1"/>
      <w:jc w:val="left"/>
    </w:pPr>
    <w:rPr>
      <w:rFonts w:ascii="SimSun" w:eastAsia="SimSun" w:hAnsi="SimSun" w:cs="SimSun"/>
      <w:color w:val="000000"/>
      <w:kern w:val="0"/>
      <w:sz w:val="18"/>
      <w:szCs w:val="18"/>
    </w:rPr>
  </w:style>
  <w:style w:type="paragraph" w:customStyle="1" w:styleId="font46">
    <w:name w:val="font46"/>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47">
    <w:name w:val="font47"/>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48">
    <w:name w:val="font48"/>
    <w:basedOn w:val="Normal"/>
    <w:rsid w:val="00CE7176"/>
    <w:pPr>
      <w:widowControl/>
      <w:spacing w:before="100" w:beforeAutospacing="1" w:after="100" w:afterAutospacing="1"/>
      <w:jc w:val="left"/>
    </w:pPr>
    <w:rPr>
      <w:rFonts w:ascii="Times New Roman" w:eastAsia="SimSun" w:hAnsi="Times New Roman" w:cs="Times New Roman"/>
      <w:color w:val="00CCFF"/>
      <w:kern w:val="0"/>
      <w:sz w:val="16"/>
      <w:szCs w:val="16"/>
    </w:rPr>
  </w:style>
  <w:style w:type="paragraph" w:customStyle="1" w:styleId="font49">
    <w:name w:val="font49"/>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50">
    <w:name w:val="font50"/>
    <w:basedOn w:val="Normal"/>
    <w:rsid w:val="00CE7176"/>
    <w:pPr>
      <w:widowControl/>
      <w:spacing w:before="100" w:beforeAutospacing="1" w:after="100" w:afterAutospacing="1"/>
      <w:jc w:val="left"/>
    </w:pPr>
    <w:rPr>
      <w:rFonts w:ascii="SimSun" w:eastAsia="SimSun" w:hAnsi="SimSun" w:cs="SimSun"/>
      <w:color w:val="00CCFF"/>
      <w:kern w:val="0"/>
      <w:sz w:val="16"/>
      <w:szCs w:val="16"/>
    </w:rPr>
  </w:style>
  <w:style w:type="paragraph" w:customStyle="1" w:styleId="font51">
    <w:name w:val="font51"/>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52">
    <w:name w:val="font52"/>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53">
    <w:name w:val="font53"/>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54">
    <w:name w:val="font54"/>
    <w:basedOn w:val="Normal"/>
    <w:rsid w:val="00CE7176"/>
    <w:pPr>
      <w:widowControl/>
      <w:spacing w:before="100" w:beforeAutospacing="1" w:after="100" w:afterAutospacing="1"/>
      <w:jc w:val="left"/>
    </w:pPr>
    <w:rPr>
      <w:rFonts w:ascii="Times New Roman" w:eastAsia="SimSun" w:hAnsi="Times New Roman" w:cs="Times New Roman"/>
      <w:color w:val="99CC00"/>
      <w:kern w:val="0"/>
      <w:sz w:val="16"/>
      <w:szCs w:val="16"/>
    </w:rPr>
  </w:style>
  <w:style w:type="paragraph" w:customStyle="1" w:styleId="font55">
    <w:name w:val="font55"/>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56">
    <w:name w:val="font56"/>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57">
    <w:name w:val="font57"/>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58">
    <w:name w:val="font58"/>
    <w:basedOn w:val="Normal"/>
    <w:rsid w:val="00CE7176"/>
    <w:pPr>
      <w:widowControl/>
      <w:spacing w:before="100" w:beforeAutospacing="1" w:after="100" w:afterAutospacing="1"/>
      <w:jc w:val="left"/>
    </w:pPr>
    <w:rPr>
      <w:rFonts w:ascii="SimSun" w:eastAsia="SimSun" w:hAnsi="SimSun" w:cs="SimSun"/>
      <w:color w:val="99CC00"/>
      <w:kern w:val="0"/>
      <w:sz w:val="16"/>
      <w:szCs w:val="16"/>
    </w:rPr>
  </w:style>
  <w:style w:type="paragraph" w:customStyle="1" w:styleId="font59">
    <w:name w:val="font59"/>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60">
    <w:name w:val="font60"/>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61">
    <w:name w:val="font61"/>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62">
    <w:name w:val="font62"/>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63">
    <w:name w:val="font63"/>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64">
    <w:name w:val="font64"/>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65">
    <w:name w:val="font65"/>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66">
    <w:name w:val="font66"/>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67">
    <w:name w:val="font67"/>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68">
    <w:name w:val="font68"/>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69">
    <w:name w:val="font69"/>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70">
    <w:name w:val="font70"/>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71">
    <w:name w:val="font71"/>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72">
    <w:name w:val="font72"/>
    <w:basedOn w:val="Normal"/>
    <w:rsid w:val="00CE7176"/>
    <w:pPr>
      <w:widowControl/>
      <w:spacing w:before="100" w:beforeAutospacing="1" w:after="100" w:afterAutospacing="1"/>
      <w:jc w:val="left"/>
    </w:pPr>
    <w:rPr>
      <w:rFonts w:ascii="Times New Roman" w:eastAsia="SimSun" w:hAnsi="Times New Roman" w:cs="Times New Roman"/>
      <w:color w:val="000000"/>
      <w:kern w:val="0"/>
      <w:sz w:val="16"/>
      <w:szCs w:val="16"/>
    </w:rPr>
  </w:style>
  <w:style w:type="paragraph" w:customStyle="1" w:styleId="font73">
    <w:name w:val="font73"/>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font74">
    <w:name w:val="font74"/>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75">
    <w:name w:val="font75"/>
    <w:basedOn w:val="Normal"/>
    <w:rsid w:val="00CE7176"/>
    <w:pPr>
      <w:widowControl/>
      <w:spacing w:before="100" w:beforeAutospacing="1" w:after="100" w:afterAutospacing="1"/>
      <w:jc w:val="left"/>
    </w:pPr>
    <w:rPr>
      <w:rFonts w:ascii="SimSun" w:eastAsia="SimSun" w:hAnsi="SimSun" w:cs="SimSun"/>
      <w:kern w:val="0"/>
      <w:sz w:val="16"/>
      <w:szCs w:val="16"/>
    </w:rPr>
  </w:style>
  <w:style w:type="paragraph" w:customStyle="1" w:styleId="font76">
    <w:name w:val="font76"/>
    <w:basedOn w:val="Normal"/>
    <w:rsid w:val="00CE7176"/>
    <w:pPr>
      <w:widowControl/>
      <w:spacing w:before="100" w:beforeAutospacing="1" w:after="100" w:afterAutospacing="1"/>
      <w:jc w:val="left"/>
    </w:pPr>
    <w:rPr>
      <w:rFonts w:ascii="SimSun" w:eastAsia="SimSun" w:hAnsi="SimSun" w:cs="SimSun"/>
      <w:color w:val="000000"/>
      <w:kern w:val="0"/>
      <w:sz w:val="16"/>
      <w:szCs w:val="16"/>
    </w:rPr>
  </w:style>
  <w:style w:type="paragraph" w:customStyle="1" w:styleId="font77">
    <w:name w:val="font77"/>
    <w:basedOn w:val="Normal"/>
    <w:rsid w:val="00CE7176"/>
    <w:pPr>
      <w:widowControl/>
      <w:spacing w:before="100" w:beforeAutospacing="1" w:after="100" w:afterAutospacing="1"/>
      <w:jc w:val="left"/>
    </w:pPr>
    <w:rPr>
      <w:rFonts w:ascii="SimSun" w:eastAsia="SimSun" w:hAnsi="SimSun" w:cs="SimSun"/>
      <w:color w:val="000000"/>
      <w:kern w:val="0"/>
      <w:sz w:val="18"/>
      <w:szCs w:val="18"/>
    </w:rPr>
  </w:style>
  <w:style w:type="paragraph" w:customStyle="1" w:styleId="font78">
    <w:name w:val="font78"/>
    <w:basedOn w:val="Normal"/>
    <w:rsid w:val="00CE7176"/>
    <w:pPr>
      <w:widowControl/>
      <w:spacing w:before="100" w:beforeAutospacing="1" w:after="100" w:afterAutospacing="1"/>
      <w:jc w:val="left"/>
    </w:pPr>
    <w:rPr>
      <w:rFonts w:ascii="SimSun" w:eastAsia="SimSun" w:hAnsi="SimSun" w:cs="SimSun"/>
      <w:b/>
      <w:bCs/>
      <w:color w:val="000000"/>
      <w:kern w:val="0"/>
      <w:sz w:val="18"/>
      <w:szCs w:val="18"/>
    </w:rPr>
  </w:style>
  <w:style w:type="paragraph" w:customStyle="1" w:styleId="font79">
    <w:name w:val="font79"/>
    <w:basedOn w:val="Normal"/>
    <w:rsid w:val="00CE7176"/>
    <w:pPr>
      <w:widowControl/>
      <w:spacing w:before="100" w:beforeAutospacing="1" w:after="100" w:afterAutospacing="1"/>
      <w:jc w:val="left"/>
    </w:pPr>
    <w:rPr>
      <w:rFonts w:ascii="Times New Roman" w:eastAsia="SimSun" w:hAnsi="Times New Roman" w:cs="Times New Roman"/>
      <w:color w:val="FF0000"/>
      <w:kern w:val="0"/>
      <w:sz w:val="16"/>
      <w:szCs w:val="16"/>
    </w:rPr>
  </w:style>
  <w:style w:type="paragraph" w:customStyle="1" w:styleId="xl65">
    <w:name w:val="xl65"/>
    <w:basedOn w:val="Normal"/>
    <w:rsid w:val="00CE7176"/>
    <w:pPr>
      <w:widowControl/>
      <w:spacing w:before="100" w:beforeAutospacing="1" w:after="100" w:afterAutospacing="1"/>
      <w:jc w:val="center"/>
    </w:pPr>
    <w:rPr>
      <w:rFonts w:ascii="Times New Roman" w:eastAsia="SimSun" w:hAnsi="Times New Roman" w:cs="Times New Roman"/>
      <w:kern w:val="0"/>
      <w:sz w:val="16"/>
      <w:szCs w:val="16"/>
    </w:rPr>
  </w:style>
  <w:style w:type="paragraph" w:customStyle="1" w:styleId="xl66">
    <w:name w:val="xl66"/>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67">
    <w:name w:val="xl67"/>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68">
    <w:name w:val="xl68"/>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69">
    <w:name w:val="xl69"/>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70">
    <w:name w:val="xl70"/>
    <w:basedOn w:val="Normal"/>
    <w:rsid w:val="00CE7176"/>
    <w:pPr>
      <w:widowControl/>
      <w:spacing w:before="100" w:beforeAutospacing="1" w:after="100" w:afterAutospacing="1"/>
      <w:jc w:val="center"/>
    </w:pPr>
    <w:rPr>
      <w:rFonts w:ascii="SimSun" w:eastAsia="SimSun" w:hAnsi="SimSun" w:cs="SimSun"/>
      <w:kern w:val="0"/>
      <w:sz w:val="24"/>
    </w:rPr>
  </w:style>
  <w:style w:type="paragraph" w:customStyle="1" w:styleId="xl71">
    <w:name w:val="xl71"/>
    <w:basedOn w:val="Normal"/>
    <w:rsid w:val="00CE7176"/>
    <w:pPr>
      <w:widowControl/>
      <w:spacing w:before="100" w:beforeAutospacing="1" w:after="100" w:afterAutospacing="1"/>
      <w:jc w:val="center"/>
    </w:pPr>
    <w:rPr>
      <w:rFonts w:ascii="SimSun" w:eastAsia="SimSun" w:hAnsi="SimSun" w:cs="SimSun"/>
      <w:b/>
      <w:bCs/>
      <w:kern w:val="0"/>
      <w:sz w:val="24"/>
    </w:rPr>
  </w:style>
  <w:style w:type="paragraph" w:customStyle="1" w:styleId="xl72">
    <w:name w:val="xl72"/>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73">
    <w:name w:val="xl73"/>
    <w:basedOn w:val="Normal"/>
    <w:rsid w:val="00CE7176"/>
    <w:pPr>
      <w:widowControl/>
      <w:spacing w:before="100" w:beforeAutospacing="1" w:after="100" w:afterAutospacing="1"/>
      <w:jc w:val="center"/>
    </w:pPr>
    <w:rPr>
      <w:rFonts w:ascii="Times New Roman" w:eastAsia="SimSun" w:hAnsi="Times New Roman" w:cs="Times New Roman"/>
      <w:kern w:val="0"/>
      <w:sz w:val="16"/>
      <w:szCs w:val="16"/>
    </w:rPr>
  </w:style>
  <w:style w:type="paragraph" w:customStyle="1" w:styleId="xl74">
    <w:name w:val="xl74"/>
    <w:basedOn w:val="Normal"/>
    <w:rsid w:val="00CE7176"/>
    <w:pPr>
      <w:widowControl/>
      <w:spacing w:before="100" w:beforeAutospacing="1" w:after="100" w:afterAutospacing="1"/>
      <w:jc w:val="center"/>
    </w:pPr>
    <w:rPr>
      <w:rFonts w:ascii="SimSun" w:eastAsia="SimSun" w:hAnsi="SimSun" w:cs="SimSun"/>
      <w:kern w:val="0"/>
      <w:sz w:val="24"/>
    </w:rPr>
  </w:style>
  <w:style w:type="paragraph" w:customStyle="1" w:styleId="xl75">
    <w:name w:val="xl75"/>
    <w:basedOn w:val="Normal"/>
    <w:rsid w:val="00CE7176"/>
    <w:pPr>
      <w:widowControl/>
      <w:spacing w:before="100" w:beforeAutospacing="1" w:after="100" w:afterAutospacing="1"/>
      <w:jc w:val="center"/>
    </w:pPr>
    <w:rPr>
      <w:rFonts w:ascii="Times New Roman" w:eastAsia="SimSun" w:hAnsi="Times New Roman" w:cs="Times New Roman"/>
      <w:color w:val="FF0000"/>
      <w:kern w:val="0"/>
      <w:sz w:val="16"/>
      <w:szCs w:val="16"/>
    </w:rPr>
  </w:style>
  <w:style w:type="paragraph" w:customStyle="1" w:styleId="xl76">
    <w:name w:val="xl76"/>
    <w:basedOn w:val="Normal"/>
    <w:rsid w:val="00CE7176"/>
    <w:pPr>
      <w:widowControl/>
      <w:pBdr>
        <w:top w:val="single" w:sz="8" w:space="0" w:color="000000"/>
        <w:bottom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77">
    <w:name w:val="xl77"/>
    <w:basedOn w:val="Normal"/>
    <w:rsid w:val="00CE7176"/>
    <w:pPr>
      <w:widowControl/>
      <w:pBdr>
        <w:bottom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78">
    <w:name w:val="xl78"/>
    <w:basedOn w:val="Normal"/>
    <w:rsid w:val="00CE7176"/>
    <w:pPr>
      <w:widowControl/>
      <w:pBdr>
        <w:top w:val="single" w:sz="8" w:space="0" w:color="auto"/>
        <w:bottom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79">
    <w:name w:val="xl79"/>
    <w:basedOn w:val="Normal"/>
    <w:rsid w:val="00CE7176"/>
    <w:pPr>
      <w:widowControl/>
      <w:spacing w:before="100" w:beforeAutospacing="1" w:after="100" w:afterAutospacing="1"/>
      <w:jc w:val="center"/>
    </w:pPr>
    <w:rPr>
      <w:rFonts w:ascii="SimSun" w:eastAsia="SimSun" w:hAnsi="SimSun" w:cs="SimSun"/>
      <w:color w:val="000000"/>
      <w:kern w:val="0"/>
      <w:sz w:val="16"/>
      <w:szCs w:val="16"/>
    </w:rPr>
  </w:style>
  <w:style w:type="paragraph" w:customStyle="1" w:styleId="xl80">
    <w:name w:val="xl80"/>
    <w:basedOn w:val="Normal"/>
    <w:rsid w:val="00CE7176"/>
    <w:pPr>
      <w:widowControl/>
      <w:spacing w:before="100" w:beforeAutospacing="1" w:after="100" w:afterAutospacing="1"/>
      <w:jc w:val="center"/>
    </w:pPr>
    <w:rPr>
      <w:rFonts w:ascii="Times New Roman" w:eastAsia="SimSun" w:hAnsi="Times New Roman" w:cs="Times New Roman"/>
      <w:color w:val="92D050"/>
      <w:kern w:val="0"/>
      <w:sz w:val="16"/>
      <w:szCs w:val="16"/>
    </w:rPr>
  </w:style>
  <w:style w:type="paragraph" w:customStyle="1" w:styleId="xl81">
    <w:name w:val="xl81"/>
    <w:basedOn w:val="Normal"/>
    <w:rsid w:val="00CE7176"/>
    <w:pPr>
      <w:widowControl/>
      <w:spacing w:before="100" w:beforeAutospacing="1" w:after="100" w:afterAutospacing="1"/>
      <w:jc w:val="center"/>
    </w:pPr>
    <w:rPr>
      <w:rFonts w:ascii="Times New Roman" w:eastAsia="SimSun" w:hAnsi="Times New Roman" w:cs="Times New Roman"/>
      <w:color w:val="92D050"/>
      <w:kern w:val="0"/>
      <w:sz w:val="16"/>
      <w:szCs w:val="16"/>
    </w:rPr>
  </w:style>
  <w:style w:type="paragraph" w:customStyle="1" w:styleId="xl82">
    <w:name w:val="xl82"/>
    <w:basedOn w:val="Normal"/>
    <w:rsid w:val="00CE7176"/>
    <w:pPr>
      <w:widowControl/>
      <w:spacing w:before="100" w:beforeAutospacing="1" w:after="100" w:afterAutospacing="1"/>
      <w:jc w:val="center"/>
    </w:pPr>
    <w:rPr>
      <w:rFonts w:ascii="Times New Roman" w:eastAsia="SimSun" w:hAnsi="Times New Roman" w:cs="Times New Roman"/>
      <w:color w:val="92D050"/>
      <w:kern w:val="0"/>
      <w:sz w:val="16"/>
      <w:szCs w:val="16"/>
    </w:rPr>
  </w:style>
  <w:style w:type="paragraph" w:customStyle="1" w:styleId="xl83">
    <w:name w:val="xl83"/>
    <w:basedOn w:val="Normal"/>
    <w:rsid w:val="00CE7176"/>
    <w:pPr>
      <w:widowControl/>
      <w:spacing w:before="100" w:beforeAutospacing="1" w:after="100" w:afterAutospacing="1"/>
      <w:jc w:val="center"/>
    </w:pPr>
    <w:rPr>
      <w:rFonts w:ascii="SimSun" w:eastAsia="SimSun" w:hAnsi="SimSun" w:cs="SimSun"/>
      <w:color w:val="92D050"/>
      <w:kern w:val="0"/>
      <w:sz w:val="24"/>
    </w:rPr>
  </w:style>
  <w:style w:type="paragraph" w:customStyle="1" w:styleId="xl84">
    <w:name w:val="xl84"/>
    <w:basedOn w:val="Normal"/>
    <w:rsid w:val="00CE7176"/>
    <w:pPr>
      <w:widowControl/>
      <w:spacing w:before="100" w:beforeAutospacing="1" w:after="100" w:afterAutospacing="1"/>
      <w:jc w:val="center"/>
    </w:pPr>
    <w:rPr>
      <w:rFonts w:ascii="SimSun" w:eastAsia="SimSun" w:hAnsi="SimSun" w:cs="SimSun"/>
      <w:kern w:val="0"/>
      <w:sz w:val="16"/>
      <w:szCs w:val="16"/>
    </w:rPr>
  </w:style>
  <w:style w:type="paragraph" w:customStyle="1" w:styleId="xl85">
    <w:name w:val="xl85"/>
    <w:basedOn w:val="Normal"/>
    <w:rsid w:val="00CE7176"/>
    <w:pPr>
      <w:widowControl/>
      <w:spacing w:before="100" w:beforeAutospacing="1" w:after="100" w:afterAutospacing="1"/>
      <w:jc w:val="center"/>
    </w:pPr>
    <w:rPr>
      <w:rFonts w:ascii="Times New Roman" w:eastAsia="SimSun" w:hAnsi="Times New Roman" w:cs="Times New Roman"/>
      <w:kern w:val="0"/>
      <w:sz w:val="16"/>
      <w:szCs w:val="16"/>
    </w:rPr>
  </w:style>
  <w:style w:type="paragraph" w:customStyle="1" w:styleId="xl86">
    <w:name w:val="xl86"/>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87">
    <w:name w:val="xl87"/>
    <w:basedOn w:val="Normal"/>
    <w:rsid w:val="00CE7176"/>
    <w:pPr>
      <w:widowControl/>
      <w:shd w:val="clear" w:color="000000" w:fill="D6DCE4"/>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88">
    <w:name w:val="xl88"/>
    <w:basedOn w:val="Normal"/>
    <w:rsid w:val="00CE7176"/>
    <w:pPr>
      <w:widowControl/>
      <w:shd w:val="clear" w:color="000000" w:fill="D6DCE4"/>
      <w:spacing w:before="100" w:beforeAutospacing="1" w:after="100" w:afterAutospacing="1"/>
      <w:jc w:val="center"/>
    </w:pPr>
    <w:rPr>
      <w:rFonts w:ascii="Times New Roman" w:eastAsia="SimSun" w:hAnsi="Times New Roman" w:cs="Times New Roman"/>
      <w:color w:val="5B9BD5"/>
      <w:kern w:val="0"/>
      <w:sz w:val="16"/>
      <w:szCs w:val="16"/>
    </w:rPr>
  </w:style>
  <w:style w:type="paragraph" w:customStyle="1" w:styleId="xl89">
    <w:name w:val="xl89"/>
    <w:basedOn w:val="Normal"/>
    <w:rsid w:val="00CE7176"/>
    <w:pPr>
      <w:widowControl/>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90">
    <w:name w:val="xl90"/>
    <w:basedOn w:val="Normal"/>
    <w:rsid w:val="00CE7176"/>
    <w:pPr>
      <w:widowControl/>
      <w:shd w:val="clear" w:color="000000" w:fill="D6DCE4"/>
      <w:spacing w:before="100" w:beforeAutospacing="1" w:after="100" w:afterAutospacing="1"/>
      <w:jc w:val="center"/>
    </w:pPr>
    <w:rPr>
      <w:rFonts w:ascii="Times New Roman" w:eastAsia="SimSun" w:hAnsi="Times New Roman" w:cs="Times New Roman"/>
      <w:color w:val="000000"/>
      <w:kern w:val="0"/>
      <w:sz w:val="16"/>
      <w:szCs w:val="16"/>
    </w:rPr>
  </w:style>
  <w:style w:type="paragraph" w:customStyle="1" w:styleId="xl91">
    <w:name w:val="xl91"/>
    <w:basedOn w:val="Normal"/>
    <w:rsid w:val="00CE7176"/>
    <w:pPr>
      <w:widowControl/>
      <w:shd w:val="clear" w:color="000000" w:fill="EDEDED"/>
      <w:spacing w:before="100" w:beforeAutospacing="1" w:after="100" w:afterAutospacing="1"/>
      <w:jc w:val="center"/>
    </w:pPr>
    <w:rPr>
      <w:rFonts w:ascii="Times New Roman" w:eastAsia="SimSun" w:hAnsi="Times New Roman" w:cs="Times New Roman"/>
      <w:color w:val="00B0F0"/>
      <w:kern w:val="0"/>
      <w:sz w:val="16"/>
      <w:szCs w:val="16"/>
    </w:rPr>
  </w:style>
  <w:style w:type="paragraph" w:customStyle="1" w:styleId="xl92">
    <w:name w:val="xl92"/>
    <w:basedOn w:val="Normal"/>
    <w:rsid w:val="00CE7176"/>
    <w:pPr>
      <w:widowControl/>
      <w:spacing w:before="100" w:beforeAutospacing="1" w:after="100" w:afterAutospacing="1"/>
      <w:jc w:val="center"/>
    </w:pPr>
    <w:rPr>
      <w:rFonts w:ascii="SimSun" w:eastAsia="SimSun" w:hAnsi="SimSun" w:cs="SimSun"/>
      <w:color w:val="000000"/>
      <w:kern w:val="0"/>
      <w:sz w:val="24"/>
    </w:rPr>
  </w:style>
  <w:style w:type="paragraph" w:customStyle="1" w:styleId="xl93">
    <w:name w:val="xl93"/>
    <w:basedOn w:val="Normal"/>
    <w:rsid w:val="00CE7176"/>
    <w:pPr>
      <w:widowControl/>
      <w:spacing w:before="100" w:beforeAutospacing="1" w:after="100" w:afterAutospacing="1"/>
      <w:jc w:val="center"/>
    </w:pPr>
    <w:rPr>
      <w:rFonts w:ascii="SimSun" w:eastAsia="SimSun" w:hAnsi="SimSun" w:cs="SimSun"/>
      <w:color w:val="000000"/>
      <w:kern w:val="0"/>
      <w:sz w:val="16"/>
      <w:szCs w:val="16"/>
    </w:rPr>
  </w:style>
  <w:style w:type="paragraph" w:customStyle="1" w:styleId="xl94">
    <w:name w:val="xl94"/>
    <w:basedOn w:val="Normal"/>
    <w:rsid w:val="00CE7176"/>
    <w:pPr>
      <w:widowControl/>
      <w:pBdr>
        <w:top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95">
    <w:name w:val="xl95"/>
    <w:basedOn w:val="Normal"/>
    <w:rsid w:val="00CE7176"/>
    <w:pPr>
      <w:widowControl/>
      <w:pBdr>
        <w:top w:val="single" w:sz="8" w:space="0" w:color="000000"/>
      </w:pBdr>
      <w:spacing w:before="100" w:beforeAutospacing="1" w:after="100" w:afterAutospacing="1"/>
      <w:jc w:val="center"/>
    </w:pPr>
    <w:rPr>
      <w:rFonts w:ascii="SimSun" w:eastAsia="SimSun" w:hAnsi="SimSun" w:cs="SimSun"/>
      <w:b/>
      <w:bCs/>
      <w:color w:val="000000"/>
      <w:kern w:val="0"/>
      <w:sz w:val="16"/>
      <w:szCs w:val="16"/>
    </w:rPr>
  </w:style>
  <w:style w:type="paragraph" w:customStyle="1" w:styleId="xl96">
    <w:name w:val="xl96"/>
    <w:basedOn w:val="Normal"/>
    <w:rsid w:val="00CE7176"/>
    <w:pPr>
      <w:widowControl/>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97">
    <w:name w:val="xl97"/>
    <w:basedOn w:val="Normal"/>
    <w:rsid w:val="00CE7176"/>
    <w:pPr>
      <w:widowControl/>
      <w:pBdr>
        <w:top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98">
    <w:name w:val="xl98"/>
    <w:basedOn w:val="Normal"/>
    <w:rsid w:val="00CE7176"/>
    <w:pPr>
      <w:widowControl/>
      <w:pBdr>
        <w:bottom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customStyle="1" w:styleId="xl99">
    <w:name w:val="xl99"/>
    <w:basedOn w:val="Normal"/>
    <w:rsid w:val="00CE7176"/>
    <w:pPr>
      <w:widowControl/>
      <w:pBdr>
        <w:top w:val="single" w:sz="8" w:space="0" w:color="000000"/>
        <w:bottom w:val="single" w:sz="8" w:space="0" w:color="000000"/>
      </w:pBdr>
      <w:spacing w:before="100" w:beforeAutospacing="1" w:after="100" w:afterAutospacing="1"/>
      <w:jc w:val="center"/>
    </w:pPr>
    <w:rPr>
      <w:rFonts w:ascii="Times New Roman" w:eastAsia="SimSun" w:hAnsi="Times New Roman" w:cs="Times New Roman"/>
      <w:b/>
      <w:bCs/>
      <w:color w:val="000000"/>
      <w:kern w:val="0"/>
      <w:sz w:val="16"/>
      <w:szCs w:val="16"/>
    </w:rPr>
  </w:style>
  <w:style w:type="paragraph" w:styleId="Caption">
    <w:name w:val="caption"/>
    <w:basedOn w:val="Normal"/>
    <w:next w:val="Normal"/>
    <w:unhideWhenUsed/>
    <w:qFormat/>
    <w:rsid w:val="00DC6762"/>
    <w:rPr>
      <w:rFonts w:asciiTheme="majorHAnsi" w:eastAsia="SimHei" w:hAnsiTheme="majorHAnsi" w:cstheme="majorBidi"/>
      <w:sz w:val="20"/>
      <w:szCs w:val="20"/>
    </w:rPr>
  </w:style>
  <w:style w:type="table" w:styleId="TableGrid">
    <w:name w:val="Table Grid"/>
    <w:basedOn w:val="TableNormal"/>
    <w:rsid w:val="00DC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0328">
      <w:bodyDiv w:val="1"/>
      <w:marLeft w:val="0"/>
      <w:marRight w:val="0"/>
      <w:marTop w:val="0"/>
      <w:marBottom w:val="0"/>
      <w:divBdr>
        <w:top w:val="none" w:sz="0" w:space="0" w:color="auto"/>
        <w:left w:val="none" w:sz="0" w:space="0" w:color="auto"/>
        <w:bottom w:val="none" w:sz="0" w:space="0" w:color="auto"/>
        <w:right w:val="none" w:sz="0" w:space="0" w:color="auto"/>
      </w:divBdr>
    </w:div>
    <w:div w:id="1068529196">
      <w:bodyDiv w:val="1"/>
      <w:marLeft w:val="0"/>
      <w:marRight w:val="0"/>
      <w:marTop w:val="0"/>
      <w:marBottom w:val="0"/>
      <w:divBdr>
        <w:top w:val="none" w:sz="0" w:space="0" w:color="auto"/>
        <w:left w:val="none" w:sz="0" w:space="0" w:color="auto"/>
        <w:bottom w:val="none" w:sz="0" w:space="0" w:color="auto"/>
        <w:right w:val="none" w:sz="0" w:space="0" w:color="auto"/>
      </w:divBdr>
    </w:div>
    <w:div w:id="1163858621">
      <w:bodyDiv w:val="1"/>
      <w:marLeft w:val="0"/>
      <w:marRight w:val="0"/>
      <w:marTop w:val="0"/>
      <w:marBottom w:val="0"/>
      <w:divBdr>
        <w:top w:val="none" w:sz="0" w:space="0" w:color="auto"/>
        <w:left w:val="none" w:sz="0" w:space="0" w:color="auto"/>
        <w:bottom w:val="none" w:sz="0" w:space="0" w:color="auto"/>
        <w:right w:val="none" w:sz="0" w:space="0" w:color="auto"/>
      </w:divBdr>
    </w:div>
    <w:div w:id="1171721869">
      <w:bodyDiv w:val="1"/>
      <w:marLeft w:val="0"/>
      <w:marRight w:val="0"/>
      <w:marTop w:val="0"/>
      <w:marBottom w:val="0"/>
      <w:divBdr>
        <w:top w:val="none" w:sz="0" w:space="0" w:color="auto"/>
        <w:left w:val="none" w:sz="0" w:space="0" w:color="auto"/>
        <w:bottom w:val="none" w:sz="0" w:space="0" w:color="auto"/>
        <w:right w:val="none" w:sz="0" w:space="0" w:color="auto"/>
      </w:divBdr>
    </w:div>
    <w:div w:id="1179352154">
      <w:bodyDiv w:val="1"/>
      <w:marLeft w:val="0"/>
      <w:marRight w:val="0"/>
      <w:marTop w:val="0"/>
      <w:marBottom w:val="0"/>
      <w:divBdr>
        <w:top w:val="none" w:sz="0" w:space="0" w:color="auto"/>
        <w:left w:val="none" w:sz="0" w:space="0" w:color="auto"/>
        <w:bottom w:val="none" w:sz="0" w:space="0" w:color="auto"/>
        <w:right w:val="none" w:sz="0" w:space="0" w:color="auto"/>
      </w:divBdr>
    </w:div>
    <w:div w:id="1498573546">
      <w:bodyDiv w:val="1"/>
      <w:marLeft w:val="0"/>
      <w:marRight w:val="0"/>
      <w:marTop w:val="0"/>
      <w:marBottom w:val="0"/>
      <w:divBdr>
        <w:top w:val="none" w:sz="0" w:space="0" w:color="auto"/>
        <w:left w:val="none" w:sz="0" w:space="0" w:color="auto"/>
        <w:bottom w:val="none" w:sz="0" w:space="0" w:color="auto"/>
        <w:right w:val="none" w:sz="0" w:space="0" w:color="auto"/>
      </w:divBdr>
    </w:div>
    <w:div w:id="158290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2FB42-4FA0-4A89-99DD-9C2B957C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2840</Words>
  <Characters>16189</Characters>
  <Application>Microsoft Office Word</Application>
  <DocSecurity>0</DocSecurity>
  <Lines>134</Lines>
  <Paragraphs>37</Paragraphs>
  <ScaleCrop>false</ScaleCrop>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description>NE.Bib</dc:description>
  <cp:lastModifiedBy>Patel, Sonam Kajal</cp:lastModifiedBy>
  <cp:revision>127</cp:revision>
  <dcterms:created xsi:type="dcterms:W3CDTF">2014-10-29T12:08:00Z</dcterms:created>
  <dcterms:modified xsi:type="dcterms:W3CDTF">2021-03-30T00:48:00Z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