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FB6E" w14:textId="77777777" w:rsidR="00BF2BF9" w:rsidRPr="00144323" w:rsidRDefault="00BF2BF9" w:rsidP="00BF2BF9">
      <w:pPr>
        <w:rPr>
          <w:rFonts w:ascii="Times New Roman" w:hAnsi="Times New Roman" w:cs="Times New Roman"/>
          <w:b/>
          <w:bCs/>
        </w:rPr>
      </w:pPr>
      <w:r w:rsidRPr="00144323">
        <w:rPr>
          <w:rFonts w:ascii="Times New Roman" w:hAnsi="Times New Roman" w:cs="Times New Roman"/>
          <w:b/>
          <w:bCs/>
        </w:rPr>
        <w:t xml:space="preserve">Supplemental Material Table S1 </w:t>
      </w:r>
      <w:r w:rsidRPr="00144323">
        <w:rPr>
          <w:rFonts w:ascii="Times New Roman" w:hAnsi="Times New Roman" w:cs="Times New Roman" w:hint="eastAsia"/>
          <w:b/>
          <w:bCs/>
        </w:rPr>
        <w:t>Correlation</w:t>
      </w:r>
      <w:r w:rsidRPr="00144323">
        <w:rPr>
          <w:rFonts w:ascii="Times New Roman" w:hAnsi="Times New Roman" w:cs="Times New Roman"/>
          <w:b/>
          <w:bCs/>
        </w:rPr>
        <w:t xml:space="preserve"> </w:t>
      </w:r>
      <w:r w:rsidRPr="00144323">
        <w:rPr>
          <w:rFonts w:ascii="Times New Roman" w:hAnsi="Times New Roman" w:cs="Times New Roman" w:hint="eastAsia"/>
          <w:b/>
          <w:bCs/>
        </w:rPr>
        <w:t>analysis</w:t>
      </w:r>
      <w:r w:rsidRPr="00144323">
        <w:rPr>
          <w:rFonts w:ascii="Times New Roman" w:hAnsi="Times New Roman" w:cs="Times New Roman"/>
          <w:b/>
          <w:bCs/>
        </w:rPr>
        <w:t xml:space="preserve"> between</w:t>
      </w:r>
      <w:r>
        <w:rPr>
          <w:rFonts w:ascii="Times New Roman" w:hAnsi="Times New Roman" w:cs="Times New Roman"/>
          <w:b/>
          <w:bCs/>
        </w:rPr>
        <w:t xml:space="preserve"> preoperative</w:t>
      </w:r>
      <w:r w:rsidRPr="00144323">
        <w:rPr>
          <w:rFonts w:ascii="Times New Roman" w:hAnsi="Times New Roman" w:cs="Times New Roman"/>
          <w:b/>
          <w:bCs/>
        </w:rPr>
        <w:t xml:space="preserve"> CTECs and pathological characteristics</w:t>
      </w:r>
    </w:p>
    <w:tbl>
      <w:tblPr>
        <w:tblStyle w:val="a7"/>
        <w:tblW w:w="1228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1181"/>
        <w:gridCol w:w="1182"/>
        <w:gridCol w:w="1181"/>
        <w:gridCol w:w="1182"/>
        <w:gridCol w:w="1181"/>
        <w:gridCol w:w="1182"/>
        <w:gridCol w:w="1181"/>
        <w:gridCol w:w="1182"/>
      </w:tblGrid>
      <w:tr w:rsidR="00BF2BF9" w:rsidRPr="00954483" w14:paraId="28663B3E" w14:textId="77777777" w:rsidTr="00BF2BF9">
        <w:trPr>
          <w:trHeight w:val="327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2DB8F83" w14:textId="77777777" w:rsidR="00BF2BF9" w:rsidRPr="00B30EDB" w:rsidRDefault="00BF2BF9" w:rsidP="00A308D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D8BCC" w14:textId="77777777" w:rsidR="00BF2BF9" w:rsidRDefault="00BF2BF9" w:rsidP="00A308D3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0"/>
                <w:szCs w:val="21"/>
              </w:rPr>
              <w:t>C</w:t>
            </w:r>
            <w:r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>TECs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891103" w14:textId="77777777" w:rsidR="00BF2BF9" w:rsidRPr="00B30EDB" w:rsidRDefault="00BF2BF9" w:rsidP="00A308D3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0"/>
                <w:szCs w:val="21"/>
              </w:rPr>
              <w:t>C</w:t>
            </w:r>
            <w:r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>D44+CTECs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E7C53" w14:textId="77777777" w:rsidR="00BF2BF9" w:rsidRDefault="00BF2BF9" w:rsidP="00A308D3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0"/>
                <w:szCs w:val="21"/>
              </w:rPr>
              <w:t>V</w:t>
            </w:r>
            <w:r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>imentin+ CTECs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46CFF" w14:textId="77777777" w:rsidR="00BF2BF9" w:rsidRDefault="00BF2BF9" w:rsidP="00A308D3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0"/>
                <w:szCs w:val="21"/>
              </w:rPr>
              <w:t>C</w:t>
            </w:r>
            <w:r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>TEMs</w:t>
            </w:r>
          </w:p>
        </w:tc>
      </w:tr>
      <w:tr w:rsidR="00BF2BF9" w:rsidRPr="00954483" w14:paraId="35A2ECB1" w14:textId="77777777" w:rsidTr="00BF2BF9">
        <w:trPr>
          <w:trHeight w:val="327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4FB93BC" w14:textId="77777777" w:rsidR="00BF2BF9" w:rsidRPr="00B30EDB" w:rsidRDefault="00BF2BF9" w:rsidP="00A308D3">
            <w:pPr>
              <w:rPr>
                <w:rFonts w:ascii="Times New Roman" w:hAnsi="Times New Roman" w:cs="Times New Roman"/>
                <w:b/>
                <w:bCs/>
              </w:rPr>
            </w:pPr>
            <w:r w:rsidRPr="00B30EDB">
              <w:rPr>
                <w:rFonts w:ascii="Times New Roman" w:hAnsi="Times New Roman" w:cs="Times New Roman"/>
                <w:b/>
                <w:bCs/>
              </w:rPr>
              <w:t>Pathological characteristics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25F87CF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</w:pPr>
            <w:r w:rsidRPr="00144323">
              <w:rPr>
                <w:rFonts w:ascii="Times New Roman" w:eastAsia="黑体" w:hAnsi="Times New Roman" w:cs="Times New Roman"/>
                <w:b/>
                <w:bCs/>
                <w:i/>
                <w:iCs/>
                <w:sz w:val="20"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 xml:space="preserve"> value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55E9FB6C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b/>
                <w:bCs/>
                <w:i/>
                <w:iCs/>
                <w:sz w:val="20"/>
                <w:szCs w:val="21"/>
              </w:rPr>
              <w:t>P</w:t>
            </w:r>
            <w:r w:rsidRPr="00B30EDB"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 xml:space="preserve"> value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C5F3561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</w:pPr>
            <w:r w:rsidRPr="00144323">
              <w:rPr>
                <w:rFonts w:ascii="Times New Roman" w:eastAsia="黑体" w:hAnsi="Times New Roman" w:cs="Times New Roman"/>
                <w:b/>
                <w:bCs/>
                <w:i/>
                <w:iCs/>
                <w:sz w:val="20"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 xml:space="preserve"> value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3B8F873B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b/>
                <w:bCs/>
                <w:i/>
                <w:iCs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b/>
                <w:bCs/>
                <w:i/>
                <w:iCs/>
                <w:sz w:val="20"/>
                <w:szCs w:val="21"/>
              </w:rPr>
              <w:t>P</w:t>
            </w:r>
            <w:r w:rsidRPr="00B30EDB"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 xml:space="preserve"> value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C43B6BB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b/>
                <w:bCs/>
                <w:i/>
                <w:iCs/>
                <w:sz w:val="20"/>
                <w:szCs w:val="21"/>
              </w:rPr>
            </w:pPr>
            <w:r w:rsidRPr="00144323">
              <w:rPr>
                <w:rFonts w:ascii="Times New Roman" w:eastAsia="黑体" w:hAnsi="Times New Roman" w:cs="Times New Roman"/>
                <w:b/>
                <w:bCs/>
                <w:i/>
                <w:iCs/>
                <w:sz w:val="20"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 xml:space="preserve"> value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1CC5E4AD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b/>
                <w:bCs/>
                <w:i/>
                <w:iCs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b/>
                <w:bCs/>
                <w:i/>
                <w:iCs/>
                <w:sz w:val="20"/>
                <w:szCs w:val="21"/>
              </w:rPr>
              <w:t>P</w:t>
            </w:r>
            <w:r w:rsidRPr="00B30EDB"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 xml:space="preserve"> value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EE271EC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b/>
                <w:bCs/>
                <w:i/>
                <w:iCs/>
                <w:sz w:val="20"/>
                <w:szCs w:val="21"/>
              </w:rPr>
            </w:pPr>
            <w:r w:rsidRPr="00144323">
              <w:rPr>
                <w:rFonts w:ascii="Times New Roman" w:eastAsia="黑体" w:hAnsi="Times New Roman" w:cs="Times New Roman"/>
                <w:b/>
                <w:bCs/>
                <w:i/>
                <w:iCs/>
                <w:sz w:val="20"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 xml:space="preserve"> value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003969F8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b/>
                <w:bCs/>
                <w:i/>
                <w:iCs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b/>
                <w:bCs/>
                <w:i/>
                <w:iCs/>
                <w:sz w:val="20"/>
                <w:szCs w:val="21"/>
              </w:rPr>
              <w:t>P</w:t>
            </w:r>
            <w:r w:rsidRPr="00B30EDB"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 xml:space="preserve"> value</w:t>
            </w:r>
          </w:p>
        </w:tc>
      </w:tr>
      <w:tr w:rsidR="00BF2BF9" w:rsidRPr="0029238B" w14:paraId="5E0E2C96" w14:textId="77777777" w:rsidTr="00BF2BF9">
        <w:trPr>
          <w:trHeight w:val="327"/>
        </w:trPr>
        <w:tc>
          <w:tcPr>
            <w:tcW w:w="2833" w:type="dxa"/>
          </w:tcPr>
          <w:p w14:paraId="465F127A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 w:hint="eastAsia"/>
                <w:sz w:val="20"/>
                <w:szCs w:val="21"/>
              </w:rPr>
              <w:t>T</w:t>
            </w: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umor position (body and tail)</w:t>
            </w:r>
          </w:p>
        </w:tc>
        <w:tc>
          <w:tcPr>
            <w:tcW w:w="1181" w:type="dxa"/>
          </w:tcPr>
          <w:p w14:paraId="4854A1D2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.238</w:t>
            </w:r>
          </w:p>
        </w:tc>
        <w:tc>
          <w:tcPr>
            <w:tcW w:w="1182" w:type="dxa"/>
          </w:tcPr>
          <w:p w14:paraId="71D0C469" w14:textId="77777777" w:rsidR="00BF2BF9" w:rsidRPr="00A70CD4" w:rsidRDefault="00BF2BF9" w:rsidP="00A308D3">
            <w:pPr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</w:pPr>
            <w:r w:rsidRPr="00A70CD4">
              <w:rPr>
                <w:rFonts w:ascii="Times New Roman" w:eastAsia="黑体" w:hAnsi="Times New Roman" w:cs="Times New Roman" w:hint="eastAsia"/>
                <w:b/>
                <w:bCs/>
                <w:sz w:val="20"/>
                <w:szCs w:val="21"/>
              </w:rPr>
              <w:t>0</w:t>
            </w:r>
            <w:r w:rsidRPr="00A70CD4"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>.043</w:t>
            </w:r>
          </w:p>
        </w:tc>
        <w:tc>
          <w:tcPr>
            <w:tcW w:w="1181" w:type="dxa"/>
          </w:tcPr>
          <w:p w14:paraId="710BE927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0.227</w:t>
            </w:r>
          </w:p>
        </w:tc>
        <w:tc>
          <w:tcPr>
            <w:tcW w:w="1182" w:type="dxa"/>
          </w:tcPr>
          <w:p w14:paraId="70FC647E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0.053</w:t>
            </w:r>
          </w:p>
        </w:tc>
        <w:tc>
          <w:tcPr>
            <w:tcW w:w="1181" w:type="dxa"/>
          </w:tcPr>
          <w:p w14:paraId="1DA82232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.117</w:t>
            </w:r>
          </w:p>
        </w:tc>
        <w:tc>
          <w:tcPr>
            <w:tcW w:w="1182" w:type="dxa"/>
          </w:tcPr>
          <w:p w14:paraId="5634ABB5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.185</w:t>
            </w:r>
          </w:p>
        </w:tc>
        <w:tc>
          <w:tcPr>
            <w:tcW w:w="1181" w:type="dxa"/>
          </w:tcPr>
          <w:p w14:paraId="3DAC2CE6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.145</w:t>
            </w:r>
          </w:p>
        </w:tc>
        <w:tc>
          <w:tcPr>
            <w:tcW w:w="1182" w:type="dxa"/>
          </w:tcPr>
          <w:p w14:paraId="11434DD9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.222</w:t>
            </w:r>
          </w:p>
        </w:tc>
      </w:tr>
      <w:tr w:rsidR="00BF2BF9" w:rsidRPr="0029238B" w14:paraId="038899DB" w14:textId="77777777" w:rsidTr="00BF2BF9">
        <w:trPr>
          <w:trHeight w:val="327"/>
        </w:trPr>
        <w:tc>
          <w:tcPr>
            <w:tcW w:w="2833" w:type="dxa"/>
          </w:tcPr>
          <w:p w14:paraId="60D15D84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Tumor size</w:t>
            </w:r>
          </w:p>
        </w:tc>
        <w:tc>
          <w:tcPr>
            <w:tcW w:w="1181" w:type="dxa"/>
          </w:tcPr>
          <w:p w14:paraId="5AFD87CA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.146</w:t>
            </w:r>
          </w:p>
        </w:tc>
        <w:tc>
          <w:tcPr>
            <w:tcW w:w="1182" w:type="dxa"/>
          </w:tcPr>
          <w:p w14:paraId="4B4F2D5E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.217</w:t>
            </w:r>
          </w:p>
        </w:tc>
        <w:tc>
          <w:tcPr>
            <w:tcW w:w="1181" w:type="dxa"/>
          </w:tcPr>
          <w:p w14:paraId="378C58F3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0.107</w:t>
            </w:r>
          </w:p>
        </w:tc>
        <w:tc>
          <w:tcPr>
            <w:tcW w:w="1182" w:type="dxa"/>
          </w:tcPr>
          <w:p w14:paraId="1E3D280A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0.367</w:t>
            </w:r>
          </w:p>
        </w:tc>
        <w:tc>
          <w:tcPr>
            <w:tcW w:w="1181" w:type="dxa"/>
          </w:tcPr>
          <w:p w14:paraId="2B35BF3B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.084</w:t>
            </w:r>
          </w:p>
        </w:tc>
        <w:tc>
          <w:tcPr>
            <w:tcW w:w="1182" w:type="dxa"/>
          </w:tcPr>
          <w:p w14:paraId="47F60BBB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.479</w:t>
            </w:r>
          </w:p>
        </w:tc>
        <w:tc>
          <w:tcPr>
            <w:tcW w:w="1181" w:type="dxa"/>
          </w:tcPr>
          <w:p w14:paraId="452CE1D8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.242</w:t>
            </w:r>
          </w:p>
        </w:tc>
        <w:tc>
          <w:tcPr>
            <w:tcW w:w="1182" w:type="dxa"/>
          </w:tcPr>
          <w:p w14:paraId="65E0FE4C" w14:textId="77777777" w:rsidR="00BF2BF9" w:rsidRPr="00A70CD4" w:rsidRDefault="00BF2BF9" w:rsidP="00A308D3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</w:pPr>
            <w:r w:rsidRPr="00A70CD4">
              <w:rPr>
                <w:rFonts w:ascii="Times New Roman" w:eastAsia="黑体" w:hAnsi="Times New Roman" w:cs="Times New Roman" w:hint="eastAsia"/>
                <w:b/>
                <w:bCs/>
                <w:sz w:val="20"/>
                <w:szCs w:val="21"/>
              </w:rPr>
              <w:t>0</w:t>
            </w:r>
            <w:r w:rsidRPr="00A70CD4"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>.039</w:t>
            </w:r>
          </w:p>
        </w:tc>
      </w:tr>
      <w:tr w:rsidR="00BF2BF9" w:rsidRPr="008B716E" w14:paraId="4496DF52" w14:textId="77777777" w:rsidTr="00BF2BF9">
        <w:trPr>
          <w:trHeight w:val="327"/>
        </w:trPr>
        <w:tc>
          <w:tcPr>
            <w:tcW w:w="2833" w:type="dxa"/>
          </w:tcPr>
          <w:p w14:paraId="2A831DC8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Differentiat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ion</w:t>
            </w: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 xml:space="preserve"> (poor)</w:t>
            </w:r>
          </w:p>
        </w:tc>
        <w:tc>
          <w:tcPr>
            <w:tcW w:w="1181" w:type="dxa"/>
          </w:tcPr>
          <w:p w14:paraId="031A567B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.005</w:t>
            </w:r>
          </w:p>
        </w:tc>
        <w:tc>
          <w:tcPr>
            <w:tcW w:w="1182" w:type="dxa"/>
          </w:tcPr>
          <w:p w14:paraId="2474517A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.965</w:t>
            </w:r>
          </w:p>
        </w:tc>
        <w:tc>
          <w:tcPr>
            <w:tcW w:w="1181" w:type="dxa"/>
          </w:tcPr>
          <w:p w14:paraId="1D666FEB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0.165</w:t>
            </w:r>
          </w:p>
        </w:tc>
        <w:tc>
          <w:tcPr>
            <w:tcW w:w="1182" w:type="dxa"/>
          </w:tcPr>
          <w:p w14:paraId="7DE0567F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0.163</w:t>
            </w:r>
          </w:p>
        </w:tc>
        <w:tc>
          <w:tcPr>
            <w:tcW w:w="1181" w:type="dxa"/>
          </w:tcPr>
          <w:p w14:paraId="226334F5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.014</w:t>
            </w:r>
          </w:p>
        </w:tc>
        <w:tc>
          <w:tcPr>
            <w:tcW w:w="1182" w:type="dxa"/>
          </w:tcPr>
          <w:p w14:paraId="52F3675B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.908</w:t>
            </w:r>
          </w:p>
        </w:tc>
        <w:tc>
          <w:tcPr>
            <w:tcW w:w="1181" w:type="dxa"/>
          </w:tcPr>
          <w:p w14:paraId="5ED0EB6B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0.073</w:t>
            </w:r>
          </w:p>
        </w:tc>
        <w:tc>
          <w:tcPr>
            <w:tcW w:w="1182" w:type="dxa"/>
          </w:tcPr>
          <w:p w14:paraId="0FE44E27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.541</w:t>
            </w:r>
          </w:p>
        </w:tc>
      </w:tr>
      <w:tr w:rsidR="00BF2BF9" w:rsidRPr="0029238B" w14:paraId="7A95092A" w14:textId="77777777" w:rsidTr="00BF2BF9">
        <w:trPr>
          <w:trHeight w:val="327"/>
        </w:trPr>
        <w:tc>
          <w:tcPr>
            <w:tcW w:w="2833" w:type="dxa"/>
          </w:tcPr>
          <w:p w14:paraId="6B022C9F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Margin status (R0)</w:t>
            </w:r>
          </w:p>
        </w:tc>
        <w:tc>
          <w:tcPr>
            <w:tcW w:w="1181" w:type="dxa"/>
          </w:tcPr>
          <w:p w14:paraId="4D76B5D0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.096</w:t>
            </w:r>
          </w:p>
        </w:tc>
        <w:tc>
          <w:tcPr>
            <w:tcW w:w="1182" w:type="dxa"/>
          </w:tcPr>
          <w:p w14:paraId="5E29D5AF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.417</w:t>
            </w:r>
          </w:p>
        </w:tc>
        <w:tc>
          <w:tcPr>
            <w:tcW w:w="1181" w:type="dxa"/>
          </w:tcPr>
          <w:p w14:paraId="05F794B6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0.208</w:t>
            </w:r>
          </w:p>
        </w:tc>
        <w:tc>
          <w:tcPr>
            <w:tcW w:w="1182" w:type="dxa"/>
          </w:tcPr>
          <w:p w14:paraId="0610C072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0.077</w:t>
            </w:r>
          </w:p>
        </w:tc>
        <w:tc>
          <w:tcPr>
            <w:tcW w:w="1181" w:type="dxa"/>
          </w:tcPr>
          <w:p w14:paraId="4BB37CFA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.020</w:t>
            </w:r>
          </w:p>
        </w:tc>
        <w:tc>
          <w:tcPr>
            <w:tcW w:w="1182" w:type="dxa"/>
          </w:tcPr>
          <w:p w14:paraId="3FCE5910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.869</w:t>
            </w:r>
          </w:p>
        </w:tc>
        <w:tc>
          <w:tcPr>
            <w:tcW w:w="1181" w:type="dxa"/>
          </w:tcPr>
          <w:p w14:paraId="6A3B9746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.208</w:t>
            </w:r>
          </w:p>
        </w:tc>
        <w:tc>
          <w:tcPr>
            <w:tcW w:w="1182" w:type="dxa"/>
          </w:tcPr>
          <w:p w14:paraId="0B2737D1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.077</w:t>
            </w:r>
          </w:p>
        </w:tc>
      </w:tr>
      <w:tr w:rsidR="00BF2BF9" w:rsidRPr="0029238B" w14:paraId="741ECD99" w14:textId="77777777" w:rsidTr="00BF2BF9">
        <w:trPr>
          <w:trHeight w:val="327"/>
        </w:trPr>
        <w:tc>
          <w:tcPr>
            <w:tcW w:w="2833" w:type="dxa"/>
          </w:tcPr>
          <w:p w14:paraId="428D91F5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Vascular infiltration</w:t>
            </w:r>
          </w:p>
        </w:tc>
        <w:tc>
          <w:tcPr>
            <w:tcW w:w="1181" w:type="dxa"/>
          </w:tcPr>
          <w:p w14:paraId="4C254E07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.043</w:t>
            </w:r>
          </w:p>
        </w:tc>
        <w:tc>
          <w:tcPr>
            <w:tcW w:w="1182" w:type="dxa"/>
          </w:tcPr>
          <w:p w14:paraId="4E2F3D35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.719</w:t>
            </w:r>
          </w:p>
        </w:tc>
        <w:tc>
          <w:tcPr>
            <w:tcW w:w="1181" w:type="dxa"/>
          </w:tcPr>
          <w:p w14:paraId="054BEBDB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0.072</w:t>
            </w:r>
          </w:p>
        </w:tc>
        <w:tc>
          <w:tcPr>
            <w:tcW w:w="1182" w:type="dxa"/>
          </w:tcPr>
          <w:p w14:paraId="4CA3DC9E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0.544</w:t>
            </w:r>
          </w:p>
        </w:tc>
        <w:tc>
          <w:tcPr>
            <w:tcW w:w="1181" w:type="dxa"/>
          </w:tcPr>
          <w:p w14:paraId="45536BBF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.259</w:t>
            </w:r>
          </w:p>
        </w:tc>
        <w:tc>
          <w:tcPr>
            <w:tcW w:w="1182" w:type="dxa"/>
          </w:tcPr>
          <w:p w14:paraId="2C5949C4" w14:textId="77777777" w:rsidR="00BF2BF9" w:rsidRPr="00A70CD4" w:rsidRDefault="00BF2BF9" w:rsidP="00A308D3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</w:pPr>
            <w:r w:rsidRPr="00A70CD4">
              <w:rPr>
                <w:rFonts w:ascii="Times New Roman" w:eastAsia="黑体" w:hAnsi="Times New Roman" w:cs="Times New Roman" w:hint="eastAsia"/>
                <w:b/>
                <w:bCs/>
                <w:sz w:val="20"/>
                <w:szCs w:val="21"/>
              </w:rPr>
              <w:t>0</w:t>
            </w:r>
            <w:r w:rsidRPr="00A70CD4">
              <w:rPr>
                <w:rFonts w:ascii="Times New Roman" w:eastAsia="黑体" w:hAnsi="Times New Roman" w:cs="Times New Roman"/>
                <w:b/>
                <w:bCs/>
                <w:sz w:val="20"/>
                <w:szCs w:val="21"/>
              </w:rPr>
              <w:t>.027</w:t>
            </w:r>
          </w:p>
        </w:tc>
        <w:tc>
          <w:tcPr>
            <w:tcW w:w="1181" w:type="dxa"/>
          </w:tcPr>
          <w:p w14:paraId="786FB3B3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.154</w:t>
            </w:r>
          </w:p>
        </w:tc>
        <w:tc>
          <w:tcPr>
            <w:tcW w:w="1182" w:type="dxa"/>
          </w:tcPr>
          <w:p w14:paraId="704DCF83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.192</w:t>
            </w:r>
          </w:p>
        </w:tc>
      </w:tr>
      <w:tr w:rsidR="00BF2BF9" w:rsidRPr="002C57CC" w14:paraId="3FC494C8" w14:textId="77777777" w:rsidTr="00BF2BF9">
        <w:trPr>
          <w:trHeight w:val="327"/>
        </w:trPr>
        <w:tc>
          <w:tcPr>
            <w:tcW w:w="2833" w:type="dxa"/>
          </w:tcPr>
          <w:p w14:paraId="5CC24DE8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Perineural infiltration</w:t>
            </w:r>
          </w:p>
        </w:tc>
        <w:tc>
          <w:tcPr>
            <w:tcW w:w="1181" w:type="dxa"/>
          </w:tcPr>
          <w:p w14:paraId="2533A9B4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.037</w:t>
            </w:r>
          </w:p>
        </w:tc>
        <w:tc>
          <w:tcPr>
            <w:tcW w:w="1182" w:type="dxa"/>
          </w:tcPr>
          <w:p w14:paraId="4A0231DC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.755</w:t>
            </w:r>
          </w:p>
        </w:tc>
        <w:tc>
          <w:tcPr>
            <w:tcW w:w="1181" w:type="dxa"/>
          </w:tcPr>
          <w:p w14:paraId="513FAC19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0.014</w:t>
            </w:r>
          </w:p>
        </w:tc>
        <w:tc>
          <w:tcPr>
            <w:tcW w:w="1182" w:type="dxa"/>
          </w:tcPr>
          <w:p w14:paraId="12BA197F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0.904</w:t>
            </w:r>
          </w:p>
        </w:tc>
        <w:tc>
          <w:tcPr>
            <w:tcW w:w="1181" w:type="dxa"/>
          </w:tcPr>
          <w:p w14:paraId="0870CB85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0.011</w:t>
            </w:r>
          </w:p>
        </w:tc>
        <w:tc>
          <w:tcPr>
            <w:tcW w:w="1182" w:type="dxa"/>
          </w:tcPr>
          <w:p w14:paraId="6A3C7180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.925</w:t>
            </w:r>
          </w:p>
        </w:tc>
        <w:tc>
          <w:tcPr>
            <w:tcW w:w="1181" w:type="dxa"/>
          </w:tcPr>
          <w:p w14:paraId="2BDB2094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0.058</w:t>
            </w:r>
          </w:p>
        </w:tc>
        <w:tc>
          <w:tcPr>
            <w:tcW w:w="1182" w:type="dxa"/>
          </w:tcPr>
          <w:p w14:paraId="107DA8E2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.623</w:t>
            </w:r>
          </w:p>
        </w:tc>
      </w:tr>
      <w:tr w:rsidR="00BF2BF9" w:rsidRPr="008D3C81" w14:paraId="173BF13A" w14:textId="77777777" w:rsidTr="00BF2BF9">
        <w:trPr>
          <w:trHeight w:val="327"/>
        </w:trPr>
        <w:tc>
          <w:tcPr>
            <w:tcW w:w="2833" w:type="dxa"/>
          </w:tcPr>
          <w:p w14:paraId="738C9CB6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Carcinoma embolus</w:t>
            </w:r>
          </w:p>
        </w:tc>
        <w:tc>
          <w:tcPr>
            <w:tcW w:w="1181" w:type="dxa"/>
          </w:tcPr>
          <w:p w14:paraId="7464ED12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0.123</w:t>
            </w:r>
          </w:p>
        </w:tc>
        <w:tc>
          <w:tcPr>
            <w:tcW w:w="1182" w:type="dxa"/>
          </w:tcPr>
          <w:p w14:paraId="5EE7CE96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.299</w:t>
            </w:r>
          </w:p>
        </w:tc>
        <w:tc>
          <w:tcPr>
            <w:tcW w:w="1181" w:type="dxa"/>
          </w:tcPr>
          <w:p w14:paraId="7DED44DA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-0.107</w:t>
            </w:r>
          </w:p>
        </w:tc>
        <w:tc>
          <w:tcPr>
            <w:tcW w:w="1182" w:type="dxa"/>
          </w:tcPr>
          <w:p w14:paraId="127762C6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0.368</w:t>
            </w:r>
          </w:p>
        </w:tc>
        <w:tc>
          <w:tcPr>
            <w:tcW w:w="1181" w:type="dxa"/>
          </w:tcPr>
          <w:p w14:paraId="0914F7E9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0.096</w:t>
            </w:r>
          </w:p>
        </w:tc>
        <w:tc>
          <w:tcPr>
            <w:tcW w:w="1182" w:type="dxa"/>
          </w:tcPr>
          <w:p w14:paraId="04775F0B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.418</w:t>
            </w:r>
          </w:p>
        </w:tc>
        <w:tc>
          <w:tcPr>
            <w:tcW w:w="1181" w:type="dxa"/>
          </w:tcPr>
          <w:p w14:paraId="7285E1B7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0.087</w:t>
            </w:r>
          </w:p>
        </w:tc>
        <w:tc>
          <w:tcPr>
            <w:tcW w:w="1182" w:type="dxa"/>
          </w:tcPr>
          <w:p w14:paraId="15311694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.623</w:t>
            </w:r>
          </w:p>
        </w:tc>
      </w:tr>
      <w:tr w:rsidR="00BF2BF9" w:rsidRPr="002E128A" w14:paraId="1E3193D2" w14:textId="77777777" w:rsidTr="00BF2BF9">
        <w:trPr>
          <w:trHeight w:val="327"/>
        </w:trPr>
        <w:tc>
          <w:tcPr>
            <w:tcW w:w="2833" w:type="dxa"/>
            <w:tcBorders>
              <w:bottom w:val="single" w:sz="4" w:space="0" w:color="auto"/>
            </w:tcBorders>
          </w:tcPr>
          <w:p w14:paraId="71A20028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Positive lymph nodes (numbers)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6EECE04F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.023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1066388E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.846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3C944AD2" w14:textId="77777777" w:rsidR="00BF2BF9" w:rsidRPr="00B30EDB" w:rsidRDefault="00BF2BF9" w:rsidP="00A308D3">
            <w:pPr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0.416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20072CB6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 w:rsidRPr="00B30EDB">
              <w:rPr>
                <w:rFonts w:ascii="Times New Roman" w:eastAsia="黑体" w:hAnsi="Times New Roman" w:cs="Times New Roman"/>
                <w:sz w:val="20"/>
                <w:szCs w:val="21"/>
              </w:rPr>
              <w:t>0.097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4E4B1476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0.064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315CE49C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.591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53BB042B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0.027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489BDB1C" w14:textId="77777777" w:rsidR="00BF2BF9" w:rsidRPr="00B30EDB" w:rsidRDefault="00BF2BF9" w:rsidP="00A308D3">
            <w:pPr>
              <w:jc w:val="left"/>
              <w:rPr>
                <w:rFonts w:ascii="Times New Roman" w:eastAsia="黑体" w:hAnsi="Times New Roman" w:cs="Times New Roman"/>
                <w:sz w:val="2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eastAsia="黑体" w:hAnsi="Times New Roman" w:cs="Times New Roman"/>
                <w:sz w:val="20"/>
                <w:szCs w:val="21"/>
              </w:rPr>
              <w:t>.822</w:t>
            </w:r>
          </w:p>
        </w:tc>
      </w:tr>
      <w:tr w:rsidR="00BF2BF9" w:rsidRPr="002E128A" w14:paraId="060DC3BB" w14:textId="77777777" w:rsidTr="00BF2BF9">
        <w:trPr>
          <w:trHeight w:val="327"/>
        </w:trPr>
        <w:tc>
          <w:tcPr>
            <w:tcW w:w="1228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F00A02D" w14:textId="586FD2BF" w:rsidR="00BF2BF9" w:rsidRDefault="00BF2BF9" w:rsidP="00A308D3">
            <w:pPr>
              <w:jc w:val="left"/>
              <w:rPr>
                <w:rFonts w:ascii="Times New Roman" w:eastAsia="黑体" w:hAnsi="Times New Roman" w:cs="Times New Roman" w:hint="eastAsia"/>
                <w:sz w:val="20"/>
                <w:szCs w:val="21"/>
              </w:rPr>
            </w:pPr>
            <w:r w:rsidRPr="00BF2BF9">
              <w:rPr>
                <w:rFonts w:ascii="Times New Roman" w:eastAsia="黑体" w:hAnsi="Times New Roman" w:cs="Times New Roman"/>
                <w:sz w:val="20"/>
                <w:szCs w:val="21"/>
              </w:rPr>
              <w:t>Bold value: P &lt; 0.05, considered statistically significant</w:t>
            </w:r>
          </w:p>
        </w:tc>
      </w:tr>
    </w:tbl>
    <w:p w14:paraId="1632BA4A" w14:textId="77777777" w:rsidR="00D050D0" w:rsidRDefault="00D050D0">
      <w:pPr>
        <w:sectPr w:rsidR="00D050D0" w:rsidSect="00BF2BF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AA2F0B0" w14:textId="51673AB3" w:rsidR="001B0C3A" w:rsidRDefault="00D050D0">
      <w:r>
        <w:rPr>
          <w:noProof/>
        </w:rPr>
        <w:lastRenderedPageBreak/>
        <w:drawing>
          <wp:inline distT="0" distB="0" distL="0" distR="0" wp14:anchorId="4299BC7D" wp14:editId="5B9C3699">
            <wp:extent cx="5313215" cy="397510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926" cy="397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E1811" w14:textId="77777777" w:rsidR="00D050D0" w:rsidRPr="00D050D0" w:rsidRDefault="00D050D0" w:rsidP="00D050D0">
      <w:pPr>
        <w:spacing w:line="480" w:lineRule="auto"/>
        <w:rPr>
          <w:rStyle w:val="fontstyle21"/>
          <w:rFonts w:ascii="Times New Roman" w:hAnsi="Times New Roman" w:cs="Times New Roman"/>
          <w:b w:val="0"/>
          <w:bCs w:val="0"/>
          <w:sz w:val="24"/>
          <w:szCs w:val="24"/>
        </w:rPr>
      </w:pPr>
      <w:r w:rsidRPr="007E4F34">
        <w:rPr>
          <w:rStyle w:val="fontstyle21"/>
          <w:rFonts w:ascii="Times New Roman" w:hAnsi="Times New Roman" w:cs="Times New Roman" w:hint="eastAsia"/>
          <w:sz w:val="24"/>
          <w:szCs w:val="24"/>
        </w:rPr>
        <w:t>S</w:t>
      </w:r>
      <w:r w:rsidRPr="007E4F34">
        <w:rPr>
          <w:rStyle w:val="fontstyle21"/>
          <w:rFonts w:ascii="Times New Roman" w:hAnsi="Times New Roman" w:cs="Times New Roman"/>
          <w:sz w:val="24"/>
          <w:szCs w:val="24"/>
        </w:rPr>
        <w:t xml:space="preserve">upplemental Material Figure S1. </w:t>
      </w:r>
      <w:r w:rsidRPr="00D050D0">
        <w:rPr>
          <w:rStyle w:val="fontstyle21"/>
          <w:rFonts w:ascii="Times New Roman" w:hAnsi="Times New Roman" w:cs="Times New Roman"/>
          <w:b w:val="0"/>
          <w:bCs w:val="0"/>
          <w:sz w:val="24"/>
          <w:szCs w:val="24"/>
        </w:rPr>
        <w:t xml:space="preserve">Optimal cutoff values of (A) positive lymph nodes for DFS, (B) </w:t>
      </w:r>
      <w:r w:rsidRPr="00D050D0">
        <w:rPr>
          <w:rFonts w:ascii="Times New Roman" w:hAnsi="Times New Roman" w:cs="Times New Roman"/>
          <w:color w:val="000000"/>
          <w:sz w:val="24"/>
          <w:szCs w:val="24"/>
        </w:rPr>
        <w:t>preoperative CD44+ CTECs</w:t>
      </w:r>
      <w:r w:rsidRPr="00D050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50D0">
        <w:rPr>
          <w:rStyle w:val="fontstyle21"/>
          <w:rFonts w:ascii="Times New Roman" w:hAnsi="Times New Roman" w:cs="Times New Roman"/>
          <w:b w:val="0"/>
          <w:bCs w:val="0"/>
          <w:sz w:val="24"/>
          <w:szCs w:val="24"/>
        </w:rPr>
        <w:t>for DFS</w:t>
      </w:r>
      <w:r w:rsidRPr="00D050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050D0">
        <w:rPr>
          <w:rStyle w:val="fontstyle21"/>
          <w:rFonts w:ascii="Times New Roman" w:hAnsi="Times New Roman" w:cs="Times New Roman"/>
          <w:b w:val="0"/>
          <w:bCs w:val="0"/>
          <w:sz w:val="24"/>
          <w:szCs w:val="24"/>
        </w:rPr>
        <w:t xml:space="preserve">(C) </w:t>
      </w:r>
      <w:r w:rsidRPr="00D050D0">
        <w:rPr>
          <w:rFonts w:ascii="Times New Roman" w:hAnsi="Times New Roman" w:cs="Times New Roman"/>
          <w:color w:val="000000"/>
          <w:sz w:val="24"/>
          <w:szCs w:val="24"/>
        </w:rPr>
        <w:t>POM1 CA19-9</w:t>
      </w:r>
      <w:r w:rsidRPr="00D050D0">
        <w:rPr>
          <w:rStyle w:val="fontstyle21"/>
          <w:rFonts w:ascii="Times New Roman" w:hAnsi="Times New Roman" w:cs="Times New Roman" w:hint="eastAsia"/>
          <w:b w:val="0"/>
          <w:bCs w:val="0"/>
          <w:sz w:val="24"/>
          <w:szCs w:val="24"/>
        </w:rPr>
        <w:t xml:space="preserve"> </w:t>
      </w:r>
      <w:r w:rsidRPr="00D050D0">
        <w:rPr>
          <w:rStyle w:val="fontstyle21"/>
          <w:rFonts w:ascii="Times New Roman" w:hAnsi="Times New Roman" w:cs="Times New Roman"/>
          <w:b w:val="0"/>
          <w:bCs w:val="0"/>
          <w:sz w:val="24"/>
          <w:szCs w:val="24"/>
        </w:rPr>
        <w:t xml:space="preserve">for DFS, (D) </w:t>
      </w:r>
      <w:r w:rsidRPr="00D050D0">
        <w:rPr>
          <w:rFonts w:ascii="Times New Roman" w:hAnsi="Times New Roman" w:cs="Times New Roman"/>
          <w:color w:val="000000"/>
          <w:sz w:val="24"/>
          <w:szCs w:val="24"/>
        </w:rPr>
        <w:t>POM1 CA19-9</w:t>
      </w:r>
      <w:r w:rsidRPr="00D050D0">
        <w:rPr>
          <w:rStyle w:val="fontstyle21"/>
          <w:rFonts w:ascii="Times New Roman" w:hAnsi="Times New Roman" w:cs="Times New Roman" w:hint="eastAsia"/>
          <w:b w:val="0"/>
          <w:bCs w:val="0"/>
          <w:sz w:val="24"/>
          <w:szCs w:val="24"/>
        </w:rPr>
        <w:t xml:space="preserve"> </w:t>
      </w:r>
      <w:r w:rsidRPr="00D050D0">
        <w:rPr>
          <w:rStyle w:val="fontstyle21"/>
          <w:rFonts w:ascii="Times New Roman" w:hAnsi="Times New Roman" w:cs="Times New Roman"/>
          <w:b w:val="0"/>
          <w:bCs w:val="0"/>
          <w:sz w:val="24"/>
          <w:szCs w:val="24"/>
        </w:rPr>
        <w:t xml:space="preserve">for OS determined by the </w:t>
      </w:r>
      <w:proofErr w:type="spellStart"/>
      <w:r w:rsidRPr="00D050D0">
        <w:rPr>
          <w:rStyle w:val="fontstyle21"/>
          <w:rFonts w:ascii="Times New Roman" w:hAnsi="Times New Roman" w:cs="Times New Roman"/>
          <w:b w:val="0"/>
          <w:bCs w:val="0"/>
          <w:sz w:val="24"/>
          <w:szCs w:val="24"/>
        </w:rPr>
        <w:t>Xtile</w:t>
      </w:r>
      <w:proofErr w:type="spellEnd"/>
      <w:r w:rsidRPr="00D050D0">
        <w:rPr>
          <w:rStyle w:val="fontstyle21"/>
          <w:rFonts w:ascii="Times New Roman" w:hAnsi="Times New Roman" w:cs="Times New Roman"/>
          <w:b w:val="0"/>
          <w:bCs w:val="0"/>
          <w:sz w:val="24"/>
          <w:szCs w:val="24"/>
        </w:rPr>
        <w:t xml:space="preserve"> software.</w:t>
      </w:r>
    </w:p>
    <w:p w14:paraId="0043CA1C" w14:textId="77777777" w:rsidR="00D050D0" w:rsidRPr="00D050D0" w:rsidRDefault="00D050D0">
      <w:pPr>
        <w:rPr>
          <w:rFonts w:hint="eastAsia"/>
        </w:rPr>
      </w:pPr>
    </w:p>
    <w:sectPr w:rsidR="00D050D0" w:rsidRPr="00D050D0" w:rsidSect="00D0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672F" w14:textId="77777777" w:rsidR="0010411A" w:rsidRDefault="0010411A" w:rsidP="00BF2BF9">
      <w:r>
        <w:separator/>
      </w:r>
    </w:p>
  </w:endnote>
  <w:endnote w:type="continuationSeparator" w:id="0">
    <w:p w14:paraId="7190F70B" w14:textId="77777777" w:rsidR="0010411A" w:rsidRDefault="0010411A" w:rsidP="00BF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FF2A9" w14:textId="77777777" w:rsidR="0010411A" w:rsidRDefault="0010411A" w:rsidP="00BF2BF9">
      <w:r>
        <w:separator/>
      </w:r>
    </w:p>
  </w:footnote>
  <w:footnote w:type="continuationSeparator" w:id="0">
    <w:p w14:paraId="0C7C18C5" w14:textId="77777777" w:rsidR="0010411A" w:rsidRDefault="0010411A" w:rsidP="00BF2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9D"/>
    <w:rsid w:val="0010411A"/>
    <w:rsid w:val="001B0C3A"/>
    <w:rsid w:val="00BF2BF9"/>
    <w:rsid w:val="00D050D0"/>
    <w:rsid w:val="00F7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76054"/>
  <w15:chartTrackingRefBased/>
  <w15:docId w15:val="{ACA20DC0-A176-43A8-8C62-647C4672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B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BF9"/>
    <w:rPr>
      <w:sz w:val="18"/>
      <w:szCs w:val="18"/>
    </w:rPr>
  </w:style>
  <w:style w:type="table" w:styleId="a7">
    <w:name w:val="Table Grid"/>
    <w:basedOn w:val="a1"/>
    <w:uiPriority w:val="39"/>
    <w:rsid w:val="00BF2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D050D0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CHENG</dc:creator>
  <cp:keywords/>
  <dc:description/>
  <cp:lastModifiedBy>XING CHENG</cp:lastModifiedBy>
  <cp:revision>3</cp:revision>
  <dcterms:created xsi:type="dcterms:W3CDTF">2021-04-27T04:59:00Z</dcterms:created>
  <dcterms:modified xsi:type="dcterms:W3CDTF">2021-04-27T05:04:00Z</dcterms:modified>
</cp:coreProperties>
</file>