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contextualSpacing/>
        <w:jc w:val="both"/>
        <w:rPr>
          <w:rFonts w:hint="eastAsia" w:ascii="Times New Roman" w:hAnsi="Times New Roman" w:eastAsia="宋体" w:cs="Times New Roman"/>
          <w:b w:val="0"/>
          <w:bCs/>
          <w:lang w:val="en-US" w:eastAsia="zh-CN"/>
        </w:rPr>
      </w:pPr>
      <w:r>
        <w:rPr>
          <w:rFonts w:ascii="Times New Roman" w:hAnsi="Times New Roman" w:eastAsia="宋体" w:cs="Times New Roman"/>
          <w:b/>
          <w:lang w:val="en-US"/>
        </w:rPr>
        <w:t xml:space="preserve">Supplemental Table 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 xml:space="preserve"> Regimen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 of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T</w:t>
      </w:r>
      <w:r>
        <w:rPr>
          <w:rFonts w:ascii="Times New Roman" w:hAnsi="Times New Roman" w:eastAsia="宋体" w:cs="Times New Roman"/>
          <w:b w:val="0"/>
          <w:bCs/>
          <w:lang w:val="en-US"/>
        </w:rPr>
        <w:t>emozolomide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 xml:space="preserve"> for Different 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Chemotherapy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R</w:t>
      </w:r>
      <w:r>
        <w:rPr>
          <w:rFonts w:ascii="Times New Roman" w:hAnsi="Times New Roman" w:eastAsia="宋体" w:cs="Times New Roman"/>
          <w:b w:val="0"/>
          <w:bCs/>
          <w:lang w:val="en-US"/>
        </w:rPr>
        <w:t>egimen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s</w:t>
      </w:r>
    </w:p>
    <w:tbl>
      <w:tblPr>
        <w:tblStyle w:val="2"/>
        <w:tblW w:w="8778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1"/>
        <w:gridCol w:w="5527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251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Chemotherapy Regimen</w:t>
            </w:r>
          </w:p>
        </w:tc>
        <w:tc>
          <w:tcPr>
            <w:tcW w:w="5527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T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  <w:lang w:val="en-US"/>
              </w:rPr>
              <w:t>emozolomide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Regimen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3251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Concurrent chemoradiotherapy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with adjuvant chemotherapy</w:t>
            </w:r>
          </w:p>
        </w:tc>
        <w:tc>
          <w:tcPr>
            <w:tcW w:w="5527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</w:t>
            </w:r>
          </w:p>
          <w:p>
            <w:pPr>
              <w:spacing w:line="480" w:lineRule="auto"/>
              <w:contextualSpacing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75mg/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(days 1-42), plus 150 or 200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mg/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for 5d q28d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25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Mono-chemotherapy</w:t>
            </w:r>
          </w:p>
        </w:tc>
        <w:tc>
          <w:tcPr>
            <w:tcW w:w="5527" w:type="dxa"/>
            <w:vMerge w:val="restart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auto"/>
              <w:contextualSpacing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auto"/>
              <w:contextualSpacing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auto"/>
              <w:contextualSpacing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150 or 200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mg/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for 5d q28d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25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Combined chemotherapy </w:t>
            </w:r>
          </w:p>
        </w:tc>
        <w:tc>
          <w:tcPr>
            <w:tcW w:w="5527" w:type="dxa"/>
            <w:vMerge w:val="continue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25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Only as adjuvant chemotherapy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after radiotherapy</w:t>
            </w:r>
          </w:p>
        </w:tc>
        <w:tc>
          <w:tcPr>
            <w:tcW w:w="5527" w:type="dxa"/>
            <w:vMerge w:val="continue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25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Complex chemotherapy regimen</w:t>
            </w:r>
          </w:p>
        </w:tc>
        <w:tc>
          <w:tcPr>
            <w:tcW w:w="5527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75mg/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(days 1-42), plus 150 or 200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mg/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for 5d q28d</w:t>
            </w:r>
          </w:p>
        </w:tc>
      </w:tr>
    </w:tbl>
    <w:p>
      <w:pPr>
        <w:spacing w:line="480" w:lineRule="auto"/>
        <w:contextualSpacing/>
        <w:jc w:val="both"/>
        <w:rPr>
          <w:rFonts w:ascii="Times New Roman" w:hAnsi="Times New Roman" w:eastAsia="宋体" w:cs="Times New Roman"/>
          <w:b/>
          <w:lang w:val="en-US"/>
        </w:rPr>
      </w:pPr>
    </w:p>
    <w:p>
      <w:pPr>
        <w:spacing w:line="480" w:lineRule="auto"/>
        <w:contextualSpacing/>
        <w:jc w:val="both"/>
        <w:rPr>
          <w:rFonts w:ascii="Times New Roman" w:hAnsi="Times New Roman" w:eastAsia="宋体" w:cs="Times New Roman"/>
          <w:b/>
          <w:lang w:val="en-US"/>
        </w:rPr>
      </w:pPr>
    </w:p>
    <w:p>
      <w:pPr>
        <w:spacing w:line="480" w:lineRule="auto"/>
        <w:contextualSpacing/>
        <w:jc w:val="both"/>
        <w:rPr>
          <w:rFonts w:ascii="Times New Roman" w:hAnsi="Times New Roman" w:eastAsia="宋体" w:cs="Times New Roman"/>
          <w:b/>
          <w:lang w:val="en-US"/>
        </w:rPr>
      </w:pPr>
    </w:p>
    <w:p>
      <w:pPr>
        <w:spacing w:line="480" w:lineRule="auto"/>
        <w:contextualSpacing/>
        <w:jc w:val="both"/>
        <w:rPr>
          <w:rFonts w:ascii="Times New Roman" w:hAnsi="Times New Roman" w:eastAsia="宋体" w:cs="Times New Roman"/>
          <w:b/>
          <w:lang w:val="en-US"/>
        </w:rPr>
      </w:pPr>
    </w:p>
    <w:p>
      <w:pPr>
        <w:spacing w:line="480" w:lineRule="auto"/>
        <w:contextualSpacing/>
        <w:jc w:val="both"/>
        <w:rPr>
          <w:rFonts w:ascii="Times New Roman" w:hAnsi="Times New Roman" w:eastAsia="宋体" w:cs="Times New Roman"/>
          <w:b/>
          <w:lang w:val="en-US"/>
        </w:rPr>
      </w:pPr>
      <w:r>
        <w:rPr>
          <w:rFonts w:ascii="Times New Roman" w:hAnsi="Times New Roman" w:eastAsia="宋体" w:cs="Times New Roman"/>
          <w:b/>
          <w:lang w:val="en-US"/>
        </w:rPr>
        <w:t xml:space="preserve">Supplemental Table 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 xml:space="preserve">2 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Types of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T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oxicities with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T</w:t>
      </w:r>
      <w:r>
        <w:rPr>
          <w:rFonts w:ascii="Times New Roman" w:hAnsi="Times New Roman" w:eastAsia="宋体" w:cs="Times New Roman"/>
          <w:b w:val="0"/>
          <w:bCs/>
          <w:lang w:val="en-US"/>
        </w:rPr>
        <w:t>emozolomide-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C</w:t>
      </w:r>
      <w:r>
        <w:rPr>
          <w:rFonts w:ascii="Times New Roman" w:hAnsi="Times New Roman" w:eastAsia="宋体" w:cs="Times New Roman"/>
          <w:b w:val="0"/>
          <w:bCs/>
          <w:lang w:val="en-US"/>
        </w:rPr>
        <w:t>ontaining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 xml:space="preserve"> T</w:t>
      </w:r>
      <w:r>
        <w:rPr>
          <w:rFonts w:ascii="Times New Roman" w:hAnsi="Times New Roman" w:eastAsia="宋体" w:cs="Times New Roman"/>
          <w:b w:val="0"/>
          <w:bCs/>
          <w:lang w:val="en-US"/>
        </w:rPr>
        <w:t>herapies</w:t>
      </w:r>
    </w:p>
    <w:tbl>
      <w:tblPr>
        <w:tblStyle w:val="2"/>
        <w:tblW w:w="8778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981"/>
        <w:gridCol w:w="847"/>
        <w:gridCol w:w="1405"/>
        <w:gridCol w:w="1059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86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bookmarkStart w:id="0" w:name="_Hlk45993899"/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Toxicity Type</w:t>
            </w:r>
          </w:p>
        </w:tc>
        <w:tc>
          <w:tcPr>
            <w:tcW w:w="3981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Details (cases)</w:t>
            </w:r>
          </w:p>
        </w:tc>
        <w:tc>
          <w:tcPr>
            <w:tcW w:w="847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N (times)</w:t>
            </w:r>
          </w:p>
        </w:tc>
        <w:tc>
          <w:tcPr>
            <w:tcW w:w="140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bookmarkStart w:id="1" w:name="OLE_LINK179"/>
            <w:bookmarkStart w:id="2" w:name="OLE_LINK178"/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 xml:space="preserve">Number of patients with </w:t>
            </w:r>
            <w:bookmarkEnd w:id="1"/>
            <w:bookmarkEnd w:id="2"/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toxicity</w:t>
            </w:r>
          </w:p>
        </w:tc>
        <w:tc>
          <w:tcPr>
            <w:tcW w:w="1059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bookmarkStart w:id="3" w:name="OLE_LINK152"/>
            <w:bookmarkStart w:id="4" w:name="OLE_LINK153"/>
            <w:bookmarkStart w:id="5" w:name="OLE_LINK180"/>
            <w:bookmarkStart w:id="6" w:name="OLE_LINK181"/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 xml:space="preserve">Rate of </w:t>
            </w:r>
            <w:bookmarkEnd w:id="3"/>
            <w:bookmarkEnd w:id="4"/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toxicity occurrence (%)</w:t>
            </w:r>
            <w:bookmarkEnd w:id="5"/>
            <w:bookmarkEnd w:id="6"/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6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bookmarkStart w:id="7" w:name="OLE_LINK155"/>
            <w:bookmarkStart w:id="8" w:name="OLE_LINK154"/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Hematological system</w:t>
            </w:r>
            <w:bookmarkEnd w:id="7"/>
            <w:bookmarkEnd w:id="8"/>
          </w:p>
        </w:tc>
        <w:tc>
          <w:tcPr>
            <w:tcW w:w="3981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Leukopenia (173), thrombocytopenia (100), neutropenia (76), anemia (55),  lymphopenia (43), leukocytosis (25), eosinophilia granulocytosis (24), other (60)</w:t>
            </w:r>
          </w:p>
        </w:tc>
        <w:tc>
          <w:tcPr>
            <w:tcW w:w="847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556</w:t>
            </w:r>
          </w:p>
        </w:tc>
        <w:tc>
          <w:tcPr>
            <w:tcW w:w="1405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275</w:t>
            </w:r>
          </w:p>
        </w:tc>
        <w:tc>
          <w:tcPr>
            <w:tcW w:w="1059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29.83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86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bookmarkStart w:id="9" w:name="OLE_LINK157"/>
            <w:bookmarkStart w:id="10" w:name="OLE_LINK156"/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Gastrointestinal system</w:t>
            </w:r>
            <w:bookmarkEnd w:id="9"/>
            <w:bookmarkEnd w:id="10"/>
          </w:p>
        </w:tc>
        <w:tc>
          <w:tcPr>
            <w:tcW w:w="3981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 xml:space="preserve">Nausea (150), emesis (124), </w:t>
            </w:r>
            <w:bookmarkStart w:id="11" w:name="OLE_LINK95"/>
            <w:bookmarkStart w:id="12" w:name="OLE_LINK96"/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 xml:space="preserve">constipation (45), </w:t>
            </w:r>
            <w:bookmarkEnd w:id="11"/>
            <w:bookmarkEnd w:id="12"/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diarrhea (8), other (21)</w:t>
            </w:r>
          </w:p>
        </w:tc>
        <w:tc>
          <w:tcPr>
            <w:tcW w:w="847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348</w:t>
            </w:r>
          </w:p>
        </w:tc>
        <w:tc>
          <w:tcPr>
            <w:tcW w:w="1405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195</w:t>
            </w:r>
          </w:p>
        </w:tc>
        <w:tc>
          <w:tcPr>
            <w:tcW w:w="1059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21.15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86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Liver function</w:t>
            </w:r>
          </w:p>
        </w:tc>
        <w:tc>
          <w:tcPr>
            <w:tcW w:w="3981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bookmarkStart w:id="13" w:name="OLE_LINK97"/>
            <w:bookmarkStart w:id="14" w:name="OLE_LINK98"/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Increased alanine aminotransferase (130), increased aspartate aminotransferase (84), abnormal bilirubin (35), abnormal alkaline phosphatase (8), other (45</w:t>
            </w:r>
            <w:bookmarkEnd w:id="13"/>
            <w:bookmarkEnd w:id="14"/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47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302</w:t>
            </w:r>
          </w:p>
        </w:tc>
        <w:tc>
          <w:tcPr>
            <w:tcW w:w="1405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139</w:t>
            </w:r>
          </w:p>
        </w:tc>
        <w:tc>
          <w:tcPr>
            <w:tcW w:w="1059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15.08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86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bookmarkStart w:id="15" w:name="_Hlk45928959"/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3981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Dizziness (31), headache (28),  loss of appetite (20), hair loss (19), fatigue (15), electrolyte disturbance (14), drowsiness (7), aphasia (3), others (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69)</w:t>
            </w:r>
          </w:p>
        </w:tc>
        <w:tc>
          <w:tcPr>
            <w:tcW w:w="847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206</w:t>
            </w:r>
          </w:p>
        </w:tc>
        <w:tc>
          <w:tcPr>
            <w:tcW w:w="1405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178</w:t>
            </w:r>
          </w:p>
        </w:tc>
        <w:tc>
          <w:tcPr>
            <w:tcW w:w="1059" w:type="dxa"/>
            <w:tcBorders>
              <w:tl2br w:val="nil"/>
              <w:tr2bl w:val="nil"/>
            </w:tcBorders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val="en-US"/>
              </w:rPr>
              <w:t>19.31</w:t>
            </w:r>
          </w:p>
        </w:tc>
      </w:tr>
      <w:bookmarkEnd w:id="0"/>
      <w:bookmarkEnd w:id="15"/>
    </w:tbl>
    <w:p/>
    <w:p>
      <w:pPr>
        <w:spacing w:line="480" w:lineRule="auto"/>
        <w:contextualSpacing/>
        <w:rPr>
          <w:rFonts w:ascii="Times New Roman" w:hAnsi="Times New Roman" w:eastAsia="宋体" w:cs="Times New Roman"/>
          <w:lang w:val="en-US"/>
        </w:rPr>
      </w:pPr>
      <w:r>
        <w:rPr>
          <w:rFonts w:ascii="Times New Roman" w:hAnsi="Times New Roman" w:eastAsia="宋体" w:cs="Times New Roman"/>
          <w:b/>
          <w:bCs/>
          <w:lang w:val="en-US"/>
        </w:rPr>
        <w:t xml:space="preserve">Supplemental Table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3</w:t>
      </w:r>
      <w:r>
        <w:rPr>
          <w:rFonts w:ascii="Times New Roman" w:hAnsi="Times New Roman" w:eastAsia="宋体" w:cs="Times New Roman"/>
          <w:lang w:val="en-US"/>
        </w:rPr>
        <w:t xml:space="preserve"> Univariate </w:t>
      </w:r>
      <w:r>
        <w:rPr>
          <w:rFonts w:hint="eastAsia" w:ascii="Times New Roman" w:hAnsi="Times New Roman" w:eastAsia="宋体" w:cs="Times New Roman"/>
          <w:lang w:val="en-US" w:eastAsia="zh-CN"/>
        </w:rPr>
        <w:t>A</w:t>
      </w:r>
      <w:r>
        <w:rPr>
          <w:rFonts w:ascii="Times New Roman" w:hAnsi="Times New Roman" w:eastAsia="宋体" w:cs="Times New Roman"/>
          <w:lang w:val="en-US"/>
        </w:rPr>
        <w:t xml:space="preserve">nalysis of the </w:t>
      </w:r>
      <w:r>
        <w:rPr>
          <w:rFonts w:hint="eastAsia" w:ascii="Times New Roman" w:hAnsi="Times New Roman" w:eastAsia="宋体" w:cs="Times New Roman"/>
          <w:lang w:val="en-US" w:eastAsia="zh-CN"/>
        </w:rPr>
        <w:t>B</w:t>
      </w:r>
      <w:r>
        <w:rPr>
          <w:rFonts w:ascii="Times New Roman" w:hAnsi="Times New Roman" w:eastAsia="宋体" w:cs="Times New Roman"/>
          <w:lang w:val="en-US"/>
        </w:rPr>
        <w:t>ody-</w:t>
      </w:r>
      <w:r>
        <w:rPr>
          <w:rFonts w:hint="eastAsia" w:ascii="Times New Roman" w:hAnsi="Times New Roman" w:eastAsia="宋体" w:cs="Times New Roman"/>
          <w:lang w:val="en-US" w:eastAsia="zh-CN"/>
        </w:rPr>
        <w:t>M</w:t>
      </w:r>
      <w:r>
        <w:rPr>
          <w:rFonts w:ascii="Times New Roman" w:hAnsi="Times New Roman" w:eastAsia="宋体" w:cs="Times New Roman"/>
          <w:lang w:val="en-US"/>
        </w:rPr>
        <w:t xml:space="preserve">ass </w:t>
      </w:r>
      <w:r>
        <w:rPr>
          <w:rFonts w:hint="eastAsia" w:ascii="Times New Roman" w:hAnsi="Times New Roman" w:eastAsia="宋体" w:cs="Times New Roman"/>
          <w:lang w:val="en-US" w:eastAsia="zh-CN"/>
        </w:rPr>
        <w:t>I</w:t>
      </w:r>
      <w:r>
        <w:rPr>
          <w:rFonts w:ascii="Times New Roman" w:hAnsi="Times New Roman" w:eastAsia="宋体" w:cs="Times New Roman"/>
          <w:lang w:val="en-US"/>
        </w:rPr>
        <w:t>ndex (BMI)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906"/>
        <w:gridCol w:w="2009"/>
        <w:gridCol w:w="1626"/>
        <w:gridCol w:w="659"/>
        <w:gridCol w:w="64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0" w:type="auto"/>
            <w:tcBorders>
              <w:top w:val="single" w:color="000000" w:sz="12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ind w:firstLine="960" w:firstLineChars="400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Variable</w:t>
            </w:r>
          </w:p>
        </w:tc>
        <w:tc>
          <w:tcPr>
            <w:tcW w:w="0" w:type="auto"/>
            <w:tcBorders>
              <w:top w:val="single" w:color="000000" w:sz="12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 w:bidi="ar"/>
              </w:rPr>
              <w:t>With toxicity  (n=335)</w:t>
            </w:r>
          </w:p>
        </w:tc>
        <w:tc>
          <w:tcPr>
            <w:tcW w:w="0" w:type="auto"/>
            <w:tcBorders>
              <w:top w:val="single" w:color="000000" w:sz="12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 w:bidi="ar"/>
              </w:rPr>
              <w:t>Without toxicity (n=281)</w:t>
            </w:r>
          </w:p>
        </w:tc>
        <w:tc>
          <w:tcPr>
            <w:tcW w:w="0" w:type="auto"/>
            <w:tcBorders>
              <w:top w:val="single" w:color="000000" w:sz="12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Total (</w:t>
            </w:r>
            <w:r>
              <w:rPr>
                <w:rFonts w:ascii="Times New Roman" w:hAnsi="Times New Roman" w:eastAsia="宋体" w:cs="Times New Roman"/>
                <w:lang w:val="en-US" w:bidi="ar"/>
              </w:rPr>
              <w:t>n=616)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sym w:font="Symbol" w:char="F063"/>
            </w:r>
            <w:r>
              <w:rPr>
                <w:rFonts w:ascii="Times New Roman" w:hAnsi="Times New Roman" w:eastAsia="宋体" w:cs="Times New Roman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eastAsia="宋体" w:cs="Times New Roman"/>
                <w:lang w:val="en-US"/>
              </w:rPr>
              <w:t>value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 w:bidi="ar"/>
              </w:rPr>
            </w:pPr>
          </w:p>
          <w:p>
            <w:pPr>
              <w:spacing w:before="240"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lang w:val="en-US" w:bidi="ar"/>
              </w:rPr>
              <w:t>P</w:t>
            </w:r>
            <w:r>
              <w:rPr>
                <w:rFonts w:ascii="Times New Roman" w:hAnsi="Times New Roman" w:eastAsia="宋体" w:cs="Times New Roman"/>
                <w:lang w:val="en-US" w:bidi="ar"/>
              </w:rPr>
              <w:t>-value</w:t>
            </w:r>
          </w:p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0" w:type="auto"/>
            <w:tcBorders>
              <w:top w:val="single" w:color="auto" w:sz="4" w:space="0"/>
              <w:bottom w:val="single" w:color="000000" w:sz="6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ind w:firstLine="960" w:firstLineChars="400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6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 w:bidi="ar"/>
              </w:rPr>
            </w:pPr>
            <w:r>
              <w:rPr>
                <w:rFonts w:ascii="Times New Roman" w:hAnsi="Times New Roman" w:eastAsia="宋体" w:cs="Times New Roman"/>
                <w:lang w:val="en-US" w:bidi="ar"/>
              </w:rPr>
              <w:t>N (constituent ratio)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000000" w:sz="6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 w:bidi="ar"/>
              </w:rPr>
            </w:pPr>
            <w:r>
              <w:rPr>
                <w:rFonts w:ascii="Times New Roman" w:hAnsi="Times New Roman" w:eastAsia="宋体" w:cs="Times New Roman"/>
                <w:lang w:val="en-US" w:bidi="ar"/>
              </w:rPr>
              <w:t>N (constituent ratio)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000000" w:sz="6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 w:bidi="ar"/>
              </w:rPr>
              <w:t>N (constituent ratio)</w:t>
            </w:r>
          </w:p>
        </w:tc>
        <w:tc>
          <w:tcPr>
            <w:tcW w:w="0" w:type="auto"/>
            <w:vMerge w:val="continue"/>
            <w:tcBorders>
              <w:bottom w:val="single" w:color="000000" w:sz="6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6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 w:bidi="ar"/>
              </w:rPr>
            </w:pPr>
            <w:r>
              <w:rPr>
                <w:rFonts w:ascii="Times New Roman" w:hAnsi="Times New Roman" w:eastAsia="宋体" w:cs="Times New Roman"/>
                <w:lang w:val="en-US" w:bidi="ar"/>
              </w:rPr>
              <w:t>BMI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6.705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&lt;18.5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37 (11.0%)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18 (6.4%)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55 (8.9%)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18.5-23.9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175 (52.2%)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170 (60.5%)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345 (56.0%)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 w:bidi="ar"/>
              </w:rPr>
            </w:pPr>
            <w:r>
              <w:rPr>
                <w:rFonts w:ascii="Times New Roman" w:hAnsi="Times New Roman" w:eastAsia="宋体" w:cs="Times New Roman"/>
                <w:lang w:val="en-US" w:bidi="ar"/>
              </w:rPr>
              <w:t>24.0-27.9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101 (30.1%)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80 (28.5%)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181 (29.4%)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0" w:type="auto"/>
            <w:tcBorders>
              <w:bottom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textAlignment w:val="center"/>
              <w:rPr>
                <w:rFonts w:ascii="Times New Roman" w:hAnsi="Times New Roman" w:eastAsia="宋体" w:cs="Times New Roman"/>
                <w:lang w:val="en-US" w:bidi="ar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&gt;28.0</w:t>
            </w:r>
          </w:p>
        </w:tc>
        <w:tc>
          <w:tcPr>
            <w:tcW w:w="0" w:type="auto"/>
            <w:tcBorders>
              <w:bottom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22 (6.6%)</w:t>
            </w:r>
          </w:p>
        </w:tc>
        <w:tc>
          <w:tcPr>
            <w:tcW w:w="0" w:type="auto"/>
            <w:tcBorders>
              <w:bottom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13 (4.6%)</w:t>
            </w:r>
          </w:p>
        </w:tc>
        <w:tc>
          <w:tcPr>
            <w:tcW w:w="0" w:type="auto"/>
            <w:tcBorders>
              <w:bottom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35 (5.7%)</w:t>
            </w:r>
          </w:p>
        </w:tc>
        <w:tc>
          <w:tcPr>
            <w:tcW w:w="0" w:type="auto"/>
            <w:tcBorders>
              <w:bottom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tcBorders>
              <w:bottom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contextualSpacing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</w:tbl>
    <w:p>
      <w:pPr>
        <w:spacing w:line="480" w:lineRule="auto"/>
        <w:contextualSpacing/>
        <w:rPr>
          <w:rFonts w:ascii="Times New Roman" w:hAnsi="Times New Roman" w:eastAsia="宋体" w:cs="Times New Roman"/>
          <w:lang w:val="en-US"/>
        </w:rPr>
      </w:pPr>
    </w:p>
    <w:p>
      <w:pPr>
        <w:spacing w:line="480" w:lineRule="auto"/>
        <w:contextualSpacing/>
        <w:rPr>
          <w:rFonts w:ascii="Times New Roman" w:hAnsi="Times New Roman" w:eastAsia="宋体" w:cs="Times New Roman"/>
          <w:lang w:val="en-US"/>
        </w:rPr>
      </w:pPr>
    </w:p>
    <w:p/>
    <w:p/>
    <w:p/>
    <w:p/>
    <w:p/>
    <w:p/>
    <w:p/>
    <w:p/>
    <w:p/>
    <w:p/>
    <w:p/>
    <w:p/>
    <w:p/>
    <w:p>
      <w:pPr>
        <w:spacing w:line="480" w:lineRule="auto"/>
        <w:contextualSpacing/>
        <w:jc w:val="both"/>
        <w:rPr>
          <w:rFonts w:ascii="Times New Roman" w:hAnsi="Times New Roman" w:eastAsia="宋体" w:cs="Times New Roman"/>
          <w:b w:val="0"/>
          <w:bCs/>
          <w:lang w:val="en-US"/>
        </w:rPr>
      </w:pPr>
      <w:r>
        <w:rPr>
          <w:rFonts w:ascii="Times New Roman" w:hAnsi="Times New Roman" w:eastAsia="宋体" w:cs="Times New Roman"/>
          <w:b/>
          <w:lang w:val="en-US"/>
        </w:rPr>
        <w:t xml:space="preserve">Supplemental Table </w:t>
      </w:r>
      <w:bookmarkStart w:id="16" w:name="OLE_LINK310"/>
      <w:bookmarkStart w:id="17" w:name="OLE_LINK311"/>
      <w:r>
        <w:rPr>
          <w:rFonts w:hint="eastAsia" w:ascii="Times New Roman" w:hAnsi="Times New Roman" w:eastAsia="宋体" w:cs="Times New Roman"/>
          <w:b/>
          <w:lang w:val="en-US" w:eastAsia="zh-CN"/>
        </w:rPr>
        <w:t xml:space="preserve">4 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Multivariate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A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nalysis of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F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actors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A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ffecting the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O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ccurrence of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T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oxicities in the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H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ematological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S</w:t>
      </w:r>
      <w:r>
        <w:rPr>
          <w:rFonts w:ascii="Times New Roman" w:hAnsi="Times New Roman" w:eastAsia="宋体" w:cs="Times New Roman"/>
          <w:b w:val="0"/>
          <w:bCs/>
          <w:lang w:val="en-US"/>
        </w:rPr>
        <w:t>ystem</w:t>
      </w:r>
      <w:bookmarkEnd w:id="16"/>
      <w:bookmarkEnd w:id="17"/>
    </w:p>
    <w:tbl>
      <w:tblPr>
        <w:tblStyle w:val="2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4"/>
        <w:gridCol w:w="740"/>
        <w:gridCol w:w="1076"/>
        <w:gridCol w:w="780"/>
        <w:gridCol w:w="1320"/>
        <w:gridCol w:w="171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5" w:hRule="atLeast"/>
        </w:trPr>
        <w:tc>
          <w:tcPr>
            <w:tcW w:w="0" w:type="auto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Variable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B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Standard error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Wald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Significance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OR (95% CI)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0" w:hRule="atLeast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bookmarkStart w:id="18" w:name="OLE_LINK344"/>
            <w:bookmarkStart w:id="19" w:name="OLE_LINK345"/>
            <w:bookmarkStart w:id="20" w:name="OLE_LINK347"/>
            <w:bookmarkStart w:id="21" w:name="OLE_LINK346"/>
            <w:r>
              <w:rPr>
                <w:rFonts w:ascii="Times New Roman" w:hAnsi="Times New Roman" w:eastAsia="宋体" w:cs="Times New Roman"/>
                <w:i/>
                <w:lang w:val="en-US" w:bidi="ar"/>
              </w:rPr>
              <w:t>Chemotherapy regimen</w:t>
            </w:r>
            <w:bookmarkEnd w:id="18"/>
            <w:bookmarkEnd w:id="19"/>
          </w:p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Complex chemotherapy regimen</w:t>
            </w:r>
            <w:bookmarkEnd w:id="20"/>
            <w:bookmarkEnd w:id="21"/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1.567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0.400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15.341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&lt;0.001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  <w:p>
            <w:pPr>
              <w:spacing w:line="480" w:lineRule="auto"/>
              <w:ind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4.790 (2.187-10.491)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6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bookmarkStart w:id="22" w:name="OLE_LINK349"/>
            <w:bookmarkStart w:id="23" w:name="OLE_LINK348"/>
            <w:r>
              <w:rPr>
                <w:rFonts w:ascii="Times New Roman" w:hAnsi="Times New Roman" w:eastAsia="宋体" w:cs="Times New Roman"/>
                <w:lang w:val="en-US"/>
              </w:rPr>
              <w:t>Only as adjuvant chemotherapy after radiotherapy</w:t>
            </w:r>
            <w:bookmarkEnd w:id="22"/>
            <w:bookmarkEnd w:id="23"/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1.670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0.687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5.912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5.313 (1.382-20.421)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6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bookmarkStart w:id="24" w:name="_Hlk46008798"/>
            <w:r>
              <w:rPr>
                <w:rFonts w:ascii="Times New Roman" w:hAnsi="Times New Roman" w:eastAsia="宋体" w:cs="Times New Roman"/>
                <w:lang w:val="en-US"/>
              </w:rPr>
              <w:t>Combined chemotherapy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0.528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0.344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2.356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0.125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1.696 (0.864-3.331)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 xml:space="preserve">Concurrent chemoradiotherapy </w:t>
            </w:r>
          </w:p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with adjuvant chemotherapy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1.860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0.599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9.642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6.423 (1.986-20.780)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Mono-chemotherapy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Ref (1.00)</w:t>
            </w:r>
          </w:p>
        </w:tc>
      </w:tr>
      <w:bookmarkEnd w:id="24"/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</w:trPr>
        <w:tc>
          <w:tcPr>
            <w:tcW w:w="0" w:type="auto"/>
            <w:shd w:val="clear" w:color="auto" w:fill="FFFFFF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i/>
                <w:lang w:val="en-US"/>
              </w:rPr>
            </w:pPr>
            <w:r>
              <w:rPr>
                <w:rFonts w:ascii="Times New Roman" w:hAnsi="Times New Roman" w:eastAsia="宋体" w:cs="Times New Roman"/>
                <w:i/>
                <w:lang w:val="en-US"/>
              </w:rPr>
              <w:t>Chemotherapy cycle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5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0.541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0.223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5.864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1.718 (1.109-2.662)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6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0.846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0.273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9.566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2.329 (1.363-3.980)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6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0.928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0.305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9.251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2.529 (1.391-4.597)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6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1.127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0.361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9.728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3.087 (1.520-6.269)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6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0.887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0.318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7.778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2.427 (1.302-4.526)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6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0.927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0.414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5.004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2.527 (1.122-5.691)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6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8 or more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1.790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0.422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17.954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&lt;0.001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5.990 (2.617-13.710)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Ref (1.00)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i/>
                <w:lang w:val="en-US"/>
              </w:rPr>
            </w:pPr>
            <w:bookmarkStart w:id="25" w:name="_Hlk46008132"/>
            <w:r>
              <w:rPr>
                <w:rFonts w:ascii="Times New Roman" w:hAnsi="Times New Roman" w:eastAsia="宋体" w:cs="Times New Roman"/>
                <w:i/>
                <w:lang w:val="en-US"/>
              </w:rPr>
              <w:t>Clinical stage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6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Stage 1-2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-0.440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0.178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6.136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0.644 (0.454-0.912）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Stage 3-4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Ref (1.00)</w:t>
            </w:r>
          </w:p>
        </w:tc>
      </w:tr>
      <w:bookmarkEnd w:id="25"/>
    </w:tbl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OR: odds-ratio, CI: confidence-interval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480" w:lineRule="auto"/>
        <w:contextualSpacing/>
        <w:jc w:val="both"/>
        <w:rPr>
          <w:rFonts w:ascii="Times New Roman" w:hAnsi="Times New Roman" w:eastAsia="宋体" w:cs="Times New Roman"/>
          <w:b w:val="0"/>
          <w:bCs/>
          <w:lang w:val="en-US"/>
        </w:rPr>
      </w:pPr>
      <w:r>
        <w:rPr>
          <w:rFonts w:ascii="Times New Roman" w:hAnsi="Times New Roman" w:eastAsia="宋体" w:cs="Times New Roman"/>
          <w:b/>
          <w:lang w:val="en-US"/>
        </w:rPr>
        <w:t xml:space="preserve">Supplemental Table 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lang w:val="en-US"/>
        </w:rPr>
        <w:t xml:space="preserve"> 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Multivariate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A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nalysis of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F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actors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A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ffecting the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O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ccurrence of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T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oxicities in the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G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astrointestinal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S</w:t>
      </w:r>
      <w:r>
        <w:rPr>
          <w:rFonts w:ascii="Times New Roman" w:hAnsi="Times New Roman" w:eastAsia="宋体" w:cs="Times New Roman"/>
          <w:b w:val="0"/>
          <w:bCs/>
          <w:lang w:val="en-US"/>
        </w:rPr>
        <w:t>ystem</w:t>
      </w:r>
    </w:p>
    <w:tbl>
      <w:tblPr>
        <w:tblStyle w:val="2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7"/>
        <w:gridCol w:w="740"/>
        <w:gridCol w:w="1147"/>
        <w:gridCol w:w="780"/>
        <w:gridCol w:w="1200"/>
        <w:gridCol w:w="2182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bookmarkStart w:id="26" w:name="_Hlk46008840"/>
            <w:r>
              <w:rPr>
                <w:rFonts w:ascii="Times New Roman" w:hAnsi="Times New Roman" w:eastAsia="宋体" w:cs="Times New Roman"/>
                <w:lang w:val="en-US"/>
              </w:rPr>
              <w:t>Variable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B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Standard error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 xml:space="preserve">  Wald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Significance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 xml:space="preserve">  OR (95% CI)</w:t>
            </w:r>
          </w:p>
        </w:tc>
      </w:tr>
      <w:bookmarkEnd w:id="26"/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0" w:type="auto"/>
            <w:vMerge w:val="continue"/>
            <w:tcBorders>
              <w:bottom w:val="single" w:color="000000" w:sz="6" w:space="0"/>
            </w:tcBorders>
            <w:shd w:val="clear" w:color="auto" w:fill="FFFFFF"/>
            <w:vAlign w:val="bottom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i/>
                <w:lang w:val="en-US"/>
              </w:rPr>
            </w:pPr>
            <w:r>
              <w:rPr>
                <w:rFonts w:ascii="Times New Roman" w:hAnsi="Times New Roman" w:eastAsia="宋体" w:cs="Times New Roman"/>
                <w:i/>
                <w:lang w:val="en-US" w:bidi="ar"/>
              </w:rPr>
              <w:t>Gender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Female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0.628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0.177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12.545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&lt;0.001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1.875（1.324-2.654）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Male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Ref (1.00)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i/>
                <w:lang w:val="en-US"/>
              </w:rPr>
            </w:pPr>
            <w:bookmarkStart w:id="27" w:name="_Hlk46008230"/>
            <w:r>
              <w:rPr>
                <w:rFonts w:ascii="Times New Roman" w:hAnsi="Times New Roman" w:eastAsia="宋体" w:cs="Times New Roman"/>
                <w:i/>
                <w:lang w:val="en-US"/>
              </w:rPr>
              <w:t>Age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&lt;18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0.892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0.376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5.608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2.439（1.166-5.101）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 w:bidi="ar"/>
              </w:rPr>
              <w:t>18-39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0.375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1.928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0.165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1.455（0.857-2.469）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 w:bidi="ar"/>
              </w:rPr>
              <w:t>40-59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-0.158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0.239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0.435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0.509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0.854（0.534-1.365）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&gt;59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Ref (1.00)</w:t>
            </w:r>
          </w:p>
        </w:tc>
      </w:tr>
      <w:bookmarkEnd w:id="27"/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i/>
                <w:lang w:val="en-US"/>
              </w:rPr>
            </w:pPr>
            <w:bookmarkStart w:id="28" w:name="OLE_LINK329"/>
            <w:bookmarkStart w:id="29" w:name="OLE_LINK328"/>
            <w:r>
              <w:rPr>
                <w:rFonts w:ascii="Times New Roman" w:hAnsi="Times New Roman" w:eastAsia="宋体" w:cs="Times New Roman"/>
                <w:i/>
                <w:lang w:val="en-US"/>
              </w:rPr>
              <w:t xml:space="preserve">Clinical diagnosis </w:t>
            </w:r>
            <w:bookmarkEnd w:id="28"/>
            <w:bookmarkEnd w:id="29"/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bookmarkStart w:id="30" w:name="_Hlk46008242"/>
            <w:r>
              <w:rPr>
                <w:rFonts w:ascii="Times New Roman" w:hAnsi="Times New Roman" w:eastAsia="宋体" w:cs="Times New Roman"/>
                <w:lang w:val="en-US"/>
              </w:rPr>
              <w:t>Lung cancer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1.826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0.581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9.881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6.207（1.988-19.374）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Melanoma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0.671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0.604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1.234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0.267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1.956（0.599-6.386）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Glioma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0.481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0.562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0.735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0.391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1.618（0.538-4.864）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Lymphoma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0.601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0.676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0.791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0.374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1.825（0.485-6.866）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Others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1.104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0.568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3.779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0.052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3.018（0.991-9.190）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Neuroendocrine carcinoma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Ref (1.00)</w:t>
            </w:r>
          </w:p>
        </w:tc>
      </w:tr>
      <w:bookmarkEnd w:id="30"/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i/>
                <w:lang w:val="en-US"/>
              </w:rPr>
            </w:pPr>
            <w:r>
              <w:rPr>
                <w:rFonts w:ascii="Times New Roman" w:hAnsi="Times New Roman" w:eastAsia="宋体" w:cs="Times New Roman"/>
                <w:i/>
                <w:lang w:val="en-US"/>
              </w:rPr>
              <w:t>Clinical stage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Stage 1-2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-0.535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6.518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0.586（0.388-0.883）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Stage 3-4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Ref (1.00)</w:t>
            </w:r>
          </w:p>
        </w:tc>
      </w:tr>
    </w:tbl>
    <w:p>
      <w:pPr>
        <w:spacing w:line="480" w:lineRule="auto"/>
        <w:contextualSpacing/>
        <w:jc w:val="both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Abbreviations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: </w:t>
      </w:r>
      <w:r>
        <w:rPr>
          <w:rFonts w:ascii="Times New Roman" w:hAnsi="Times New Roman" w:eastAsia="宋体" w:cs="Times New Roman"/>
          <w:lang w:val="en-US"/>
        </w:rPr>
        <w:t>OR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, </w:t>
      </w:r>
      <w:r>
        <w:rPr>
          <w:rFonts w:ascii="Times New Roman" w:hAnsi="Times New Roman" w:eastAsia="宋体" w:cs="Times New Roman"/>
          <w:lang w:val="en-US"/>
        </w:rPr>
        <w:t>odds-ratio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; </w:t>
      </w:r>
      <w:r>
        <w:rPr>
          <w:rFonts w:ascii="Times New Roman" w:hAnsi="Times New Roman" w:eastAsia="宋体" w:cs="Times New Roman"/>
          <w:lang w:val="en-US"/>
        </w:rPr>
        <w:t>CI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, </w:t>
      </w:r>
      <w:r>
        <w:rPr>
          <w:rFonts w:ascii="Times New Roman" w:hAnsi="Times New Roman" w:eastAsia="宋体" w:cs="Times New Roman"/>
          <w:lang w:val="en-US"/>
        </w:rPr>
        <w:t>confidence-interval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</w:p>
    <w:p>
      <w:pPr>
        <w:rPr>
          <w:lang w:val="en-US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spacing w:line="480" w:lineRule="auto"/>
        <w:contextualSpacing/>
        <w:jc w:val="both"/>
        <w:rPr>
          <w:rFonts w:ascii="Times New Roman" w:hAnsi="Times New Roman" w:eastAsia="宋体" w:cs="Times New Roman"/>
          <w:b w:val="0"/>
          <w:bCs/>
          <w:lang w:val="en-US"/>
        </w:rPr>
      </w:pPr>
      <w:r>
        <w:rPr>
          <w:rFonts w:ascii="Times New Roman" w:hAnsi="Times New Roman" w:eastAsia="宋体" w:cs="Times New Roman"/>
          <w:b/>
          <w:lang w:val="en-US"/>
        </w:rPr>
        <w:t xml:space="preserve">Supplemental Table 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 xml:space="preserve">6 </w:t>
      </w:r>
      <w:r>
        <w:rPr>
          <w:rFonts w:ascii="Times New Roman" w:hAnsi="Times New Roman" w:eastAsia="宋体" w:cs="Times New Roman"/>
          <w:b w:val="0"/>
          <w:bCs/>
          <w:lang w:val="en-US"/>
        </w:rPr>
        <w:t>Multivariate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 xml:space="preserve"> A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nalysis of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F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actors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A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ffecting the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O</w:t>
      </w:r>
      <w:r>
        <w:rPr>
          <w:rFonts w:ascii="Times New Roman" w:hAnsi="Times New Roman" w:eastAsia="宋体" w:cs="Times New Roman"/>
          <w:b w:val="0"/>
          <w:bCs/>
          <w:lang w:val="en-US"/>
        </w:rPr>
        <w:t xml:space="preserve">ccurrence of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T</w:t>
      </w:r>
      <w:r>
        <w:rPr>
          <w:rFonts w:ascii="Times New Roman" w:hAnsi="Times New Roman" w:eastAsia="宋体" w:cs="Times New Roman"/>
          <w:b w:val="0"/>
          <w:bCs/>
          <w:lang w:val="en-US"/>
        </w:rPr>
        <w:t>oxicities in the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 xml:space="preserve"> L</w:t>
      </w:r>
      <w:r>
        <w:rPr>
          <w:rFonts w:ascii="Times New Roman" w:hAnsi="Times New Roman" w:eastAsia="宋体" w:cs="Times New Roman"/>
          <w:b w:val="0"/>
          <w:bCs/>
          <w:lang w:val="en-US"/>
        </w:rPr>
        <w:t>liver</w:t>
      </w:r>
    </w:p>
    <w:tbl>
      <w:tblPr>
        <w:tblStyle w:val="2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3"/>
        <w:gridCol w:w="740"/>
        <w:gridCol w:w="1151"/>
        <w:gridCol w:w="660"/>
        <w:gridCol w:w="1320"/>
        <w:gridCol w:w="1922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52" w:hRule="atLeast"/>
        </w:trPr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Variable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B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Standard error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Wald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Significance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OR (95% CI)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0" w:type="auto"/>
            <w:vMerge w:val="continue"/>
            <w:tcBorders>
              <w:bottom w:val="single" w:color="000000" w:sz="6" w:space="0"/>
            </w:tcBorders>
            <w:shd w:val="clear" w:color="auto" w:fill="FFFFFF"/>
            <w:vAlign w:val="bottom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i/>
                <w:lang w:val="en-US"/>
              </w:rPr>
            </w:pPr>
            <w:r>
              <w:rPr>
                <w:rFonts w:ascii="Times New Roman" w:hAnsi="Times New Roman" w:eastAsia="宋体" w:cs="Times New Roman"/>
                <w:i/>
                <w:lang w:val="en-US"/>
              </w:rPr>
              <w:t>Age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&lt;18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-2.363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1.045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5.114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0.094 (0.012-0.730)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 w:bidi="ar"/>
              </w:rPr>
              <w:t>18-39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0.035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0.304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.013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0.909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1.036 (0.571-1.879）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 w:bidi="ar"/>
              </w:rPr>
              <w:t>40-59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0.264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.065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0.798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1.070 (0.638-1794）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&gt;59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Ref (1.00)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i/>
                <w:lang w:val="en-US"/>
              </w:rPr>
            </w:pPr>
            <w:r>
              <w:rPr>
                <w:rFonts w:ascii="Times New Roman" w:hAnsi="Times New Roman" w:eastAsia="宋体" w:cs="Times New Roman"/>
                <w:i/>
                <w:lang w:val="en-US"/>
              </w:rPr>
              <w:t>Clinical diagnosis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bookmarkStart w:id="31" w:name="_Hlk46008253"/>
            <w:r>
              <w:rPr>
                <w:rFonts w:ascii="Times New Roman" w:hAnsi="Times New Roman" w:eastAsia="宋体" w:cs="Times New Roman"/>
                <w:lang w:val="en-US"/>
              </w:rPr>
              <w:t>Glioma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0.693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2.567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0.109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3.034 (0.780-11.793）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Lung cancer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0.137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0.800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0.864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1.147</w:t>
            </w:r>
            <w:r>
              <w:rPr>
                <w:rFonts w:hint="eastAsia" w:ascii="Times New Roman" w:hAnsi="Times New Roman" w:eastAsia="宋体" w:cs="Times New Roman"/>
                <w:lang w:val="en-US"/>
              </w:rPr>
              <w:t xml:space="preserve"> (</w:t>
            </w:r>
            <w:r>
              <w:rPr>
                <w:rFonts w:ascii="Times New Roman" w:hAnsi="Times New Roman" w:eastAsia="宋体" w:cs="Times New Roman"/>
                <w:lang w:val="en-US"/>
              </w:rPr>
              <w:t>0.239-5.497）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Melanoma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0.563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0.776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0.526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0.468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1.756 (0.384-8.033）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Lymphoma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1.793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0.752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5.678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6.007 (1.375-26.248）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Others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0.304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0.742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0.167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0.683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1.355 (0.316-5.805）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Neuroendocrine carcinoma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Ref (1.00)</w:t>
            </w:r>
          </w:p>
        </w:tc>
      </w:tr>
      <w:bookmarkEnd w:id="31"/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 w:bidi="ar"/>
              </w:rPr>
              <w:t>Chemotherapy regimen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Complex chemotherapy regimen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1.464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0.553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7.000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4.325 (1.462-12.798）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 xml:space="preserve">Only as adjuvant chemotherapy </w:t>
            </w:r>
          </w:p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after radiotherapy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0.968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2.211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0.137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4.221 (0.633-28.162）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Combined chemotherapy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1.215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0.506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5.763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3.370 (1.250-9.0882）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 xml:space="preserve">Concurrent chemoradiotherapy </w:t>
            </w:r>
          </w:p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with adjuvant chemotherapy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1.909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0.840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5.161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0.023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6.747 (1.300-35.033）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Mono-chemotherapy</w:t>
            </w:r>
          </w:p>
        </w:tc>
        <w:tc>
          <w:tcPr>
            <w:tcW w:w="0" w:type="auto"/>
            <w:shd w:val="clear" w:color="auto" w:fill="FFFFFF"/>
            <w:vAlign w:val="bottom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480" w:lineRule="auto"/>
              <w:ind w:left="60" w:right="60"/>
              <w:contextualSpacing/>
              <w:jc w:val="both"/>
              <w:rPr>
                <w:rFonts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val="en-US"/>
              </w:rPr>
              <w:t>Ref (1.00)</w:t>
            </w:r>
          </w:p>
        </w:tc>
      </w:tr>
    </w:tbl>
    <w:p>
      <w:pPr>
        <w:spacing w:line="480" w:lineRule="auto"/>
        <w:contextualSpacing/>
        <w:jc w:val="both"/>
        <w:rPr>
          <w:rFonts w:ascii="Times New Roman" w:hAnsi="Times New Roman" w:eastAsia="宋体" w:cs="Times New Roman"/>
          <w:lang w:val="en-US"/>
        </w:rPr>
      </w:pPr>
    </w:p>
    <w:p>
      <w:pPr>
        <w:spacing w:line="480" w:lineRule="auto"/>
        <w:contextualSpacing/>
        <w:jc w:val="both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Abbreviations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: </w:t>
      </w:r>
      <w:r>
        <w:rPr>
          <w:rFonts w:ascii="Times New Roman" w:hAnsi="Times New Roman" w:eastAsia="宋体" w:cs="Times New Roman"/>
          <w:lang w:val="en-US"/>
        </w:rPr>
        <w:t>OR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, </w:t>
      </w:r>
      <w:r>
        <w:rPr>
          <w:rFonts w:ascii="Times New Roman" w:hAnsi="Times New Roman" w:eastAsia="宋体" w:cs="Times New Roman"/>
          <w:lang w:val="en-US"/>
        </w:rPr>
        <w:t>odds-ratio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; </w:t>
      </w:r>
      <w:r>
        <w:rPr>
          <w:rFonts w:ascii="Times New Roman" w:hAnsi="Times New Roman" w:eastAsia="宋体" w:cs="Times New Roman"/>
          <w:lang w:val="en-US"/>
        </w:rPr>
        <w:t>CI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, </w:t>
      </w:r>
      <w:r>
        <w:rPr>
          <w:rFonts w:ascii="Times New Roman" w:hAnsi="Times New Roman" w:eastAsia="宋体" w:cs="Times New Roman"/>
          <w:lang w:val="en-US"/>
        </w:rPr>
        <w:t>confidence-interval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</w:p>
    <w:p>
      <w:pPr>
        <w:rPr>
          <w:lang w:val="en-US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480" w:lineRule="auto"/>
        <w:contextualSpacing/>
        <w:rPr>
          <w:rFonts w:ascii="Times New Roman" w:hAnsi="Times New Roman" w:eastAsia="宋体" w:cs="Times New Roman"/>
          <w:b w:val="0"/>
          <w:bCs/>
          <w:lang w:val="en-US"/>
        </w:rPr>
      </w:pPr>
      <w:r>
        <w:rPr>
          <w:rFonts w:ascii="Times New Roman" w:hAnsi="Times New Roman" w:eastAsia="宋体" w:cs="Times New Roman"/>
          <w:b/>
          <w:lang w:val="en-US"/>
        </w:rPr>
        <w:t xml:space="preserve">Supplemental Table 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>7</w:t>
      </w:r>
      <w:bookmarkStart w:id="32" w:name="_GoBack"/>
      <w:bookmarkEnd w:id="32"/>
      <w:r>
        <w:rPr>
          <w:rFonts w:hint="eastAsia" w:ascii="Times New Roman" w:hAnsi="Times New Roman" w:eastAsia="宋体" w:cs="Times New Roman"/>
          <w:b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lang w:val="en-US"/>
        </w:rPr>
        <w:t xml:space="preserve">Discontinuation of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T</w:t>
      </w:r>
      <w:r>
        <w:rPr>
          <w:rFonts w:hint="eastAsia" w:ascii="Times New Roman" w:hAnsi="Times New Roman" w:eastAsia="宋体" w:cs="Times New Roman"/>
          <w:b w:val="0"/>
          <w:bCs/>
          <w:lang w:val="en-US"/>
        </w:rPr>
        <w:t xml:space="preserve">emozolomide due to 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T</w:t>
      </w:r>
      <w:r>
        <w:rPr>
          <w:rFonts w:hint="eastAsia" w:ascii="Times New Roman" w:hAnsi="Times New Roman" w:eastAsia="宋体" w:cs="Times New Roman"/>
          <w:b w:val="0"/>
          <w:bCs/>
          <w:lang w:val="en-US"/>
        </w:rPr>
        <w:t>oxicity</w:t>
      </w:r>
    </w:p>
    <w:tbl>
      <w:tblPr>
        <w:tblStyle w:val="2"/>
        <w:tblW w:w="852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1"/>
        <w:gridCol w:w="2542"/>
        <w:gridCol w:w="1912"/>
        <w:gridCol w:w="151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2551" w:type="dxa"/>
            <w:tcBorders>
              <w:top w:val="single" w:color="000000" w:sz="12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/>
              </w:rPr>
              <w:t>Temozolomide regimen</w:t>
            </w:r>
          </w:p>
        </w:tc>
        <w:tc>
          <w:tcPr>
            <w:tcW w:w="2542" w:type="dxa"/>
            <w:tcBorders>
              <w:top w:val="single" w:color="000000" w:sz="12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The cycle of discontinuation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Total chemotherapy cycle</w:t>
            </w:r>
          </w:p>
        </w:tc>
        <w:tc>
          <w:tcPr>
            <w:tcW w:w="1912" w:type="dxa"/>
            <w:tcBorders>
              <w:top w:val="single" w:color="000000" w:sz="12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Reason for discontinuation</w:t>
            </w:r>
          </w:p>
        </w:tc>
        <w:tc>
          <w:tcPr>
            <w:tcW w:w="1519" w:type="dxa"/>
            <w:tcBorders>
              <w:top w:val="single" w:color="000000" w:sz="12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Whether to resume medication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Bucking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Temozolomide+Capecitabine</w:t>
            </w: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yelosuppression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instrText xml:space="preserve"> HYPERLINK "http://dict.youdao.com/javascript:void(0);" \o "未添加，点击添加到单词本" </w:instrTex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fldChar w:fldCharType="end"/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herpes zoster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+4 cycles of temozolomide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1/5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Gastrointestinal reaction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+5 cycles of temozolomide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1/6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eukopenia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low platelet count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ow platelet count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ow platelet count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, l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iver damage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Fever expectoration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Mono-chemotherapy(Temozolomide)</w:t>
            </w: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liguria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nausea and vomiting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Liver damage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Dizziness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, fatigue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ow platelet count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Temozolomide+Capecitabine</w:t>
            </w: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ever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nausea and vomiting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lossolalia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epilepsy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+2 cycles of temozolomide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/3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Liver damage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adiodermatitis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</w:p>
        </w:tc>
        <w:tc>
          <w:tcPr>
            <w:tcW w:w="25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ausea and vomiting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, l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iver damage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51" w:type="dxa"/>
            <w:tcBorders>
              <w:bottom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Concurrent chemoradiotherapy</w:t>
            </w:r>
          </w:p>
        </w:tc>
        <w:tc>
          <w:tcPr>
            <w:tcW w:w="2542" w:type="dxa"/>
            <w:tcBorders>
              <w:bottom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1/1</w:t>
            </w:r>
          </w:p>
        </w:tc>
        <w:tc>
          <w:tcPr>
            <w:tcW w:w="1912" w:type="dxa"/>
            <w:tcBorders>
              <w:bottom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ausea and vomiting</w:t>
            </w:r>
          </w:p>
        </w:tc>
        <w:tc>
          <w:tcPr>
            <w:tcW w:w="1519" w:type="dxa"/>
            <w:tcBorders>
              <w:bottom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Yes</w:t>
            </w:r>
          </w:p>
        </w:tc>
      </w:tr>
    </w:tbl>
    <w:p>
      <w:pPr>
        <w:rPr>
          <w:color w:val="FF0000"/>
        </w:rPr>
      </w:pPr>
    </w:p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839FB"/>
    <w:rsid w:val="0A5B4422"/>
    <w:rsid w:val="26C00BDF"/>
    <w:rsid w:val="2A9A6B29"/>
    <w:rsid w:val="2D7268BE"/>
    <w:rsid w:val="317755E4"/>
    <w:rsid w:val="370F194F"/>
    <w:rsid w:val="3853421D"/>
    <w:rsid w:val="4520431F"/>
    <w:rsid w:val="4B161B98"/>
    <w:rsid w:val="57AF4DC3"/>
    <w:rsid w:val="5F7960FF"/>
    <w:rsid w:val="7907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4"/>
      <w:szCs w:val="24"/>
      <w:lang w:val="zh-CN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B748BB-E24A-4567-B743-2CEE97BFA0CB}"/>
</file>

<file path=customXml/itemProps3.xml><?xml version="1.0" encoding="utf-8"?>
<ds:datastoreItem xmlns:ds="http://schemas.openxmlformats.org/officeDocument/2006/customXml" ds:itemID="{41C29A56-59BD-4D03-B109-59F95AF21A6E}"/>
</file>

<file path=customXml/itemProps4.xml><?xml version="1.0" encoding="utf-8"?>
<ds:datastoreItem xmlns:ds="http://schemas.openxmlformats.org/officeDocument/2006/customXml" ds:itemID="{FEC6CE1C-7F1A-4877-B0C3-5FA3D40571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G</dc:creator>
  <cp:lastModifiedBy>古明</cp:lastModifiedBy>
  <dcterms:created xsi:type="dcterms:W3CDTF">2014-10-29T12:08:00Z</dcterms:created>
  <dcterms:modified xsi:type="dcterms:W3CDTF">2021-04-21T16:31:09Z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ContentTypeId">
    <vt:lpwstr>0x010100B689D60CD2ED204EAFDAF0E3751CDEB7</vt:lpwstr>
  </property>
</Properties>
</file>