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EFA16" w14:textId="77777777" w:rsidR="005070B6" w:rsidRPr="00CE353F" w:rsidRDefault="005070B6" w:rsidP="00463851">
      <w:pPr>
        <w:widowControl w:val="0"/>
        <w:autoSpaceDE w:val="0"/>
        <w:autoSpaceDN w:val="0"/>
        <w:adjustRightInd w:val="0"/>
        <w:spacing w:after="0" w:line="480" w:lineRule="auto"/>
        <w:jc w:val="both"/>
        <w:rPr>
          <w:rFonts w:ascii="Arial" w:hAnsi="Arial" w:cs="Arial"/>
          <w:sz w:val="20"/>
          <w:szCs w:val="20"/>
        </w:rPr>
      </w:pPr>
    </w:p>
    <w:p w14:paraId="4AECCCE6" w14:textId="77777777" w:rsidR="005070B6" w:rsidRPr="00CE353F" w:rsidRDefault="00463851" w:rsidP="00463851">
      <w:pPr>
        <w:widowControl w:val="0"/>
        <w:autoSpaceDE w:val="0"/>
        <w:autoSpaceDN w:val="0"/>
        <w:adjustRightInd w:val="0"/>
        <w:spacing w:after="0" w:line="480" w:lineRule="auto"/>
        <w:jc w:val="both"/>
        <w:rPr>
          <w:rFonts w:ascii="Arial" w:hAnsi="Arial" w:cs="Arial"/>
          <w:b/>
          <w:sz w:val="20"/>
          <w:szCs w:val="20"/>
        </w:rPr>
      </w:pPr>
      <w:r w:rsidRPr="00CE353F">
        <w:rPr>
          <w:rFonts w:ascii="Arial" w:hAnsi="Arial" w:cs="Arial"/>
          <w:b/>
          <w:sz w:val="20"/>
          <w:szCs w:val="20"/>
        </w:rPr>
        <w:t xml:space="preserve">Supplementary </w:t>
      </w:r>
      <w:bookmarkStart w:id="0" w:name="_GoBack"/>
      <w:bookmarkEnd w:id="0"/>
      <w:r w:rsidRPr="00CE353F">
        <w:rPr>
          <w:rFonts w:ascii="Arial" w:hAnsi="Arial" w:cs="Arial"/>
          <w:b/>
          <w:sz w:val="20"/>
          <w:szCs w:val="20"/>
        </w:rPr>
        <w:t xml:space="preserve">file </w:t>
      </w:r>
    </w:p>
    <w:p w14:paraId="797D6227" w14:textId="77777777" w:rsidR="00463851" w:rsidRPr="00CE353F" w:rsidRDefault="00463851" w:rsidP="00463851">
      <w:pPr>
        <w:pStyle w:val="Heading1"/>
        <w:rPr>
          <w:sz w:val="20"/>
          <w:szCs w:val="20"/>
        </w:rPr>
      </w:pPr>
      <w:r w:rsidRPr="00CE353F">
        <w:rPr>
          <w:color w:val="222222"/>
          <w:sz w:val="20"/>
          <w:szCs w:val="20"/>
        </w:rPr>
        <w:t xml:space="preserve">Palladium nanoparticle-induced oxidative stress, endoplasmic reticulum stress, apoptosis, and immunomodulation enhance the biogenesis and release of exosome in </w:t>
      </w:r>
      <w:r w:rsidRPr="00CE353F">
        <w:rPr>
          <w:rStyle w:val="acopre1"/>
          <w:color w:val="000000"/>
          <w:sz w:val="20"/>
          <w:szCs w:val="20"/>
        </w:rPr>
        <w:t xml:space="preserve">human leukemia monocytic </w:t>
      </w:r>
      <w:r w:rsidRPr="00CE353F">
        <w:rPr>
          <w:color w:val="000000"/>
          <w:sz w:val="20"/>
          <w:szCs w:val="20"/>
        </w:rPr>
        <w:t>cells (THP-1)</w:t>
      </w:r>
    </w:p>
    <w:p w14:paraId="5A2B6C3A" w14:textId="77777777" w:rsidR="00CE353F" w:rsidRDefault="00CE353F" w:rsidP="00463851">
      <w:pPr>
        <w:rPr>
          <w:rFonts w:ascii="Arial" w:hAnsi="Arial" w:cs="Arial"/>
          <w:sz w:val="20"/>
          <w:szCs w:val="20"/>
        </w:rPr>
      </w:pPr>
    </w:p>
    <w:p w14:paraId="4EE3C2DD" w14:textId="77777777" w:rsidR="00463851" w:rsidRPr="00CE353F" w:rsidRDefault="00463851" w:rsidP="00463851">
      <w:pPr>
        <w:rPr>
          <w:rFonts w:ascii="Arial" w:hAnsi="Arial" w:cs="Arial"/>
          <w:sz w:val="20"/>
          <w:szCs w:val="20"/>
        </w:rPr>
      </w:pPr>
      <w:proofErr w:type="spellStart"/>
      <w:r w:rsidRPr="00CE353F">
        <w:rPr>
          <w:rFonts w:ascii="Arial" w:hAnsi="Arial" w:cs="Arial"/>
          <w:sz w:val="20"/>
          <w:szCs w:val="20"/>
        </w:rPr>
        <w:t>Sangiliyandi</w:t>
      </w:r>
      <w:proofErr w:type="spellEnd"/>
      <w:r w:rsidRPr="00CE353F">
        <w:rPr>
          <w:rFonts w:ascii="Arial" w:hAnsi="Arial" w:cs="Arial"/>
          <w:sz w:val="20"/>
          <w:szCs w:val="20"/>
        </w:rPr>
        <w:t xml:space="preserve"> </w:t>
      </w:r>
      <w:proofErr w:type="spellStart"/>
      <w:r w:rsidRPr="00CE353F">
        <w:rPr>
          <w:rFonts w:ascii="Arial" w:hAnsi="Arial" w:cs="Arial"/>
          <w:sz w:val="20"/>
          <w:szCs w:val="20"/>
        </w:rPr>
        <w:t>Gurunathan</w:t>
      </w:r>
      <w:proofErr w:type="spellEnd"/>
      <w:r w:rsidRPr="00CE353F">
        <w:rPr>
          <w:rFonts w:ascii="Arial" w:hAnsi="Arial" w:cs="Arial"/>
          <w:sz w:val="20"/>
          <w:szCs w:val="20"/>
        </w:rPr>
        <w:t>, Min-</w:t>
      </w:r>
      <w:proofErr w:type="spellStart"/>
      <w:r w:rsidRPr="00CE353F">
        <w:rPr>
          <w:rFonts w:ascii="Arial" w:hAnsi="Arial" w:cs="Arial"/>
          <w:sz w:val="20"/>
          <w:szCs w:val="20"/>
        </w:rPr>
        <w:t>Hee</w:t>
      </w:r>
      <w:proofErr w:type="spellEnd"/>
      <w:r w:rsidRPr="00CE353F">
        <w:rPr>
          <w:rFonts w:ascii="Arial" w:hAnsi="Arial" w:cs="Arial"/>
          <w:sz w:val="20"/>
          <w:szCs w:val="20"/>
        </w:rPr>
        <w:t xml:space="preserve"> Kang, </w:t>
      </w:r>
      <w:proofErr w:type="spellStart"/>
      <w:r w:rsidRPr="00CE353F">
        <w:rPr>
          <w:rFonts w:ascii="Arial" w:hAnsi="Arial" w:cs="Arial"/>
          <w:sz w:val="20"/>
          <w:szCs w:val="20"/>
        </w:rPr>
        <w:t>Muniyandi</w:t>
      </w:r>
      <w:proofErr w:type="spellEnd"/>
      <w:r w:rsidRPr="00CE353F">
        <w:rPr>
          <w:rFonts w:ascii="Arial" w:hAnsi="Arial" w:cs="Arial"/>
          <w:sz w:val="20"/>
          <w:szCs w:val="20"/>
        </w:rPr>
        <w:t xml:space="preserve"> </w:t>
      </w:r>
      <w:proofErr w:type="spellStart"/>
      <w:r w:rsidRPr="00CE353F">
        <w:rPr>
          <w:rFonts w:ascii="Arial" w:hAnsi="Arial" w:cs="Arial"/>
          <w:sz w:val="20"/>
          <w:szCs w:val="20"/>
        </w:rPr>
        <w:t>Jeyaraj</w:t>
      </w:r>
      <w:proofErr w:type="spellEnd"/>
      <w:r w:rsidRPr="00CE353F">
        <w:rPr>
          <w:rFonts w:ascii="Arial" w:hAnsi="Arial" w:cs="Arial"/>
          <w:sz w:val="20"/>
          <w:szCs w:val="20"/>
        </w:rPr>
        <w:t>, Jin-Hoi Kim</w:t>
      </w:r>
    </w:p>
    <w:p w14:paraId="12B7714E" w14:textId="77777777" w:rsidR="00463851" w:rsidRPr="00CE353F" w:rsidRDefault="00463851" w:rsidP="00463851">
      <w:pPr>
        <w:widowControl w:val="0"/>
        <w:autoSpaceDE w:val="0"/>
        <w:autoSpaceDN w:val="0"/>
        <w:adjustRightInd w:val="0"/>
        <w:spacing w:after="0" w:line="480" w:lineRule="auto"/>
        <w:jc w:val="both"/>
        <w:rPr>
          <w:rFonts w:ascii="Arial" w:hAnsi="Arial" w:cs="Arial"/>
          <w:sz w:val="20"/>
          <w:szCs w:val="20"/>
        </w:rPr>
      </w:pPr>
    </w:p>
    <w:p w14:paraId="228268B9" w14:textId="77777777" w:rsidR="00C10918" w:rsidRPr="00CE353F" w:rsidRDefault="00C10918" w:rsidP="00463851">
      <w:pPr>
        <w:spacing w:line="480" w:lineRule="auto"/>
        <w:jc w:val="both"/>
        <w:rPr>
          <w:rFonts w:ascii="Arial" w:hAnsi="Arial" w:cs="Arial"/>
          <w:sz w:val="20"/>
          <w:szCs w:val="20"/>
        </w:rPr>
      </w:pPr>
    </w:p>
    <w:p w14:paraId="7FF83B33" w14:textId="77777777" w:rsidR="00463851" w:rsidRPr="00CE353F" w:rsidRDefault="00463851" w:rsidP="00463851">
      <w:pPr>
        <w:pStyle w:val="Heading2"/>
        <w:rPr>
          <w:b w:val="0"/>
          <w:bCs w:val="0"/>
          <w:i w:val="0"/>
          <w:iCs w:val="0"/>
          <w:color w:val="FF0000"/>
          <w:sz w:val="20"/>
          <w:szCs w:val="20"/>
        </w:rPr>
      </w:pPr>
      <w:r w:rsidRPr="00CE353F">
        <w:rPr>
          <w:sz w:val="20"/>
          <w:szCs w:val="20"/>
        </w:rPr>
        <w:t>Materials</w:t>
      </w:r>
    </w:p>
    <w:p w14:paraId="710403FE" w14:textId="77777777" w:rsidR="00463851" w:rsidRPr="00CE353F" w:rsidRDefault="00463851" w:rsidP="00463851">
      <w:pPr>
        <w:spacing w:line="480" w:lineRule="auto"/>
        <w:rPr>
          <w:rFonts w:ascii="Arial" w:eastAsia="AdvTT86d47313" w:hAnsi="Arial" w:cs="Arial"/>
          <w:sz w:val="20"/>
          <w:szCs w:val="20"/>
        </w:rPr>
      </w:pPr>
      <w:r w:rsidRPr="00CE353F">
        <w:rPr>
          <w:rFonts w:ascii="Arial" w:hAnsi="Arial" w:cs="Arial"/>
          <w:sz w:val="20"/>
          <w:szCs w:val="20"/>
        </w:rPr>
        <w:t>The THP-1 cell line was obtained from the American Type Culture Collection (ATCC; VA, USA). All cells were cultured in 75-cm</w:t>
      </w:r>
      <w:r w:rsidRPr="00CE353F">
        <w:rPr>
          <w:rFonts w:ascii="Arial" w:hAnsi="Arial" w:cs="Arial"/>
          <w:sz w:val="20"/>
          <w:szCs w:val="20"/>
          <w:vertAlign w:val="superscript"/>
        </w:rPr>
        <w:t>2</w:t>
      </w:r>
      <w:r w:rsidRPr="00CE353F">
        <w:rPr>
          <w:rFonts w:ascii="Arial" w:hAnsi="Arial" w:cs="Arial"/>
          <w:sz w:val="20"/>
          <w:szCs w:val="20"/>
        </w:rPr>
        <w:t xml:space="preserve"> tissue culture flasks (Corning, NY, USA) at 37</w:t>
      </w:r>
      <w:r w:rsidRPr="00CE353F">
        <w:rPr>
          <w:rFonts w:ascii="Arial" w:eastAsia="Malgun Gothic" w:hAnsi="Arial" w:cs="Arial"/>
          <w:sz w:val="20"/>
          <w:szCs w:val="20"/>
        </w:rPr>
        <w:sym w:font="Symbol" w:char="F0B0"/>
      </w:r>
      <w:r w:rsidRPr="00CE353F">
        <w:rPr>
          <w:rFonts w:ascii="Arial" w:hAnsi="Arial" w:cs="Arial"/>
          <w:sz w:val="20"/>
          <w:szCs w:val="20"/>
        </w:rPr>
        <w:t>C in the presence of 5% CO</w:t>
      </w:r>
      <w:r w:rsidRPr="00CE353F">
        <w:rPr>
          <w:rFonts w:ascii="Arial" w:hAnsi="Arial" w:cs="Arial"/>
          <w:sz w:val="20"/>
          <w:szCs w:val="20"/>
          <w:vertAlign w:val="subscript"/>
        </w:rPr>
        <w:t>2</w:t>
      </w:r>
      <w:r w:rsidRPr="00CE353F">
        <w:rPr>
          <w:rFonts w:ascii="Arial" w:hAnsi="Arial" w:cs="Arial"/>
          <w:sz w:val="20"/>
          <w:szCs w:val="20"/>
        </w:rPr>
        <w:t xml:space="preserve"> and 95% relative humidity. </w:t>
      </w:r>
      <w:r w:rsidRPr="00CE353F">
        <w:rPr>
          <w:rFonts w:ascii="Arial" w:eastAsia="PalatinoLinotype" w:hAnsi="Arial" w:cs="Arial"/>
          <w:sz w:val="20"/>
          <w:szCs w:val="20"/>
        </w:rPr>
        <w:t>PdCl</w:t>
      </w:r>
      <w:r w:rsidRPr="00CE353F">
        <w:rPr>
          <w:rFonts w:ascii="Arial" w:eastAsia="PalatinoLinotype" w:hAnsi="Arial" w:cs="Arial"/>
          <w:sz w:val="20"/>
          <w:szCs w:val="20"/>
          <w:vertAlign w:val="subscript"/>
        </w:rPr>
        <w:t>2</w:t>
      </w:r>
      <w:r w:rsidRPr="00CE353F">
        <w:rPr>
          <w:rFonts w:ascii="Arial" w:eastAsia="PalatinoLinotype" w:hAnsi="Arial" w:cs="Arial"/>
          <w:sz w:val="20"/>
          <w:szCs w:val="20"/>
        </w:rPr>
        <w:t xml:space="preserve">, </w:t>
      </w:r>
      <w:r w:rsidRPr="00CE353F">
        <w:rPr>
          <w:rFonts w:ascii="Arial" w:hAnsi="Arial" w:cs="Arial"/>
          <w:sz w:val="20"/>
          <w:szCs w:val="20"/>
        </w:rPr>
        <w:t xml:space="preserve">N-acetylcysteine (NAC), cisplatin (CSP) and GW4869 were procured from Sigma-Aldrich (St. Louis, MO, USA). Penicillin–streptomycin, trypsin–EDTA, RPMI-1640, fetal calf serum (FCS), and antibiotic–antimycotic reagents were obtained from Life Technologies/Gibco (Grand Island, NY, USA). The </w:t>
      </w:r>
      <w:r w:rsidRPr="00CE353F">
        <w:rPr>
          <w:rFonts w:ascii="Arial" w:hAnsi="Arial" w:cs="Arial"/>
          <w:i/>
          <w:sz w:val="20"/>
          <w:szCs w:val="20"/>
        </w:rPr>
        <w:t>in vitro</w:t>
      </w:r>
      <w:r w:rsidRPr="00CE353F">
        <w:rPr>
          <w:rFonts w:ascii="Arial" w:hAnsi="Arial" w:cs="Arial"/>
          <w:sz w:val="20"/>
          <w:szCs w:val="20"/>
        </w:rPr>
        <w:t xml:space="preserve"> toxicology assay and reagent kits were used to measure oxidative and anti-oxidant markers. </w:t>
      </w:r>
      <w:proofErr w:type="spellStart"/>
      <w:r w:rsidRPr="00CE353F">
        <w:rPr>
          <w:rFonts w:ascii="Arial" w:hAnsi="Arial" w:cs="Arial"/>
          <w:sz w:val="20"/>
          <w:szCs w:val="20"/>
        </w:rPr>
        <w:t>Acetylcholinesterase</w:t>
      </w:r>
      <w:proofErr w:type="spellEnd"/>
      <w:r w:rsidRPr="00CE353F">
        <w:rPr>
          <w:rFonts w:ascii="Arial" w:hAnsi="Arial" w:cs="Arial"/>
          <w:sz w:val="20"/>
          <w:szCs w:val="20"/>
        </w:rPr>
        <w:t xml:space="preserve"> (</w:t>
      </w:r>
      <w:proofErr w:type="spellStart"/>
      <w:r w:rsidRPr="00CE353F">
        <w:rPr>
          <w:rFonts w:ascii="Arial" w:hAnsi="Arial" w:cs="Arial"/>
          <w:sz w:val="20"/>
          <w:szCs w:val="20"/>
        </w:rPr>
        <w:t>AChE</w:t>
      </w:r>
      <w:proofErr w:type="spellEnd"/>
      <w:r w:rsidRPr="00CE353F">
        <w:rPr>
          <w:rFonts w:ascii="Arial" w:hAnsi="Arial" w:cs="Arial"/>
          <w:sz w:val="20"/>
          <w:szCs w:val="20"/>
        </w:rPr>
        <w:t>) and neutral-</w:t>
      </w:r>
      <w:proofErr w:type="spellStart"/>
      <w:r w:rsidRPr="00CE353F">
        <w:rPr>
          <w:rFonts w:ascii="Arial" w:hAnsi="Arial" w:cs="Arial"/>
          <w:sz w:val="20"/>
          <w:szCs w:val="20"/>
        </w:rPr>
        <w:t>sphingomyelinase</w:t>
      </w:r>
      <w:proofErr w:type="spellEnd"/>
      <w:r w:rsidRPr="00CE353F">
        <w:rPr>
          <w:rFonts w:ascii="Arial" w:hAnsi="Arial" w:cs="Arial"/>
          <w:sz w:val="20"/>
          <w:szCs w:val="20"/>
        </w:rPr>
        <w:t xml:space="preserve"> (n- sphingomyelinase) assay kits were purchased from Sigma-Aldrich (St. Louis, MO, USA). </w:t>
      </w:r>
      <w:proofErr w:type="spellStart"/>
      <w:r w:rsidRPr="00CE353F">
        <w:rPr>
          <w:rFonts w:ascii="Arial" w:hAnsi="Arial" w:cs="Arial"/>
          <w:sz w:val="20"/>
          <w:szCs w:val="20"/>
        </w:rPr>
        <w:t>ExoQuick</w:t>
      </w:r>
      <w:proofErr w:type="spellEnd"/>
      <w:r w:rsidRPr="00CE353F">
        <w:rPr>
          <w:rFonts w:ascii="Arial" w:hAnsi="Arial" w:cs="Arial"/>
          <w:sz w:val="20"/>
          <w:szCs w:val="20"/>
        </w:rPr>
        <w:t xml:space="preserve">-TC </w:t>
      </w:r>
      <w:proofErr w:type="spellStart"/>
      <w:r w:rsidRPr="00CE353F">
        <w:rPr>
          <w:rFonts w:ascii="Arial" w:hAnsi="Arial" w:cs="Arial"/>
          <w:sz w:val="20"/>
          <w:szCs w:val="20"/>
        </w:rPr>
        <w:t>exosome</w:t>
      </w:r>
      <w:proofErr w:type="spellEnd"/>
      <w:r w:rsidRPr="00CE353F">
        <w:rPr>
          <w:rFonts w:ascii="Arial" w:hAnsi="Arial" w:cs="Arial"/>
          <w:sz w:val="20"/>
          <w:szCs w:val="20"/>
        </w:rPr>
        <w:t xml:space="preserve"> precipitation solution and EXOCET exosome quantitation kit were purchased from System Biosciences (Palo Alto, CA, USA). A</w:t>
      </w:r>
      <w:r w:rsidRPr="00CE353F">
        <w:rPr>
          <w:rFonts w:ascii="Arial" w:eastAsia="AdvTT86d47313" w:hAnsi="Arial" w:cs="Arial"/>
          <w:sz w:val="20"/>
          <w:szCs w:val="20"/>
        </w:rPr>
        <w:t>ll other chemicals were purchased from Sigma-Aldrich, unless otherwise stated.</w:t>
      </w:r>
    </w:p>
    <w:p w14:paraId="421A19D7" w14:textId="77777777" w:rsidR="00463851" w:rsidRPr="00CE353F" w:rsidRDefault="00463851" w:rsidP="00463851">
      <w:pPr>
        <w:pStyle w:val="Heading2"/>
        <w:rPr>
          <w:sz w:val="20"/>
          <w:szCs w:val="20"/>
        </w:rPr>
      </w:pPr>
      <w:r w:rsidRPr="00CE353F">
        <w:rPr>
          <w:sz w:val="20"/>
          <w:szCs w:val="20"/>
        </w:rPr>
        <w:t xml:space="preserve">Synthesis and characterization of </w:t>
      </w:r>
      <w:proofErr w:type="spellStart"/>
      <w:r w:rsidRPr="00CE353F">
        <w:rPr>
          <w:sz w:val="20"/>
          <w:szCs w:val="20"/>
        </w:rPr>
        <w:t>PdNPs</w:t>
      </w:r>
      <w:proofErr w:type="spellEnd"/>
    </w:p>
    <w:p w14:paraId="7E5E1C9A" w14:textId="77777777" w:rsidR="00463851" w:rsidRPr="00CE353F" w:rsidRDefault="00463851" w:rsidP="00463851">
      <w:pPr>
        <w:spacing w:line="480" w:lineRule="auto"/>
        <w:rPr>
          <w:rFonts w:ascii="Arial" w:hAnsi="Arial" w:cs="Arial"/>
          <w:sz w:val="20"/>
          <w:szCs w:val="20"/>
        </w:rPr>
      </w:pPr>
      <w:proofErr w:type="spellStart"/>
      <w:r w:rsidRPr="00CE353F">
        <w:rPr>
          <w:rFonts w:ascii="Arial" w:eastAsia="PalatinoLinotype" w:hAnsi="Arial" w:cs="Arial"/>
          <w:sz w:val="20"/>
          <w:szCs w:val="20"/>
        </w:rPr>
        <w:t>PdNPs</w:t>
      </w:r>
      <w:proofErr w:type="spellEnd"/>
      <w:r w:rsidRPr="00CE353F">
        <w:rPr>
          <w:rFonts w:ascii="Arial" w:eastAsia="PalatinoLinotype" w:hAnsi="Arial" w:cs="Arial"/>
          <w:sz w:val="20"/>
          <w:szCs w:val="20"/>
        </w:rPr>
        <w:t xml:space="preserve"> were prepared using </w:t>
      </w:r>
      <w:r w:rsidRPr="00CE353F">
        <w:rPr>
          <w:rFonts w:ascii="Arial" w:hAnsi="Arial" w:cs="Arial"/>
          <w:color w:val="212121"/>
          <w:sz w:val="20"/>
          <w:szCs w:val="20"/>
        </w:rPr>
        <w:t>nobiletin</w:t>
      </w:r>
      <w:r w:rsidRPr="00CE353F">
        <w:rPr>
          <w:rFonts w:ascii="Arial" w:eastAsia="PalatinoLinotype" w:hAnsi="Arial" w:cs="Arial"/>
          <w:sz w:val="20"/>
          <w:szCs w:val="20"/>
        </w:rPr>
        <w:t xml:space="preserve"> as previously described.</w:t>
      </w:r>
      <w:r w:rsidRPr="00CE353F">
        <w:rPr>
          <w:rFonts w:ascii="Arial" w:eastAsia="PalatinoLinotype" w:hAnsi="Arial" w:cs="Arial"/>
          <w:sz w:val="20"/>
          <w:szCs w:val="20"/>
        </w:rPr>
        <w:fldChar w:fldCharType="begin"/>
      </w:r>
      <w:r w:rsidRPr="00CE353F">
        <w:rPr>
          <w:rFonts w:ascii="Arial" w:eastAsia="PalatinoLinotype" w:hAnsi="Arial" w:cs="Arial"/>
          <w:sz w:val="20"/>
          <w:szCs w:val="20"/>
        </w:rPr>
        <w:instrText xml:space="preserve"> ADDIN EN.CITE &lt;EndNote&gt;&lt;Cite&gt;&lt;Author&gt;Gurunathan&lt;/Author&gt;&lt;Year&gt;2015&lt;/Year&gt;&lt;RecNum&gt;39&lt;/RecNum&gt;&lt;DisplayText&gt;&lt;style face="superscript"&gt;37&lt;/style&gt;&lt;/DisplayText&gt;&lt;record&gt;&lt;rec-number&gt;39&lt;/rec-number&gt;&lt;foreign-keys&gt;&lt;key app="EN" db-id="rvtas9wrbtrssoezd2mvfap9z05pppzfz9fs" timestamp="1611040950"&gt;39&lt;/key&gt;&lt;/foreign-keys&gt;&lt;ref-type name="Journal Article"&gt;17&lt;/ref-type&gt;&lt;contributors&gt;&lt;authors&gt;&lt;author&gt;Gurunathan, Sangiliyandi&lt;/author&gt;&lt;author&gt;Kim, EunSu&lt;/author&gt;&lt;author&gt;Han, Jae Woong&lt;/author&gt;&lt;author&gt;Park, Jung Hyun&lt;/author&gt;&lt;author&gt;Kim, Jin-Hoi&lt;/author&gt;&lt;/authors&gt;&lt;/contributors&gt;&lt;titles&gt;&lt;title&gt;Green chemistry approach for synthesis of effective anticancer palladium nanoparticles&lt;/title&gt;&lt;secondary-title&gt;Molecules&lt;/secondary-title&gt;&lt;/titles&gt;&lt;periodical&gt;&lt;full-title&gt;Molecules&lt;/full-title&gt;&lt;abbr-1&gt;Molecules&lt;/abbr-1&gt;&lt;/periodical&gt;&lt;pages&gt;22476-22498&lt;/pages&gt;&lt;volume&gt;20&lt;/volume&gt;&lt;number&gt;12&lt;/number&gt;&lt;dates&gt;&lt;year&gt;2015&lt;/year&gt;&lt;/dates&gt;&lt;urls&gt;&lt;/urls&gt;&lt;electronic-resource-num&gt;10.3390/molecules201219860&lt;/electronic-resource-num&gt;&lt;/record&gt;&lt;/Cite&gt;&lt;/EndNote&gt;</w:instrText>
      </w:r>
      <w:r w:rsidRPr="00CE353F">
        <w:rPr>
          <w:rFonts w:ascii="Arial" w:eastAsia="PalatinoLinotype" w:hAnsi="Arial" w:cs="Arial"/>
          <w:sz w:val="20"/>
          <w:szCs w:val="20"/>
        </w:rPr>
        <w:fldChar w:fldCharType="separate"/>
      </w:r>
      <w:r w:rsidRPr="00CE353F">
        <w:rPr>
          <w:rFonts w:ascii="Arial" w:eastAsia="PalatinoLinotype" w:hAnsi="Arial" w:cs="Arial"/>
          <w:sz w:val="20"/>
          <w:szCs w:val="20"/>
          <w:vertAlign w:val="superscript"/>
        </w:rPr>
        <w:t>37</w:t>
      </w:r>
      <w:r w:rsidRPr="00CE353F">
        <w:rPr>
          <w:rFonts w:ascii="Arial" w:eastAsia="PalatinoLinotype" w:hAnsi="Arial" w:cs="Arial"/>
          <w:sz w:val="20"/>
          <w:szCs w:val="20"/>
        </w:rPr>
        <w:fldChar w:fldCharType="end"/>
      </w:r>
      <w:r w:rsidRPr="00CE353F">
        <w:rPr>
          <w:rFonts w:ascii="Arial" w:eastAsia="PalatinoLinotype" w:hAnsi="Arial" w:cs="Arial"/>
          <w:sz w:val="20"/>
          <w:szCs w:val="20"/>
        </w:rPr>
        <w:t xml:space="preserve"> </w:t>
      </w:r>
      <w:r w:rsidRPr="00CE353F">
        <w:rPr>
          <w:rFonts w:ascii="Arial" w:hAnsi="Arial" w:cs="Arial"/>
          <w:color w:val="212121"/>
          <w:sz w:val="20"/>
          <w:szCs w:val="20"/>
        </w:rPr>
        <w:t>Nobiletin</w:t>
      </w:r>
      <w:r w:rsidRPr="00CE353F">
        <w:rPr>
          <w:rFonts w:ascii="Arial" w:eastAsia="PalatinoLinotype" w:hAnsi="Arial" w:cs="Arial"/>
          <w:sz w:val="20"/>
          <w:szCs w:val="20"/>
        </w:rPr>
        <w:t xml:space="preserve"> (5 mg) was suspended in 90 mL of sterile distilled water, mixed for 5 min, and then used in the synthesis of </w:t>
      </w:r>
      <w:proofErr w:type="spellStart"/>
      <w:r w:rsidRPr="00CE353F">
        <w:rPr>
          <w:rFonts w:ascii="Arial" w:eastAsia="PalatinoLinotype" w:hAnsi="Arial" w:cs="Arial"/>
          <w:sz w:val="20"/>
          <w:szCs w:val="20"/>
        </w:rPr>
        <w:t>PdNPs</w:t>
      </w:r>
      <w:proofErr w:type="spellEnd"/>
      <w:r w:rsidRPr="00CE353F">
        <w:rPr>
          <w:rFonts w:ascii="Arial" w:eastAsia="PalatinoLinotype" w:hAnsi="Arial" w:cs="Arial"/>
          <w:sz w:val="20"/>
          <w:szCs w:val="20"/>
        </w:rPr>
        <w:t>. The nobiletin solution was combined with 10 mL of a 1-mM aqueous PdCl</w:t>
      </w:r>
      <w:r w:rsidRPr="00CE353F">
        <w:rPr>
          <w:rFonts w:ascii="Arial" w:eastAsia="PalatinoLinotype" w:hAnsi="Arial" w:cs="Arial"/>
          <w:sz w:val="20"/>
          <w:szCs w:val="20"/>
          <w:vertAlign w:val="subscript"/>
        </w:rPr>
        <w:t>2</w:t>
      </w:r>
      <w:r w:rsidRPr="00CE353F">
        <w:rPr>
          <w:rFonts w:ascii="Arial" w:eastAsia="PalatinoLinotype" w:hAnsi="Arial" w:cs="Arial"/>
          <w:sz w:val="20"/>
          <w:szCs w:val="20"/>
        </w:rPr>
        <w:t xml:space="preserve"> solution and then incubated for 6 h at 60°C with constant stirring. The reduction reaction occurred rapidly and changed the color of the solution from </w:t>
      </w:r>
      <w:r w:rsidRPr="00CE353F">
        <w:rPr>
          <w:rFonts w:ascii="Arial" w:eastAsia="PalatinoLinotype" w:hAnsi="Arial" w:cs="Arial"/>
          <w:sz w:val="20"/>
          <w:szCs w:val="20"/>
        </w:rPr>
        <w:lastRenderedPageBreak/>
        <w:t>light brown to bright brown. Purification and characterization were carried out according to a previously described method.</w:t>
      </w:r>
      <w:r w:rsidRPr="00CE353F">
        <w:rPr>
          <w:rFonts w:ascii="Arial" w:eastAsia="PalatinoLinotype" w:hAnsi="Arial" w:cs="Arial"/>
          <w:sz w:val="20"/>
          <w:szCs w:val="20"/>
        </w:rPr>
        <w:fldChar w:fldCharType="begin"/>
      </w:r>
      <w:r w:rsidRPr="00CE353F">
        <w:rPr>
          <w:rFonts w:ascii="Arial" w:eastAsia="PalatinoLinotype" w:hAnsi="Arial" w:cs="Arial"/>
          <w:sz w:val="20"/>
          <w:szCs w:val="20"/>
        </w:rPr>
        <w:instrText xml:space="preserve"> ADDIN EN.CITE &lt;EndNote&gt;&lt;Cite&gt;&lt;Author&gt;Gurunathan&lt;/Author&gt;&lt;Year&gt;2020&lt;/Year&gt;&lt;RecNum&gt;40&lt;/RecNum&gt;&lt;DisplayText&gt;&lt;style face="superscript"&gt;38&lt;/style&gt;&lt;/DisplayText&gt;&lt;record&gt;&lt;rec-number&gt;40&lt;/rec-number&gt;&lt;foreign-keys&gt;&lt;key app="EN" db-id="rvtas9wrbtrssoezd2mvfap9z05pppzfz9fs" timestamp="1611041027"&gt;40&lt;/key&gt;&lt;/foreign-keys&gt;&lt;ref-type name="Journal Article"&gt;17&lt;/ref-type&gt;&lt;contributors&gt;&lt;authors&gt;&lt;author&gt;Gurunathan, S.&lt;/author&gt;&lt;author&gt;Jeyaraj, M.&lt;/author&gt;&lt;author&gt;Kang, M. H.&lt;/author&gt;&lt;author&gt;Kim, J. H.&lt;/author&gt;&lt;/authors&gt;&lt;/contributors&gt;&lt;auth-address&gt;Department of Stem Cell and Regenerative Biotechnology, Konkuk University, Seoul 05029, Korea.&lt;/auth-address&gt;&lt;titles&gt;&lt;title&gt;Melatonin enhances palladium-nanoparticle-induced cytotoxicity and apoptosis in human lung epithelial adenocarcinoma cells A549 and H1229&lt;/title&gt;&lt;secondary-title&gt;Antioxidants (Basel)&lt;/secondary-title&gt;&lt;alt-title&gt;Antioxidants (Basel, Switzerland)&lt;/alt-title&gt;&lt;/titles&gt;&lt;periodical&gt;&lt;full-title&gt;Antioxidants (Basel)&lt;/full-title&gt;&lt;abbr-1&gt;Antioxidants (Basel, Switzerland)&lt;/abbr-1&gt;&lt;/periodical&gt;&lt;alt-periodical&gt;&lt;full-title&gt;Antioxidants (Basel)&lt;/full-title&gt;&lt;abbr-1&gt;Antioxidants (Basel, Switzerland)&lt;/abbr-1&gt;&lt;/alt-periodical&gt;&lt;pages&gt;357&lt;/pages&gt;&lt;volume&gt;9&lt;/volume&gt;&lt;number&gt;4&lt;/number&gt;&lt;edition&gt;2020/04/30&lt;/edition&gt;&lt;keywords&gt;&lt;keyword&gt;DNA damage&lt;/keyword&gt;&lt;keyword&gt;apoptosis&lt;/keyword&gt;&lt;keyword&gt;cytotoxicity&lt;/keyword&gt;&lt;keyword&gt;melatonin&lt;/keyword&gt;&lt;keyword&gt;mitochondrial dysfunctions&lt;/keyword&gt;&lt;keyword&gt;oxidative stress&lt;/keyword&gt;&lt;keyword&gt;palladium nanoparticles&lt;/keyword&gt;&lt;/keywords&gt;&lt;dates&gt;&lt;year&gt;2020&lt;/year&gt;&lt;pub-dates&gt;&lt;date&gt;Apr 24&lt;/date&gt;&lt;/pub-dates&gt;&lt;/dates&gt;&lt;isbn&gt;2076-3921 (Print)&amp;#xD;2076-3921&lt;/isbn&gt;&lt;accession-num&gt;32344592&lt;/accession-num&gt;&lt;urls&gt;&lt;/urls&gt;&lt;custom2&gt;PMC7222421&lt;/custom2&gt;&lt;electronic-resource-num&gt;10.3390/antiox9040357&lt;/electronic-resource-num&gt;&lt;remote-database-provider&gt;NLM&lt;/remote-database-provider&gt;&lt;language&gt;eng&lt;/language&gt;&lt;/record&gt;&lt;/Cite&gt;&lt;/EndNote&gt;</w:instrText>
      </w:r>
      <w:r w:rsidRPr="00CE353F">
        <w:rPr>
          <w:rFonts w:ascii="Arial" w:eastAsia="PalatinoLinotype" w:hAnsi="Arial" w:cs="Arial"/>
          <w:sz w:val="20"/>
          <w:szCs w:val="20"/>
        </w:rPr>
        <w:fldChar w:fldCharType="separate"/>
      </w:r>
      <w:r w:rsidRPr="00CE353F">
        <w:rPr>
          <w:rFonts w:ascii="Arial" w:eastAsia="PalatinoLinotype" w:hAnsi="Arial" w:cs="Arial"/>
          <w:sz w:val="20"/>
          <w:szCs w:val="20"/>
          <w:vertAlign w:val="superscript"/>
        </w:rPr>
        <w:t>38</w:t>
      </w:r>
      <w:r w:rsidRPr="00CE353F">
        <w:rPr>
          <w:rFonts w:ascii="Arial" w:eastAsia="PalatinoLinotype" w:hAnsi="Arial" w:cs="Arial"/>
          <w:sz w:val="20"/>
          <w:szCs w:val="20"/>
        </w:rPr>
        <w:fldChar w:fldCharType="end"/>
      </w:r>
      <w:r w:rsidRPr="00CE353F">
        <w:rPr>
          <w:rFonts w:ascii="Arial" w:eastAsia="PalatinoLinotype" w:hAnsi="Arial" w:cs="Arial"/>
          <w:sz w:val="20"/>
          <w:szCs w:val="20"/>
        </w:rPr>
        <w:t xml:space="preserve"> Detailed methodology given as supplementary file.</w:t>
      </w:r>
    </w:p>
    <w:p w14:paraId="7B7C356E" w14:textId="77777777" w:rsidR="00463851" w:rsidRPr="00CE353F" w:rsidRDefault="00463851" w:rsidP="00463851">
      <w:pPr>
        <w:pStyle w:val="Heading2"/>
        <w:rPr>
          <w:sz w:val="20"/>
          <w:szCs w:val="20"/>
        </w:rPr>
      </w:pPr>
      <w:r w:rsidRPr="00CE353F">
        <w:rPr>
          <w:sz w:val="20"/>
          <w:szCs w:val="20"/>
        </w:rPr>
        <w:t xml:space="preserve">Cell culture conditions and </w:t>
      </w:r>
      <w:proofErr w:type="spellStart"/>
      <w:r w:rsidRPr="00CE353F">
        <w:rPr>
          <w:sz w:val="20"/>
          <w:szCs w:val="20"/>
        </w:rPr>
        <w:t>PdNP</w:t>
      </w:r>
      <w:r w:rsidR="002A6331" w:rsidRPr="00CE353F">
        <w:rPr>
          <w:sz w:val="20"/>
          <w:szCs w:val="20"/>
        </w:rPr>
        <w:t>s</w:t>
      </w:r>
      <w:proofErr w:type="spellEnd"/>
      <w:r w:rsidRPr="00CE353F">
        <w:rPr>
          <w:sz w:val="20"/>
          <w:szCs w:val="20"/>
        </w:rPr>
        <w:t xml:space="preserve"> exposure</w:t>
      </w:r>
    </w:p>
    <w:p w14:paraId="671AB5F8" w14:textId="77777777" w:rsidR="00463851" w:rsidRPr="00CE353F" w:rsidRDefault="00463851" w:rsidP="00463851">
      <w:pPr>
        <w:spacing w:line="480" w:lineRule="auto"/>
        <w:rPr>
          <w:rFonts w:ascii="Arial" w:hAnsi="Arial" w:cs="Arial"/>
          <w:sz w:val="20"/>
          <w:szCs w:val="20"/>
        </w:rPr>
      </w:pPr>
      <w:r w:rsidRPr="00CE353F">
        <w:rPr>
          <w:rFonts w:ascii="Arial" w:hAnsi="Arial" w:cs="Arial"/>
          <w:sz w:val="20"/>
          <w:szCs w:val="20"/>
        </w:rPr>
        <w:t>THP-1 cells were cultured in RPMI-1640 cell culture medium supplemented with 10% FCS, 2 mM L-glutamine, 10 mM HEPES, 1 mM pyruvate, 100 U/mL penicillin, and 0.1 mg/mL streptomycin (Sigma-Aldrich). The cells were sub-cultured usually twice a week with 1 × 10</w:t>
      </w:r>
      <w:r w:rsidRPr="00CE353F">
        <w:rPr>
          <w:rFonts w:ascii="Arial" w:hAnsi="Arial" w:cs="Arial"/>
          <w:sz w:val="20"/>
          <w:szCs w:val="20"/>
          <w:vertAlign w:val="superscript"/>
        </w:rPr>
        <w:t>6</w:t>
      </w:r>
      <w:r w:rsidRPr="00CE353F">
        <w:rPr>
          <w:rFonts w:ascii="Arial" w:hAnsi="Arial" w:cs="Arial"/>
          <w:sz w:val="20"/>
          <w:szCs w:val="20"/>
        </w:rPr>
        <w:t xml:space="preserve"> viable cells/mL and incubated at 37</w:t>
      </w:r>
      <w:r w:rsidRPr="00CE353F">
        <w:rPr>
          <w:rFonts w:ascii="Arial" w:hAnsi="Arial" w:cs="Arial"/>
          <w:sz w:val="20"/>
          <w:szCs w:val="20"/>
        </w:rPr>
        <w:sym w:font="Symbol" w:char="F0B0"/>
      </w:r>
      <w:r w:rsidRPr="00CE353F">
        <w:rPr>
          <w:rFonts w:ascii="Arial" w:hAnsi="Arial" w:cs="Arial"/>
          <w:sz w:val="20"/>
          <w:szCs w:val="20"/>
        </w:rPr>
        <w:t>C in a 5% CO</w:t>
      </w:r>
      <w:r w:rsidRPr="00CE353F">
        <w:rPr>
          <w:rFonts w:ascii="Arial" w:hAnsi="Arial" w:cs="Arial"/>
          <w:sz w:val="20"/>
          <w:szCs w:val="20"/>
          <w:vertAlign w:val="subscript"/>
        </w:rPr>
        <w:t>2</w:t>
      </w:r>
      <w:r w:rsidRPr="00CE353F">
        <w:rPr>
          <w:rFonts w:ascii="Arial" w:hAnsi="Arial" w:cs="Arial"/>
          <w:sz w:val="20"/>
          <w:szCs w:val="20"/>
        </w:rPr>
        <w:t xml:space="preserve"> atmosphere. The medium was replaced the next day with 100-</w:t>
      </w:r>
      <w:r w:rsidRPr="00CE353F">
        <w:rPr>
          <w:rFonts w:ascii="Arial" w:eastAsia="Malgun Gothic" w:hAnsi="Arial" w:cs="Arial"/>
          <w:sz w:val="20"/>
          <w:szCs w:val="20"/>
        </w:rPr>
        <w:t>µ</w:t>
      </w:r>
      <w:r w:rsidRPr="00CE353F">
        <w:rPr>
          <w:rFonts w:ascii="Arial" w:hAnsi="Arial" w:cs="Arial"/>
          <w:sz w:val="20"/>
          <w:szCs w:val="20"/>
        </w:rPr>
        <w:t xml:space="preserve">L fresh media, and the cells were incubated for 24 h prior to </w:t>
      </w:r>
      <w:proofErr w:type="spellStart"/>
      <w:r w:rsidRPr="00CE353F">
        <w:rPr>
          <w:rFonts w:ascii="Arial" w:hAnsi="Arial" w:cs="Arial"/>
          <w:sz w:val="20"/>
          <w:szCs w:val="20"/>
        </w:rPr>
        <w:t>PdNP</w:t>
      </w:r>
      <w:proofErr w:type="spellEnd"/>
      <w:r w:rsidRPr="00CE353F">
        <w:rPr>
          <w:rFonts w:ascii="Arial" w:hAnsi="Arial" w:cs="Arial"/>
          <w:sz w:val="20"/>
          <w:szCs w:val="20"/>
        </w:rPr>
        <w:t xml:space="preserve"> exposure. </w:t>
      </w:r>
      <w:r w:rsidRPr="00CE353F">
        <w:rPr>
          <w:rFonts w:ascii="Arial" w:eastAsia="Gulim" w:hAnsi="Arial" w:cs="Arial"/>
          <w:sz w:val="20"/>
          <w:szCs w:val="20"/>
        </w:rPr>
        <w:t xml:space="preserve">Experiments were performed in 96-, 24-, and 12-well plates and 100-mm cell culture dishes, as required. Cells were treated with various concentrations of </w:t>
      </w:r>
      <w:proofErr w:type="spellStart"/>
      <w:r w:rsidRPr="00CE353F">
        <w:rPr>
          <w:rFonts w:ascii="Arial" w:eastAsia="Gulim" w:hAnsi="Arial" w:cs="Arial"/>
          <w:sz w:val="20"/>
          <w:szCs w:val="20"/>
        </w:rPr>
        <w:t>PdNPs</w:t>
      </w:r>
      <w:proofErr w:type="spellEnd"/>
      <w:r w:rsidRPr="00CE353F">
        <w:rPr>
          <w:rFonts w:ascii="Arial" w:eastAsia="Gulim" w:hAnsi="Arial" w:cs="Arial"/>
          <w:sz w:val="20"/>
          <w:szCs w:val="20"/>
        </w:rPr>
        <w:t>, CSP, or GW4869 or the required dose.</w:t>
      </w:r>
    </w:p>
    <w:p w14:paraId="06C3D26C" w14:textId="77777777" w:rsidR="00463851" w:rsidRPr="00CE353F" w:rsidRDefault="00463851" w:rsidP="00463851">
      <w:pPr>
        <w:pStyle w:val="Heading2"/>
        <w:rPr>
          <w:sz w:val="20"/>
          <w:szCs w:val="20"/>
        </w:rPr>
      </w:pPr>
      <w:r w:rsidRPr="00CE353F">
        <w:rPr>
          <w:sz w:val="20"/>
          <w:szCs w:val="20"/>
        </w:rPr>
        <w:t>Cell viability assay</w:t>
      </w:r>
    </w:p>
    <w:p w14:paraId="216C3F38" w14:textId="77777777" w:rsidR="00463851" w:rsidRPr="00CE353F" w:rsidRDefault="00463851" w:rsidP="00463851">
      <w:pPr>
        <w:spacing w:line="480" w:lineRule="auto"/>
        <w:rPr>
          <w:rFonts w:ascii="Arial" w:hAnsi="Arial" w:cs="Arial"/>
          <w:sz w:val="20"/>
          <w:szCs w:val="20"/>
        </w:rPr>
      </w:pPr>
      <w:r w:rsidRPr="00CE353F">
        <w:rPr>
          <w:rFonts w:ascii="Arial" w:hAnsi="Arial" w:cs="Arial"/>
          <w:sz w:val="20"/>
          <w:szCs w:val="20"/>
          <w:shd w:val="clear" w:color="auto" w:fill="FFFFFF"/>
        </w:rPr>
        <w:t xml:space="preserve">Cell viability was measured using </w:t>
      </w:r>
      <w:r w:rsidRPr="00CE353F">
        <w:rPr>
          <w:rFonts w:ascii="Arial" w:hAnsi="Arial" w:cs="Arial"/>
          <w:sz w:val="20"/>
          <w:szCs w:val="20"/>
        </w:rPr>
        <w:t xml:space="preserve">the </w:t>
      </w:r>
      <w:r w:rsidRPr="00CE353F">
        <w:rPr>
          <w:rFonts w:ascii="Arial" w:hAnsi="Arial" w:cs="Arial"/>
          <w:sz w:val="20"/>
          <w:szCs w:val="20"/>
          <w:shd w:val="clear" w:color="auto" w:fill="FFFFFF"/>
        </w:rPr>
        <w:t xml:space="preserve">Cell Counting kit-8 (CCK-8; CK04-01, </w:t>
      </w:r>
      <w:proofErr w:type="spellStart"/>
      <w:r w:rsidRPr="00CE353F">
        <w:rPr>
          <w:rFonts w:ascii="Arial" w:hAnsi="Arial" w:cs="Arial"/>
          <w:sz w:val="20"/>
          <w:szCs w:val="20"/>
          <w:shd w:val="clear" w:color="auto" w:fill="FFFFFF"/>
        </w:rPr>
        <w:t>Dojindo</w:t>
      </w:r>
      <w:proofErr w:type="spellEnd"/>
      <w:r w:rsidRPr="00CE353F">
        <w:rPr>
          <w:rFonts w:ascii="Arial" w:hAnsi="Arial" w:cs="Arial"/>
          <w:sz w:val="20"/>
          <w:szCs w:val="20"/>
          <w:shd w:val="clear" w:color="auto" w:fill="FFFFFF"/>
        </w:rPr>
        <w:t xml:space="preserve"> Laboratories, Kumamoto, Japan). Briefly, </w:t>
      </w:r>
      <w:r w:rsidRPr="00CE353F">
        <w:rPr>
          <w:rFonts w:ascii="Arial" w:eastAsia="Gulim" w:hAnsi="Arial" w:cs="Arial"/>
          <w:sz w:val="20"/>
          <w:szCs w:val="20"/>
        </w:rPr>
        <w:t xml:space="preserve">THP-1 </w:t>
      </w:r>
      <w:r w:rsidRPr="00CE353F">
        <w:rPr>
          <w:rFonts w:ascii="Arial" w:hAnsi="Arial" w:cs="Arial"/>
          <w:sz w:val="20"/>
          <w:szCs w:val="20"/>
          <w:shd w:val="clear" w:color="auto" w:fill="FFFFFF"/>
        </w:rPr>
        <w:t xml:space="preserve">cells were plated in 96-well flat-bottom culture plates containing various concentrations of </w:t>
      </w:r>
      <w:proofErr w:type="spellStart"/>
      <w:r w:rsidRPr="00CE353F">
        <w:rPr>
          <w:rFonts w:ascii="Arial" w:hAnsi="Arial" w:cs="Arial"/>
          <w:sz w:val="20"/>
          <w:szCs w:val="20"/>
          <w:shd w:val="clear" w:color="auto" w:fill="FFFFFF"/>
        </w:rPr>
        <w:t>PdNPs</w:t>
      </w:r>
      <w:proofErr w:type="spellEnd"/>
      <w:r w:rsidRPr="00CE353F">
        <w:rPr>
          <w:rFonts w:ascii="Arial" w:hAnsi="Arial" w:cs="Arial"/>
          <w:sz w:val="20"/>
          <w:szCs w:val="20"/>
          <w:shd w:val="clear" w:color="auto" w:fill="FFFFFF"/>
        </w:rPr>
        <w:t xml:space="preserve"> (5.0–25.0 µM), CSP (5.0–25.0 µM)</w:t>
      </w:r>
      <w:r w:rsidRPr="00CE353F">
        <w:rPr>
          <w:rFonts w:ascii="Arial" w:hAnsi="Arial" w:cs="Arial"/>
          <w:sz w:val="20"/>
          <w:szCs w:val="20"/>
        </w:rPr>
        <w:t>,</w:t>
      </w:r>
      <w:r w:rsidRPr="00CE353F">
        <w:rPr>
          <w:rFonts w:ascii="Arial" w:hAnsi="Arial" w:cs="Arial"/>
          <w:sz w:val="20"/>
          <w:szCs w:val="20"/>
          <w:shd w:val="clear" w:color="auto" w:fill="FFFFFF"/>
        </w:rPr>
        <w:t xml:space="preserve"> and GW4869 (5.0–25.0 µM), or </w:t>
      </w:r>
      <w:proofErr w:type="spellStart"/>
      <w:r w:rsidRPr="00CE353F">
        <w:rPr>
          <w:rFonts w:ascii="Arial" w:hAnsi="Arial" w:cs="Arial"/>
          <w:sz w:val="20"/>
          <w:szCs w:val="20"/>
          <w:shd w:val="clear" w:color="auto" w:fill="FFFFFF"/>
        </w:rPr>
        <w:t>PdNPs</w:t>
      </w:r>
      <w:proofErr w:type="spellEnd"/>
      <w:r w:rsidRPr="00CE353F">
        <w:rPr>
          <w:rFonts w:ascii="Arial" w:hAnsi="Arial" w:cs="Arial"/>
          <w:sz w:val="20"/>
          <w:szCs w:val="20"/>
          <w:shd w:val="clear" w:color="auto" w:fill="FFFFFF"/>
        </w:rPr>
        <w:t xml:space="preserve"> (15.0 µM), CSP (10.0 µM)</w:t>
      </w:r>
      <w:r w:rsidRPr="00CE353F">
        <w:rPr>
          <w:rFonts w:ascii="Arial" w:hAnsi="Arial" w:cs="Arial"/>
          <w:sz w:val="20"/>
          <w:szCs w:val="20"/>
        </w:rPr>
        <w:t>, and GW4869 (20 µM)</w:t>
      </w:r>
      <w:r w:rsidRPr="00CE353F">
        <w:rPr>
          <w:rFonts w:ascii="Arial" w:hAnsi="Arial" w:cs="Arial"/>
          <w:sz w:val="20"/>
          <w:szCs w:val="20"/>
          <w:shd w:val="clear" w:color="auto" w:fill="FFFFFF"/>
        </w:rPr>
        <w:t xml:space="preserve">. After 24-h </w:t>
      </w:r>
      <w:r w:rsidRPr="00CE353F">
        <w:rPr>
          <w:rFonts w:ascii="Arial" w:hAnsi="Arial" w:cs="Arial"/>
          <w:sz w:val="20"/>
          <w:szCs w:val="20"/>
        </w:rPr>
        <w:t>culture at 37</w:t>
      </w:r>
      <w:r w:rsidRPr="00CE353F">
        <w:rPr>
          <w:rFonts w:ascii="Arial" w:hAnsi="Arial" w:cs="Arial"/>
          <w:sz w:val="20"/>
          <w:szCs w:val="20"/>
        </w:rPr>
        <w:sym w:font="Symbol" w:char="F0B0"/>
      </w:r>
      <w:r w:rsidRPr="00CE353F">
        <w:rPr>
          <w:rFonts w:ascii="Arial" w:hAnsi="Arial" w:cs="Arial"/>
          <w:sz w:val="20"/>
          <w:szCs w:val="20"/>
          <w:shd w:val="clear" w:color="auto" w:fill="FFFFFF"/>
        </w:rPr>
        <w:t>C in a humidified 5% CO</w:t>
      </w:r>
      <w:r w:rsidRPr="00CE353F">
        <w:rPr>
          <w:rFonts w:ascii="Arial" w:hAnsi="Arial" w:cs="Arial"/>
          <w:sz w:val="20"/>
          <w:szCs w:val="20"/>
          <w:shd w:val="clear" w:color="auto" w:fill="FFFFFF"/>
          <w:vertAlign w:val="subscript"/>
        </w:rPr>
        <w:t>2</w:t>
      </w:r>
      <w:r w:rsidRPr="00CE353F">
        <w:rPr>
          <w:rStyle w:val="apple-converted-space"/>
          <w:rFonts w:ascii="Arial" w:hAnsi="Arial" w:cs="Arial"/>
          <w:color w:val="222222"/>
          <w:spacing w:val="3"/>
          <w:sz w:val="20"/>
          <w:szCs w:val="20"/>
          <w:shd w:val="clear" w:color="auto" w:fill="FFFFFF"/>
        </w:rPr>
        <w:t xml:space="preserve"> </w:t>
      </w:r>
      <w:r w:rsidRPr="00CE353F">
        <w:rPr>
          <w:rFonts w:ascii="Arial" w:hAnsi="Arial" w:cs="Arial"/>
          <w:sz w:val="20"/>
          <w:szCs w:val="20"/>
          <w:shd w:val="clear" w:color="auto" w:fill="FFFFFF"/>
        </w:rPr>
        <w:t>incubator, the CCK-8 solution (10.0 </w:t>
      </w:r>
      <w:proofErr w:type="spellStart"/>
      <w:r w:rsidRPr="00CE353F">
        <w:rPr>
          <w:rFonts w:ascii="Arial" w:hAnsi="Arial" w:cs="Arial"/>
          <w:sz w:val="20"/>
          <w:szCs w:val="20"/>
          <w:shd w:val="clear" w:color="auto" w:fill="FFFFFF"/>
        </w:rPr>
        <w:t>μL</w:t>
      </w:r>
      <w:proofErr w:type="spellEnd"/>
      <w:r w:rsidRPr="00CE353F">
        <w:rPr>
          <w:rFonts w:ascii="Arial" w:hAnsi="Arial" w:cs="Arial"/>
          <w:sz w:val="20"/>
          <w:szCs w:val="20"/>
          <w:shd w:val="clear" w:color="auto" w:fill="FFFFFF"/>
        </w:rPr>
        <w:t>) was added to each well, and the plate was incubated for another 2 h at 37</w:t>
      </w:r>
      <w:r w:rsidRPr="00CE353F">
        <w:rPr>
          <w:rFonts w:ascii="Arial" w:hAnsi="Arial" w:cs="Arial"/>
          <w:sz w:val="20"/>
          <w:szCs w:val="20"/>
        </w:rPr>
        <w:sym w:font="Symbol" w:char="F0B0"/>
      </w:r>
      <w:r w:rsidRPr="00CE353F">
        <w:rPr>
          <w:rFonts w:ascii="Arial" w:hAnsi="Arial" w:cs="Arial"/>
          <w:sz w:val="20"/>
          <w:szCs w:val="20"/>
          <w:shd w:val="clear" w:color="auto" w:fill="FFFFFF"/>
        </w:rPr>
        <w:t xml:space="preserve">C. Absorbance was measured at 450 nm using a </w:t>
      </w:r>
      <w:proofErr w:type="spellStart"/>
      <w:r w:rsidRPr="00CE353F">
        <w:rPr>
          <w:rFonts w:ascii="Arial" w:hAnsi="Arial" w:cs="Arial"/>
          <w:sz w:val="20"/>
          <w:szCs w:val="20"/>
          <w:shd w:val="clear" w:color="auto" w:fill="FFFFFF"/>
        </w:rPr>
        <w:t>microplate</w:t>
      </w:r>
      <w:proofErr w:type="spellEnd"/>
      <w:r w:rsidRPr="00CE353F">
        <w:rPr>
          <w:rFonts w:ascii="Arial" w:hAnsi="Arial" w:cs="Arial"/>
          <w:sz w:val="20"/>
          <w:szCs w:val="20"/>
          <w:shd w:val="clear" w:color="auto" w:fill="FFFFFF"/>
        </w:rPr>
        <w:t xml:space="preserve"> reader (</w:t>
      </w:r>
      <w:proofErr w:type="spellStart"/>
      <w:r w:rsidRPr="00CE353F">
        <w:rPr>
          <w:rFonts w:ascii="Arial" w:hAnsi="Arial" w:cs="Arial"/>
          <w:sz w:val="20"/>
          <w:szCs w:val="20"/>
          <w:shd w:val="clear" w:color="auto" w:fill="FFFFFF"/>
        </w:rPr>
        <w:t>Multiskan</w:t>
      </w:r>
      <w:proofErr w:type="spellEnd"/>
      <w:r w:rsidRPr="00CE353F">
        <w:rPr>
          <w:rFonts w:ascii="Arial" w:hAnsi="Arial" w:cs="Arial"/>
          <w:sz w:val="20"/>
          <w:szCs w:val="20"/>
          <w:shd w:val="clear" w:color="auto" w:fill="FFFFFF"/>
        </w:rPr>
        <w:t xml:space="preserve"> FC; Thermo Fisher Scientific Inc, Waltham, MA, USA).</w:t>
      </w:r>
    </w:p>
    <w:p w14:paraId="50C213D8" w14:textId="77777777" w:rsidR="00463851" w:rsidRPr="00CE353F" w:rsidRDefault="00463851" w:rsidP="00463851">
      <w:pPr>
        <w:pStyle w:val="Heading2"/>
        <w:rPr>
          <w:sz w:val="20"/>
          <w:szCs w:val="20"/>
        </w:rPr>
      </w:pPr>
      <w:proofErr w:type="spellStart"/>
      <w:r w:rsidRPr="00CE353F">
        <w:rPr>
          <w:sz w:val="20"/>
          <w:szCs w:val="20"/>
        </w:rPr>
        <w:t>BrdU</w:t>
      </w:r>
      <w:proofErr w:type="spellEnd"/>
      <w:r w:rsidRPr="00CE353F">
        <w:rPr>
          <w:sz w:val="20"/>
          <w:szCs w:val="20"/>
        </w:rPr>
        <w:t xml:space="preserve"> cell proliferation assay</w:t>
      </w:r>
    </w:p>
    <w:p w14:paraId="408030C4" w14:textId="77777777" w:rsidR="00463851" w:rsidRPr="00CE353F" w:rsidRDefault="00463851" w:rsidP="00463851">
      <w:pPr>
        <w:spacing w:line="480" w:lineRule="auto"/>
        <w:rPr>
          <w:rFonts w:ascii="Arial" w:hAnsi="Arial" w:cs="Arial"/>
          <w:sz w:val="20"/>
          <w:szCs w:val="20"/>
        </w:rPr>
      </w:pPr>
      <w:r w:rsidRPr="00CE353F">
        <w:rPr>
          <w:rFonts w:ascii="Arial" w:hAnsi="Arial" w:cs="Arial"/>
          <w:sz w:val="20"/>
          <w:szCs w:val="20"/>
        </w:rPr>
        <w:t xml:space="preserve">Cell proliferation was determined according to the assay kit manufacturer’s instructions (Roche). Cells were incubated with various concentrations of </w:t>
      </w:r>
      <w:proofErr w:type="spellStart"/>
      <w:r w:rsidRPr="00CE353F">
        <w:rPr>
          <w:rFonts w:ascii="Arial" w:hAnsi="Arial" w:cs="Arial"/>
          <w:sz w:val="20"/>
          <w:szCs w:val="20"/>
          <w:shd w:val="clear" w:color="auto" w:fill="FFFFFF"/>
        </w:rPr>
        <w:t>PdNPs</w:t>
      </w:r>
      <w:proofErr w:type="spellEnd"/>
      <w:r w:rsidRPr="00CE353F">
        <w:rPr>
          <w:rFonts w:ascii="Arial" w:hAnsi="Arial" w:cs="Arial"/>
          <w:sz w:val="20"/>
          <w:szCs w:val="20"/>
          <w:shd w:val="clear" w:color="auto" w:fill="FFFFFF"/>
        </w:rPr>
        <w:t xml:space="preserve"> (5.0–25.0 µM), CSP (5.0–25.0 µM)</w:t>
      </w:r>
      <w:r w:rsidRPr="00CE353F">
        <w:rPr>
          <w:rFonts w:ascii="Arial" w:hAnsi="Arial" w:cs="Arial"/>
          <w:sz w:val="20"/>
          <w:szCs w:val="20"/>
        </w:rPr>
        <w:t>, and GW4869 (5.0</w:t>
      </w:r>
      <w:r w:rsidRPr="00CE353F">
        <w:rPr>
          <w:rFonts w:ascii="Arial" w:hAnsi="Arial" w:cs="Arial"/>
          <w:sz w:val="20"/>
          <w:szCs w:val="20"/>
          <w:shd w:val="clear" w:color="auto" w:fill="FFFFFF"/>
        </w:rPr>
        <w:t>–</w:t>
      </w:r>
      <w:r w:rsidRPr="00CE353F">
        <w:rPr>
          <w:rFonts w:ascii="Arial" w:hAnsi="Arial" w:cs="Arial"/>
          <w:sz w:val="20"/>
          <w:szCs w:val="20"/>
        </w:rPr>
        <w:t xml:space="preserve">25.0 µM) for 24 h; or </w:t>
      </w:r>
      <w:proofErr w:type="spellStart"/>
      <w:r w:rsidRPr="00CE353F">
        <w:rPr>
          <w:rFonts w:ascii="Arial" w:hAnsi="Arial" w:cs="Arial"/>
          <w:sz w:val="20"/>
          <w:szCs w:val="20"/>
          <w:shd w:val="clear" w:color="auto" w:fill="FFFFFF"/>
        </w:rPr>
        <w:t>PdNPs</w:t>
      </w:r>
      <w:proofErr w:type="spellEnd"/>
      <w:r w:rsidRPr="00CE353F">
        <w:rPr>
          <w:rFonts w:ascii="Arial" w:hAnsi="Arial" w:cs="Arial"/>
          <w:sz w:val="20"/>
          <w:szCs w:val="20"/>
          <w:shd w:val="clear" w:color="auto" w:fill="FFFFFF"/>
        </w:rPr>
        <w:t xml:space="preserve"> (15.0 µM), CSP (10.0 µM), and GW4869 (20.0 µM), and </w:t>
      </w:r>
      <w:r w:rsidRPr="00CE353F">
        <w:rPr>
          <w:rFonts w:ascii="Arial" w:hAnsi="Arial" w:cs="Arial"/>
          <w:sz w:val="20"/>
          <w:szCs w:val="20"/>
        </w:rPr>
        <w:t xml:space="preserve">the </w:t>
      </w:r>
      <w:proofErr w:type="spellStart"/>
      <w:r w:rsidRPr="00CE353F">
        <w:rPr>
          <w:rFonts w:ascii="Arial" w:hAnsi="Arial" w:cs="Arial"/>
          <w:sz w:val="20"/>
          <w:szCs w:val="20"/>
        </w:rPr>
        <w:t>BrdU</w:t>
      </w:r>
      <w:proofErr w:type="spellEnd"/>
      <w:r w:rsidRPr="00CE353F">
        <w:rPr>
          <w:rFonts w:ascii="Arial" w:hAnsi="Arial" w:cs="Arial"/>
          <w:sz w:val="20"/>
          <w:szCs w:val="20"/>
        </w:rPr>
        <w:t xml:space="preserve"> labeling solution was added to the culture medium 2 h before the end of the incubation. The cells were fixed, and the level of incorporated </w:t>
      </w:r>
      <w:proofErr w:type="spellStart"/>
      <w:r w:rsidRPr="00CE353F">
        <w:rPr>
          <w:rFonts w:ascii="Arial" w:hAnsi="Arial" w:cs="Arial"/>
          <w:sz w:val="20"/>
          <w:szCs w:val="20"/>
        </w:rPr>
        <w:t>BrdU</w:t>
      </w:r>
      <w:proofErr w:type="spellEnd"/>
      <w:r w:rsidRPr="00CE353F">
        <w:rPr>
          <w:rFonts w:ascii="Arial" w:hAnsi="Arial" w:cs="Arial"/>
          <w:sz w:val="20"/>
          <w:szCs w:val="20"/>
        </w:rPr>
        <w:t xml:space="preserve"> was determined using the </w:t>
      </w:r>
      <w:proofErr w:type="spellStart"/>
      <w:r w:rsidRPr="00CE353F">
        <w:rPr>
          <w:rFonts w:ascii="Arial" w:hAnsi="Arial" w:cs="Arial"/>
          <w:sz w:val="20"/>
          <w:szCs w:val="20"/>
        </w:rPr>
        <w:t>BrdU</w:t>
      </w:r>
      <w:proofErr w:type="spellEnd"/>
      <w:r w:rsidRPr="00CE353F">
        <w:rPr>
          <w:rFonts w:ascii="Arial" w:hAnsi="Arial" w:cs="Arial"/>
          <w:sz w:val="20"/>
          <w:szCs w:val="20"/>
        </w:rPr>
        <w:t xml:space="preserve"> enzyme-linked </w:t>
      </w:r>
      <w:proofErr w:type="spellStart"/>
      <w:r w:rsidRPr="00CE353F">
        <w:rPr>
          <w:rFonts w:ascii="Arial" w:hAnsi="Arial" w:cs="Arial"/>
          <w:sz w:val="20"/>
          <w:szCs w:val="20"/>
        </w:rPr>
        <w:t>immunosorbent</w:t>
      </w:r>
      <w:proofErr w:type="spellEnd"/>
      <w:r w:rsidRPr="00CE353F">
        <w:rPr>
          <w:rFonts w:ascii="Arial" w:hAnsi="Arial" w:cs="Arial"/>
          <w:sz w:val="20"/>
          <w:szCs w:val="20"/>
        </w:rPr>
        <w:t xml:space="preserve"> assay (ELISA) kit (Roche), following the manufacturer’s instructions. Proliferation of the untreated cells at 0 h was considered 100%.</w:t>
      </w:r>
    </w:p>
    <w:p w14:paraId="10DBAD3E" w14:textId="77777777" w:rsidR="00463851" w:rsidRPr="00CE353F" w:rsidRDefault="00463851" w:rsidP="00463851">
      <w:pPr>
        <w:pStyle w:val="Heading2"/>
        <w:rPr>
          <w:sz w:val="20"/>
          <w:szCs w:val="20"/>
        </w:rPr>
      </w:pPr>
      <w:r w:rsidRPr="00CE353F">
        <w:rPr>
          <w:sz w:val="20"/>
          <w:szCs w:val="20"/>
        </w:rPr>
        <w:lastRenderedPageBreak/>
        <w:t>Assessment of membrane integrity</w:t>
      </w:r>
    </w:p>
    <w:p w14:paraId="5691D56D" w14:textId="77777777" w:rsidR="00463851" w:rsidRPr="00CE353F" w:rsidRDefault="00463851" w:rsidP="00463851">
      <w:pPr>
        <w:spacing w:line="480" w:lineRule="auto"/>
        <w:rPr>
          <w:rFonts w:ascii="Arial" w:hAnsi="Arial" w:cs="Arial"/>
          <w:sz w:val="20"/>
          <w:szCs w:val="20"/>
        </w:rPr>
      </w:pPr>
      <w:r w:rsidRPr="00CE353F">
        <w:rPr>
          <w:rFonts w:ascii="Arial" w:eastAsia="Gulim" w:hAnsi="Arial" w:cs="Arial"/>
          <w:sz w:val="20"/>
          <w:szCs w:val="20"/>
        </w:rPr>
        <w:t xml:space="preserve">The membrane integrity of THP-1 </w:t>
      </w:r>
      <w:r w:rsidRPr="00CE353F">
        <w:rPr>
          <w:rFonts w:ascii="Arial" w:hAnsi="Arial" w:cs="Arial"/>
          <w:sz w:val="20"/>
          <w:szCs w:val="20"/>
        </w:rPr>
        <w:t xml:space="preserve">cells </w:t>
      </w:r>
      <w:r w:rsidRPr="00CE353F">
        <w:rPr>
          <w:rFonts w:ascii="Arial" w:eastAsia="Gulim" w:hAnsi="Arial" w:cs="Arial"/>
          <w:sz w:val="20"/>
          <w:szCs w:val="20"/>
        </w:rPr>
        <w:t xml:space="preserve">was evaluated using a lactate dehydrogenase (LDH) cytotoxicity detection kit. Briefly, the cells were exposed to various concentrations of </w:t>
      </w:r>
      <w:proofErr w:type="spellStart"/>
      <w:r w:rsidRPr="00CE353F">
        <w:rPr>
          <w:rFonts w:ascii="Arial" w:hAnsi="Arial" w:cs="Arial"/>
          <w:sz w:val="20"/>
          <w:szCs w:val="20"/>
          <w:shd w:val="clear" w:color="auto" w:fill="FFFFFF"/>
        </w:rPr>
        <w:t>PdNPs</w:t>
      </w:r>
      <w:proofErr w:type="spellEnd"/>
      <w:r w:rsidRPr="00CE353F">
        <w:rPr>
          <w:rFonts w:ascii="Arial" w:hAnsi="Arial" w:cs="Arial"/>
          <w:sz w:val="20"/>
          <w:szCs w:val="20"/>
          <w:shd w:val="clear" w:color="auto" w:fill="FFFFFF"/>
        </w:rPr>
        <w:t xml:space="preserve"> (15 µM), CSP (10 µM)</w:t>
      </w:r>
      <w:r w:rsidRPr="00CE353F">
        <w:rPr>
          <w:rFonts w:ascii="Arial" w:hAnsi="Arial" w:cs="Arial"/>
          <w:sz w:val="20"/>
          <w:szCs w:val="20"/>
        </w:rPr>
        <w:t xml:space="preserve">, </w:t>
      </w:r>
      <w:r w:rsidRPr="00CE353F">
        <w:rPr>
          <w:rFonts w:ascii="Arial" w:hAnsi="Arial" w:cs="Arial"/>
          <w:sz w:val="20"/>
          <w:szCs w:val="20"/>
          <w:shd w:val="clear" w:color="auto" w:fill="FFFFFF"/>
        </w:rPr>
        <w:t>or GW4869 (20 µM)</w:t>
      </w:r>
      <w:r w:rsidRPr="00CE353F">
        <w:rPr>
          <w:rFonts w:ascii="Arial" w:eastAsia="Gulim" w:hAnsi="Arial" w:cs="Arial"/>
          <w:sz w:val="20"/>
          <w:szCs w:val="20"/>
        </w:rPr>
        <w:t xml:space="preserve"> for 24 h. Subsequently, 100 </w:t>
      </w:r>
      <w:proofErr w:type="spellStart"/>
      <w:r w:rsidRPr="00CE353F">
        <w:rPr>
          <w:rFonts w:ascii="Arial" w:eastAsia="Gulim" w:hAnsi="Arial" w:cs="Arial"/>
          <w:sz w:val="20"/>
          <w:szCs w:val="20"/>
        </w:rPr>
        <w:t>μL</w:t>
      </w:r>
      <w:proofErr w:type="spellEnd"/>
      <w:r w:rsidRPr="00CE353F">
        <w:rPr>
          <w:rFonts w:ascii="Arial" w:eastAsia="Gulim" w:hAnsi="Arial" w:cs="Arial"/>
          <w:sz w:val="20"/>
          <w:szCs w:val="20"/>
        </w:rPr>
        <w:t xml:space="preserve"> of cell-free supernatant from each well was transferred in triplicate into the wells of a 96-well plate, and 100 </w:t>
      </w:r>
      <w:proofErr w:type="spellStart"/>
      <w:r w:rsidRPr="00CE353F">
        <w:rPr>
          <w:rFonts w:ascii="Arial" w:eastAsia="Gulim" w:hAnsi="Arial" w:cs="Arial"/>
          <w:sz w:val="20"/>
          <w:szCs w:val="20"/>
        </w:rPr>
        <w:t>μL</w:t>
      </w:r>
      <w:proofErr w:type="spellEnd"/>
      <w:r w:rsidRPr="00CE353F">
        <w:rPr>
          <w:rFonts w:ascii="Arial" w:eastAsia="Gulim" w:hAnsi="Arial" w:cs="Arial"/>
          <w:sz w:val="20"/>
          <w:szCs w:val="20"/>
        </w:rPr>
        <w:t xml:space="preserve"> of the LDH reaction mixture was added to each well. After 3 h of incubation under standard conditions, the optical density of the final solution was determined at a wavelength of 490 nm using a microplate reader.</w:t>
      </w:r>
    </w:p>
    <w:p w14:paraId="33B58F64" w14:textId="77777777" w:rsidR="00463851" w:rsidRPr="00CE353F" w:rsidRDefault="00463851" w:rsidP="00463851">
      <w:pPr>
        <w:pStyle w:val="Heading2"/>
        <w:rPr>
          <w:sz w:val="20"/>
          <w:szCs w:val="20"/>
        </w:rPr>
      </w:pPr>
      <w:r w:rsidRPr="00CE353F">
        <w:rPr>
          <w:sz w:val="20"/>
          <w:szCs w:val="20"/>
        </w:rPr>
        <w:t>Cell mortality assay</w:t>
      </w:r>
    </w:p>
    <w:p w14:paraId="574AAC2B" w14:textId="77777777" w:rsidR="00463851" w:rsidRPr="00CE353F" w:rsidRDefault="00463851" w:rsidP="00463851">
      <w:pPr>
        <w:spacing w:line="480" w:lineRule="auto"/>
        <w:rPr>
          <w:rFonts w:ascii="Arial" w:hAnsi="Arial" w:cs="Arial"/>
          <w:b/>
          <w:bCs/>
          <w:i/>
          <w:iCs/>
          <w:color w:val="FF0000"/>
          <w:sz w:val="20"/>
          <w:szCs w:val="20"/>
        </w:rPr>
      </w:pPr>
      <w:r w:rsidRPr="00CE353F">
        <w:rPr>
          <w:rFonts w:ascii="Arial" w:hAnsi="Arial" w:cs="Arial"/>
          <w:sz w:val="20"/>
          <w:szCs w:val="20"/>
        </w:rPr>
        <w:t>Cell mortality was evaluated using the trypan blue assay, as described previously.</w:t>
      </w:r>
      <w:r w:rsidRPr="00CE353F">
        <w:rPr>
          <w:rFonts w:ascii="Arial" w:hAnsi="Arial" w:cs="Arial"/>
          <w:sz w:val="20"/>
          <w:szCs w:val="20"/>
        </w:rPr>
        <w:fldChar w:fldCharType="begin"/>
      </w:r>
      <w:r w:rsidRPr="00CE353F">
        <w:rPr>
          <w:rFonts w:ascii="Arial" w:hAnsi="Arial" w:cs="Arial"/>
          <w:sz w:val="20"/>
          <w:szCs w:val="20"/>
        </w:rPr>
        <w:instrText xml:space="preserve"> ADDIN EN.CITE &lt;EndNote&gt;&lt;Cite&gt;&lt;Author&gt;Gurunathan&lt;/Author&gt;&lt;Year&gt;2013&lt;/Year&gt;&lt;RecNum&gt;41&lt;/RecNum&gt;&lt;DisplayText&gt;&lt;style face="superscript"&gt;39&lt;/style&gt;&lt;/DisplayText&gt;&lt;record&gt;&lt;rec-number&gt;41&lt;/rec-number&gt;&lt;foreign-keys&gt;&lt;key app="EN" db-id="rvtas9wrbtrssoezd2mvfap9z05pppzfz9fs" timestamp="1611041088"&gt;41&lt;/key&gt;&lt;/foreign-keys&gt;&lt;ref-type name="Journal Article"&gt;17&lt;/ref-type&gt;&lt;contributors&gt;&lt;authors&gt;&lt;author&gt;Gurunathan, Sangiliyandi&lt;/author&gt;&lt;author&gt;Han, Jae Woong&lt;/author&gt;&lt;author&gt;Eppakayala, Vasuki&lt;/author&gt;&lt;author&gt;Kim, Jin-Hoi&lt;/author&gt;&lt;/authors&gt;&lt;/contributors&gt;&lt;titles&gt;&lt;title&gt;Green synthesis of graphene and its cytotoxic effects in human breast cancer cells&lt;/title&gt;&lt;secondary-title&gt;International journal of nanomedicine&lt;/secondary-title&gt;&lt;/titles&gt;&lt;periodical&gt;&lt;full-title&gt;Int J Nanomedicine&lt;/full-title&gt;&lt;abbr-1&gt;International journal of nanomedicine&lt;/abbr-1&gt;&lt;/periodical&gt;&lt;pages&gt;1015&lt;/pages&gt;&lt;volume&gt;8&lt;/volume&gt;&lt;dates&gt;&lt;year&gt;2013&lt;/year&gt;&lt;/dates&gt;&lt;urls&gt;&lt;/urls&gt;&lt;electronic-resource-num&gt;10.2147/IJN.S42047&lt;/electronic-resource-num&gt;&lt;/record&gt;&lt;/Cite&gt;&lt;/EndNote&gt;</w:instrText>
      </w:r>
      <w:r w:rsidRPr="00CE353F">
        <w:rPr>
          <w:rFonts w:ascii="Arial" w:hAnsi="Arial" w:cs="Arial"/>
          <w:sz w:val="20"/>
          <w:szCs w:val="20"/>
        </w:rPr>
        <w:fldChar w:fldCharType="separate"/>
      </w:r>
      <w:r w:rsidRPr="00CE353F">
        <w:rPr>
          <w:rFonts w:ascii="Arial" w:hAnsi="Arial" w:cs="Arial"/>
          <w:sz w:val="20"/>
          <w:szCs w:val="20"/>
          <w:vertAlign w:val="superscript"/>
        </w:rPr>
        <w:t>39</w:t>
      </w:r>
      <w:r w:rsidRPr="00CE353F">
        <w:rPr>
          <w:rFonts w:ascii="Arial" w:hAnsi="Arial" w:cs="Arial"/>
          <w:sz w:val="20"/>
          <w:szCs w:val="20"/>
        </w:rPr>
        <w:fldChar w:fldCharType="end"/>
      </w:r>
      <w:r w:rsidRPr="00CE353F">
        <w:rPr>
          <w:rFonts w:ascii="Arial" w:hAnsi="Arial" w:cs="Arial"/>
          <w:sz w:val="20"/>
          <w:szCs w:val="20"/>
        </w:rPr>
        <w:t xml:space="preserve"> THP-1</w:t>
      </w:r>
      <w:r w:rsidRPr="00CE353F">
        <w:rPr>
          <w:rStyle w:val="ilfuvd"/>
          <w:rFonts w:ascii="Arial" w:hAnsi="Arial" w:cs="Arial"/>
          <w:color w:val="222222"/>
          <w:sz w:val="20"/>
          <w:szCs w:val="20"/>
        </w:rPr>
        <w:t xml:space="preserve"> </w:t>
      </w:r>
      <w:r w:rsidRPr="00CE353F">
        <w:rPr>
          <w:rFonts w:ascii="Arial" w:hAnsi="Arial" w:cs="Arial"/>
          <w:sz w:val="20"/>
          <w:szCs w:val="20"/>
        </w:rPr>
        <w:t>cells were plated in 6-well plates (1 ×</w:t>
      </w:r>
      <w:r w:rsidRPr="00CE353F">
        <w:rPr>
          <w:rFonts w:ascii="Arial" w:eastAsia="Malgun Gothic" w:hAnsi="Arial" w:cs="Arial"/>
          <w:sz w:val="20"/>
          <w:szCs w:val="20"/>
        </w:rPr>
        <w:t xml:space="preserve"> </w:t>
      </w:r>
      <w:r w:rsidRPr="00CE353F">
        <w:rPr>
          <w:rFonts w:ascii="Arial" w:hAnsi="Arial" w:cs="Arial"/>
          <w:sz w:val="20"/>
          <w:szCs w:val="20"/>
        </w:rPr>
        <w:t>10</w:t>
      </w:r>
      <w:r w:rsidRPr="00CE353F">
        <w:rPr>
          <w:rFonts w:ascii="Arial" w:hAnsi="Arial" w:cs="Arial"/>
          <w:sz w:val="20"/>
          <w:szCs w:val="20"/>
          <w:vertAlign w:val="superscript"/>
        </w:rPr>
        <w:t>5</w:t>
      </w:r>
      <w:r w:rsidRPr="00CE353F">
        <w:rPr>
          <w:rFonts w:ascii="Arial" w:hAnsi="Arial" w:cs="Arial"/>
          <w:sz w:val="20"/>
          <w:szCs w:val="20"/>
        </w:rPr>
        <w:t xml:space="preserve"> cells per well) and incubated for 24 h with </w:t>
      </w:r>
      <w:proofErr w:type="spellStart"/>
      <w:r w:rsidRPr="00CE353F">
        <w:rPr>
          <w:rFonts w:ascii="Arial" w:hAnsi="Arial" w:cs="Arial"/>
          <w:sz w:val="20"/>
          <w:szCs w:val="20"/>
          <w:shd w:val="clear" w:color="auto" w:fill="FFFFFF"/>
        </w:rPr>
        <w:t>PdNPs</w:t>
      </w:r>
      <w:proofErr w:type="spellEnd"/>
      <w:r w:rsidRPr="00CE353F">
        <w:rPr>
          <w:rFonts w:ascii="Arial" w:hAnsi="Arial" w:cs="Arial"/>
          <w:sz w:val="20"/>
          <w:szCs w:val="20"/>
          <w:shd w:val="clear" w:color="auto" w:fill="FFFFFF"/>
        </w:rPr>
        <w:t xml:space="preserve"> (15 µM), CSP (10 µM)</w:t>
      </w:r>
      <w:r w:rsidRPr="00CE353F">
        <w:rPr>
          <w:rFonts w:ascii="Arial" w:hAnsi="Arial" w:cs="Arial"/>
          <w:sz w:val="20"/>
          <w:szCs w:val="20"/>
        </w:rPr>
        <w:t>, or GW4869 (20 µM)</w:t>
      </w:r>
      <w:r w:rsidRPr="00CE353F">
        <w:rPr>
          <w:rFonts w:ascii="Arial" w:eastAsia="Gulim" w:hAnsi="Arial" w:cs="Arial"/>
          <w:sz w:val="20"/>
          <w:szCs w:val="20"/>
        </w:rPr>
        <w:t xml:space="preserve"> for 24 h.</w:t>
      </w:r>
      <w:r w:rsidRPr="00CE353F">
        <w:rPr>
          <w:rFonts w:ascii="Arial" w:hAnsi="Arial" w:cs="Arial"/>
          <w:sz w:val="20"/>
          <w:szCs w:val="20"/>
          <w:shd w:val="clear" w:color="auto" w:fill="FFFFFF"/>
        </w:rPr>
        <w:t xml:space="preserve"> </w:t>
      </w:r>
      <w:r w:rsidRPr="00CE353F">
        <w:rPr>
          <w:rFonts w:ascii="Arial" w:hAnsi="Arial" w:cs="Arial"/>
          <w:sz w:val="20"/>
          <w:szCs w:val="20"/>
        </w:rPr>
        <w:t xml:space="preserve">Cells cultured in medium without </w:t>
      </w:r>
      <w:proofErr w:type="spellStart"/>
      <w:r w:rsidRPr="00CE353F">
        <w:rPr>
          <w:rFonts w:ascii="Arial" w:hAnsi="Arial" w:cs="Arial"/>
          <w:sz w:val="20"/>
          <w:szCs w:val="20"/>
        </w:rPr>
        <w:t>PdNPs</w:t>
      </w:r>
      <w:proofErr w:type="spellEnd"/>
      <w:r w:rsidRPr="00CE353F">
        <w:rPr>
          <w:rFonts w:ascii="Arial" w:hAnsi="Arial" w:cs="Arial"/>
          <w:sz w:val="20"/>
          <w:szCs w:val="20"/>
        </w:rPr>
        <w:t xml:space="preserve"> were used as controls. After 24 h, the cells were detached using 300 µL trypsin–EDTA solution, and both adherent and suspended cells were collected. The mixture of the supernatant and detached cells was centrifuged at 1200 rpm for 5 min. The pellet was mixed with 700 µL trypan blue solution and dispersed. After 5 min of staining, the cells were counted using a cytometer. The viable cells were unstained, and the dead cells were stained blue. Three independent experiments were performed in triplicates. Mean and standard deviation were subsequently calculated.</w:t>
      </w:r>
    </w:p>
    <w:p w14:paraId="66BBDA57" w14:textId="77777777" w:rsidR="00463851" w:rsidRPr="00CE353F" w:rsidRDefault="00463851" w:rsidP="00463851">
      <w:pPr>
        <w:pStyle w:val="Heading2"/>
        <w:rPr>
          <w:sz w:val="20"/>
          <w:szCs w:val="20"/>
        </w:rPr>
      </w:pPr>
      <w:r w:rsidRPr="00CE353F">
        <w:rPr>
          <w:sz w:val="20"/>
          <w:szCs w:val="20"/>
        </w:rPr>
        <w:t>Determination of ROS, MDA, nitric oxide (NO), carbonylated protein levels, lipid hydroperoxide, and 8-isoprostane</w:t>
      </w:r>
    </w:p>
    <w:p w14:paraId="4FB42AF3" w14:textId="77777777" w:rsidR="00463851" w:rsidRPr="00CE353F" w:rsidRDefault="00463851" w:rsidP="00463851">
      <w:pPr>
        <w:spacing w:line="480" w:lineRule="auto"/>
        <w:rPr>
          <w:rFonts w:ascii="Arial" w:hAnsi="Arial" w:cs="Arial"/>
          <w:sz w:val="20"/>
          <w:szCs w:val="20"/>
        </w:rPr>
      </w:pPr>
      <w:r w:rsidRPr="00CE353F">
        <w:rPr>
          <w:rFonts w:ascii="Arial" w:hAnsi="Arial" w:cs="Arial"/>
          <w:sz w:val="20"/>
          <w:szCs w:val="20"/>
        </w:rPr>
        <w:t>ROS were estimated as described previously.</w:t>
      </w:r>
      <w:r w:rsidRPr="00CE353F">
        <w:rPr>
          <w:rFonts w:ascii="Arial" w:hAnsi="Arial" w:cs="Arial"/>
          <w:sz w:val="20"/>
          <w:szCs w:val="20"/>
        </w:rPr>
        <w:fldChar w:fldCharType="begin">
          <w:fldData xml:space="preserve">PEVuZE5vdGU+PENpdGU+PEF1dGhvcj5HdXJ1bmF0aGFuPC9BdXRob3I+PFllYXI+MjAxOTwvWWVh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==
</w:fldData>
        </w:fldChar>
      </w:r>
      <w:r w:rsidRPr="00CE353F">
        <w:rPr>
          <w:rFonts w:ascii="Arial" w:hAnsi="Arial" w:cs="Arial"/>
          <w:sz w:val="20"/>
          <w:szCs w:val="20"/>
        </w:rPr>
        <w:instrText xml:space="preserve"> ADDIN EN.CITE </w:instrText>
      </w:r>
      <w:r w:rsidRPr="00CE353F">
        <w:rPr>
          <w:rFonts w:ascii="Arial" w:hAnsi="Arial" w:cs="Arial"/>
          <w:sz w:val="20"/>
          <w:szCs w:val="20"/>
        </w:rPr>
        <w:fldChar w:fldCharType="begin">
          <w:fldData xml:space="preserve">PEVuZE5vdGU+PENpdGU+PEF1dGhvcj5HdXJ1bmF0aGFuPC9BdXRob3I+PFllYXI+MjAxOTwvWWVh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==
</w:fldData>
        </w:fldChar>
      </w:r>
      <w:r w:rsidRPr="00CE353F">
        <w:rPr>
          <w:rFonts w:ascii="Arial" w:hAnsi="Arial" w:cs="Arial"/>
          <w:sz w:val="20"/>
          <w:szCs w:val="20"/>
        </w:rPr>
        <w:instrText xml:space="preserve"> ADDIN EN.CITE.DATA </w:instrText>
      </w:r>
      <w:r w:rsidRPr="00CE353F">
        <w:rPr>
          <w:rFonts w:ascii="Arial" w:hAnsi="Arial" w:cs="Arial"/>
          <w:sz w:val="20"/>
          <w:szCs w:val="20"/>
        </w:rPr>
      </w:r>
      <w:r w:rsidRPr="00CE353F">
        <w:rPr>
          <w:rFonts w:ascii="Arial" w:hAnsi="Arial" w:cs="Arial"/>
          <w:sz w:val="20"/>
          <w:szCs w:val="20"/>
        </w:rPr>
        <w:fldChar w:fldCharType="end"/>
      </w:r>
      <w:r w:rsidRPr="00CE353F">
        <w:rPr>
          <w:rFonts w:ascii="Arial" w:hAnsi="Arial" w:cs="Arial"/>
          <w:sz w:val="20"/>
          <w:szCs w:val="20"/>
        </w:rPr>
      </w:r>
      <w:r w:rsidRPr="00CE353F">
        <w:rPr>
          <w:rFonts w:ascii="Arial" w:hAnsi="Arial" w:cs="Arial"/>
          <w:sz w:val="20"/>
          <w:szCs w:val="20"/>
        </w:rPr>
        <w:fldChar w:fldCharType="separate"/>
      </w:r>
      <w:r w:rsidRPr="00CE353F">
        <w:rPr>
          <w:rFonts w:ascii="Arial" w:hAnsi="Arial" w:cs="Arial"/>
          <w:sz w:val="20"/>
          <w:szCs w:val="20"/>
          <w:vertAlign w:val="superscript"/>
        </w:rPr>
        <w:t>40</w:t>
      </w:r>
      <w:r w:rsidRPr="00CE353F">
        <w:rPr>
          <w:rFonts w:ascii="Arial" w:hAnsi="Arial" w:cs="Arial"/>
          <w:sz w:val="20"/>
          <w:szCs w:val="20"/>
        </w:rPr>
        <w:fldChar w:fldCharType="end"/>
      </w:r>
      <w:r w:rsidRPr="00CE353F">
        <w:rPr>
          <w:rFonts w:ascii="Arial" w:hAnsi="Arial" w:cs="Arial"/>
          <w:sz w:val="20"/>
          <w:szCs w:val="20"/>
        </w:rPr>
        <w:t xml:space="preserve"> THP-1 cells were seeded into 24-well plates at a density of 5 × 10</w:t>
      </w:r>
      <w:r w:rsidRPr="00CE353F">
        <w:rPr>
          <w:rFonts w:ascii="Arial" w:hAnsi="Arial" w:cs="Arial"/>
          <w:sz w:val="20"/>
          <w:szCs w:val="20"/>
          <w:vertAlign w:val="superscript"/>
        </w:rPr>
        <w:t>4</w:t>
      </w:r>
      <w:r w:rsidRPr="00CE353F">
        <w:rPr>
          <w:rFonts w:ascii="Arial" w:hAnsi="Arial" w:cs="Arial"/>
          <w:sz w:val="20"/>
          <w:szCs w:val="20"/>
        </w:rPr>
        <w:t xml:space="preserve"> cells per well and cultured for 24 h. After washing twice with phosphate-buffered saline (PBS), fresh medium containing </w:t>
      </w:r>
      <w:proofErr w:type="spellStart"/>
      <w:r w:rsidRPr="00CE353F">
        <w:rPr>
          <w:rFonts w:ascii="Arial" w:hAnsi="Arial" w:cs="Arial"/>
          <w:sz w:val="20"/>
          <w:szCs w:val="20"/>
          <w:shd w:val="clear" w:color="auto" w:fill="FFFFFF"/>
        </w:rPr>
        <w:t>PdNPs</w:t>
      </w:r>
      <w:proofErr w:type="spellEnd"/>
      <w:r w:rsidRPr="00CE353F">
        <w:rPr>
          <w:rFonts w:ascii="Arial" w:hAnsi="Arial" w:cs="Arial"/>
          <w:sz w:val="20"/>
          <w:szCs w:val="20"/>
          <w:shd w:val="clear" w:color="auto" w:fill="FFFFFF"/>
        </w:rPr>
        <w:t xml:space="preserve"> (15 µM)</w:t>
      </w:r>
      <w:r w:rsidRPr="00CE353F">
        <w:rPr>
          <w:rFonts w:ascii="Arial" w:hAnsi="Arial" w:cs="Arial"/>
          <w:sz w:val="20"/>
          <w:szCs w:val="20"/>
        </w:rPr>
        <w:t xml:space="preserve">, CSP (10 µM), or GW4869 (20 µM) were added and incubated for 24 h. The cells were then supplemented with 20 </w:t>
      </w:r>
      <w:proofErr w:type="spellStart"/>
      <w:r w:rsidRPr="00CE353F">
        <w:rPr>
          <w:rFonts w:ascii="Arial" w:hAnsi="Arial" w:cs="Arial"/>
          <w:sz w:val="20"/>
          <w:szCs w:val="20"/>
        </w:rPr>
        <w:t>μM</w:t>
      </w:r>
      <w:proofErr w:type="spellEnd"/>
      <w:r w:rsidRPr="00CE353F">
        <w:rPr>
          <w:rFonts w:ascii="Arial" w:hAnsi="Arial" w:cs="Arial"/>
          <w:sz w:val="20"/>
          <w:szCs w:val="20"/>
        </w:rPr>
        <w:t xml:space="preserve"> DCFH2-DA, and incubation was continued for 30 min at 37°C. Subsequently, the cells were rinsed with PBS, 2 mL PBS was added to each well, and the fluorescence intensity was determined using a Gemini EM spectrofluorometer (Molecular Devices, Sunnyvale, CA, USA) at an excitation wavelength of 485 nm and an emission wavelength of 530 nm. MDA levels were determined using a </w:t>
      </w:r>
      <w:proofErr w:type="spellStart"/>
      <w:r w:rsidRPr="00CE353F">
        <w:rPr>
          <w:rFonts w:ascii="Arial" w:hAnsi="Arial" w:cs="Arial"/>
          <w:sz w:val="20"/>
          <w:szCs w:val="20"/>
        </w:rPr>
        <w:t>thiobarbituric</w:t>
      </w:r>
      <w:proofErr w:type="spellEnd"/>
      <w:r w:rsidRPr="00CE353F">
        <w:rPr>
          <w:rFonts w:ascii="Arial" w:hAnsi="Arial" w:cs="Arial"/>
          <w:sz w:val="20"/>
          <w:szCs w:val="20"/>
        </w:rPr>
        <w:t xml:space="preserve"> acid-reactive substances assay as previously </w:t>
      </w:r>
      <w:r w:rsidRPr="00CE353F">
        <w:rPr>
          <w:rFonts w:ascii="Arial" w:hAnsi="Arial" w:cs="Arial"/>
          <w:sz w:val="20"/>
          <w:szCs w:val="20"/>
        </w:rPr>
        <w:lastRenderedPageBreak/>
        <w:t>described with suitable modifications. NO production was quantified spectrophotometrically using Griess reagent (Sigma-Aldrich). Absorbance was measured at 540 nm, and nitrite concentration was determined using a calibration curve prepared with sodium nitrite as the standard.</w:t>
      </w:r>
      <w:r w:rsidRPr="00CE353F">
        <w:rPr>
          <w:rFonts w:ascii="Arial" w:hAnsi="Arial" w:cs="Arial"/>
          <w:sz w:val="20"/>
          <w:szCs w:val="20"/>
        </w:rPr>
        <w:fldChar w:fldCharType="begin">
          <w:fldData xml:space="preserve">PEVuZE5vdGU+PENpdGU+PEF1dGhvcj5DaGVuPC9BdXRob3I+PFllYXI+MTk5NTwvWWVhcj48UmVj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</w:fldData>
        </w:fldChar>
      </w:r>
      <w:r w:rsidRPr="00CE353F">
        <w:rPr>
          <w:rFonts w:ascii="Arial" w:hAnsi="Arial" w:cs="Arial"/>
          <w:sz w:val="20"/>
          <w:szCs w:val="20"/>
        </w:rPr>
        <w:instrText xml:space="preserve"> ADDIN EN.CITE </w:instrText>
      </w:r>
      <w:r w:rsidRPr="00CE353F">
        <w:rPr>
          <w:rFonts w:ascii="Arial" w:hAnsi="Arial" w:cs="Arial"/>
          <w:sz w:val="20"/>
          <w:szCs w:val="20"/>
        </w:rPr>
        <w:fldChar w:fldCharType="begin">
          <w:fldData xml:space="preserve">PEVuZE5vdGU+PENpdGU+PEF1dGhvcj5DaGVuPC9BdXRob3I+PFllYXI+MTk5NTwvWWVhcj48UmVj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</w:fldData>
        </w:fldChar>
      </w:r>
      <w:r w:rsidRPr="00CE353F">
        <w:rPr>
          <w:rFonts w:ascii="Arial" w:hAnsi="Arial" w:cs="Arial"/>
          <w:sz w:val="20"/>
          <w:szCs w:val="20"/>
        </w:rPr>
        <w:instrText xml:space="preserve"> ADDIN EN.CITE.DATA </w:instrText>
      </w:r>
      <w:r w:rsidRPr="00CE353F">
        <w:rPr>
          <w:rFonts w:ascii="Arial" w:hAnsi="Arial" w:cs="Arial"/>
          <w:sz w:val="20"/>
          <w:szCs w:val="20"/>
        </w:rPr>
      </w:r>
      <w:r w:rsidRPr="00CE353F">
        <w:rPr>
          <w:rFonts w:ascii="Arial" w:hAnsi="Arial" w:cs="Arial"/>
          <w:sz w:val="20"/>
          <w:szCs w:val="20"/>
        </w:rPr>
        <w:fldChar w:fldCharType="end"/>
      </w:r>
      <w:r w:rsidRPr="00CE353F">
        <w:rPr>
          <w:rFonts w:ascii="Arial" w:hAnsi="Arial" w:cs="Arial"/>
          <w:sz w:val="20"/>
          <w:szCs w:val="20"/>
        </w:rPr>
      </w:r>
      <w:r w:rsidRPr="00CE353F">
        <w:rPr>
          <w:rFonts w:ascii="Arial" w:hAnsi="Arial" w:cs="Arial"/>
          <w:sz w:val="20"/>
          <w:szCs w:val="20"/>
        </w:rPr>
        <w:fldChar w:fldCharType="separate"/>
      </w:r>
      <w:r w:rsidRPr="00CE353F">
        <w:rPr>
          <w:rFonts w:ascii="Arial" w:hAnsi="Arial" w:cs="Arial"/>
          <w:sz w:val="20"/>
          <w:szCs w:val="20"/>
          <w:vertAlign w:val="superscript"/>
        </w:rPr>
        <w:t>40, 41</w:t>
      </w:r>
      <w:r w:rsidRPr="00CE353F">
        <w:rPr>
          <w:rFonts w:ascii="Arial" w:hAnsi="Arial" w:cs="Arial"/>
          <w:sz w:val="20"/>
          <w:szCs w:val="20"/>
        </w:rPr>
        <w:fldChar w:fldCharType="end"/>
      </w:r>
      <w:r w:rsidRPr="00CE353F">
        <w:rPr>
          <w:rFonts w:ascii="Arial" w:hAnsi="Arial" w:cs="Arial"/>
          <w:sz w:val="20"/>
          <w:szCs w:val="20"/>
        </w:rPr>
        <w:t xml:space="preserve"> Carbonylated protein content was determined according to a previously described method.</w:t>
      </w:r>
      <w:r w:rsidRPr="00CE353F">
        <w:rPr>
          <w:rFonts w:ascii="Arial" w:hAnsi="Arial" w:cs="Arial"/>
          <w:sz w:val="20"/>
          <w:szCs w:val="20"/>
        </w:rPr>
        <w:fldChar w:fldCharType="begin">
          <w:fldData xml:space="preserve">PEVuZE5vdGU+PENpdGU+PEF1dGhvcj5NYWlzb25uZXV2ZTwvQXV0aG9yPjxZZWFyPjIwMDg8L1ll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</w:fldData>
        </w:fldChar>
      </w:r>
      <w:r w:rsidRPr="00CE353F">
        <w:rPr>
          <w:rFonts w:ascii="Arial" w:hAnsi="Arial" w:cs="Arial"/>
          <w:sz w:val="20"/>
          <w:szCs w:val="20"/>
        </w:rPr>
        <w:instrText xml:space="preserve"> ADDIN EN.CITE </w:instrText>
      </w:r>
      <w:r w:rsidRPr="00CE353F">
        <w:rPr>
          <w:rFonts w:ascii="Arial" w:hAnsi="Arial" w:cs="Arial"/>
          <w:sz w:val="20"/>
          <w:szCs w:val="20"/>
        </w:rPr>
        <w:fldChar w:fldCharType="begin">
          <w:fldData xml:space="preserve">PEVuZE5vdGU+PENpdGU+PEF1dGhvcj5NYWlzb25uZXV2ZTwvQXV0aG9yPjxZZWFyPjIwMDg8L1ll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</w:fldData>
        </w:fldChar>
      </w:r>
      <w:r w:rsidRPr="00CE353F">
        <w:rPr>
          <w:rFonts w:ascii="Arial" w:hAnsi="Arial" w:cs="Arial"/>
          <w:sz w:val="20"/>
          <w:szCs w:val="20"/>
        </w:rPr>
        <w:instrText xml:space="preserve"> ADDIN EN.CITE.DATA </w:instrText>
      </w:r>
      <w:r w:rsidRPr="00CE353F">
        <w:rPr>
          <w:rFonts w:ascii="Arial" w:hAnsi="Arial" w:cs="Arial"/>
          <w:sz w:val="20"/>
          <w:szCs w:val="20"/>
        </w:rPr>
      </w:r>
      <w:r w:rsidRPr="00CE353F">
        <w:rPr>
          <w:rFonts w:ascii="Arial" w:hAnsi="Arial" w:cs="Arial"/>
          <w:sz w:val="20"/>
          <w:szCs w:val="20"/>
        </w:rPr>
        <w:fldChar w:fldCharType="end"/>
      </w:r>
      <w:r w:rsidRPr="00CE353F">
        <w:rPr>
          <w:rFonts w:ascii="Arial" w:hAnsi="Arial" w:cs="Arial"/>
          <w:sz w:val="20"/>
          <w:szCs w:val="20"/>
        </w:rPr>
      </w:r>
      <w:r w:rsidRPr="00CE353F">
        <w:rPr>
          <w:rFonts w:ascii="Arial" w:hAnsi="Arial" w:cs="Arial"/>
          <w:sz w:val="20"/>
          <w:szCs w:val="20"/>
        </w:rPr>
        <w:fldChar w:fldCharType="separate"/>
      </w:r>
      <w:r w:rsidRPr="00CE353F">
        <w:rPr>
          <w:rFonts w:ascii="Arial" w:hAnsi="Arial" w:cs="Arial"/>
          <w:sz w:val="20"/>
          <w:szCs w:val="20"/>
          <w:vertAlign w:val="superscript"/>
        </w:rPr>
        <w:t>40, 42</w:t>
      </w:r>
      <w:r w:rsidRPr="00CE353F">
        <w:rPr>
          <w:rFonts w:ascii="Arial" w:hAnsi="Arial" w:cs="Arial"/>
          <w:sz w:val="20"/>
          <w:szCs w:val="20"/>
        </w:rPr>
        <w:fldChar w:fldCharType="end"/>
      </w:r>
      <w:r w:rsidRPr="00CE353F">
        <w:rPr>
          <w:rFonts w:ascii="Arial" w:hAnsi="Arial" w:cs="Arial"/>
          <w:sz w:val="20"/>
          <w:szCs w:val="20"/>
        </w:rPr>
        <w:t xml:space="preserve"> </w:t>
      </w:r>
      <w:r w:rsidRPr="00CE353F">
        <w:rPr>
          <w:rFonts w:ascii="Arial" w:eastAsia="PalatinoLinotype" w:hAnsi="Arial" w:cs="Arial"/>
          <w:sz w:val="20"/>
          <w:szCs w:val="20"/>
        </w:rPr>
        <w:t>Lipid hydroperoxide and 8-isoprostane levels were also measured as previously described.</w:t>
      </w:r>
      <w:r w:rsidRPr="00CE353F">
        <w:rPr>
          <w:rFonts w:ascii="Arial" w:eastAsia="PalatinoLinotype" w:hAnsi="Arial" w:cs="Arial"/>
          <w:sz w:val="20"/>
          <w:szCs w:val="20"/>
        </w:rPr>
        <w:fldChar w:fldCharType="begin"/>
      </w:r>
      <w:r w:rsidRPr="00CE353F">
        <w:rPr>
          <w:rFonts w:ascii="Arial" w:eastAsia="PalatinoLinotype" w:hAnsi="Arial" w:cs="Arial"/>
          <w:sz w:val="20"/>
          <w:szCs w:val="20"/>
        </w:rPr>
        <w:instrText xml:space="preserve"> ADDIN EN.CITE &lt;EndNote&gt;&lt;Cite&gt;&lt;Author&gt;de Sousa Leal&lt;/Author&gt;&lt;Year&gt;2015&lt;/Year&gt;&lt;RecNum&gt;46&lt;/RecNum&gt;&lt;DisplayText&gt;&lt;style face="superscript"&gt;43&lt;/style&gt;&lt;/DisplayText&gt;&lt;record&gt;&lt;rec-number&gt;46&lt;/rec-number&gt;&lt;foreign-keys&gt;&lt;key app="EN" db-id="rvtas9wrbtrssoezd2mvfap9z05pppzfz9fs" timestamp="1611045676"&gt;46&lt;/key&gt;&lt;/foreign-keys&gt;&lt;ref-type name="Journal Article"&gt;17&lt;/ref-type&gt;&lt;contributors&gt;&lt;authors&gt;&lt;author&gt;de Sousa Leal, Angélica Maria&lt;/author&gt;&lt;author&gt;de Queiroz, Jana Dara Freires&lt;/author&gt;&lt;author&gt;de Medeiros, Silvia Regina Batistuzzo&lt;/author&gt;&lt;author&gt;de Souza Lima, Tatjana Keesen&lt;/author&gt;&lt;author&gt;Agnez-Lima, Lucymara Fassarella&lt;/author&gt;&lt;/authors&gt;&lt;/contributors&gt;&lt;titles&gt;&lt;title&gt;Violacein induces cell death by triggering mitochondrial membrane hyperpolarization in vitro&lt;/title&gt;&lt;secondary-title&gt;BMC microbiology&lt;/secondary-title&gt;&lt;/titles&gt;&lt;periodical&gt;&lt;full-title&gt;BMC Microbiol&lt;/full-title&gt;&lt;abbr-1&gt;BMC microbiology&lt;/abbr-1&gt;&lt;/periodical&gt;&lt;pages&gt;115&lt;/pages&gt;&lt;volume&gt;15&lt;/volume&gt;&lt;number&gt;1&lt;/number&gt;&lt;dates&gt;&lt;year&gt;2015&lt;/year&gt;&lt;/dates&gt;&lt;isbn&gt;1471-2180&lt;/isbn&gt;&lt;urls&gt;&lt;/urls&gt;&lt;electronic-resource-num&gt;10.1186/s12866-015-0452-2&lt;/electronic-resource-num&gt;&lt;/record&gt;&lt;/Cite&gt;&lt;/EndNote&gt;</w:instrText>
      </w:r>
      <w:r w:rsidRPr="00CE353F">
        <w:rPr>
          <w:rFonts w:ascii="Arial" w:eastAsia="PalatinoLinotype" w:hAnsi="Arial" w:cs="Arial"/>
          <w:sz w:val="20"/>
          <w:szCs w:val="20"/>
        </w:rPr>
        <w:fldChar w:fldCharType="separate"/>
      </w:r>
      <w:r w:rsidRPr="00CE353F">
        <w:rPr>
          <w:rFonts w:ascii="Arial" w:eastAsia="PalatinoLinotype" w:hAnsi="Arial" w:cs="Arial"/>
          <w:sz w:val="20"/>
          <w:szCs w:val="20"/>
          <w:vertAlign w:val="superscript"/>
        </w:rPr>
        <w:t>43</w:t>
      </w:r>
      <w:r w:rsidRPr="00CE353F">
        <w:rPr>
          <w:rFonts w:ascii="Arial" w:eastAsia="PalatinoLinotype" w:hAnsi="Arial" w:cs="Arial"/>
          <w:sz w:val="20"/>
          <w:szCs w:val="20"/>
        </w:rPr>
        <w:fldChar w:fldCharType="end"/>
      </w:r>
      <w:r w:rsidRPr="00CE353F">
        <w:rPr>
          <w:rFonts w:ascii="Arial" w:eastAsia="PalatinoLinotype" w:hAnsi="Arial" w:cs="Arial"/>
          <w:sz w:val="20"/>
          <w:szCs w:val="20"/>
          <w:vertAlign w:val="superscript"/>
        </w:rPr>
        <w:t>,</w:t>
      </w:r>
      <w:r w:rsidRPr="00CE353F">
        <w:rPr>
          <w:rFonts w:ascii="Arial" w:eastAsia="PalatinoLinotype" w:hAnsi="Arial" w:cs="Arial"/>
          <w:sz w:val="20"/>
          <w:szCs w:val="20"/>
        </w:rPr>
        <w:fldChar w:fldCharType="begin"/>
      </w:r>
      <w:r w:rsidRPr="00CE353F">
        <w:rPr>
          <w:rFonts w:ascii="Arial" w:eastAsia="PalatinoLinotype" w:hAnsi="Arial" w:cs="Arial"/>
          <w:sz w:val="20"/>
          <w:szCs w:val="20"/>
        </w:rPr>
        <w:instrText xml:space="preserve"> ADDIN EN.CITE &lt;EndNote&gt;&lt;Cite&gt;&lt;Author&gt;Gurunathan&lt;/Author&gt;&lt;Year&gt;2020&lt;/Year&gt;&lt;RecNum&gt;40&lt;/RecNum&gt;&lt;DisplayText&gt;&lt;style face="superscript"&gt;38&lt;/style&gt;&lt;/DisplayText&gt;&lt;record&gt;&lt;rec-number&gt;40&lt;/rec-number&gt;&lt;foreign-keys&gt;&lt;key app="EN" db-id="rvtas9wrbtrssoezd2mvfap9z05pppzfz9fs" timestamp="1611041027"&gt;40&lt;/key&gt;&lt;/foreign-keys&gt;&lt;ref-type name="Journal Article"&gt;17&lt;/ref-type&gt;&lt;contributors&gt;&lt;authors&gt;&lt;author&gt;Gurunathan, S.&lt;/author&gt;&lt;author&gt;Jeyaraj, M.&lt;/author&gt;&lt;author&gt;Kang, M. H.&lt;/author&gt;&lt;author&gt;Kim, J. H.&lt;/author&gt;&lt;/authors&gt;&lt;/contributors&gt;&lt;auth-address&gt;Department of Stem Cell and Regenerative Biotechnology, Konkuk University, Seoul 05029, Korea.&lt;/auth-address&gt;&lt;titles&gt;&lt;title&gt;Melatonin enhances palladium-nanoparticle-induced cytotoxicity and apoptosis in human lung epithelial adenocarcinoma cells A549 and H1229&lt;/title&gt;&lt;secondary-title&gt;Antioxidants (Basel)&lt;/secondary-title&gt;&lt;alt-title&gt;Antioxidants (Basel, Switzerland)&lt;/alt-title&gt;&lt;/titles&gt;&lt;periodical&gt;&lt;full-title&gt;Antioxidants (Basel)&lt;/full-title&gt;&lt;abbr-1&gt;Antioxidants (Basel, Switzerland)&lt;/abbr-1&gt;&lt;/periodical&gt;&lt;alt-periodical&gt;&lt;full-title&gt;Antioxidants (Basel)&lt;/full-title&gt;&lt;abbr-1&gt;Antioxidants (Basel, Switzerland)&lt;/abbr-1&gt;&lt;/alt-periodical&gt;&lt;pages&gt;357&lt;/pages&gt;&lt;volume&gt;9&lt;/volume&gt;&lt;number&gt;4&lt;/number&gt;&lt;edition&gt;2020/04/30&lt;/edition&gt;&lt;keywords&gt;&lt;keyword&gt;DNA damage&lt;/keyword&gt;&lt;keyword&gt;apoptosis&lt;/keyword&gt;&lt;keyword&gt;cytotoxicity&lt;/keyword&gt;&lt;keyword&gt;melatonin&lt;/keyword&gt;&lt;keyword&gt;mitochondrial dysfunctions&lt;/keyword&gt;&lt;keyword&gt;oxidative stress&lt;/keyword&gt;&lt;keyword&gt;palladium nanoparticles&lt;/keyword&gt;&lt;/keywords&gt;&lt;dates&gt;&lt;year&gt;2020&lt;/year&gt;&lt;pub-dates&gt;&lt;date&gt;Apr 24&lt;/date&gt;&lt;/pub-dates&gt;&lt;/dates&gt;&lt;isbn&gt;2076-3921 (Print)&amp;#xD;2076-3921&lt;/isbn&gt;&lt;accession-num&gt;32344592&lt;/accession-num&gt;&lt;urls&gt;&lt;/urls&gt;&lt;custom2&gt;PMC7222421&lt;/custom2&gt;&lt;electronic-resource-num&gt;10.3390/antiox9040357&lt;/electronic-resource-num&gt;&lt;remote-database-provider&gt;NLM&lt;/remote-database-provider&gt;&lt;language&gt;eng&lt;/language&gt;&lt;/record&gt;&lt;/Cite&gt;&lt;/EndNote&gt;</w:instrText>
      </w:r>
      <w:r w:rsidRPr="00CE353F">
        <w:rPr>
          <w:rFonts w:ascii="Arial" w:eastAsia="PalatinoLinotype" w:hAnsi="Arial" w:cs="Arial"/>
          <w:sz w:val="20"/>
          <w:szCs w:val="20"/>
        </w:rPr>
        <w:fldChar w:fldCharType="separate"/>
      </w:r>
      <w:r w:rsidRPr="00CE353F">
        <w:rPr>
          <w:rFonts w:ascii="Arial" w:eastAsia="PalatinoLinotype" w:hAnsi="Arial" w:cs="Arial"/>
          <w:sz w:val="20"/>
          <w:szCs w:val="20"/>
          <w:vertAlign w:val="superscript"/>
        </w:rPr>
        <w:t>38</w:t>
      </w:r>
      <w:r w:rsidRPr="00CE353F">
        <w:rPr>
          <w:rFonts w:ascii="Arial" w:eastAsia="PalatinoLinotype" w:hAnsi="Arial" w:cs="Arial"/>
          <w:sz w:val="20"/>
          <w:szCs w:val="20"/>
        </w:rPr>
        <w:fldChar w:fldCharType="end"/>
      </w:r>
    </w:p>
    <w:p w14:paraId="4DE082F8" w14:textId="77777777" w:rsidR="00463851" w:rsidRPr="00CE353F" w:rsidRDefault="00463851" w:rsidP="00463851">
      <w:pPr>
        <w:pStyle w:val="Heading2"/>
        <w:rPr>
          <w:sz w:val="20"/>
          <w:szCs w:val="20"/>
        </w:rPr>
      </w:pPr>
      <w:r w:rsidRPr="00CE353F">
        <w:rPr>
          <w:sz w:val="20"/>
          <w:szCs w:val="20"/>
        </w:rPr>
        <w:t>Measurement of anti-oxidative marker levels</w:t>
      </w:r>
    </w:p>
    <w:p w14:paraId="390D4401" w14:textId="77777777" w:rsidR="00463851" w:rsidRPr="00CE353F" w:rsidRDefault="00463851" w:rsidP="00463851">
      <w:pPr>
        <w:spacing w:line="480" w:lineRule="auto"/>
        <w:rPr>
          <w:rFonts w:ascii="Arial" w:hAnsi="Arial" w:cs="Arial"/>
          <w:sz w:val="20"/>
          <w:szCs w:val="20"/>
        </w:rPr>
      </w:pPr>
      <w:r w:rsidRPr="00CE353F">
        <w:rPr>
          <w:rFonts w:ascii="Arial" w:hAnsi="Arial" w:cs="Arial"/>
          <w:sz w:val="20"/>
          <w:szCs w:val="20"/>
          <w:shd w:val="clear" w:color="auto" w:fill="FFFFFF"/>
        </w:rPr>
        <w:t xml:space="preserve">THP-1 cells were treated with </w:t>
      </w:r>
      <w:proofErr w:type="spellStart"/>
      <w:r w:rsidRPr="00CE353F">
        <w:rPr>
          <w:rFonts w:ascii="Arial" w:hAnsi="Arial" w:cs="Arial"/>
          <w:sz w:val="20"/>
          <w:szCs w:val="20"/>
          <w:shd w:val="clear" w:color="auto" w:fill="FFFFFF"/>
        </w:rPr>
        <w:t>PdNPs</w:t>
      </w:r>
      <w:proofErr w:type="spellEnd"/>
      <w:r w:rsidRPr="00CE353F">
        <w:rPr>
          <w:rFonts w:ascii="Arial" w:hAnsi="Arial" w:cs="Arial"/>
          <w:sz w:val="20"/>
          <w:szCs w:val="20"/>
          <w:shd w:val="clear" w:color="auto" w:fill="FFFFFF"/>
        </w:rPr>
        <w:t xml:space="preserve"> (15 µM), CSP (10 µM)</w:t>
      </w:r>
      <w:r w:rsidRPr="00CE353F">
        <w:rPr>
          <w:rFonts w:ascii="Arial" w:hAnsi="Arial" w:cs="Arial"/>
          <w:sz w:val="20"/>
          <w:szCs w:val="20"/>
        </w:rPr>
        <w:t>, or GW4869 (20 µM) and incubated for 24 h. The expression levels of anti-oxidant markers such as glutathione (GSH), thioredoxin reductase (TRX), catalase (CAT), superoxide dismutase (SOD), glutathione peroxidase (</w:t>
      </w:r>
      <w:proofErr w:type="spellStart"/>
      <w:r w:rsidRPr="00CE353F">
        <w:rPr>
          <w:rFonts w:ascii="Arial" w:hAnsi="Arial" w:cs="Arial"/>
          <w:sz w:val="20"/>
          <w:szCs w:val="20"/>
        </w:rPr>
        <w:t>GPx</w:t>
      </w:r>
      <w:proofErr w:type="spellEnd"/>
      <w:r w:rsidRPr="00CE353F">
        <w:rPr>
          <w:rFonts w:ascii="Arial" w:hAnsi="Arial" w:cs="Arial"/>
          <w:sz w:val="20"/>
          <w:szCs w:val="20"/>
        </w:rPr>
        <w:t>)</w:t>
      </w:r>
      <w:r w:rsidRPr="00CE353F">
        <w:rPr>
          <w:rFonts w:ascii="Arial" w:eastAsia="Malgun Gothic" w:hAnsi="Arial" w:cs="Arial"/>
          <w:sz w:val="20"/>
          <w:szCs w:val="20"/>
        </w:rPr>
        <w:t>, and</w:t>
      </w:r>
      <w:r w:rsidRPr="00CE353F">
        <w:rPr>
          <w:rFonts w:ascii="Arial" w:hAnsi="Arial" w:cs="Arial"/>
          <w:sz w:val="20"/>
          <w:szCs w:val="20"/>
        </w:rPr>
        <w:t xml:space="preserve"> </w:t>
      </w:r>
      <w:r w:rsidRPr="00CE353F">
        <w:rPr>
          <w:rStyle w:val="st1"/>
          <w:rFonts w:ascii="Arial" w:hAnsi="Arial" w:cs="Arial"/>
          <w:sz w:val="20"/>
          <w:szCs w:val="20"/>
        </w:rPr>
        <w:t>glutathione S-</w:t>
      </w:r>
      <w:proofErr w:type="spellStart"/>
      <w:r w:rsidRPr="00CE353F">
        <w:rPr>
          <w:rStyle w:val="st1"/>
          <w:rFonts w:ascii="Arial" w:hAnsi="Arial" w:cs="Arial"/>
          <w:sz w:val="20"/>
          <w:szCs w:val="20"/>
        </w:rPr>
        <w:t>transferase</w:t>
      </w:r>
      <w:proofErr w:type="spellEnd"/>
      <w:r w:rsidRPr="00CE353F">
        <w:rPr>
          <w:rStyle w:val="st1"/>
          <w:rFonts w:ascii="Arial" w:hAnsi="Arial" w:cs="Arial"/>
          <w:sz w:val="20"/>
          <w:szCs w:val="20"/>
        </w:rPr>
        <w:t xml:space="preserve"> (</w:t>
      </w:r>
      <w:r w:rsidRPr="00CE353F">
        <w:rPr>
          <w:rFonts w:ascii="Arial" w:hAnsi="Arial" w:cs="Arial"/>
          <w:sz w:val="20"/>
          <w:szCs w:val="20"/>
        </w:rPr>
        <w:t>GST) were determined as described previously</w:t>
      </w:r>
      <w:r w:rsidRPr="00CE353F">
        <w:rPr>
          <w:rFonts w:ascii="Arial" w:hAnsi="Arial" w:cs="Arial"/>
          <w:sz w:val="20"/>
          <w:szCs w:val="20"/>
        </w:rPr>
        <w:fldChar w:fldCharType="begin">
          <w:fldData xml:space="preserve">PEVuZE5vdGU+PENpdGU+PEF1dGhvcj5HdXJ1bmF0aGFuPC9BdXRob3I+PFllYXI+MjAxOTwvWWVh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==
</w:fldData>
        </w:fldChar>
      </w:r>
      <w:r w:rsidRPr="00CE353F">
        <w:rPr>
          <w:rFonts w:ascii="Arial" w:hAnsi="Arial" w:cs="Arial"/>
          <w:sz w:val="20"/>
          <w:szCs w:val="20"/>
        </w:rPr>
        <w:instrText xml:space="preserve"> ADDIN EN.CITE </w:instrText>
      </w:r>
      <w:r w:rsidRPr="00CE353F">
        <w:rPr>
          <w:rFonts w:ascii="Arial" w:hAnsi="Arial" w:cs="Arial"/>
          <w:sz w:val="20"/>
          <w:szCs w:val="20"/>
        </w:rPr>
        <w:fldChar w:fldCharType="begin">
          <w:fldData xml:space="preserve">PEVuZE5vdGU+PENpdGU+PEF1dGhvcj5HdXJ1bmF0aGFuPC9BdXRob3I+PFllYXI+MjAxOTwvWWVh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==
</w:fldData>
        </w:fldChar>
      </w:r>
      <w:r w:rsidRPr="00CE353F">
        <w:rPr>
          <w:rFonts w:ascii="Arial" w:hAnsi="Arial" w:cs="Arial"/>
          <w:sz w:val="20"/>
          <w:szCs w:val="20"/>
        </w:rPr>
        <w:instrText xml:space="preserve"> ADDIN EN.CITE.DATA </w:instrText>
      </w:r>
      <w:r w:rsidRPr="00CE353F">
        <w:rPr>
          <w:rFonts w:ascii="Arial" w:hAnsi="Arial" w:cs="Arial"/>
          <w:sz w:val="20"/>
          <w:szCs w:val="20"/>
        </w:rPr>
      </w:r>
      <w:r w:rsidRPr="00CE353F">
        <w:rPr>
          <w:rFonts w:ascii="Arial" w:hAnsi="Arial" w:cs="Arial"/>
          <w:sz w:val="20"/>
          <w:szCs w:val="20"/>
        </w:rPr>
        <w:fldChar w:fldCharType="end"/>
      </w:r>
      <w:r w:rsidRPr="00CE353F">
        <w:rPr>
          <w:rFonts w:ascii="Arial" w:hAnsi="Arial" w:cs="Arial"/>
          <w:sz w:val="20"/>
          <w:szCs w:val="20"/>
        </w:rPr>
      </w:r>
      <w:r w:rsidRPr="00CE353F">
        <w:rPr>
          <w:rFonts w:ascii="Arial" w:hAnsi="Arial" w:cs="Arial"/>
          <w:sz w:val="20"/>
          <w:szCs w:val="20"/>
        </w:rPr>
        <w:fldChar w:fldCharType="separate"/>
      </w:r>
      <w:r w:rsidRPr="00CE353F">
        <w:rPr>
          <w:rFonts w:ascii="Arial" w:hAnsi="Arial" w:cs="Arial"/>
          <w:sz w:val="20"/>
          <w:szCs w:val="20"/>
          <w:vertAlign w:val="superscript"/>
        </w:rPr>
        <w:t>40</w:t>
      </w:r>
      <w:r w:rsidRPr="00CE353F">
        <w:rPr>
          <w:rFonts w:ascii="Arial" w:hAnsi="Arial" w:cs="Arial"/>
          <w:sz w:val="20"/>
          <w:szCs w:val="20"/>
        </w:rPr>
        <w:fldChar w:fldCharType="end"/>
      </w:r>
      <w:r w:rsidRPr="00CE353F">
        <w:rPr>
          <w:rFonts w:ascii="Arial" w:hAnsi="Arial" w:cs="Arial"/>
          <w:sz w:val="20"/>
          <w:szCs w:val="20"/>
        </w:rPr>
        <w:t xml:space="preserve"> and per the assay kits manufacturer’s instructions. The cells were harvested in chilled PBS by scraping and washing twice with 1× PBS at 4°C for 6 min each at 1500 rpm. Cell pellets were then sonicated at 15 W for 10 s (three cycles) to obtain cell lysates. The resultant supernatant was stored at −70°C until analysis.</w:t>
      </w:r>
    </w:p>
    <w:p w14:paraId="4CF6A105" w14:textId="77777777" w:rsidR="00463851" w:rsidRPr="00CE353F" w:rsidRDefault="00463851" w:rsidP="00463851">
      <w:pPr>
        <w:pStyle w:val="Heading2"/>
        <w:rPr>
          <w:sz w:val="20"/>
          <w:szCs w:val="20"/>
        </w:rPr>
      </w:pPr>
      <w:r w:rsidRPr="00CE353F">
        <w:rPr>
          <w:sz w:val="20"/>
          <w:szCs w:val="20"/>
        </w:rPr>
        <w:t>Mitochondrial Membrane Potential (MMP)</w:t>
      </w:r>
    </w:p>
    <w:p w14:paraId="2C8C21AC" w14:textId="77777777" w:rsidR="00463851" w:rsidRPr="00CE353F" w:rsidRDefault="00463851" w:rsidP="00463851">
      <w:pPr>
        <w:spacing w:line="480" w:lineRule="auto"/>
        <w:rPr>
          <w:rFonts w:ascii="Arial" w:hAnsi="Arial" w:cs="Arial"/>
          <w:sz w:val="20"/>
          <w:szCs w:val="20"/>
        </w:rPr>
      </w:pPr>
      <w:r w:rsidRPr="00CE353F">
        <w:rPr>
          <w:rFonts w:ascii="Arial" w:eastAsia="PalatinoLinotype" w:hAnsi="Arial" w:cs="Arial"/>
          <w:sz w:val="20"/>
          <w:szCs w:val="20"/>
        </w:rPr>
        <w:t xml:space="preserve">MMP was measured using the JC-1 cationic fluorescent indicator according to the manufacturer’s instructions (Molecular Probes, Eugene, OR, USA). </w:t>
      </w:r>
      <w:r w:rsidRPr="00CE353F">
        <w:rPr>
          <w:rFonts w:ascii="Arial" w:hAnsi="Arial" w:cs="Arial"/>
          <w:sz w:val="20"/>
          <w:szCs w:val="20"/>
          <w:shd w:val="clear" w:color="auto" w:fill="FFFFFF"/>
        </w:rPr>
        <w:t xml:space="preserve">THP-1 cells were treated with </w:t>
      </w:r>
      <w:proofErr w:type="spellStart"/>
      <w:r w:rsidRPr="00CE353F">
        <w:rPr>
          <w:rFonts w:ascii="Arial" w:hAnsi="Arial" w:cs="Arial"/>
          <w:sz w:val="20"/>
          <w:szCs w:val="20"/>
          <w:shd w:val="clear" w:color="auto" w:fill="FFFFFF"/>
        </w:rPr>
        <w:t>PdNPs</w:t>
      </w:r>
      <w:proofErr w:type="spellEnd"/>
      <w:r w:rsidRPr="00CE353F">
        <w:rPr>
          <w:rFonts w:ascii="Arial" w:hAnsi="Arial" w:cs="Arial"/>
          <w:sz w:val="20"/>
          <w:szCs w:val="20"/>
          <w:shd w:val="clear" w:color="auto" w:fill="FFFFFF"/>
        </w:rPr>
        <w:t xml:space="preserve"> (15 µM), CSP (10 µM)</w:t>
      </w:r>
      <w:r w:rsidRPr="00CE353F">
        <w:rPr>
          <w:rFonts w:ascii="Arial" w:hAnsi="Arial" w:cs="Arial"/>
          <w:sz w:val="20"/>
          <w:szCs w:val="20"/>
        </w:rPr>
        <w:t>, or GW4869 (20 µM) and incubated for 24 h</w:t>
      </w:r>
      <w:r w:rsidRPr="00CE353F">
        <w:rPr>
          <w:rFonts w:ascii="Arial" w:eastAsia="PalatinoLinotype" w:hAnsi="Arial" w:cs="Arial"/>
          <w:sz w:val="20"/>
          <w:szCs w:val="20"/>
        </w:rPr>
        <w:t xml:space="preserve">, followed by treatment with 10 </w:t>
      </w:r>
      <w:proofErr w:type="spellStart"/>
      <w:r w:rsidRPr="00CE353F">
        <w:rPr>
          <w:rFonts w:ascii="Arial" w:eastAsia="PalatinoLinotype" w:hAnsi="Arial" w:cs="Arial"/>
          <w:sz w:val="20"/>
          <w:szCs w:val="20"/>
        </w:rPr>
        <w:t>μM</w:t>
      </w:r>
      <w:proofErr w:type="spellEnd"/>
      <w:r w:rsidRPr="00CE353F">
        <w:rPr>
          <w:rFonts w:ascii="Arial" w:eastAsia="PalatinoLinotype" w:hAnsi="Arial" w:cs="Arial"/>
          <w:sz w:val="20"/>
          <w:szCs w:val="20"/>
        </w:rPr>
        <w:t xml:space="preserve"> JC-1 at 37°C for 15 min. Cells were then washed and resuspended in PBS, and fluorescence intensity was measured. Mitochondrial membrane potential was expressed as the ratio of the fluorescence intensity of the JC-1 aggregates to that of the monomers.</w:t>
      </w:r>
    </w:p>
    <w:p w14:paraId="16F489B2" w14:textId="77777777" w:rsidR="00463851" w:rsidRPr="00CE353F" w:rsidRDefault="00463851" w:rsidP="00463851">
      <w:pPr>
        <w:pStyle w:val="Heading2"/>
        <w:rPr>
          <w:sz w:val="20"/>
          <w:szCs w:val="20"/>
        </w:rPr>
      </w:pPr>
      <w:r w:rsidRPr="00CE353F">
        <w:rPr>
          <w:sz w:val="20"/>
          <w:szCs w:val="20"/>
        </w:rPr>
        <w:t>Measurement of Caspase-9/3 Activity</w:t>
      </w:r>
    </w:p>
    <w:p w14:paraId="3E532CB5" w14:textId="77777777" w:rsidR="00463851" w:rsidRPr="00CE353F" w:rsidRDefault="00463851" w:rsidP="00463851">
      <w:pPr>
        <w:spacing w:line="480" w:lineRule="auto"/>
        <w:rPr>
          <w:rFonts w:ascii="Arial" w:hAnsi="Arial" w:cs="Arial"/>
          <w:sz w:val="20"/>
          <w:szCs w:val="20"/>
        </w:rPr>
      </w:pPr>
      <w:r w:rsidRPr="00CE353F">
        <w:rPr>
          <w:rFonts w:ascii="Arial" w:eastAsia="PalatinoLinotype" w:hAnsi="Arial" w:cs="Arial"/>
          <w:sz w:val="20"/>
          <w:szCs w:val="20"/>
        </w:rPr>
        <w:t>The caspase-9/3 activity was measured according to a previously described method.</w:t>
      </w:r>
      <w:r w:rsidRPr="00CE353F">
        <w:rPr>
          <w:rFonts w:ascii="Arial" w:eastAsia="PalatinoLinotype" w:hAnsi="Arial" w:cs="Arial"/>
          <w:sz w:val="20"/>
          <w:szCs w:val="20"/>
        </w:rPr>
        <w:fldChar w:fldCharType="begin"/>
      </w:r>
      <w:r w:rsidRPr="00CE353F">
        <w:rPr>
          <w:rFonts w:ascii="Arial" w:eastAsia="PalatinoLinotype" w:hAnsi="Arial" w:cs="Arial"/>
          <w:sz w:val="20"/>
          <w:szCs w:val="20"/>
        </w:rPr>
        <w:instrText xml:space="preserve"> ADDIN EN.CITE &lt;EndNote&gt;&lt;Cite&gt;&lt;Author&gt;Gurunathan&lt;/Author&gt;&lt;Year&gt;2020&lt;/Year&gt;&lt;RecNum&gt;40&lt;/RecNum&gt;&lt;DisplayText&gt;&lt;style face="superscript"&gt;38&lt;/style&gt;&lt;/DisplayText&gt;&lt;record&gt;&lt;rec-number&gt;40&lt;/rec-number&gt;&lt;foreign-keys&gt;&lt;key app="EN" db-id="rvtas9wrbtrssoezd2mvfap9z05pppzfz9fs" timestamp="1611041027"&gt;40&lt;/key&gt;&lt;/foreign-keys&gt;&lt;ref-type name="Journal Article"&gt;17&lt;/ref-type&gt;&lt;contributors&gt;&lt;authors&gt;&lt;author&gt;Gurunathan, S.&lt;/author&gt;&lt;author&gt;Jeyaraj, M.&lt;/author&gt;&lt;author&gt;Kang, M. H.&lt;/author&gt;&lt;author&gt;Kim, J. H.&lt;/author&gt;&lt;/authors&gt;&lt;/contributors&gt;&lt;auth-address&gt;Department of Stem Cell and Regenerative Biotechnology, Konkuk University, Seoul 05029, Korea.&lt;/auth-address&gt;&lt;titles&gt;&lt;title&gt;Melatonin enhances palladium-nanoparticle-induced cytotoxicity and apoptosis in human lung epithelial adenocarcinoma cells A549 and H1229&lt;/title&gt;&lt;secondary-title&gt;Antioxidants (Basel)&lt;/secondary-title&gt;&lt;alt-title&gt;Antioxidants (Basel, Switzerland)&lt;/alt-title&gt;&lt;/titles&gt;&lt;periodical&gt;&lt;full-title&gt;Antioxidants (Basel)&lt;/full-title&gt;&lt;abbr-1&gt;Antioxidants (Basel, Switzerland)&lt;/abbr-1&gt;&lt;/periodical&gt;&lt;alt-periodical&gt;&lt;full-title&gt;Antioxidants (Basel)&lt;/full-title&gt;&lt;abbr-1&gt;Antioxidants (Basel, Switzerland)&lt;/abbr-1&gt;&lt;/alt-periodical&gt;&lt;pages&gt;357&lt;/pages&gt;&lt;volume&gt;9&lt;/volume&gt;&lt;number&gt;4&lt;/number&gt;&lt;edition&gt;2020/04/30&lt;/edition&gt;&lt;keywords&gt;&lt;keyword&gt;DNA damage&lt;/keyword&gt;&lt;keyword&gt;apoptosis&lt;/keyword&gt;&lt;keyword&gt;cytotoxicity&lt;/keyword&gt;&lt;keyword&gt;melatonin&lt;/keyword&gt;&lt;keyword&gt;mitochondrial dysfunctions&lt;/keyword&gt;&lt;keyword&gt;oxidative stress&lt;/keyword&gt;&lt;keyword&gt;palladium nanoparticles&lt;/keyword&gt;&lt;/keywords&gt;&lt;dates&gt;&lt;year&gt;2020&lt;/year&gt;&lt;pub-dates&gt;&lt;date&gt;Apr 24&lt;/date&gt;&lt;/pub-dates&gt;&lt;/dates&gt;&lt;isbn&gt;2076-3921 (Print)&amp;#xD;2076-3921&lt;/isbn&gt;&lt;accession-num&gt;32344592&lt;/accession-num&gt;&lt;urls&gt;&lt;/urls&gt;&lt;custom2&gt;PMC7222421&lt;/custom2&gt;&lt;electronic-resource-num&gt;10.3390/antiox9040357&lt;/electronic-resource-num&gt;&lt;remote-database-provider&gt;NLM&lt;/remote-database-provider&gt;&lt;language&gt;eng&lt;/language&gt;&lt;/record&gt;&lt;/Cite&gt;&lt;/EndNote&gt;</w:instrText>
      </w:r>
      <w:r w:rsidRPr="00CE353F">
        <w:rPr>
          <w:rFonts w:ascii="Arial" w:eastAsia="PalatinoLinotype" w:hAnsi="Arial" w:cs="Arial"/>
          <w:sz w:val="20"/>
          <w:szCs w:val="20"/>
        </w:rPr>
        <w:fldChar w:fldCharType="separate"/>
      </w:r>
      <w:r w:rsidRPr="00CE353F">
        <w:rPr>
          <w:rFonts w:ascii="Arial" w:eastAsia="PalatinoLinotype" w:hAnsi="Arial" w:cs="Arial"/>
          <w:sz w:val="20"/>
          <w:szCs w:val="20"/>
          <w:vertAlign w:val="superscript"/>
        </w:rPr>
        <w:t>38</w:t>
      </w:r>
      <w:r w:rsidRPr="00CE353F">
        <w:rPr>
          <w:rFonts w:ascii="Arial" w:eastAsia="PalatinoLinotype" w:hAnsi="Arial" w:cs="Arial"/>
          <w:sz w:val="20"/>
          <w:szCs w:val="20"/>
        </w:rPr>
        <w:fldChar w:fldCharType="end"/>
      </w:r>
      <w:r w:rsidRPr="00CE353F">
        <w:rPr>
          <w:rFonts w:ascii="Arial" w:eastAsia="PalatinoLinotype" w:hAnsi="Arial" w:cs="Arial"/>
          <w:sz w:val="20"/>
          <w:szCs w:val="20"/>
        </w:rPr>
        <w:t xml:space="preserve"> </w:t>
      </w:r>
      <w:r w:rsidRPr="00CE353F">
        <w:rPr>
          <w:rFonts w:ascii="Arial" w:hAnsi="Arial" w:cs="Arial"/>
          <w:sz w:val="20"/>
          <w:szCs w:val="20"/>
          <w:shd w:val="clear" w:color="auto" w:fill="FFFFFF"/>
        </w:rPr>
        <w:t xml:space="preserve">THP-1 cells were treated with </w:t>
      </w:r>
      <w:proofErr w:type="spellStart"/>
      <w:r w:rsidRPr="00CE353F">
        <w:rPr>
          <w:rFonts w:ascii="Arial" w:hAnsi="Arial" w:cs="Arial"/>
          <w:sz w:val="20"/>
          <w:szCs w:val="20"/>
          <w:shd w:val="clear" w:color="auto" w:fill="FFFFFF"/>
        </w:rPr>
        <w:t>PdNPs</w:t>
      </w:r>
      <w:proofErr w:type="spellEnd"/>
      <w:r w:rsidRPr="00CE353F">
        <w:rPr>
          <w:rFonts w:ascii="Arial" w:hAnsi="Arial" w:cs="Arial"/>
          <w:sz w:val="20"/>
          <w:szCs w:val="20"/>
          <w:shd w:val="clear" w:color="auto" w:fill="FFFFFF"/>
        </w:rPr>
        <w:t xml:space="preserve"> (15 µM), CSP (10 µM)</w:t>
      </w:r>
      <w:r w:rsidRPr="00CE353F">
        <w:rPr>
          <w:rFonts w:ascii="Arial" w:hAnsi="Arial" w:cs="Arial"/>
          <w:sz w:val="20"/>
          <w:szCs w:val="20"/>
        </w:rPr>
        <w:t>, or GW4869 (20 µM) and incubated for 24 h</w:t>
      </w:r>
      <w:r w:rsidRPr="00CE353F">
        <w:rPr>
          <w:rFonts w:ascii="Arial" w:eastAsia="PalatinoLinotype" w:hAnsi="Arial" w:cs="Arial"/>
          <w:sz w:val="20"/>
          <w:szCs w:val="20"/>
        </w:rPr>
        <w:t xml:space="preserve">. The activity of caspase-9/3 was measured using a kit from Sigma-Aldrich Co, according to the manufacturer’s instructions. The calorimetric assay was based on the hydrolysis of the caspase-9/3 substrate by </w:t>
      </w:r>
      <w:r w:rsidRPr="00CE353F">
        <w:rPr>
          <w:rFonts w:ascii="Arial" w:eastAsia="PalatinoLinotype" w:hAnsi="Arial" w:cs="Arial"/>
          <w:sz w:val="20"/>
          <w:szCs w:val="20"/>
        </w:rPr>
        <w:lastRenderedPageBreak/>
        <w:t>caspase-9/3, resulting in the release of the p-</w:t>
      </w:r>
      <w:proofErr w:type="spellStart"/>
      <w:r w:rsidRPr="00CE353F">
        <w:rPr>
          <w:rFonts w:ascii="Arial" w:eastAsia="PalatinoLinotype" w:hAnsi="Arial" w:cs="Arial"/>
          <w:sz w:val="20"/>
          <w:szCs w:val="20"/>
        </w:rPr>
        <w:t>nitroaniline</w:t>
      </w:r>
      <w:proofErr w:type="spellEnd"/>
      <w:r w:rsidRPr="00CE353F">
        <w:rPr>
          <w:rFonts w:ascii="Arial" w:eastAsia="PalatinoLinotype" w:hAnsi="Arial" w:cs="Arial"/>
          <w:sz w:val="20"/>
          <w:szCs w:val="20"/>
        </w:rPr>
        <w:t xml:space="preserve"> (</w:t>
      </w:r>
      <w:proofErr w:type="spellStart"/>
      <w:r w:rsidRPr="00CE353F">
        <w:rPr>
          <w:rFonts w:ascii="Arial" w:eastAsia="PalatinoLinotype" w:hAnsi="Arial" w:cs="Arial"/>
          <w:sz w:val="20"/>
          <w:szCs w:val="20"/>
        </w:rPr>
        <w:t>pNA</w:t>
      </w:r>
      <w:proofErr w:type="spellEnd"/>
      <w:r w:rsidRPr="00CE353F">
        <w:rPr>
          <w:rFonts w:ascii="Arial" w:eastAsia="PalatinoLinotype" w:hAnsi="Arial" w:cs="Arial"/>
          <w:sz w:val="20"/>
          <w:szCs w:val="20"/>
        </w:rPr>
        <w:t xml:space="preserve">) moiety. The concentration of </w:t>
      </w:r>
      <w:proofErr w:type="spellStart"/>
      <w:r w:rsidRPr="00CE353F">
        <w:rPr>
          <w:rFonts w:ascii="Arial" w:eastAsia="PalatinoLinotype" w:hAnsi="Arial" w:cs="Arial"/>
          <w:sz w:val="20"/>
          <w:szCs w:val="20"/>
        </w:rPr>
        <w:t>pNA</w:t>
      </w:r>
      <w:proofErr w:type="spellEnd"/>
      <w:r w:rsidRPr="00CE353F">
        <w:rPr>
          <w:rFonts w:ascii="Arial" w:eastAsia="PalatinoLinotype" w:hAnsi="Arial" w:cs="Arial"/>
          <w:sz w:val="20"/>
          <w:szCs w:val="20"/>
        </w:rPr>
        <w:t xml:space="preserve"> released from the substrate was subsequently calculated from the absorbance values at 405 nm.</w:t>
      </w:r>
    </w:p>
    <w:p w14:paraId="17E6FAB1" w14:textId="77777777" w:rsidR="00463851" w:rsidRPr="00CE353F" w:rsidRDefault="00463851" w:rsidP="00463851">
      <w:pPr>
        <w:pStyle w:val="Heading2"/>
        <w:rPr>
          <w:sz w:val="20"/>
          <w:szCs w:val="20"/>
        </w:rPr>
      </w:pPr>
      <w:r w:rsidRPr="00CE353F">
        <w:rPr>
          <w:sz w:val="20"/>
          <w:szCs w:val="20"/>
        </w:rPr>
        <w:t>Measurement of 4-hydroxynonenal (HNE), 8-oxo-7,8-dihydro-2′-deoxyguanosine (8-oxo-dG), and 8-oxo-G levels</w:t>
      </w:r>
    </w:p>
    <w:p w14:paraId="132C1119" w14:textId="77777777" w:rsidR="00463851" w:rsidRPr="00CE353F" w:rsidRDefault="00463851" w:rsidP="00463851">
      <w:pPr>
        <w:spacing w:line="480" w:lineRule="auto"/>
        <w:rPr>
          <w:rFonts w:ascii="Arial" w:hAnsi="Arial" w:cs="Arial"/>
          <w:sz w:val="20"/>
          <w:szCs w:val="20"/>
        </w:rPr>
      </w:pPr>
      <w:r w:rsidRPr="00CE353F">
        <w:rPr>
          <w:rFonts w:ascii="Arial" w:hAnsi="Arial" w:cs="Arial"/>
          <w:sz w:val="20"/>
          <w:szCs w:val="20"/>
          <w:shd w:val="clear" w:color="auto" w:fill="FFFFFF"/>
        </w:rPr>
        <w:t xml:space="preserve">THP-1 cells were treated with </w:t>
      </w:r>
      <w:proofErr w:type="spellStart"/>
      <w:r w:rsidRPr="00CE353F">
        <w:rPr>
          <w:rFonts w:ascii="Arial" w:hAnsi="Arial" w:cs="Arial"/>
          <w:sz w:val="20"/>
          <w:szCs w:val="20"/>
          <w:shd w:val="clear" w:color="auto" w:fill="FFFFFF"/>
        </w:rPr>
        <w:t>PdNPs</w:t>
      </w:r>
      <w:proofErr w:type="spellEnd"/>
      <w:r w:rsidRPr="00CE353F">
        <w:rPr>
          <w:rFonts w:ascii="Arial" w:hAnsi="Arial" w:cs="Arial"/>
          <w:sz w:val="20"/>
          <w:szCs w:val="20"/>
          <w:shd w:val="clear" w:color="auto" w:fill="FFFFFF"/>
        </w:rPr>
        <w:t xml:space="preserve"> (15 µM), CSP (10 µM)</w:t>
      </w:r>
      <w:r w:rsidRPr="00CE353F">
        <w:rPr>
          <w:rFonts w:ascii="Arial" w:hAnsi="Arial" w:cs="Arial"/>
          <w:sz w:val="20"/>
          <w:szCs w:val="20"/>
        </w:rPr>
        <w:t>, or GW4869 (20 µM) and incubated for 24 h</w:t>
      </w:r>
      <w:r w:rsidRPr="00CE353F">
        <w:rPr>
          <w:rFonts w:ascii="Arial" w:eastAsia="PalatinoLinotype" w:hAnsi="Arial" w:cs="Arial"/>
          <w:sz w:val="20"/>
          <w:szCs w:val="20"/>
        </w:rPr>
        <w:t xml:space="preserve">. Afterward, 4-hydroxynonenal (HNE), </w:t>
      </w:r>
      <w:r w:rsidRPr="00CE353F">
        <w:rPr>
          <w:rFonts w:ascii="Arial" w:hAnsi="Arial" w:cs="Arial"/>
          <w:sz w:val="20"/>
          <w:szCs w:val="20"/>
        </w:rPr>
        <w:t>8-OHDG, and 8-OHG levels were determined as previously described.</w:t>
      </w:r>
      <w:r w:rsidRPr="00CE353F">
        <w:rPr>
          <w:rFonts w:ascii="Arial" w:hAnsi="Arial" w:cs="Arial"/>
          <w:sz w:val="20"/>
          <w:szCs w:val="20"/>
        </w:rPr>
        <w:fldChar w:fldCharType="begin">
          <w:fldData xml:space="preserve">PEVuZE5vdGU+PENpdGU+PEF1dGhvcj5HdXJ1bmF0aGFuPC9BdXRob3I+PFllYXI+MjAxOTwvWWVh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</w:fldData>
        </w:fldChar>
      </w:r>
      <w:r w:rsidRPr="00CE353F">
        <w:rPr>
          <w:rFonts w:ascii="Arial" w:hAnsi="Arial" w:cs="Arial"/>
          <w:sz w:val="20"/>
          <w:szCs w:val="20"/>
        </w:rPr>
        <w:instrText xml:space="preserve"> ADDIN EN.CITE </w:instrText>
      </w:r>
      <w:r w:rsidRPr="00CE353F">
        <w:rPr>
          <w:rFonts w:ascii="Arial" w:hAnsi="Arial" w:cs="Arial"/>
          <w:sz w:val="20"/>
          <w:szCs w:val="20"/>
        </w:rPr>
        <w:fldChar w:fldCharType="begin">
          <w:fldData xml:space="preserve">PEVuZE5vdGU+PENpdGU+PEF1dGhvcj5HdXJ1bmF0aGFuPC9BdXRob3I+PFllYXI+MjAxOTwvWWVh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</w:fldData>
        </w:fldChar>
      </w:r>
      <w:r w:rsidRPr="00CE353F">
        <w:rPr>
          <w:rFonts w:ascii="Arial" w:hAnsi="Arial" w:cs="Arial"/>
          <w:sz w:val="20"/>
          <w:szCs w:val="20"/>
        </w:rPr>
        <w:instrText xml:space="preserve"> ADDIN EN.CITE.DATA </w:instrText>
      </w:r>
      <w:r w:rsidRPr="00CE353F">
        <w:rPr>
          <w:rFonts w:ascii="Arial" w:hAnsi="Arial" w:cs="Arial"/>
          <w:sz w:val="20"/>
          <w:szCs w:val="20"/>
        </w:rPr>
      </w:r>
      <w:r w:rsidRPr="00CE353F">
        <w:rPr>
          <w:rFonts w:ascii="Arial" w:hAnsi="Arial" w:cs="Arial"/>
          <w:sz w:val="20"/>
          <w:szCs w:val="20"/>
        </w:rPr>
        <w:fldChar w:fldCharType="end"/>
      </w:r>
      <w:r w:rsidRPr="00CE353F">
        <w:rPr>
          <w:rFonts w:ascii="Arial" w:hAnsi="Arial" w:cs="Arial"/>
          <w:sz w:val="20"/>
          <w:szCs w:val="20"/>
        </w:rPr>
      </w:r>
      <w:r w:rsidRPr="00CE353F">
        <w:rPr>
          <w:rFonts w:ascii="Arial" w:hAnsi="Arial" w:cs="Arial"/>
          <w:sz w:val="20"/>
          <w:szCs w:val="20"/>
        </w:rPr>
        <w:fldChar w:fldCharType="separate"/>
      </w:r>
      <w:r w:rsidRPr="00CE353F">
        <w:rPr>
          <w:rFonts w:ascii="Arial" w:hAnsi="Arial" w:cs="Arial"/>
          <w:sz w:val="20"/>
          <w:szCs w:val="20"/>
          <w:vertAlign w:val="superscript"/>
        </w:rPr>
        <w:t>38, 40</w:t>
      </w:r>
      <w:r w:rsidRPr="00CE353F">
        <w:rPr>
          <w:rFonts w:ascii="Arial" w:hAnsi="Arial" w:cs="Arial"/>
          <w:sz w:val="20"/>
          <w:szCs w:val="20"/>
        </w:rPr>
        <w:fldChar w:fldCharType="end"/>
      </w:r>
      <w:r w:rsidRPr="00CE353F">
        <w:rPr>
          <w:rFonts w:ascii="Arial" w:hAnsi="Arial" w:cs="Arial"/>
          <w:sz w:val="20"/>
          <w:szCs w:val="20"/>
        </w:rPr>
        <w:t xml:space="preserve"> and per the assay kits manufacturer’s instructions (</w:t>
      </w:r>
      <w:proofErr w:type="spellStart"/>
      <w:r w:rsidRPr="00CE353F">
        <w:rPr>
          <w:rFonts w:ascii="Arial" w:hAnsi="Arial" w:cs="Arial"/>
          <w:sz w:val="20"/>
          <w:szCs w:val="20"/>
        </w:rPr>
        <w:t>Trevigen</w:t>
      </w:r>
      <w:proofErr w:type="spellEnd"/>
      <w:r w:rsidRPr="00CE353F">
        <w:rPr>
          <w:rFonts w:ascii="Arial" w:hAnsi="Arial" w:cs="Arial"/>
          <w:sz w:val="20"/>
          <w:szCs w:val="20"/>
        </w:rPr>
        <w:t>, Gaithersburg, MD, USA).</w:t>
      </w:r>
    </w:p>
    <w:p w14:paraId="1C98B9C9" w14:textId="77777777" w:rsidR="00463851" w:rsidRPr="00CE353F" w:rsidRDefault="00463851" w:rsidP="00463851">
      <w:pPr>
        <w:pStyle w:val="Heading2"/>
        <w:rPr>
          <w:sz w:val="20"/>
          <w:szCs w:val="20"/>
        </w:rPr>
      </w:pPr>
      <w:r w:rsidRPr="00CE353F">
        <w:rPr>
          <w:sz w:val="20"/>
          <w:szCs w:val="20"/>
        </w:rPr>
        <w:t>Exosome isolation via ultracentrifugation</w:t>
      </w:r>
    </w:p>
    <w:p w14:paraId="2A1C155C" w14:textId="77777777" w:rsidR="00463851" w:rsidRPr="00CE353F" w:rsidRDefault="00463851" w:rsidP="00463851">
      <w:pPr>
        <w:spacing w:line="480" w:lineRule="auto"/>
        <w:rPr>
          <w:rFonts w:ascii="Arial" w:hAnsi="Arial" w:cs="Arial"/>
          <w:sz w:val="20"/>
          <w:szCs w:val="20"/>
        </w:rPr>
      </w:pPr>
      <w:r w:rsidRPr="00CE353F">
        <w:rPr>
          <w:rFonts w:ascii="Arial" w:hAnsi="Arial" w:cs="Arial"/>
          <w:sz w:val="20"/>
          <w:szCs w:val="20"/>
          <w:shd w:val="clear" w:color="auto" w:fill="FFFFFF"/>
        </w:rPr>
        <w:t xml:space="preserve">THP-1 cells were treated with </w:t>
      </w:r>
      <w:proofErr w:type="spellStart"/>
      <w:r w:rsidRPr="00CE353F">
        <w:rPr>
          <w:rFonts w:ascii="Arial" w:hAnsi="Arial" w:cs="Arial"/>
          <w:sz w:val="20"/>
          <w:szCs w:val="20"/>
          <w:shd w:val="clear" w:color="auto" w:fill="FFFFFF"/>
        </w:rPr>
        <w:t>PdNPs</w:t>
      </w:r>
      <w:proofErr w:type="spellEnd"/>
      <w:r w:rsidRPr="00CE353F">
        <w:rPr>
          <w:rFonts w:ascii="Arial" w:hAnsi="Arial" w:cs="Arial"/>
          <w:sz w:val="20"/>
          <w:szCs w:val="20"/>
          <w:shd w:val="clear" w:color="auto" w:fill="FFFFFF"/>
        </w:rPr>
        <w:t xml:space="preserve"> (15 µM), CSP (10 µM)</w:t>
      </w:r>
      <w:r w:rsidRPr="00CE353F">
        <w:rPr>
          <w:rFonts w:ascii="Arial" w:hAnsi="Arial" w:cs="Arial"/>
          <w:sz w:val="20"/>
          <w:szCs w:val="20"/>
        </w:rPr>
        <w:t>, or GW4869 (20 µM) and incubated for 24 h</w:t>
      </w:r>
      <w:r w:rsidRPr="00CE353F">
        <w:rPr>
          <w:rFonts w:ascii="Arial" w:eastAsia="PalatinoLinotype" w:hAnsi="Arial" w:cs="Arial"/>
          <w:sz w:val="20"/>
          <w:szCs w:val="20"/>
        </w:rPr>
        <w:t xml:space="preserve">. </w:t>
      </w:r>
      <w:r w:rsidRPr="00CE353F">
        <w:rPr>
          <w:rFonts w:ascii="Arial" w:hAnsi="Arial" w:cs="Arial"/>
          <w:sz w:val="20"/>
          <w:szCs w:val="20"/>
        </w:rPr>
        <w:t xml:space="preserve">Exosomes were prepared from culture supernatants of THP-1 cells by differential centrifugation according to </w:t>
      </w:r>
      <w:r w:rsidRPr="00CE353F">
        <w:rPr>
          <w:rFonts w:ascii="Arial" w:eastAsia="Malgun Gothic" w:hAnsi="Arial" w:cs="Arial"/>
          <w:sz w:val="20"/>
          <w:szCs w:val="20"/>
        </w:rPr>
        <w:t xml:space="preserve">a previously </w:t>
      </w:r>
      <w:r w:rsidRPr="00CE353F">
        <w:rPr>
          <w:rFonts w:ascii="Arial" w:hAnsi="Arial" w:cs="Arial"/>
          <w:sz w:val="20"/>
          <w:szCs w:val="20"/>
        </w:rPr>
        <w:t>described method.</w:t>
      </w:r>
      <w:r w:rsidRPr="00CE353F">
        <w:rPr>
          <w:rFonts w:ascii="Arial" w:hAnsi="Arial" w:cs="Arial"/>
          <w:sz w:val="20"/>
          <w:szCs w:val="20"/>
        </w:rPr>
        <w:fldChar w:fldCharType="begin">
          <w:fldData xml:space="preserve">PEVuZE5vdGU+PENpdGU+PEF1dGhvcj5DaGVuZzwvQXV0aG9yPjxZZWFyPjIwMTg8L1llYXI+PFJl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=
</w:fldData>
        </w:fldChar>
      </w:r>
      <w:r w:rsidRPr="00CE353F">
        <w:rPr>
          <w:rFonts w:ascii="Arial" w:hAnsi="Arial" w:cs="Arial"/>
          <w:sz w:val="20"/>
          <w:szCs w:val="20"/>
        </w:rPr>
        <w:instrText xml:space="preserve"> ADDIN EN.CITE </w:instrText>
      </w:r>
      <w:r w:rsidRPr="00CE353F">
        <w:rPr>
          <w:rFonts w:ascii="Arial" w:hAnsi="Arial" w:cs="Arial"/>
          <w:sz w:val="20"/>
          <w:szCs w:val="20"/>
        </w:rPr>
        <w:fldChar w:fldCharType="begin">
          <w:fldData xml:space="preserve">PEVuZE5vdGU+PENpdGU+PEF1dGhvcj5DaGVuZzwvQXV0aG9yPjxZZWFyPjIwMTg8L1llYXI+PFJl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=
</w:fldData>
        </w:fldChar>
      </w:r>
      <w:r w:rsidRPr="00CE353F">
        <w:rPr>
          <w:rFonts w:ascii="Arial" w:hAnsi="Arial" w:cs="Arial"/>
          <w:sz w:val="20"/>
          <w:szCs w:val="20"/>
        </w:rPr>
        <w:instrText xml:space="preserve"> ADDIN EN.CITE.DATA </w:instrText>
      </w:r>
      <w:r w:rsidRPr="00CE353F">
        <w:rPr>
          <w:rFonts w:ascii="Arial" w:hAnsi="Arial" w:cs="Arial"/>
          <w:sz w:val="20"/>
          <w:szCs w:val="20"/>
        </w:rPr>
      </w:r>
      <w:r w:rsidRPr="00CE353F">
        <w:rPr>
          <w:rFonts w:ascii="Arial" w:hAnsi="Arial" w:cs="Arial"/>
          <w:sz w:val="20"/>
          <w:szCs w:val="20"/>
        </w:rPr>
        <w:fldChar w:fldCharType="end"/>
      </w:r>
      <w:r w:rsidRPr="00CE353F">
        <w:rPr>
          <w:rFonts w:ascii="Arial" w:hAnsi="Arial" w:cs="Arial"/>
          <w:sz w:val="20"/>
          <w:szCs w:val="20"/>
        </w:rPr>
      </w:r>
      <w:r w:rsidRPr="00CE353F">
        <w:rPr>
          <w:rFonts w:ascii="Arial" w:hAnsi="Arial" w:cs="Arial"/>
          <w:sz w:val="20"/>
          <w:szCs w:val="20"/>
        </w:rPr>
        <w:fldChar w:fldCharType="separate"/>
      </w:r>
      <w:r w:rsidRPr="00CE353F">
        <w:rPr>
          <w:rFonts w:ascii="Arial" w:hAnsi="Arial" w:cs="Arial"/>
          <w:sz w:val="20"/>
          <w:szCs w:val="20"/>
          <w:vertAlign w:val="superscript"/>
        </w:rPr>
        <w:t>44, 45</w:t>
      </w:r>
      <w:r w:rsidRPr="00CE353F">
        <w:rPr>
          <w:rFonts w:ascii="Arial" w:hAnsi="Arial" w:cs="Arial"/>
          <w:sz w:val="20"/>
          <w:szCs w:val="20"/>
        </w:rPr>
        <w:fldChar w:fldCharType="end"/>
      </w:r>
      <w:r w:rsidRPr="00CE353F">
        <w:rPr>
          <w:rFonts w:ascii="Arial" w:hAnsi="Arial" w:cs="Arial"/>
          <w:sz w:val="20"/>
          <w:szCs w:val="20"/>
        </w:rPr>
        <w:t xml:space="preserve"> Briefly, the cell culture medium was collected and centrifuged at 300 × </w:t>
      </w:r>
      <w:r w:rsidRPr="00CE353F">
        <w:rPr>
          <w:rFonts w:ascii="Arial" w:hAnsi="Arial" w:cs="Arial"/>
          <w:i/>
          <w:iCs/>
          <w:sz w:val="20"/>
          <w:szCs w:val="20"/>
        </w:rPr>
        <w:t xml:space="preserve">g </w:t>
      </w:r>
      <w:r w:rsidRPr="00CE353F">
        <w:rPr>
          <w:rFonts w:ascii="Arial" w:hAnsi="Arial" w:cs="Arial"/>
          <w:sz w:val="20"/>
          <w:szCs w:val="20"/>
        </w:rPr>
        <w:t xml:space="preserve">for 15 min, followed by centrifugation at 2,000 × </w:t>
      </w:r>
      <w:r w:rsidRPr="00CE353F">
        <w:rPr>
          <w:rFonts w:ascii="Arial" w:hAnsi="Arial" w:cs="Arial"/>
          <w:i/>
          <w:iCs/>
          <w:sz w:val="20"/>
          <w:szCs w:val="20"/>
        </w:rPr>
        <w:t xml:space="preserve">g </w:t>
      </w:r>
      <w:r w:rsidRPr="00CE353F">
        <w:rPr>
          <w:rFonts w:ascii="Arial" w:hAnsi="Arial" w:cs="Arial"/>
          <w:sz w:val="20"/>
          <w:szCs w:val="20"/>
        </w:rPr>
        <w:t xml:space="preserve">for 30 min to remove cells and cell debris. The cell-free culture medium was centrifuged at 20,000 × </w:t>
      </w:r>
      <w:r w:rsidRPr="00CE353F">
        <w:rPr>
          <w:rFonts w:ascii="Arial" w:hAnsi="Arial" w:cs="Arial"/>
          <w:i/>
          <w:iCs/>
          <w:sz w:val="20"/>
          <w:szCs w:val="20"/>
        </w:rPr>
        <w:t xml:space="preserve">g </w:t>
      </w:r>
      <w:r w:rsidRPr="00CE353F">
        <w:rPr>
          <w:rFonts w:ascii="Arial" w:hAnsi="Arial" w:cs="Arial"/>
          <w:sz w:val="20"/>
          <w:szCs w:val="20"/>
        </w:rPr>
        <w:t xml:space="preserve">for 70 min and then ultracentrifuged at 170,000 × </w:t>
      </w:r>
      <w:r w:rsidRPr="00CE353F">
        <w:rPr>
          <w:rFonts w:ascii="Arial" w:hAnsi="Arial" w:cs="Arial"/>
          <w:i/>
          <w:iCs/>
          <w:sz w:val="20"/>
          <w:szCs w:val="20"/>
        </w:rPr>
        <w:t>g</w:t>
      </w:r>
      <w:r w:rsidRPr="00CE353F">
        <w:rPr>
          <w:rFonts w:ascii="Arial" w:hAnsi="Arial" w:cs="Arial"/>
          <w:sz w:val="20"/>
          <w:szCs w:val="20"/>
        </w:rPr>
        <w:t xml:space="preserve"> for 1.5 h to pellet the exosomes. The pelleted exosomes were resuspended in 20-nm-filtered PBS (Whatman, USA). All centrifugation steps were performed at 4</w:t>
      </w:r>
      <w:r w:rsidRPr="00CE353F">
        <w:rPr>
          <w:rFonts w:ascii="Arial" w:hAnsi="Arial" w:cs="Arial"/>
          <w:snapToGrid w:val="0"/>
          <w:sz w:val="20"/>
          <w:szCs w:val="20"/>
          <w:lang w:bidi="en-US"/>
        </w:rPr>
        <w:t>°C</w:t>
      </w:r>
      <w:r w:rsidRPr="00CE353F">
        <w:rPr>
          <w:rFonts w:ascii="Arial" w:hAnsi="Arial" w:cs="Arial"/>
          <w:sz w:val="20"/>
          <w:szCs w:val="20"/>
        </w:rPr>
        <w:t>. Finally, the pellets were resuspended in 100 µL of PBS and stored at − -80</w:t>
      </w:r>
      <w:r w:rsidRPr="00CE353F">
        <w:rPr>
          <w:rFonts w:ascii="Arial" w:hAnsi="Arial" w:cs="Arial"/>
          <w:snapToGrid w:val="0"/>
          <w:sz w:val="20"/>
          <w:szCs w:val="20"/>
          <w:lang w:bidi="en-US"/>
        </w:rPr>
        <w:t>°C</w:t>
      </w:r>
      <w:r w:rsidRPr="00CE353F">
        <w:rPr>
          <w:rFonts w:ascii="Arial" w:hAnsi="Arial" w:cs="Arial"/>
          <w:sz w:val="20"/>
          <w:szCs w:val="20"/>
          <w:vertAlign w:val="superscript"/>
        </w:rPr>
        <w:t xml:space="preserve"> </w:t>
      </w:r>
      <w:r w:rsidRPr="00CE353F">
        <w:rPr>
          <w:rFonts w:ascii="Arial" w:hAnsi="Arial" w:cs="Arial"/>
          <w:sz w:val="20"/>
          <w:szCs w:val="20"/>
        </w:rPr>
        <w:t>until subsequent analyses.</w:t>
      </w:r>
    </w:p>
    <w:p w14:paraId="126C2CE3" w14:textId="77777777" w:rsidR="00463851" w:rsidRPr="00CE353F" w:rsidRDefault="00463851" w:rsidP="00463851">
      <w:pPr>
        <w:pStyle w:val="Heading2"/>
        <w:rPr>
          <w:sz w:val="20"/>
          <w:szCs w:val="20"/>
        </w:rPr>
      </w:pPr>
      <w:r w:rsidRPr="00CE353F">
        <w:rPr>
          <w:sz w:val="20"/>
          <w:szCs w:val="20"/>
        </w:rPr>
        <w:t>Exosome isolation by commercial extraction kits</w:t>
      </w:r>
    </w:p>
    <w:p w14:paraId="5B02B85C" w14:textId="77777777" w:rsidR="00463851" w:rsidRPr="00CE353F" w:rsidRDefault="00463851" w:rsidP="00463851">
      <w:pPr>
        <w:spacing w:line="480" w:lineRule="auto"/>
        <w:rPr>
          <w:rFonts w:ascii="Arial" w:hAnsi="Arial" w:cs="Arial"/>
          <w:sz w:val="20"/>
          <w:szCs w:val="20"/>
        </w:rPr>
      </w:pPr>
      <w:r w:rsidRPr="00CE353F">
        <w:rPr>
          <w:rFonts w:ascii="Arial" w:hAnsi="Arial" w:cs="Arial"/>
          <w:sz w:val="20"/>
          <w:szCs w:val="20"/>
          <w:shd w:val="clear" w:color="auto" w:fill="FFFFFF"/>
        </w:rPr>
        <w:t xml:space="preserve">THP-1 cells were treated with </w:t>
      </w:r>
      <w:proofErr w:type="spellStart"/>
      <w:r w:rsidRPr="00CE353F">
        <w:rPr>
          <w:rFonts w:ascii="Arial" w:hAnsi="Arial" w:cs="Arial"/>
          <w:sz w:val="20"/>
          <w:szCs w:val="20"/>
          <w:shd w:val="clear" w:color="auto" w:fill="FFFFFF"/>
        </w:rPr>
        <w:t>PdNPs</w:t>
      </w:r>
      <w:proofErr w:type="spellEnd"/>
      <w:r w:rsidRPr="00CE353F">
        <w:rPr>
          <w:rFonts w:ascii="Arial" w:hAnsi="Arial" w:cs="Arial"/>
          <w:sz w:val="20"/>
          <w:szCs w:val="20"/>
          <w:shd w:val="clear" w:color="auto" w:fill="FFFFFF"/>
        </w:rPr>
        <w:t xml:space="preserve"> (15 µM), CSP (10 µM)</w:t>
      </w:r>
      <w:r w:rsidRPr="00CE353F">
        <w:rPr>
          <w:rFonts w:ascii="Arial" w:hAnsi="Arial" w:cs="Arial"/>
          <w:sz w:val="20"/>
          <w:szCs w:val="20"/>
        </w:rPr>
        <w:t>, or GW4869 (20 µM) and incubated for 24 h</w:t>
      </w:r>
      <w:r w:rsidRPr="00CE353F">
        <w:rPr>
          <w:rFonts w:ascii="Arial" w:eastAsia="PalatinoLinotype" w:hAnsi="Arial" w:cs="Arial"/>
          <w:sz w:val="20"/>
          <w:szCs w:val="20"/>
        </w:rPr>
        <w:t xml:space="preserve">, after which the </w:t>
      </w:r>
      <w:r w:rsidRPr="00CE353F">
        <w:rPr>
          <w:rFonts w:ascii="Arial" w:hAnsi="Arial" w:cs="Arial"/>
          <w:sz w:val="20"/>
          <w:szCs w:val="20"/>
        </w:rPr>
        <w:t xml:space="preserve">exosomes were isolated and purified using </w:t>
      </w:r>
      <w:proofErr w:type="spellStart"/>
      <w:r w:rsidRPr="00CE353F">
        <w:rPr>
          <w:rFonts w:ascii="Arial" w:hAnsi="Arial" w:cs="Arial"/>
          <w:sz w:val="20"/>
          <w:szCs w:val="20"/>
        </w:rPr>
        <w:t>ExoQuick</w:t>
      </w:r>
      <w:proofErr w:type="spellEnd"/>
      <w:r w:rsidRPr="00CE353F">
        <w:rPr>
          <w:rFonts w:ascii="Arial" w:hAnsi="Arial" w:cs="Arial"/>
          <w:sz w:val="20"/>
          <w:szCs w:val="20"/>
        </w:rPr>
        <w:t xml:space="preserve"> (EXOQ5TM-1, System Biosciences, Palo Alto, CA, USA) according to the manufacturer’s instructions. Briefly, the reagents were added to concentrated culture medium, and the mixture was vortexed and centrifuged at 4°C. Pellets containing exosomes were resuspended in PBS or ultrapure water. Subsequently, the exosome pellets were diluted in M-PER reagent (Thermo Fisher Scientific, Waltham, MA, USA).</w:t>
      </w:r>
    </w:p>
    <w:p w14:paraId="12678E98" w14:textId="77777777" w:rsidR="00463851" w:rsidRPr="00CE353F" w:rsidRDefault="00463851" w:rsidP="00463851">
      <w:pPr>
        <w:pStyle w:val="Heading2"/>
        <w:rPr>
          <w:sz w:val="20"/>
          <w:szCs w:val="20"/>
        </w:rPr>
      </w:pPr>
      <w:r w:rsidRPr="00CE353F">
        <w:rPr>
          <w:sz w:val="20"/>
          <w:szCs w:val="20"/>
        </w:rPr>
        <w:t>Morphological analysis of exosomes using scanning electron microscopy (SEM)</w:t>
      </w:r>
    </w:p>
    <w:p w14:paraId="29D629A6" w14:textId="77777777" w:rsidR="00463851" w:rsidRPr="00CE353F" w:rsidRDefault="00463851" w:rsidP="00463851">
      <w:pPr>
        <w:spacing w:line="480" w:lineRule="auto"/>
        <w:rPr>
          <w:rFonts w:ascii="Arial" w:hAnsi="Arial" w:cs="Arial"/>
          <w:sz w:val="20"/>
          <w:szCs w:val="20"/>
        </w:rPr>
      </w:pPr>
      <w:r w:rsidRPr="00CE353F">
        <w:rPr>
          <w:rFonts w:ascii="Arial" w:hAnsi="Arial" w:cs="Arial"/>
          <w:sz w:val="20"/>
          <w:szCs w:val="20"/>
        </w:rPr>
        <w:t xml:space="preserve">SEM analysis was carried out according to </w:t>
      </w:r>
      <w:r w:rsidRPr="00CE353F">
        <w:rPr>
          <w:rFonts w:ascii="Arial" w:eastAsia="Malgun Gothic" w:hAnsi="Arial" w:cs="Arial"/>
          <w:sz w:val="20"/>
          <w:szCs w:val="20"/>
        </w:rPr>
        <w:t xml:space="preserve">a previously </w:t>
      </w:r>
      <w:r w:rsidRPr="00CE353F">
        <w:rPr>
          <w:rFonts w:ascii="Arial" w:hAnsi="Arial" w:cs="Arial"/>
          <w:sz w:val="20"/>
          <w:szCs w:val="20"/>
        </w:rPr>
        <w:t>described method.</w:t>
      </w:r>
      <w:r w:rsidRPr="00CE353F">
        <w:rPr>
          <w:rFonts w:ascii="Arial" w:hAnsi="Arial" w:cs="Arial"/>
          <w:sz w:val="20"/>
          <w:szCs w:val="20"/>
        </w:rPr>
        <w:fldChar w:fldCharType="begin">
          <w:fldData xml:space="preserve">PEVuZE5vdGU+PENpdGU+PEF1dGhvcj5XdTwvQXV0aG9yPjxZZWFyPjIwMTc8L1llYXI+PFJlY051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</w:fldData>
        </w:fldChar>
      </w:r>
      <w:r w:rsidRPr="00CE353F">
        <w:rPr>
          <w:rFonts w:ascii="Arial" w:hAnsi="Arial" w:cs="Arial"/>
          <w:sz w:val="20"/>
          <w:szCs w:val="20"/>
        </w:rPr>
        <w:instrText xml:space="preserve"> ADDIN EN.CITE </w:instrText>
      </w:r>
      <w:r w:rsidRPr="00CE353F">
        <w:rPr>
          <w:rFonts w:ascii="Arial" w:hAnsi="Arial" w:cs="Arial"/>
          <w:sz w:val="20"/>
          <w:szCs w:val="20"/>
        </w:rPr>
        <w:fldChar w:fldCharType="begin">
          <w:fldData xml:space="preserve">PEVuZE5vdGU+PENpdGU+PEF1dGhvcj5XdTwvQXV0aG9yPjxZZWFyPjIwMTc8L1llYXI+PFJlY051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</w:fldData>
        </w:fldChar>
      </w:r>
      <w:r w:rsidRPr="00CE353F">
        <w:rPr>
          <w:rFonts w:ascii="Arial" w:hAnsi="Arial" w:cs="Arial"/>
          <w:sz w:val="20"/>
          <w:szCs w:val="20"/>
        </w:rPr>
        <w:instrText xml:space="preserve"> ADDIN EN.CITE.DATA </w:instrText>
      </w:r>
      <w:r w:rsidRPr="00CE353F">
        <w:rPr>
          <w:rFonts w:ascii="Arial" w:hAnsi="Arial" w:cs="Arial"/>
          <w:sz w:val="20"/>
          <w:szCs w:val="20"/>
        </w:rPr>
      </w:r>
      <w:r w:rsidRPr="00CE353F">
        <w:rPr>
          <w:rFonts w:ascii="Arial" w:hAnsi="Arial" w:cs="Arial"/>
          <w:sz w:val="20"/>
          <w:szCs w:val="20"/>
        </w:rPr>
        <w:fldChar w:fldCharType="end"/>
      </w:r>
      <w:r w:rsidRPr="00CE353F">
        <w:rPr>
          <w:rFonts w:ascii="Arial" w:hAnsi="Arial" w:cs="Arial"/>
          <w:sz w:val="20"/>
          <w:szCs w:val="20"/>
        </w:rPr>
      </w:r>
      <w:r w:rsidRPr="00CE353F">
        <w:rPr>
          <w:rFonts w:ascii="Arial" w:hAnsi="Arial" w:cs="Arial"/>
          <w:sz w:val="20"/>
          <w:szCs w:val="20"/>
        </w:rPr>
        <w:fldChar w:fldCharType="separate"/>
      </w:r>
      <w:r w:rsidRPr="00CE353F">
        <w:rPr>
          <w:rFonts w:ascii="Arial" w:hAnsi="Arial" w:cs="Arial"/>
          <w:sz w:val="20"/>
          <w:szCs w:val="20"/>
          <w:vertAlign w:val="superscript"/>
        </w:rPr>
        <w:t>46</w:t>
      </w:r>
      <w:r w:rsidRPr="00CE353F">
        <w:rPr>
          <w:rFonts w:ascii="Arial" w:hAnsi="Arial" w:cs="Arial"/>
          <w:sz w:val="20"/>
          <w:szCs w:val="20"/>
        </w:rPr>
        <w:fldChar w:fldCharType="end"/>
      </w:r>
      <w:r w:rsidRPr="00CE353F">
        <w:rPr>
          <w:rFonts w:ascii="Arial" w:hAnsi="Arial" w:cs="Arial"/>
          <w:sz w:val="20"/>
          <w:szCs w:val="20"/>
        </w:rPr>
        <w:t xml:space="preserve"> Pellets containing exosomes were vortexed and resuspended in 0.21 mL of PBS. </w:t>
      </w:r>
      <w:r w:rsidRPr="00CE353F">
        <w:rPr>
          <w:rFonts w:ascii="Arial" w:hAnsi="Arial" w:cs="Arial"/>
          <w:color w:val="131413"/>
          <w:sz w:val="20"/>
          <w:szCs w:val="20"/>
        </w:rPr>
        <w:t xml:space="preserve">SEM images were obtained using a field emission </w:t>
      </w:r>
      <w:r w:rsidRPr="00CE353F">
        <w:rPr>
          <w:rFonts w:ascii="Arial" w:hAnsi="Arial" w:cs="Arial"/>
          <w:color w:val="131413"/>
          <w:sz w:val="20"/>
          <w:szCs w:val="20"/>
        </w:rPr>
        <w:lastRenderedPageBreak/>
        <w:t xml:space="preserve">scanning electron microscope (HITACHI SU8010, Hitachi Corporation, Japan). For sample preparation, the exosomes were first fixed with 100% methanol (Sigma–Aldrich, USA) at −20°C for 20 min. Next, the fixed exosomes were washed twice with PBS and then dehydrated with ascending concentrations of ethanol (50, 70, 80, and 95%). After the complete removal of ethanol, the samples were left to dry at room temperature and then analyzed after platinum coating. </w:t>
      </w:r>
      <w:r w:rsidRPr="00CE353F">
        <w:rPr>
          <w:rFonts w:ascii="Arial" w:hAnsi="Arial" w:cs="Arial"/>
          <w:sz w:val="20"/>
          <w:szCs w:val="20"/>
        </w:rPr>
        <w:t>For best vesicle morphology using SEM, fresh isolated exosomes were fixed and imaged within 1–2 days.</w:t>
      </w:r>
    </w:p>
    <w:p w14:paraId="18088346" w14:textId="77777777" w:rsidR="00463851" w:rsidRPr="00CE353F" w:rsidRDefault="00463851" w:rsidP="00463851">
      <w:pPr>
        <w:pStyle w:val="Heading2"/>
        <w:rPr>
          <w:sz w:val="20"/>
          <w:szCs w:val="20"/>
        </w:rPr>
      </w:pPr>
      <w:r w:rsidRPr="00CE353F">
        <w:rPr>
          <w:sz w:val="20"/>
          <w:szCs w:val="20"/>
        </w:rPr>
        <w:t>Size and morphology analysis of exosomes using transmission electron microscopy (TEM)</w:t>
      </w:r>
    </w:p>
    <w:p w14:paraId="19A0D03A" w14:textId="77777777" w:rsidR="00463851" w:rsidRPr="00CE353F" w:rsidRDefault="00463851" w:rsidP="00463851">
      <w:pPr>
        <w:spacing w:line="480" w:lineRule="auto"/>
        <w:rPr>
          <w:rFonts w:ascii="Arial" w:hAnsi="Arial" w:cs="Arial"/>
          <w:sz w:val="20"/>
          <w:szCs w:val="20"/>
        </w:rPr>
      </w:pPr>
      <w:r w:rsidRPr="00CE353F">
        <w:rPr>
          <w:rFonts w:ascii="Arial" w:hAnsi="Arial" w:cs="Arial"/>
          <w:sz w:val="20"/>
          <w:szCs w:val="20"/>
        </w:rPr>
        <w:t>Sample preparation and analysis were carried out according to a previously described method.</w:t>
      </w:r>
      <w:r w:rsidRPr="00CE353F">
        <w:rPr>
          <w:rFonts w:ascii="Arial" w:hAnsi="Arial" w:cs="Arial"/>
          <w:sz w:val="20"/>
          <w:szCs w:val="20"/>
        </w:rPr>
        <w:fldChar w:fldCharType="begin">
          <w:fldData xml:space="preserve">PEVuZE5vdGU+PENpdGU+PEF1dGhvcj5MaW08L0F1dGhvcj48WWVhcj4yMDE5PC9ZZWFyPjxSZWNO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</w:fldData>
        </w:fldChar>
      </w:r>
      <w:r w:rsidRPr="00CE353F">
        <w:rPr>
          <w:rFonts w:ascii="Arial" w:hAnsi="Arial" w:cs="Arial"/>
          <w:sz w:val="20"/>
          <w:szCs w:val="20"/>
        </w:rPr>
        <w:instrText xml:space="preserve"> ADDIN EN.CITE </w:instrText>
      </w:r>
      <w:r w:rsidRPr="00CE353F">
        <w:rPr>
          <w:rFonts w:ascii="Arial" w:hAnsi="Arial" w:cs="Arial"/>
          <w:sz w:val="20"/>
          <w:szCs w:val="20"/>
        </w:rPr>
        <w:fldChar w:fldCharType="begin">
          <w:fldData xml:space="preserve">PEVuZE5vdGU+PENpdGU+PEF1dGhvcj5MaW08L0F1dGhvcj48WWVhcj4yMDE5PC9ZZWFyPjxSZWNO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</w:fldData>
        </w:fldChar>
      </w:r>
      <w:r w:rsidRPr="00CE353F">
        <w:rPr>
          <w:rFonts w:ascii="Arial" w:hAnsi="Arial" w:cs="Arial"/>
          <w:sz w:val="20"/>
          <w:szCs w:val="20"/>
        </w:rPr>
        <w:instrText xml:space="preserve"> ADDIN EN.CITE.DATA </w:instrText>
      </w:r>
      <w:r w:rsidRPr="00CE353F">
        <w:rPr>
          <w:rFonts w:ascii="Arial" w:hAnsi="Arial" w:cs="Arial"/>
          <w:sz w:val="20"/>
          <w:szCs w:val="20"/>
        </w:rPr>
      </w:r>
      <w:r w:rsidRPr="00CE353F">
        <w:rPr>
          <w:rFonts w:ascii="Arial" w:hAnsi="Arial" w:cs="Arial"/>
          <w:sz w:val="20"/>
          <w:szCs w:val="20"/>
        </w:rPr>
        <w:fldChar w:fldCharType="end"/>
      </w:r>
      <w:r w:rsidRPr="00CE353F">
        <w:rPr>
          <w:rFonts w:ascii="Arial" w:hAnsi="Arial" w:cs="Arial"/>
          <w:sz w:val="20"/>
          <w:szCs w:val="20"/>
        </w:rPr>
      </w:r>
      <w:r w:rsidRPr="00CE353F">
        <w:rPr>
          <w:rFonts w:ascii="Arial" w:hAnsi="Arial" w:cs="Arial"/>
          <w:sz w:val="20"/>
          <w:szCs w:val="20"/>
        </w:rPr>
        <w:fldChar w:fldCharType="separate"/>
      </w:r>
      <w:r w:rsidRPr="00CE353F">
        <w:rPr>
          <w:rFonts w:ascii="Arial" w:hAnsi="Arial" w:cs="Arial"/>
          <w:sz w:val="20"/>
          <w:szCs w:val="20"/>
          <w:vertAlign w:val="superscript"/>
        </w:rPr>
        <w:t>47</w:t>
      </w:r>
      <w:r w:rsidRPr="00CE353F">
        <w:rPr>
          <w:rFonts w:ascii="Arial" w:hAnsi="Arial" w:cs="Arial"/>
          <w:sz w:val="20"/>
          <w:szCs w:val="20"/>
        </w:rPr>
        <w:fldChar w:fldCharType="end"/>
      </w:r>
      <w:r w:rsidRPr="00CE353F">
        <w:rPr>
          <w:rFonts w:ascii="Arial" w:hAnsi="Arial" w:cs="Arial"/>
          <w:sz w:val="20"/>
          <w:szCs w:val="20"/>
        </w:rPr>
        <w:t xml:space="preserve"> Freshly isolated exosomes from cells were resuspended in cold PBS. Exosome samples were prepared for TEM analysis using the exosome-TEM-easy kit (101Bio, Palo Alto, CA, USA) according to the manufacturer’s instructions. Briefly, resuspended exosomes were mounted on Formvar carbon-coated EM mesh 400 grids and incubated for 10 min. The resulting grids were rinsed twice with wash buffer and deposited on the EM solution for 10 min. After washing and dehydration steps, exosomes were subjected to TEM at an accelerating voltage of 300 kV.</w:t>
      </w:r>
    </w:p>
    <w:p w14:paraId="4960F299" w14:textId="77777777" w:rsidR="00463851" w:rsidRPr="00CE353F" w:rsidRDefault="00463851" w:rsidP="00463851">
      <w:pPr>
        <w:pStyle w:val="Heading2"/>
        <w:rPr>
          <w:sz w:val="20"/>
          <w:szCs w:val="20"/>
        </w:rPr>
      </w:pPr>
      <w:r w:rsidRPr="00CE353F">
        <w:rPr>
          <w:sz w:val="20"/>
          <w:szCs w:val="20"/>
        </w:rPr>
        <w:t>Determination of total protein concentration of exosomes</w:t>
      </w:r>
    </w:p>
    <w:p w14:paraId="2747B3E5" w14:textId="77777777" w:rsidR="00463851" w:rsidRPr="00CE353F" w:rsidRDefault="00463851" w:rsidP="00463851">
      <w:pPr>
        <w:spacing w:line="480" w:lineRule="auto"/>
        <w:rPr>
          <w:rFonts w:ascii="Arial" w:hAnsi="Arial" w:cs="Arial"/>
          <w:sz w:val="20"/>
          <w:szCs w:val="20"/>
        </w:rPr>
      </w:pPr>
      <w:r w:rsidRPr="00CE353F">
        <w:rPr>
          <w:rFonts w:ascii="Arial" w:hAnsi="Arial" w:cs="Arial"/>
          <w:sz w:val="20"/>
          <w:szCs w:val="20"/>
        </w:rPr>
        <w:t>Total protein concentration of exosomes was determined using the bicinchoninic acid (BCA) assay kit (Thermo Scientific, Waltham, MA, USA) according to the manufacturer’s instructions. In addition, we followed a previously described protocol.</w:t>
      </w:r>
      <w:r w:rsidRPr="00CE353F">
        <w:rPr>
          <w:rFonts w:ascii="Arial" w:hAnsi="Arial" w:cs="Arial"/>
          <w:sz w:val="20"/>
          <w:szCs w:val="20"/>
        </w:rPr>
        <w:fldChar w:fldCharType="begin">
          <w:fldData xml:space="preserve">PEVuZE5vdGU+PENpdGU+PEF1dGhvcj5MaW08L0F1dGhvcj48WWVhcj4yMDE5PC9ZZWFyPjxSZWNO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</w:fldData>
        </w:fldChar>
      </w:r>
      <w:r w:rsidRPr="00CE353F">
        <w:rPr>
          <w:rFonts w:ascii="Arial" w:hAnsi="Arial" w:cs="Arial"/>
          <w:sz w:val="20"/>
          <w:szCs w:val="20"/>
        </w:rPr>
        <w:instrText xml:space="preserve"> ADDIN EN.CITE </w:instrText>
      </w:r>
      <w:r w:rsidRPr="00CE353F">
        <w:rPr>
          <w:rFonts w:ascii="Arial" w:hAnsi="Arial" w:cs="Arial"/>
          <w:sz w:val="20"/>
          <w:szCs w:val="20"/>
        </w:rPr>
        <w:fldChar w:fldCharType="begin">
          <w:fldData xml:space="preserve">PEVuZE5vdGU+PENpdGU+PEF1dGhvcj5MaW08L0F1dGhvcj48WWVhcj4yMDE5PC9ZZWFyPjxSZWNO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</w:fldData>
        </w:fldChar>
      </w:r>
      <w:r w:rsidRPr="00CE353F">
        <w:rPr>
          <w:rFonts w:ascii="Arial" w:hAnsi="Arial" w:cs="Arial"/>
          <w:sz w:val="20"/>
          <w:szCs w:val="20"/>
        </w:rPr>
        <w:instrText xml:space="preserve"> ADDIN EN.CITE.DATA </w:instrText>
      </w:r>
      <w:r w:rsidRPr="00CE353F">
        <w:rPr>
          <w:rFonts w:ascii="Arial" w:hAnsi="Arial" w:cs="Arial"/>
          <w:sz w:val="20"/>
          <w:szCs w:val="20"/>
        </w:rPr>
      </w:r>
      <w:r w:rsidRPr="00CE353F">
        <w:rPr>
          <w:rFonts w:ascii="Arial" w:hAnsi="Arial" w:cs="Arial"/>
          <w:sz w:val="20"/>
          <w:szCs w:val="20"/>
        </w:rPr>
        <w:fldChar w:fldCharType="end"/>
      </w:r>
      <w:r w:rsidRPr="00CE353F">
        <w:rPr>
          <w:rFonts w:ascii="Arial" w:hAnsi="Arial" w:cs="Arial"/>
          <w:sz w:val="20"/>
          <w:szCs w:val="20"/>
        </w:rPr>
      </w:r>
      <w:r w:rsidRPr="00CE353F">
        <w:rPr>
          <w:rFonts w:ascii="Arial" w:hAnsi="Arial" w:cs="Arial"/>
          <w:sz w:val="20"/>
          <w:szCs w:val="20"/>
        </w:rPr>
        <w:fldChar w:fldCharType="separate"/>
      </w:r>
      <w:r w:rsidRPr="00CE353F">
        <w:rPr>
          <w:rFonts w:ascii="Arial" w:hAnsi="Arial" w:cs="Arial"/>
          <w:sz w:val="20"/>
          <w:szCs w:val="20"/>
          <w:vertAlign w:val="superscript"/>
        </w:rPr>
        <w:t>47</w:t>
      </w:r>
      <w:r w:rsidRPr="00CE353F">
        <w:rPr>
          <w:rFonts w:ascii="Arial" w:hAnsi="Arial" w:cs="Arial"/>
          <w:sz w:val="20"/>
          <w:szCs w:val="20"/>
        </w:rPr>
        <w:fldChar w:fldCharType="end"/>
      </w:r>
      <w:r w:rsidRPr="00CE353F">
        <w:rPr>
          <w:rFonts w:ascii="Arial" w:hAnsi="Arial" w:cs="Arial"/>
          <w:sz w:val="20"/>
          <w:szCs w:val="20"/>
        </w:rPr>
        <w:t xml:space="preserve"> Briefly, 1 </w:t>
      </w:r>
      <w:proofErr w:type="spellStart"/>
      <w:r w:rsidRPr="00CE353F">
        <w:rPr>
          <w:rFonts w:ascii="Arial" w:hAnsi="Arial" w:cs="Arial"/>
          <w:sz w:val="20"/>
          <w:szCs w:val="20"/>
        </w:rPr>
        <w:t>μL</w:t>
      </w:r>
      <w:proofErr w:type="spellEnd"/>
      <w:r w:rsidRPr="00CE353F">
        <w:rPr>
          <w:rFonts w:ascii="Arial" w:hAnsi="Arial" w:cs="Arial"/>
          <w:sz w:val="20"/>
          <w:szCs w:val="20"/>
        </w:rPr>
        <w:t xml:space="preserve"> of isolated </w:t>
      </w:r>
      <w:proofErr w:type="spellStart"/>
      <w:r w:rsidRPr="00CE353F">
        <w:rPr>
          <w:rFonts w:ascii="Arial" w:hAnsi="Arial" w:cs="Arial"/>
          <w:sz w:val="20"/>
          <w:szCs w:val="20"/>
        </w:rPr>
        <w:t>exosomes</w:t>
      </w:r>
      <w:proofErr w:type="spellEnd"/>
      <w:r w:rsidRPr="00CE353F">
        <w:rPr>
          <w:rFonts w:ascii="Arial" w:hAnsi="Arial" w:cs="Arial"/>
          <w:sz w:val="20"/>
          <w:szCs w:val="20"/>
        </w:rPr>
        <w:t xml:space="preserve"> was diluted in 19 </w:t>
      </w:r>
      <w:proofErr w:type="spellStart"/>
      <w:r w:rsidRPr="00CE353F">
        <w:rPr>
          <w:rFonts w:ascii="Arial" w:hAnsi="Arial" w:cs="Arial"/>
          <w:sz w:val="20"/>
          <w:szCs w:val="20"/>
        </w:rPr>
        <w:t>μL</w:t>
      </w:r>
      <w:proofErr w:type="spellEnd"/>
      <w:r w:rsidRPr="00CE353F">
        <w:rPr>
          <w:rFonts w:ascii="Arial" w:hAnsi="Arial" w:cs="Arial"/>
          <w:sz w:val="20"/>
          <w:szCs w:val="20"/>
        </w:rPr>
        <w:t xml:space="preserve"> of the M-PER reagent (Thermo Fisher Scientific, Waltham, MA, USA), and 200 </w:t>
      </w:r>
      <w:proofErr w:type="spellStart"/>
      <w:r w:rsidRPr="00CE353F">
        <w:rPr>
          <w:rFonts w:ascii="Arial" w:hAnsi="Arial" w:cs="Arial"/>
          <w:sz w:val="20"/>
          <w:szCs w:val="20"/>
        </w:rPr>
        <w:t>μL</w:t>
      </w:r>
      <w:proofErr w:type="spellEnd"/>
      <w:r w:rsidRPr="00CE353F">
        <w:rPr>
          <w:rFonts w:ascii="Arial" w:hAnsi="Arial" w:cs="Arial"/>
          <w:sz w:val="20"/>
          <w:szCs w:val="20"/>
        </w:rPr>
        <w:t xml:space="preserve"> of BCA reagents A and B mixture (A:B = 50:1) was added and incubated for 30 min at 37°C. The optical density (OD) of the sample was measured using a UV/VIS spectrophotometer at a wavelength of 562 nm.</w:t>
      </w:r>
    </w:p>
    <w:p w14:paraId="04CD29A4" w14:textId="77777777" w:rsidR="00463851" w:rsidRPr="00CE353F" w:rsidRDefault="00463851" w:rsidP="00463851">
      <w:pPr>
        <w:pStyle w:val="Heading2"/>
        <w:rPr>
          <w:sz w:val="20"/>
          <w:szCs w:val="20"/>
        </w:rPr>
      </w:pPr>
      <w:r w:rsidRPr="00CE353F">
        <w:rPr>
          <w:sz w:val="20"/>
          <w:szCs w:val="20"/>
        </w:rPr>
        <w:t>Quantitation of exosomes using a colorimetric assay</w:t>
      </w:r>
    </w:p>
    <w:p w14:paraId="4DC33D10" w14:textId="77777777" w:rsidR="00463851" w:rsidRPr="00CE353F" w:rsidRDefault="00463851" w:rsidP="00463851">
      <w:pPr>
        <w:spacing w:line="480" w:lineRule="auto"/>
        <w:rPr>
          <w:rFonts w:ascii="Arial" w:hAnsi="Arial" w:cs="Arial"/>
          <w:sz w:val="20"/>
          <w:szCs w:val="20"/>
        </w:rPr>
      </w:pPr>
      <w:r w:rsidRPr="00CE353F">
        <w:rPr>
          <w:rFonts w:ascii="Arial" w:hAnsi="Arial" w:cs="Arial"/>
          <w:sz w:val="20"/>
          <w:szCs w:val="20"/>
        </w:rPr>
        <w:t>Exosome concentration was estimated using the EXOCET</w:t>
      </w:r>
      <w:r w:rsidRPr="00CE353F">
        <w:rPr>
          <w:rFonts w:ascii="Arial" w:hAnsi="Arial" w:cs="Arial"/>
          <w:sz w:val="20"/>
          <w:szCs w:val="20"/>
          <w:vertAlign w:val="superscript"/>
        </w:rPr>
        <w:t>TM</w:t>
      </w:r>
      <w:r w:rsidRPr="00CE353F">
        <w:rPr>
          <w:rFonts w:ascii="Arial" w:hAnsi="Arial" w:cs="Arial"/>
          <w:sz w:val="20"/>
          <w:szCs w:val="20"/>
        </w:rPr>
        <w:t xml:space="preserve"> assay (System Biosciences), performed as described previously.</w:t>
      </w:r>
      <w:r w:rsidRPr="00CE353F">
        <w:rPr>
          <w:rFonts w:ascii="Arial" w:hAnsi="Arial" w:cs="Arial"/>
          <w:sz w:val="20"/>
          <w:szCs w:val="20"/>
        </w:rPr>
        <w:fldChar w:fldCharType="begin">
          <w:fldData xml:space="preserve">PEVuZE5vdGU+PENpdGU+PEF1dGhvcj5Tb2FyZXMgTWFydGluczwvQXV0aG9yPjxZZWFyPjIwMTg8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=
</w:fldData>
        </w:fldChar>
      </w:r>
      <w:r w:rsidRPr="00CE353F">
        <w:rPr>
          <w:rFonts w:ascii="Arial" w:hAnsi="Arial" w:cs="Arial"/>
          <w:sz w:val="20"/>
          <w:szCs w:val="20"/>
        </w:rPr>
        <w:instrText xml:space="preserve"> ADDIN EN.CITE </w:instrText>
      </w:r>
      <w:r w:rsidRPr="00CE353F">
        <w:rPr>
          <w:rFonts w:ascii="Arial" w:hAnsi="Arial" w:cs="Arial"/>
          <w:sz w:val="20"/>
          <w:szCs w:val="20"/>
        </w:rPr>
        <w:fldChar w:fldCharType="begin">
          <w:fldData xml:space="preserve">PEVuZE5vdGU+PENpdGU+PEF1dGhvcj5Tb2FyZXMgTWFydGluczwvQXV0aG9yPjxZZWFyPjIwMTg8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=
</w:fldData>
        </w:fldChar>
      </w:r>
      <w:r w:rsidRPr="00CE353F">
        <w:rPr>
          <w:rFonts w:ascii="Arial" w:hAnsi="Arial" w:cs="Arial"/>
          <w:sz w:val="20"/>
          <w:szCs w:val="20"/>
        </w:rPr>
        <w:instrText xml:space="preserve"> ADDIN EN.CITE.DATA </w:instrText>
      </w:r>
      <w:r w:rsidRPr="00CE353F">
        <w:rPr>
          <w:rFonts w:ascii="Arial" w:hAnsi="Arial" w:cs="Arial"/>
          <w:sz w:val="20"/>
          <w:szCs w:val="20"/>
        </w:rPr>
      </w:r>
      <w:r w:rsidRPr="00CE353F">
        <w:rPr>
          <w:rFonts w:ascii="Arial" w:hAnsi="Arial" w:cs="Arial"/>
          <w:sz w:val="20"/>
          <w:szCs w:val="20"/>
        </w:rPr>
        <w:fldChar w:fldCharType="end"/>
      </w:r>
      <w:r w:rsidRPr="00CE353F">
        <w:rPr>
          <w:rFonts w:ascii="Arial" w:hAnsi="Arial" w:cs="Arial"/>
          <w:sz w:val="20"/>
          <w:szCs w:val="20"/>
        </w:rPr>
      </w:r>
      <w:r w:rsidRPr="00CE353F">
        <w:rPr>
          <w:rFonts w:ascii="Arial" w:hAnsi="Arial" w:cs="Arial"/>
          <w:sz w:val="20"/>
          <w:szCs w:val="20"/>
        </w:rPr>
        <w:fldChar w:fldCharType="separate"/>
      </w:r>
      <w:r w:rsidRPr="00CE353F">
        <w:rPr>
          <w:rFonts w:ascii="Arial" w:hAnsi="Arial" w:cs="Arial"/>
          <w:sz w:val="20"/>
          <w:szCs w:val="20"/>
          <w:vertAlign w:val="superscript"/>
        </w:rPr>
        <w:t>48</w:t>
      </w:r>
      <w:r w:rsidRPr="00CE353F">
        <w:rPr>
          <w:rFonts w:ascii="Arial" w:hAnsi="Arial" w:cs="Arial"/>
          <w:sz w:val="20"/>
          <w:szCs w:val="20"/>
        </w:rPr>
        <w:fldChar w:fldCharType="end"/>
      </w:r>
      <w:r w:rsidRPr="00CE353F">
        <w:rPr>
          <w:rFonts w:ascii="Arial" w:hAnsi="Arial" w:cs="Arial"/>
          <w:b/>
          <w:bCs/>
          <w:sz w:val="20"/>
          <w:szCs w:val="20"/>
        </w:rPr>
        <w:t xml:space="preserve"> </w:t>
      </w:r>
      <w:r w:rsidRPr="00CE353F">
        <w:rPr>
          <w:rFonts w:ascii="Arial" w:hAnsi="Arial" w:cs="Arial"/>
          <w:sz w:val="20"/>
          <w:szCs w:val="20"/>
        </w:rPr>
        <w:t xml:space="preserve">This method is based on the measurement of acetylcholinesterase-enriched activity in exosomes. For each preparation condition, 10 </w:t>
      </w:r>
      <w:proofErr w:type="spellStart"/>
      <w:r w:rsidRPr="00CE353F">
        <w:rPr>
          <w:rFonts w:ascii="Arial" w:hAnsi="Arial" w:cs="Arial"/>
          <w:sz w:val="20"/>
          <w:szCs w:val="20"/>
        </w:rPr>
        <w:t>μL</w:t>
      </w:r>
      <w:proofErr w:type="spellEnd"/>
      <w:r w:rsidRPr="00CE353F">
        <w:rPr>
          <w:rFonts w:ascii="Arial" w:hAnsi="Arial" w:cs="Arial"/>
          <w:sz w:val="20"/>
          <w:szCs w:val="20"/>
        </w:rPr>
        <w:t xml:space="preserve"> of </w:t>
      </w:r>
      <w:proofErr w:type="spellStart"/>
      <w:r w:rsidRPr="00CE353F">
        <w:rPr>
          <w:rFonts w:ascii="Arial" w:hAnsi="Arial" w:cs="Arial"/>
          <w:sz w:val="20"/>
          <w:szCs w:val="20"/>
        </w:rPr>
        <w:t>exosomes</w:t>
      </w:r>
      <w:proofErr w:type="spellEnd"/>
      <w:r w:rsidRPr="00CE353F">
        <w:rPr>
          <w:rFonts w:ascii="Arial" w:hAnsi="Arial" w:cs="Arial"/>
          <w:sz w:val="20"/>
          <w:szCs w:val="20"/>
        </w:rPr>
        <w:t xml:space="preserve"> prepared in PBS was diluted in 90 </w:t>
      </w:r>
      <w:proofErr w:type="spellStart"/>
      <w:r w:rsidRPr="00CE353F">
        <w:rPr>
          <w:rFonts w:ascii="Arial" w:hAnsi="Arial" w:cs="Arial"/>
          <w:sz w:val="20"/>
          <w:szCs w:val="20"/>
        </w:rPr>
        <w:t>μL</w:t>
      </w:r>
      <w:proofErr w:type="spellEnd"/>
      <w:r w:rsidRPr="00CE353F">
        <w:rPr>
          <w:rFonts w:ascii="Arial" w:hAnsi="Arial" w:cs="Arial"/>
          <w:sz w:val="20"/>
          <w:szCs w:val="20"/>
        </w:rPr>
        <w:t xml:space="preserve"> of </w:t>
      </w:r>
      <w:proofErr w:type="spellStart"/>
      <w:r w:rsidRPr="00CE353F">
        <w:rPr>
          <w:rFonts w:ascii="Arial" w:hAnsi="Arial" w:cs="Arial"/>
          <w:sz w:val="20"/>
          <w:szCs w:val="20"/>
        </w:rPr>
        <w:t>lysis</w:t>
      </w:r>
      <w:proofErr w:type="spellEnd"/>
      <w:r w:rsidRPr="00CE353F">
        <w:rPr>
          <w:rFonts w:ascii="Arial" w:hAnsi="Arial" w:cs="Arial"/>
          <w:sz w:val="20"/>
          <w:szCs w:val="20"/>
        </w:rPr>
        <w:t xml:space="preserve"> buffer. The mixture was then incubated at 37</w:t>
      </w:r>
      <w:r w:rsidRPr="00CE353F">
        <w:rPr>
          <w:rFonts w:ascii="Arial" w:hAnsi="Arial" w:cs="Arial"/>
          <w:snapToGrid w:val="0"/>
          <w:sz w:val="20"/>
          <w:szCs w:val="20"/>
          <w:lang w:bidi="en-US"/>
        </w:rPr>
        <w:t>°C</w:t>
      </w:r>
      <w:r w:rsidRPr="00CE353F">
        <w:rPr>
          <w:rFonts w:ascii="Arial" w:hAnsi="Arial" w:cs="Arial"/>
          <w:sz w:val="20"/>
          <w:szCs w:val="20"/>
        </w:rPr>
        <w:t xml:space="preserve"> for 5 min, vortexed,</w:t>
      </w:r>
      <w:r w:rsidRPr="00CE353F">
        <w:rPr>
          <w:rFonts w:ascii="Arial" w:eastAsia="Malgun Gothic" w:hAnsi="Arial" w:cs="Arial"/>
          <w:sz w:val="20"/>
          <w:szCs w:val="20"/>
        </w:rPr>
        <w:t xml:space="preserve"> and centrifuged at 1500 </w:t>
      </w:r>
      <w:r w:rsidRPr="00CE353F">
        <w:rPr>
          <w:rFonts w:ascii="Arial" w:eastAsia="Malgun Gothic" w:hAnsi="Arial" w:cs="Arial"/>
          <w:sz w:val="20"/>
          <w:szCs w:val="20"/>
        </w:rPr>
        <w:lastRenderedPageBreak/>
        <w:t xml:space="preserve">× </w:t>
      </w:r>
      <w:r w:rsidRPr="00CE353F">
        <w:rPr>
          <w:rFonts w:ascii="Arial" w:eastAsia="Malgun Gothic" w:hAnsi="Arial" w:cs="Arial"/>
          <w:i/>
          <w:iCs/>
          <w:sz w:val="20"/>
          <w:szCs w:val="20"/>
        </w:rPr>
        <w:t>g</w:t>
      </w:r>
      <w:r w:rsidRPr="00CE353F">
        <w:rPr>
          <w:rFonts w:ascii="Arial" w:eastAsia="Malgun Gothic" w:hAnsi="Arial" w:cs="Arial"/>
          <w:sz w:val="20"/>
          <w:szCs w:val="20"/>
        </w:rPr>
        <w:t xml:space="preserve"> at room temperature </w:t>
      </w:r>
      <w:r w:rsidRPr="00CE353F">
        <w:rPr>
          <w:rFonts w:ascii="Arial" w:hAnsi="Arial" w:cs="Arial"/>
          <w:sz w:val="20"/>
          <w:szCs w:val="20"/>
        </w:rPr>
        <w:t>for 5 min. The subsequent steps of exosome particle quantitation were performed according to the assay kit manufacturer's instructions, and absorbance was measured at 405 nm using an Infinite M200 plate reader.</w:t>
      </w:r>
    </w:p>
    <w:p w14:paraId="560A6966" w14:textId="77777777" w:rsidR="00463851" w:rsidRPr="00CE353F" w:rsidRDefault="00463851" w:rsidP="00463851">
      <w:pPr>
        <w:pStyle w:val="Heading2"/>
        <w:rPr>
          <w:sz w:val="20"/>
          <w:szCs w:val="20"/>
        </w:rPr>
      </w:pPr>
      <w:r w:rsidRPr="00CE353F">
        <w:rPr>
          <w:sz w:val="20"/>
          <w:szCs w:val="20"/>
        </w:rPr>
        <w:t>Quantification of exosomes by fluorescence polarization (FP)</w:t>
      </w:r>
    </w:p>
    <w:p w14:paraId="687A5F0B" w14:textId="77777777" w:rsidR="00463851" w:rsidRPr="00CE353F" w:rsidRDefault="00463851" w:rsidP="00463851">
      <w:pPr>
        <w:spacing w:line="480" w:lineRule="auto"/>
        <w:rPr>
          <w:rFonts w:ascii="Arial" w:hAnsi="Arial" w:cs="Arial"/>
          <w:sz w:val="20"/>
          <w:szCs w:val="20"/>
        </w:rPr>
      </w:pPr>
      <w:r w:rsidRPr="00CE353F">
        <w:rPr>
          <w:rFonts w:ascii="Arial" w:hAnsi="Arial" w:cs="Arial"/>
          <w:color w:val="131413"/>
          <w:sz w:val="20"/>
          <w:szCs w:val="20"/>
        </w:rPr>
        <w:t>Quantification of exosomes by fluorescence polarization (FP) was performed as described previously.</w:t>
      </w:r>
      <w:r w:rsidRPr="00CE353F">
        <w:rPr>
          <w:rFonts w:ascii="Arial" w:hAnsi="Arial" w:cs="Arial"/>
          <w:color w:val="131413"/>
          <w:sz w:val="20"/>
          <w:szCs w:val="20"/>
        </w:rPr>
        <w:fldChar w:fldCharType="begin"/>
      </w:r>
      <w:r w:rsidRPr="00CE353F">
        <w:rPr>
          <w:rFonts w:ascii="Arial" w:hAnsi="Arial" w:cs="Arial"/>
          <w:color w:val="131413"/>
          <w:sz w:val="20"/>
          <w:szCs w:val="20"/>
        </w:rPr>
        <w:instrText xml:space="preserve"> ADDIN EN.CITE &lt;EndNote&gt;&lt;Cite&gt;&lt;Author&gt;Kalimuthu&lt;/Author&gt;&lt;Year&gt;2019&lt;/Year&gt;&lt;RecNum&gt;54&lt;/RecNum&gt;&lt;DisplayText&gt;&lt;style face="superscript"&gt;49&lt;/style&gt;&lt;/DisplayText&gt;&lt;record&gt;&lt;rec-number&gt;54&lt;/rec-number&gt;&lt;foreign-keys&gt;&lt;key app="EN" db-id="rvtas9wrbtrssoezd2mvfap9z05pppzfz9fs" timestamp="1611046007"&gt;54&lt;/key&gt;&lt;/foreign-keys&gt;&lt;ref-type name="Journal Article"&gt;17&lt;/ref-type&gt;&lt;contributors&gt;&lt;authors&gt;&lt;author&gt;Kalimuthu, K.&lt;/author&gt;&lt;author&gt;Kwon, W. Y.&lt;/author&gt;&lt;author&gt;Park, K. S.&lt;/author&gt;&lt;/authors&gt;&lt;/contributors&gt;&lt;auth-address&gt;Department of Biological Engineering, College of Engineering, Konkuk University, Seoul, 05029 Republic of Korea. ISNI: 0000 0004 0532 8339. GRID: grid.258676.8&lt;/auth-address&gt;&lt;titles&gt;&lt;title&gt;A simple approach for rapid and cost-effective quantification of extracellular vesicles using a fluorescence polarization technique&lt;/title&gt;&lt;secondary-title&gt;J Biol Eng&lt;/secondary-title&gt;&lt;alt-title&gt;Journal of biological engineering&lt;/alt-title&gt;&lt;/titles&gt;&lt;periodical&gt;&lt;full-title&gt;J Biol Eng&lt;/full-title&gt;&lt;abbr-1&gt;Journal of biological engineering&lt;/abbr-1&gt;&lt;/periodical&gt;&lt;alt-periodical&gt;&lt;full-title&gt;J Biol Eng&lt;/full-title&gt;&lt;abbr-1&gt;Journal of biological engineering&lt;/abbr-1&gt;&lt;/alt-periodical&gt;&lt;pages&gt;31&lt;/pages&gt;&lt;volume&gt;13&lt;/volume&gt;&lt;edition&gt;2019/04/25&lt;/edition&gt;&lt;keywords&gt;&lt;keyword&gt;Biosensor&lt;/keyword&gt;&lt;keyword&gt;Extracellular vesicles&lt;/keyword&gt;&lt;keyword&gt;Fluorescence polarization&lt;/keyword&gt;&lt;keyword&gt;Quantification&lt;/keyword&gt;&lt;keyword&gt;interests.Springer Nature remains neutral with regard to jurisdictional claims in&lt;/keyword&gt;&lt;keyword&gt;published maps and institutional affiliations.&lt;/keyword&gt;&lt;/keywords&gt;&lt;dates&gt;&lt;year&gt;2019&lt;/year&gt;&lt;/dates&gt;&lt;isbn&gt;1754-1611 (Print)&amp;#xD;1754-1611&lt;/isbn&gt;&lt;accession-num&gt;31015861&lt;/accession-num&gt;&lt;urls&gt;&lt;/urls&gt;&lt;custom2&gt;PMC6469078&lt;/custom2&gt;&lt;electronic-resource-num&gt;10.1186/s13036-019-0160-9&lt;/electronic-resource-num&gt;&lt;remote-database-provider&gt;NLM&lt;/remote-database-provider&gt;&lt;language&gt;eng&lt;/language&gt;&lt;/record&gt;&lt;/Cite&gt;&lt;/EndNote&gt;</w:instrText>
      </w:r>
      <w:r w:rsidRPr="00CE353F">
        <w:rPr>
          <w:rFonts w:ascii="Arial" w:hAnsi="Arial" w:cs="Arial"/>
          <w:color w:val="131413"/>
          <w:sz w:val="20"/>
          <w:szCs w:val="20"/>
        </w:rPr>
        <w:fldChar w:fldCharType="separate"/>
      </w:r>
      <w:r w:rsidRPr="00CE353F">
        <w:rPr>
          <w:rFonts w:ascii="Arial" w:hAnsi="Arial" w:cs="Arial"/>
          <w:color w:val="131413"/>
          <w:sz w:val="20"/>
          <w:szCs w:val="20"/>
          <w:vertAlign w:val="superscript"/>
        </w:rPr>
        <w:t>49</w:t>
      </w:r>
      <w:r w:rsidRPr="00CE353F">
        <w:rPr>
          <w:rFonts w:ascii="Arial" w:hAnsi="Arial" w:cs="Arial"/>
          <w:color w:val="131413"/>
          <w:sz w:val="20"/>
          <w:szCs w:val="20"/>
        </w:rPr>
        <w:fldChar w:fldCharType="end"/>
      </w:r>
      <w:r w:rsidRPr="00CE353F">
        <w:rPr>
          <w:rFonts w:ascii="Arial" w:hAnsi="Arial" w:cs="Arial"/>
          <w:color w:val="131413"/>
          <w:sz w:val="20"/>
          <w:szCs w:val="20"/>
        </w:rPr>
        <w:t xml:space="preserve"> Briefly, the exosomes were mixed with 1.6-μM C12-FAM in a reaction buffer composed of 1-mM HEPES (pH 8) and 1.6-mM NaCl in a total reaction volume of 160 </w:t>
      </w:r>
      <w:proofErr w:type="spellStart"/>
      <w:r w:rsidRPr="00CE353F">
        <w:rPr>
          <w:rFonts w:ascii="Arial" w:hAnsi="Arial" w:cs="Arial"/>
          <w:color w:val="131413"/>
          <w:sz w:val="20"/>
          <w:szCs w:val="20"/>
        </w:rPr>
        <w:t>μL</w:t>
      </w:r>
      <w:proofErr w:type="spellEnd"/>
      <w:r w:rsidRPr="00CE353F">
        <w:rPr>
          <w:rFonts w:ascii="Arial" w:hAnsi="Arial" w:cs="Arial"/>
          <w:color w:val="131413"/>
          <w:sz w:val="20"/>
          <w:szCs w:val="20"/>
        </w:rPr>
        <w:t>. After the incubation of the reaction mixture for 20 min at room temperature, fluorescence polarization values were measured at excitation and emission wavelengths of 485 and 528 nm, respectively.</w:t>
      </w:r>
    </w:p>
    <w:p w14:paraId="399D25E7" w14:textId="77777777" w:rsidR="00463851" w:rsidRPr="00CE353F" w:rsidRDefault="00463851" w:rsidP="00463851">
      <w:pPr>
        <w:pStyle w:val="Heading2"/>
        <w:rPr>
          <w:sz w:val="20"/>
          <w:szCs w:val="20"/>
        </w:rPr>
      </w:pPr>
      <w:r w:rsidRPr="00CE353F">
        <w:rPr>
          <w:sz w:val="20"/>
          <w:szCs w:val="20"/>
        </w:rPr>
        <w:t>Particle size and concentration analyses</w:t>
      </w:r>
    </w:p>
    <w:p w14:paraId="5CC3E0E3" w14:textId="77777777" w:rsidR="00463851" w:rsidRPr="00CE353F" w:rsidRDefault="00463851" w:rsidP="00463851">
      <w:pPr>
        <w:spacing w:line="480" w:lineRule="auto"/>
        <w:rPr>
          <w:rFonts w:ascii="Arial" w:hAnsi="Arial" w:cs="Arial"/>
          <w:sz w:val="20"/>
          <w:szCs w:val="20"/>
        </w:rPr>
      </w:pPr>
      <w:r w:rsidRPr="00CE353F">
        <w:rPr>
          <w:rFonts w:ascii="Arial" w:hAnsi="Arial" w:cs="Arial"/>
          <w:sz w:val="20"/>
          <w:szCs w:val="20"/>
        </w:rPr>
        <w:t xml:space="preserve">Exosomes were resuspended in PBS, and particle size and concentration were measured using a Nanoparticle Tracking Analysis System 300 (NTA300, Malvern Instruments, UK). The prepared exosomes were diluted and loaded into the sample chamber. The light scatter mode of the tracking system used </w:t>
      </w:r>
      <w:r w:rsidRPr="00CE353F">
        <w:rPr>
          <w:rFonts w:ascii="Arial" w:eastAsia="Malgun Gothic" w:hAnsi="Arial" w:cs="Arial"/>
          <w:sz w:val="20"/>
          <w:szCs w:val="20"/>
        </w:rPr>
        <w:t xml:space="preserve">a camera filter 1. Data were analyzed </w:t>
      </w:r>
      <w:r w:rsidRPr="00CE353F">
        <w:rPr>
          <w:rFonts w:ascii="Arial" w:hAnsi="Arial" w:cs="Arial"/>
          <w:sz w:val="20"/>
          <w:szCs w:val="20"/>
        </w:rPr>
        <w:t>using the NTA 3.0 software (Malvern Instruments, UK).</w:t>
      </w:r>
    </w:p>
    <w:p w14:paraId="619759BA" w14:textId="77777777" w:rsidR="00463851" w:rsidRPr="00CE353F" w:rsidRDefault="00463851" w:rsidP="00463851">
      <w:pPr>
        <w:pStyle w:val="Heading2"/>
        <w:rPr>
          <w:sz w:val="20"/>
          <w:szCs w:val="20"/>
        </w:rPr>
      </w:pPr>
      <w:r w:rsidRPr="00CE353F">
        <w:rPr>
          <w:sz w:val="20"/>
          <w:szCs w:val="20"/>
        </w:rPr>
        <w:t>Size analysis of exosomes via dynamic light scattering (DLS)</w:t>
      </w:r>
    </w:p>
    <w:p w14:paraId="065A18AE" w14:textId="77777777" w:rsidR="00463851" w:rsidRPr="00CE353F" w:rsidRDefault="00463851" w:rsidP="00463851">
      <w:pPr>
        <w:spacing w:line="480" w:lineRule="auto"/>
        <w:rPr>
          <w:rFonts w:ascii="Arial" w:hAnsi="Arial" w:cs="Arial"/>
          <w:sz w:val="20"/>
          <w:szCs w:val="20"/>
        </w:rPr>
      </w:pPr>
      <w:r w:rsidRPr="00CE353F">
        <w:rPr>
          <w:rFonts w:ascii="Arial" w:hAnsi="Arial" w:cs="Arial"/>
          <w:sz w:val="20"/>
          <w:szCs w:val="20"/>
        </w:rPr>
        <w:t>Exosome size/diameter was estimated via DLS, as described previously.</w:t>
      </w:r>
      <w:r w:rsidRPr="00CE353F">
        <w:rPr>
          <w:rFonts w:ascii="Arial" w:hAnsi="Arial" w:cs="Arial"/>
          <w:sz w:val="20"/>
          <w:szCs w:val="20"/>
        </w:rPr>
        <w:fldChar w:fldCharType="begin"/>
      </w:r>
      <w:r w:rsidRPr="00CE353F">
        <w:rPr>
          <w:rFonts w:ascii="Arial" w:hAnsi="Arial" w:cs="Arial"/>
          <w:sz w:val="20"/>
          <w:szCs w:val="20"/>
        </w:rPr>
        <w:instrText xml:space="preserve"> ADDIN EN.CITE &lt;EndNote&gt;&lt;Cite&gt;&lt;Author&gt;Gennebäck&lt;/Author&gt;&lt;Year&gt;2013&lt;/Year&gt;&lt;RecNum&gt;55&lt;/RecNum&gt;&lt;DisplayText&gt;&lt;style face="superscript"&gt;50&lt;/style&gt;&lt;/DisplayText&gt;&lt;record&gt;&lt;rec-number&gt;55&lt;/rec-number&gt;&lt;foreign-keys&gt;&lt;key app="EN" db-id="rvtas9wrbtrssoezd2mvfap9z05pppzfz9fs" timestamp="1611046032"&gt;55&lt;/key&gt;&lt;/foreign-keys&gt;&lt;ref-type name="Journal Article"&gt;17&lt;/ref-type&gt;&lt;contributors&gt;&lt;authors&gt;&lt;author&gt;Gennebäck, N.&lt;/author&gt;&lt;author&gt;Hellman, U.&lt;/author&gt;&lt;author&gt;Malm, L.&lt;/author&gt;&lt;author&gt;Larsson, G.&lt;/author&gt;&lt;author&gt;Ronquist, G.&lt;/author&gt;&lt;author&gt;Waldenström, A.&lt;/author&gt;&lt;author&gt;Mörner, S.&lt;/author&gt;&lt;/authors&gt;&lt;/contributors&gt;&lt;auth-address&gt;Department of Public Health and Clinical Medicine, Umeå University, Umeå, Sweden.&lt;/auth-address&gt;&lt;titles&gt;&lt;title&gt;Growth factor stimulation of cardiomyocytes induces changes in the transcriptional contents of secreted exosomes&lt;/title&gt;&lt;secondary-title&gt;J Extracell Vesicles&lt;/secondary-title&gt;&lt;alt-title&gt;Journal of extracellular vesicles&lt;/alt-title&gt;&lt;/titles&gt;&lt;periodical&gt;&lt;full-title&gt;J Extracell Vesicles&lt;/full-title&gt;&lt;abbr-1&gt;Journal of extracellular vesicles&lt;/abbr-1&gt;&lt;/periodical&gt;&lt;alt-periodical&gt;&lt;full-title&gt;J Extracell Vesicles&lt;/full-title&gt;&lt;abbr-1&gt;Journal of extracellular vesicles&lt;/abbr-1&gt;&lt;/alt-periodical&gt;&lt;volume&gt;2&lt;/volume&gt;&lt;edition&gt;2013/09/07&lt;/edition&gt;&lt;keywords&gt;&lt;keyword&gt;cardiomyocytes&lt;/keyword&gt;&lt;keyword&gt;exosomes&lt;/keyword&gt;&lt;keyword&gt;extracellular vesicles&lt;/keyword&gt;&lt;keyword&gt;gene expression&lt;/keyword&gt;&lt;keyword&gt;growth factors&lt;/keyword&gt;&lt;/keywords&gt;&lt;dates&gt;&lt;year&gt;2013&lt;/year&gt;&lt;/dates&gt;&lt;isbn&gt;2001-3078 (Print)&amp;#xD;2001-3078&lt;/isbn&gt;&lt;accession-num&gt;24009898&lt;/accession-num&gt;&lt;urls&gt;&lt;/urls&gt;&lt;custom2&gt;PMC3760655&lt;/custom2&gt;&lt;electronic-resource-num&gt;10.3402/jev.v2i0.20167&lt;/electronic-resource-num&gt;&lt;remote-database-provider&gt;NLM&lt;/remote-database-provider&gt;&lt;language&gt;eng&lt;/language&gt;&lt;/record&gt;&lt;/Cite&gt;&lt;/EndNote&gt;</w:instrText>
      </w:r>
      <w:r w:rsidRPr="00CE353F">
        <w:rPr>
          <w:rFonts w:ascii="Arial" w:hAnsi="Arial" w:cs="Arial"/>
          <w:sz w:val="20"/>
          <w:szCs w:val="20"/>
        </w:rPr>
        <w:fldChar w:fldCharType="separate"/>
      </w:r>
      <w:r w:rsidRPr="00CE353F">
        <w:rPr>
          <w:rFonts w:ascii="Arial" w:hAnsi="Arial" w:cs="Arial"/>
          <w:sz w:val="20"/>
          <w:szCs w:val="20"/>
          <w:vertAlign w:val="superscript"/>
        </w:rPr>
        <w:t>50</w:t>
      </w:r>
      <w:r w:rsidRPr="00CE353F">
        <w:rPr>
          <w:rFonts w:ascii="Arial" w:hAnsi="Arial" w:cs="Arial"/>
          <w:sz w:val="20"/>
          <w:szCs w:val="20"/>
        </w:rPr>
        <w:fldChar w:fldCharType="end"/>
      </w:r>
      <w:r w:rsidRPr="00CE353F">
        <w:rPr>
          <w:rFonts w:ascii="Arial" w:hAnsi="Arial" w:cs="Arial"/>
          <w:sz w:val="20"/>
          <w:szCs w:val="20"/>
        </w:rPr>
        <w:t xml:space="preserve"> The mean hydrodynamic diameter of exosomes was then calculated by fitting a Gaussian function to the measured size distribution. DLS measurements were conducted at 25</w:t>
      </w:r>
      <w:r w:rsidRPr="00CE353F">
        <w:rPr>
          <w:rFonts w:ascii="Arial" w:hAnsi="Arial" w:cs="Arial"/>
          <w:snapToGrid w:val="0"/>
          <w:sz w:val="20"/>
          <w:szCs w:val="20"/>
          <w:lang w:bidi="en-US"/>
        </w:rPr>
        <w:t>°C</w:t>
      </w:r>
      <w:r w:rsidRPr="00CE353F">
        <w:rPr>
          <w:rFonts w:ascii="Arial" w:hAnsi="Arial" w:cs="Arial"/>
          <w:sz w:val="20"/>
          <w:szCs w:val="20"/>
        </w:rPr>
        <w:t xml:space="preserve"> using a Nano </w:t>
      </w:r>
      <w:proofErr w:type="spellStart"/>
      <w:r w:rsidRPr="00CE353F">
        <w:rPr>
          <w:rFonts w:ascii="Arial" w:hAnsi="Arial" w:cs="Arial"/>
          <w:sz w:val="20"/>
          <w:szCs w:val="20"/>
        </w:rPr>
        <w:t>Zetasizer</w:t>
      </w:r>
      <w:proofErr w:type="spellEnd"/>
      <w:r w:rsidRPr="00CE353F">
        <w:rPr>
          <w:rFonts w:ascii="Arial" w:hAnsi="Arial" w:cs="Arial"/>
          <w:sz w:val="20"/>
          <w:szCs w:val="20"/>
        </w:rPr>
        <w:t xml:space="preserve"> (Malvern Instruments, UK) operating at 633 nm.</w:t>
      </w:r>
    </w:p>
    <w:p w14:paraId="49717219" w14:textId="77777777" w:rsidR="00463851" w:rsidRPr="00CE353F" w:rsidRDefault="00463851" w:rsidP="00463851">
      <w:pPr>
        <w:pStyle w:val="Heading2"/>
        <w:rPr>
          <w:sz w:val="20"/>
          <w:szCs w:val="20"/>
        </w:rPr>
      </w:pPr>
      <w:r w:rsidRPr="00CE353F">
        <w:rPr>
          <w:sz w:val="20"/>
          <w:szCs w:val="20"/>
        </w:rPr>
        <w:t xml:space="preserve">Measurement of </w:t>
      </w:r>
      <w:proofErr w:type="spellStart"/>
      <w:r w:rsidRPr="00CE353F">
        <w:rPr>
          <w:sz w:val="20"/>
          <w:szCs w:val="20"/>
        </w:rPr>
        <w:t>AChE</w:t>
      </w:r>
      <w:proofErr w:type="spellEnd"/>
      <w:r w:rsidRPr="00CE353F">
        <w:rPr>
          <w:sz w:val="20"/>
          <w:szCs w:val="20"/>
        </w:rPr>
        <w:t xml:space="preserve"> activity</w:t>
      </w:r>
    </w:p>
    <w:p w14:paraId="20330D57" w14:textId="77777777" w:rsidR="00463851" w:rsidRPr="00CE353F" w:rsidRDefault="00463851" w:rsidP="00463851">
      <w:pPr>
        <w:spacing w:line="480" w:lineRule="auto"/>
        <w:rPr>
          <w:rFonts w:ascii="Arial" w:hAnsi="Arial" w:cs="Arial"/>
          <w:sz w:val="20"/>
          <w:szCs w:val="20"/>
        </w:rPr>
      </w:pPr>
      <w:proofErr w:type="spellStart"/>
      <w:r w:rsidRPr="00CE353F">
        <w:rPr>
          <w:rFonts w:ascii="Arial" w:hAnsi="Arial" w:cs="Arial"/>
          <w:sz w:val="20"/>
          <w:szCs w:val="20"/>
        </w:rPr>
        <w:t>AChE</w:t>
      </w:r>
      <w:proofErr w:type="spellEnd"/>
      <w:r w:rsidRPr="00CE353F">
        <w:rPr>
          <w:rFonts w:ascii="Arial" w:hAnsi="Arial" w:cs="Arial"/>
          <w:sz w:val="20"/>
          <w:szCs w:val="20"/>
        </w:rPr>
        <w:t xml:space="preserve"> activity was determined according to </w:t>
      </w:r>
      <w:r w:rsidRPr="00CE353F">
        <w:rPr>
          <w:rFonts w:ascii="Arial" w:eastAsia="Malgun Gothic" w:hAnsi="Arial" w:cs="Arial"/>
          <w:sz w:val="20"/>
          <w:szCs w:val="20"/>
        </w:rPr>
        <w:t xml:space="preserve">a previously </w:t>
      </w:r>
      <w:r w:rsidRPr="00CE353F">
        <w:rPr>
          <w:rFonts w:ascii="Arial" w:hAnsi="Arial" w:cs="Arial"/>
          <w:sz w:val="20"/>
          <w:szCs w:val="20"/>
        </w:rPr>
        <w:t>described method.</w:t>
      </w:r>
      <w:r w:rsidRPr="00CE353F">
        <w:rPr>
          <w:rFonts w:ascii="Arial" w:hAnsi="Arial" w:cs="Arial"/>
          <w:sz w:val="20"/>
          <w:szCs w:val="20"/>
        </w:rPr>
        <w:fldChar w:fldCharType="begin">
          <w:fldData xml:space="preserve">PEVuZE5vdGU+PENpdGU+PEF1dGhvcj5Fc3NhbmRvaDwvQXV0aG9yPjxZZWFyPjIwMTU8L1llYXI+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</w:fldData>
        </w:fldChar>
      </w:r>
      <w:r w:rsidRPr="00CE353F">
        <w:rPr>
          <w:rFonts w:ascii="Arial" w:hAnsi="Arial" w:cs="Arial"/>
          <w:sz w:val="20"/>
          <w:szCs w:val="20"/>
        </w:rPr>
        <w:instrText xml:space="preserve"> ADDIN EN.CITE </w:instrText>
      </w:r>
      <w:r w:rsidRPr="00CE353F">
        <w:rPr>
          <w:rFonts w:ascii="Arial" w:hAnsi="Arial" w:cs="Arial"/>
          <w:sz w:val="20"/>
          <w:szCs w:val="20"/>
        </w:rPr>
        <w:fldChar w:fldCharType="begin">
          <w:fldData xml:space="preserve">PEVuZE5vdGU+PENpdGU+PEF1dGhvcj5Fc3NhbmRvaDwvQXV0aG9yPjxZZWFyPjIwMTU8L1llYXI+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</w:fldData>
        </w:fldChar>
      </w:r>
      <w:r w:rsidRPr="00CE353F">
        <w:rPr>
          <w:rFonts w:ascii="Arial" w:hAnsi="Arial" w:cs="Arial"/>
          <w:sz w:val="20"/>
          <w:szCs w:val="20"/>
        </w:rPr>
        <w:instrText xml:space="preserve"> ADDIN EN.CITE.DATA </w:instrText>
      </w:r>
      <w:r w:rsidRPr="00CE353F">
        <w:rPr>
          <w:rFonts w:ascii="Arial" w:hAnsi="Arial" w:cs="Arial"/>
          <w:sz w:val="20"/>
          <w:szCs w:val="20"/>
        </w:rPr>
      </w:r>
      <w:r w:rsidRPr="00CE353F">
        <w:rPr>
          <w:rFonts w:ascii="Arial" w:hAnsi="Arial" w:cs="Arial"/>
          <w:sz w:val="20"/>
          <w:szCs w:val="20"/>
        </w:rPr>
        <w:fldChar w:fldCharType="end"/>
      </w:r>
      <w:r w:rsidRPr="00CE353F">
        <w:rPr>
          <w:rFonts w:ascii="Arial" w:hAnsi="Arial" w:cs="Arial"/>
          <w:sz w:val="20"/>
          <w:szCs w:val="20"/>
        </w:rPr>
      </w:r>
      <w:r w:rsidRPr="00CE353F">
        <w:rPr>
          <w:rFonts w:ascii="Arial" w:hAnsi="Arial" w:cs="Arial"/>
          <w:sz w:val="20"/>
          <w:szCs w:val="20"/>
        </w:rPr>
        <w:fldChar w:fldCharType="separate"/>
      </w:r>
      <w:r w:rsidRPr="00CE353F">
        <w:rPr>
          <w:rFonts w:ascii="Arial" w:hAnsi="Arial" w:cs="Arial"/>
          <w:sz w:val="20"/>
          <w:szCs w:val="20"/>
          <w:vertAlign w:val="superscript"/>
        </w:rPr>
        <w:t>51</w:t>
      </w:r>
      <w:r w:rsidRPr="00CE353F">
        <w:rPr>
          <w:rFonts w:ascii="Arial" w:hAnsi="Arial" w:cs="Arial"/>
          <w:sz w:val="20"/>
          <w:szCs w:val="20"/>
        </w:rPr>
        <w:fldChar w:fldCharType="end"/>
      </w:r>
      <w:r w:rsidRPr="00CE353F">
        <w:rPr>
          <w:rFonts w:ascii="Arial" w:hAnsi="Arial" w:cs="Arial"/>
          <w:sz w:val="20"/>
          <w:szCs w:val="20"/>
        </w:rPr>
        <w:t xml:space="preserve"> To measure the quantity of exosomes in culture supernatants, cells were treated with </w:t>
      </w:r>
      <w:proofErr w:type="spellStart"/>
      <w:r w:rsidRPr="00CE353F">
        <w:rPr>
          <w:rFonts w:ascii="Arial" w:hAnsi="Arial" w:cs="Arial"/>
          <w:sz w:val="20"/>
          <w:szCs w:val="20"/>
          <w:shd w:val="clear" w:color="auto" w:fill="FFFFFF"/>
        </w:rPr>
        <w:t>PdNPs</w:t>
      </w:r>
      <w:proofErr w:type="spellEnd"/>
      <w:r w:rsidRPr="00CE353F">
        <w:rPr>
          <w:rFonts w:ascii="Arial" w:hAnsi="Arial" w:cs="Arial"/>
          <w:sz w:val="20"/>
          <w:szCs w:val="20"/>
          <w:shd w:val="clear" w:color="auto" w:fill="FFFFFF"/>
        </w:rPr>
        <w:t xml:space="preserve"> (15 µM), CSP (10 µM)</w:t>
      </w:r>
      <w:r w:rsidRPr="00CE353F">
        <w:rPr>
          <w:rFonts w:ascii="Arial" w:hAnsi="Arial" w:cs="Arial"/>
          <w:sz w:val="20"/>
          <w:szCs w:val="20"/>
        </w:rPr>
        <w:t xml:space="preserve">, or GW4869 (20 µM). </w:t>
      </w:r>
      <w:proofErr w:type="spellStart"/>
      <w:r w:rsidRPr="00CE353F">
        <w:rPr>
          <w:rFonts w:ascii="Arial" w:hAnsi="Arial" w:cs="Arial"/>
          <w:sz w:val="20"/>
          <w:szCs w:val="20"/>
        </w:rPr>
        <w:t>AChE</w:t>
      </w:r>
      <w:proofErr w:type="spellEnd"/>
      <w:r w:rsidRPr="00CE353F">
        <w:rPr>
          <w:rFonts w:ascii="Arial" w:hAnsi="Arial" w:cs="Arial"/>
          <w:sz w:val="20"/>
          <w:szCs w:val="20"/>
        </w:rPr>
        <w:t xml:space="preserve"> activity was determined using a commercially available </w:t>
      </w:r>
      <w:proofErr w:type="spellStart"/>
      <w:r w:rsidRPr="00CE353F">
        <w:rPr>
          <w:rFonts w:ascii="Arial" w:hAnsi="Arial" w:cs="Arial"/>
          <w:sz w:val="20"/>
          <w:szCs w:val="20"/>
        </w:rPr>
        <w:t>AChE</w:t>
      </w:r>
      <w:proofErr w:type="spellEnd"/>
      <w:r w:rsidRPr="00CE353F">
        <w:rPr>
          <w:rFonts w:ascii="Arial" w:hAnsi="Arial" w:cs="Arial"/>
          <w:sz w:val="20"/>
          <w:szCs w:val="20"/>
        </w:rPr>
        <w:t xml:space="preserve"> activity assay kit (Sigma). Culture supernatants were incubated in the working reagent in 96-well plates. After incubation, the colorimetric product was read at 412 nm using a microplate reader and expressed as </w:t>
      </w:r>
      <w:proofErr w:type="spellStart"/>
      <w:r w:rsidRPr="00CE353F">
        <w:rPr>
          <w:rFonts w:ascii="Arial" w:hAnsi="Arial" w:cs="Arial"/>
          <w:sz w:val="20"/>
          <w:szCs w:val="20"/>
        </w:rPr>
        <w:t>AChE</w:t>
      </w:r>
      <w:proofErr w:type="spellEnd"/>
      <w:r w:rsidRPr="00CE353F">
        <w:rPr>
          <w:rFonts w:ascii="Arial" w:hAnsi="Arial" w:cs="Arial"/>
          <w:sz w:val="20"/>
          <w:szCs w:val="20"/>
        </w:rPr>
        <w:t xml:space="preserve"> activity (units/mL) according to the manufacturer’s instructions.</w:t>
      </w:r>
    </w:p>
    <w:p w14:paraId="6193776E" w14:textId="77777777" w:rsidR="00463851" w:rsidRPr="00CE353F" w:rsidRDefault="00463851" w:rsidP="00463851">
      <w:pPr>
        <w:pStyle w:val="Heading2"/>
        <w:rPr>
          <w:sz w:val="20"/>
          <w:szCs w:val="20"/>
        </w:rPr>
      </w:pPr>
      <w:r w:rsidRPr="00CE353F">
        <w:rPr>
          <w:sz w:val="20"/>
          <w:szCs w:val="20"/>
        </w:rPr>
        <w:lastRenderedPageBreak/>
        <w:t>Sphingomyelinase activity assay</w:t>
      </w:r>
    </w:p>
    <w:p w14:paraId="715992F8" w14:textId="77777777" w:rsidR="00463851" w:rsidRPr="00CE353F" w:rsidRDefault="00463851" w:rsidP="00463851">
      <w:pPr>
        <w:spacing w:line="480" w:lineRule="auto"/>
        <w:rPr>
          <w:rFonts w:ascii="Arial" w:hAnsi="Arial" w:cs="Arial"/>
          <w:sz w:val="20"/>
          <w:szCs w:val="20"/>
        </w:rPr>
      </w:pPr>
      <w:r w:rsidRPr="00CE353F">
        <w:rPr>
          <w:rFonts w:ascii="Arial" w:hAnsi="Arial" w:cs="Arial"/>
          <w:sz w:val="20"/>
          <w:szCs w:val="20"/>
          <w:shd w:val="clear" w:color="auto" w:fill="FFFFFF"/>
        </w:rPr>
        <w:t xml:space="preserve">THP-1 cells were treated with </w:t>
      </w:r>
      <w:proofErr w:type="spellStart"/>
      <w:r w:rsidRPr="00CE353F">
        <w:rPr>
          <w:rFonts w:ascii="Arial" w:hAnsi="Arial" w:cs="Arial"/>
          <w:sz w:val="20"/>
          <w:szCs w:val="20"/>
          <w:shd w:val="clear" w:color="auto" w:fill="FFFFFF"/>
        </w:rPr>
        <w:t>PdNPs</w:t>
      </w:r>
      <w:proofErr w:type="spellEnd"/>
      <w:r w:rsidRPr="00CE353F">
        <w:rPr>
          <w:rFonts w:ascii="Arial" w:hAnsi="Arial" w:cs="Arial"/>
          <w:sz w:val="20"/>
          <w:szCs w:val="20"/>
          <w:shd w:val="clear" w:color="auto" w:fill="FFFFFF"/>
        </w:rPr>
        <w:t xml:space="preserve"> (15 µM), CSP (10 µM)</w:t>
      </w:r>
      <w:r w:rsidRPr="00CE353F">
        <w:rPr>
          <w:rFonts w:ascii="Arial" w:hAnsi="Arial" w:cs="Arial"/>
          <w:sz w:val="20"/>
          <w:szCs w:val="20"/>
        </w:rPr>
        <w:t xml:space="preserve">, or GW4869 (20 µM) </w:t>
      </w:r>
      <w:r w:rsidRPr="00CE353F">
        <w:rPr>
          <w:rFonts w:ascii="Arial" w:hAnsi="Arial" w:cs="Arial"/>
          <w:sz w:val="20"/>
          <w:szCs w:val="20"/>
          <w:shd w:val="clear" w:color="auto" w:fill="FFFFFF"/>
        </w:rPr>
        <w:t xml:space="preserve">for 24 h. </w:t>
      </w:r>
      <w:r w:rsidRPr="00CE353F">
        <w:rPr>
          <w:rFonts w:ascii="Arial" w:hAnsi="Arial" w:cs="Arial"/>
          <w:bCs/>
          <w:sz w:val="20"/>
          <w:szCs w:val="20"/>
        </w:rPr>
        <w:t xml:space="preserve">The </w:t>
      </w:r>
      <w:r w:rsidRPr="00CE353F">
        <w:rPr>
          <w:rFonts w:ascii="Arial" w:hAnsi="Arial" w:cs="Arial"/>
          <w:bCs/>
          <w:color w:val="000000"/>
          <w:sz w:val="20"/>
          <w:szCs w:val="20"/>
        </w:rPr>
        <w:t xml:space="preserve">sphingomyelinase activity assay was performed as previously described </w:t>
      </w:r>
      <w:r w:rsidRPr="00CE353F">
        <w:rPr>
          <w:rFonts w:ascii="Arial" w:hAnsi="Arial" w:cs="Arial"/>
          <w:bCs/>
          <w:color w:val="000000"/>
          <w:sz w:val="20"/>
          <w:szCs w:val="20"/>
        </w:rPr>
        <w:fldChar w:fldCharType="begin">
          <w:fldData xml:space="preserve">PEVuZE5vdGU+PENpdGU+PEF1dGhvcj5UYWJhdGFkemU8L0F1dGhvcj48WWVhcj4yMDEwPC9ZZWFy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</w:fldData>
        </w:fldChar>
      </w:r>
      <w:r w:rsidRPr="00CE353F">
        <w:rPr>
          <w:rFonts w:ascii="Arial" w:hAnsi="Arial" w:cs="Arial"/>
          <w:bCs/>
          <w:color w:val="000000"/>
          <w:sz w:val="20"/>
          <w:szCs w:val="20"/>
        </w:rPr>
        <w:instrText xml:space="preserve"> ADDIN EN.CITE </w:instrText>
      </w:r>
      <w:r w:rsidRPr="00CE353F">
        <w:rPr>
          <w:rFonts w:ascii="Arial" w:hAnsi="Arial" w:cs="Arial"/>
          <w:bCs/>
          <w:color w:val="000000"/>
          <w:sz w:val="20"/>
          <w:szCs w:val="20"/>
        </w:rPr>
        <w:fldChar w:fldCharType="begin">
          <w:fldData xml:space="preserve">PEVuZE5vdGU+PENpdGU+PEF1dGhvcj5UYWJhdGFkemU8L0F1dGhvcj48WWVhcj4yMDEwPC9ZZWFy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</w:fldData>
        </w:fldChar>
      </w:r>
      <w:r w:rsidRPr="00CE353F">
        <w:rPr>
          <w:rFonts w:ascii="Arial" w:hAnsi="Arial" w:cs="Arial"/>
          <w:bCs/>
          <w:color w:val="000000"/>
          <w:sz w:val="20"/>
          <w:szCs w:val="20"/>
        </w:rPr>
        <w:instrText xml:space="preserve"> ADDIN EN.CITE.DATA </w:instrText>
      </w:r>
      <w:r w:rsidRPr="00CE353F">
        <w:rPr>
          <w:rFonts w:ascii="Arial" w:hAnsi="Arial" w:cs="Arial"/>
          <w:bCs/>
          <w:color w:val="000000"/>
          <w:sz w:val="20"/>
          <w:szCs w:val="20"/>
        </w:rPr>
      </w:r>
      <w:r w:rsidRPr="00CE353F">
        <w:rPr>
          <w:rFonts w:ascii="Arial" w:hAnsi="Arial" w:cs="Arial"/>
          <w:bCs/>
          <w:color w:val="000000"/>
          <w:sz w:val="20"/>
          <w:szCs w:val="20"/>
        </w:rPr>
        <w:fldChar w:fldCharType="end"/>
      </w:r>
      <w:r w:rsidRPr="00CE353F">
        <w:rPr>
          <w:rFonts w:ascii="Arial" w:hAnsi="Arial" w:cs="Arial"/>
          <w:bCs/>
          <w:color w:val="000000"/>
          <w:sz w:val="20"/>
          <w:szCs w:val="20"/>
        </w:rPr>
      </w:r>
      <w:r w:rsidRPr="00CE353F">
        <w:rPr>
          <w:rFonts w:ascii="Arial" w:hAnsi="Arial" w:cs="Arial"/>
          <w:bCs/>
          <w:color w:val="000000"/>
          <w:sz w:val="20"/>
          <w:szCs w:val="20"/>
        </w:rPr>
        <w:fldChar w:fldCharType="separate"/>
      </w:r>
      <w:r w:rsidRPr="00CE353F">
        <w:rPr>
          <w:rFonts w:ascii="Arial" w:hAnsi="Arial" w:cs="Arial"/>
          <w:bCs/>
          <w:color w:val="000000"/>
          <w:sz w:val="20"/>
          <w:szCs w:val="20"/>
          <w:vertAlign w:val="superscript"/>
        </w:rPr>
        <w:t>52</w:t>
      </w:r>
      <w:r w:rsidRPr="00CE353F">
        <w:rPr>
          <w:rFonts w:ascii="Arial" w:hAnsi="Arial" w:cs="Arial"/>
          <w:bCs/>
          <w:color w:val="000000"/>
          <w:sz w:val="20"/>
          <w:szCs w:val="20"/>
        </w:rPr>
        <w:fldChar w:fldCharType="end"/>
      </w:r>
      <w:r w:rsidRPr="00CE353F">
        <w:rPr>
          <w:rFonts w:ascii="Arial" w:hAnsi="Arial" w:cs="Arial"/>
          <w:bCs/>
          <w:color w:val="000000"/>
          <w:sz w:val="20"/>
          <w:szCs w:val="20"/>
        </w:rPr>
        <w:t xml:space="preserve"> and according to the assay kit </w:t>
      </w:r>
      <w:r w:rsidRPr="00CE353F">
        <w:rPr>
          <w:rFonts w:ascii="Arial" w:hAnsi="Arial" w:cs="Arial"/>
          <w:color w:val="000000"/>
          <w:sz w:val="20"/>
          <w:szCs w:val="20"/>
        </w:rPr>
        <w:t>manufacturer’s</w:t>
      </w:r>
      <w:r w:rsidRPr="00CE353F">
        <w:rPr>
          <w:rFonts w:ascii="Arial" w:eastAsia="Malgun Gothic" w:hAnsi="Arial" w:cs="Arial"/>
          <w:b/>
          <w:bCs/>
          <w:sz w:val="20"/>
          <w:szCs w:val="20"/>
        </w:rPr>
        <w:t xml:space="preserve"> </w:t>
      </w:r>
      <w:r w:rsidRPr="00CE353F">
        <w:rPr>
          <w:rFonts w:ascii="Arial" w:eastAsia="Malgun Gothic" w:hAnsi="Arial" w:cs="Arial"/>
          <w:sz w:val="20"/>
          <w:szCs w:val="20"/>
        </w:rPr>
        <w:t>protocol</w:t>
      </w:r>
      <w:r w:rsidRPr="00CE353F">
        <w:rPr>
          <w:rFonts w:ascii="Arial" w:hAnsi="Arial" w:cs="Arial"/>
          <w:b/>
          <w:bCs/>
          <w:color w:val="000000"/>
          <w:sz w:val="20"/>
          <w:szCs w:val="20"/>
        </w:rPr>
        <w:t xml:space="preserve">. </w:t>
      </w:r>
      <w:r w:rsidRPr="00CE353F">
        <w:rPr>
          <w:rFonts w:ascii="Arial" w:hAnsi="Arial" w:cs="Arial"/>
          <w:color w:val="000000"/>
          <w:sz w:val="20"/>
          <w:szCs w:val="20"/>
        </w:rPr>
        <w:t xml:space="preserve">The </w:t>
      </w:r>
      <w:proofErr w:type="spellStart"/>
      <w:r w:rsidRPr="00CE353F">
        <w:rPr>
          <w:rFonts w:ascii="Arial" w:hAnsi="Arial" w:cs="Arial"/>
          <w:color w:val="000000"/>
          <w:sz w:val="20"/>
          <w:szCs w:val="20"/>
        </w:rPr>
        <w:t>Amplex</w:t>
      </w:r>
      <w:proofErr w:type="spellEnd"/>
      <w:r w:rsidRPr="00CE353F">
        <w:rPr>
          <w:rFonts w:ascii="Arial" w:hAnsi="Arial" w:cs="Arial"/>
          <w:color w:val="000000"/>
          <w:sz w:val="20"/>
          <w:szCs w:val="20"/>
        </w:rPr>
        <w:t xml:space="preserve"> Red </w:t>
      </w:r>
      <w:proofErr w:type="spellStart"/>
      <w:r w:rsidRPr="00CE353F">
        <w:rPr>
          <w:rFonts w:ascii="Arial" w:hAnsi="Arial" w:cs="Arial"/>
          <w:color w:val="000000"/>
          <w:sz w:val="20"/>
          <w:szCs w:val="20"/>
        </w:rPr>
        <w:t>sphingomyelinase</w:t>
      </w:r>
      <w:proofErr w:type="spellEnd"/>
      <w:r w:rsidRPr="00CE353F">
        <w:rPr>
          <w:rFonts w:ascii="Arial" w:hAnsi="Arial" w:cs="Arial"/>
          <w:color w:val="000000"/>
          <w:sz w:val="20"/>
          <w:szCs w:val="20"/>
        </w:rPr>
        <w:t xml:space="preserve"> assay kit (Molecular Probes Inc, Eugene, OR, USA) was used to quantify neutral sphingomyelinase activity. Exosomes were incubated for 30 min at 37°C in 100 µL of a working solution consisting of 2 U/mL HRP, 0.2 U/mL choline oxidase, 8 U/mL of alkaline phosphatase</w:t>
      </w:r>
      <w:r w:rsidRPr="00CE353F">
        <w:rPr>
          <w:rFonts w:ascii="Arial" w:hAnsi="Arial" w:cs="Arial"/>
          <w:sz w:val="20"/>
          <w:szCs w:val="20"/>
        </w:rPr>
        <w:t xml:space="preserve">, and 0.5 mM sphingomyelin. Neutral sphingomyelinase activity was determined in a working buffer (pH 7.4). The reaction product was measured using a fluorescent plate reader (absorption at 571 nm and emission at 585 nm; </w:t>
      </w:r>
      <w:proofErr w:type="spellStart"/>
      <w:r w:rsidRPr="00CE353F">
        <w:rPr>
          <w:rFonts w:ascii="Arial" w:hAnsi="Arial" w:cs="Arial"/>
          <w:sz w:val="20"/>
          <w:szCs w:val="20"/>
        </w:rPr>
        <w:t>SpectraMax</w:t>
      </w:r>
      <w:proofErr w:type="spellEnd"/>
      <w:r w:rsidRPr="00CE353F">
        <w:rPr>
          <w:rFonts w:ascii="Arial" w:hAnsi="Arial" w:cs="Arial"/>
          <w:sz w:val="20"/>
          <w:szCs w:val="20"/>
        </w:rPr>
        <w:t xml:space="preserve"> M2e, Molecular Devices, CA, USA).</w:t>
      </w:r>
    </w:p>
    <w:p w14:paraId="14683666" w14:textId="77777777" w:rsidR="00463851" w:rsidRPr="00CE353F" w:rsidRDefault="00463851" w:rsidP="00463851">
      <w:pPr>
        <w:pStyle w:val="Heading2"/>
        <w:rPr>
          <w:sz w:val="20"/>
          <w:szCs w:val="20"/>
        </w:rPr>
      </w:pPr>
      <w:r w:rsidRPr="00CE353F">
        <w:rPr>
          <w:sz w:val="20"/>
          <w:szCs w:val="20"/>
        </w:rPr>
        <w:t>RNA isolation and mRNA expression analysis using quantitative reverse transcription-polymerase chain reaction (</w:t>
      </w:r>
      <w:proofErr w:type="spellStart"/>
      <w:r w:rsidRPr="00CE353F">
        <w:rPr>
          <w:sz w:val="20"/>
          <w:szCs w:val="20"/>
        </w:rPr>
        <w:t>qRT</w:t>
      </w:r>
      <w:proofErr w:type="spellEnd"/>
      <w:r w:rsidRPr="00CE353F">
        <w:rPr>
          <w:sz w:val="20"/>
          <w:szCs w:val="20"/>
        </w:rPr>
        <w:t>-PCR)</w:t>
      </w:r>
    </w:p>
    <w:p w14:paraId="7CFB95BB" w14:textId="77777777" w:rsidR="00463851" w:rsidRPr="00CE353F" w:rsidRDefault="00463851" w:rsidP="00463851">
      <w:pPr>
        <w:spacing w:line="480" w:lineRule="auto"/>
        <w:rPr>
          <w:rFonts w:ascii="Arial" w:hAnsi="Arial" w:cs="Arial"/>
          <w:sz w:val="20"/>
          <w:szCs w:val="20"/>
        </w:rPr>
      </w:pPr>
      <w:r w:rsidRPr="00CE353F">
        <w:rPr>
          <w:rFonts w:ascii="Arial" w:hAnsi="Arial" w:cs="Arial"/>
          <w:sz w:val="20"/>
          <w:szCs w:val="20"/>
        </w:rPr>
        <w:t xml:space="preserve">Exosomes were prepared from culture supernatants of THP-1 cells either by differential centrifugation or </w:t>
      </w:r>
      <w:proofErr w:type="spellStart"/>
      <w:r w:rsidRPr="00CE353F">
        <w:rPr>
          <w:rFonts w:ascii="Arial" w:hAnsi="Arial" w:cs="Arial"/>
          <w:sz w:val="20"/>
          <w:szCs w:val="20"/>
        </w:rPr>
        <w:t>ExoQuick</w:t>
      </w:r>
      <w:proofErr w:type="spellEnd"/>
      <w:r w:rsidRPr="00CE353F">
        <w:rPr>
          <w:rFonts w:ascii="Arial" w:hAnsi="Arial" w:cs="Arial"/>
          <w:sz w:val="20"/>
          <w:szCs w:val="20"/>
        </w:rPr>
        <w:t xml:space="preserve"> (EXOQ5TM-1, System Biosciences, Palo Alto, CA, USA) according to a previously described method.</w:t>
      </w:r>
      <w:r w:rsidRPr="00CE353F">
        <w:rPr>
          <w:rFonts w:ascii="Arial" w:hAnsi="Arial" w:cs="Arial"/>
          <w:sz w:val="20"/>
          <w:szCs w:val="20"/>
        </w:rPr>
        <w:fldChar w:fldCharType="begin">
          <w:fldData xml:space="preserve">PEVuZE5vdGU+PENpdGU+PEF1dGhvcj5DaGVuZzwvQXV0aG9yPjxZZWFyPjIwMTg8L1llYXI+PFJl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==
</w:fldData>
        </w:fldChar>
      </w:r>
      <w:r w:rsidRPr="00CE353F">
        <w:rPr>
          <w:rFonts w:ascii="Arial" w:hAnsi="Arial" w:cs="Arial"/>
          <w:sz w:val="20"/>
          <w:szCs w:val="20"/>
        </w:rPr>
        <w:instrText xml:space="preserve"> ADDIN EN.CITE </w:instrText>
      </w:r>
      <w:r w:rsidRPr="00CE353F">
        <w:rPr>
          <w:rFonts w:ascii="Arial" w:hAnsi="Arial" w:cs="Arial"/>
          <w:sz w:val="20"/>
          <w:szCs w:val="20"/>
        </w:rPr>
        <w:fldChar w:fldCharType="begin">
          <w:fldData xml:space="preserve">PEVuZE5vdGU+PENpdGU+PEF1dGhvcj5DaGVuZzwvQXV0aG9yPjxZZWFyPjIwMTg8L1llYXI+PFJl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==
</w:fldData>
        </w:fldChar>
      </w:r>
      <w:r w:rsidRPr="00CE353F">
        <w:rPr>
          <w:rFonts w:ascii="Arial" w:hAnsi="Arial" w:cs="Arial"/>
          <w:sz w:val="20"/>
          <w:szCs w:val="20"/>
        </w:rPr>
        <w:instrText xml:space="preserve"> ADDIN EN.CITE.DATA </w:instrText>
      </w:r>
      <w:r w:rsidRPr="00CE353F">
        <w:rPr>
          <w:rFonts w:ascii="Arial" w:hAnsi="Arial" w:cs="Arial"/>
          <w:sz w:val="20"/>
          <w:szCs w:val="20"/>
        </w:rPr>
      </w:r>
      <w:r w:rsidRPr="00CE353F">
        <w:rPr>
          <w:rFonts w:ascii="Arial" w:hAnsi="Arial" w:cs="Arial"/>
          <w:sz w:val="20"/>
          <w:szCs w:val="20"/>
        </w:rPr>
        <w:fldChar w:fldCharType="end"/>
      </w:r>
      <w:r w:rsidRPr="00CE353F">
        <w:rPr>
          <w:rFonts w:ascii="Arial" w:hAnsi="Arial" w:cs="Arial"/>
          <w:sz w:val="20"/>
          <w:szCs w:val="20"/>
        </w:rPr>
      </w:r>
      <w:r w:rsidRPr="00CE353F">
        <w:rPr>
          <w:rFonts w:ascii="Arial" w:hAnsi="Arial" w:cs="Arial"/>
          <w:sz w:val="20"/>
          <w:szCs w:val="20"/>
        </w:rPr>
        <w:fldChar w:fldCharType="separate"/>
      </w:r>
      <w:r w:rsidRPr="00CE353F">
        <w:rPr>
          <w:rFonts w:ascii="Arial" w:hAnsi="Arial" w:cs="Arial"/>
          <w:sz w:val="20"/>
          <w:szCs w:val="20"/>
          <w:vertAlign w:val="superscript"/>
        </w:rPr>
        <w:t>44</w:t>
      </w:r>
      <w:r w:rsidRPr="00CE353F">
        <w:rPr>
          <w:rFonts w:ascii="Arial" w:hAnsi="Arial" w:cs="Arial"/>
          <w:sz w:val="20"/>
          <w:szCs w:val="20"/>
        </w:rPr>
        <w:fldChar w:fldCharType="end"/>
      </w:r>
      <w:r w:rsidRPr="00CE353F">
        <w:rPr>
          <w:rFonts w:ascii="Arial" w:hAnsi="Arial" w:cs="Arial"/>
          <w:sz w:val="20"/>
          <w:szCs w:val="20"/>
        </w:rPr>
        <w:t xml:space="preserve"> Pelleted exosomes were lysed using the TRI reagent (</w:t>
      </w:r>
      <w:proofErr w:type="spellStart"/>
      <w:r w:rsidRPr="00CE353F">
        <w:rPr>
          <w:rFonts w:ascii="Arial" w:hAnsi="Arial" w:cs="Arial"/>
          <w:sz w:val="20"/>
          <w:szCs w:val="20"/>
        </w:rPr>
        <w:t>Ambion</w:t>
      </w:r>
      <w:proofErr w:type="spellEnd"/>
      <w:r w:rsidRPr="00CE353F">
        <w:rPr>
          <w:rFonts w:ascii="Arial" w:hAnsi="Arial" w:cs="Arial"/>
          <w:sz w:val="20"/>
          <w:szCs w:val="20"/>
        </w:rPr>
        <w:t xml:space="preserve">, Austin, TX, USA). Total RNA was isolated using the TRI reagent protocol, and cDNA synthesis was performed using oligo (dT) primers. </w:t>
      </w:r>
      <w:proofErr w:type="spellStart"/>
      <w:r w:rsidRPr="00CE353F">
        <w:rPr>
          <w:rFonts w:ascii="Arial" w:hAnsi="Arial" w:cs="Arial"/>
          <w:sz w:val="20"/>
          <w:szCs w:val="20"/>
        </w:rPr>
        <w:t>qRT</w:t>
      </w:r>
      <w:proofErr w:type="spellEnd"/>
      <w:r w:rsidRPr="00CE353F">
        <w:rPr>
          <w:rFonts w:ascii="Arial" w:hAnsi="Arial" w:cs="Arial"/>
          <w:sz w:val="20"/>
          <w:szCs w:val="20"/>
        </w:rPr>
        <w:t xml:space="preserve">-PCR was performed using the SYBR Green Master Mix (Life Technologies) according to the manufacturer’s instructions on the Applied Biosystems 7300 Sequence Detection System. The expression levels of target genes were quantified and normalized to glyceraldehyde-3-phosphate dehydrogenase (GAPDH). </w:t>
      </w:r>
      <w:r w:rsidRPr="00CE353F">
        <w:rPr>
          <w:rFonts w:ascii="Arial" w:hAnsi="Arial" w:cs="Arial"/>
          <w:color w:val="211D1E"/>
          <w:sz w:val="20"/>
          <w:szCs w:val="20"/>
        </w:rPr>
        <w:t xml:space="preserve">The sequences of the PCR primers are shown in </w:t>
      </w:r>
      <w:r w:rsidRPr="00CE353F">
        <w:rPr>
          <w:rFonts w:ascii="Arial" w:eastAsia="Malgun Gothic" w:hAnsi="Arial" w:cs="Arial"/>
          <w:b/>
          <w:color w:val="211D1E"/>
          <w:sz w:val="20"/>
          <w:szCs w:val="20"/>
        </w:rPr>
        <w:t xml:space="preserve">Supplementary </w:t>
      </w:r>
      <w:r w:rsidRPr="00CE353F">
        <w:rPr>
          <w:rFonts w:ascii="Arial" w:hAnsi="Arial" w:cs="Arial"/>
          <w:b/>
          <w:color w:val="211D1E"/>
          <w:sz w:val="20"/>
          <w:szCs w:val="20"/>
        </w:rPr>
        <w:t>Table 1.</w:t>
      </w:r>
    </w:p>
    <w:p w14:paraId="5AAC2D5B" w14:textId="77777777" w:rsidR="00463851" w:rsidRPr="00CE353F" w:rsidRDefault="00463851" w:rsidP="00463851">
      <w:pPr>
        <w:pStyle w:val="Heading2"/>
        <w:rPr>
          <w:sz w:val="20"/>
          <w:szCs w:val="20"/>
        </w:rPr>
      </w:pPr>
      <w:r w:rsidRPr="00CE353F">
        <w:rPr>
          <w:sz w:val="20"/>
          <w:szCs w:val="20"/>
        </w:rPr>
        <w:t>Measurements of the expression levels of TSG101, CD9, CD63, and CD81 via ELISA</w:t>
      </w:r>
    </w:p>
    <w:p w14:paraId="1A54D0CE" w14:textId="77777777" w:rsidR="00463851" w:rsidRPr="00CE353F" w:rsidRDefault="00463851" w:rsidP="00463851">
      <w:pPr>
        <w:spacing w:line="480" w:lineRule="auto"/>
        <w:rPr>
          <w:rFonts w:ascii="Arial" w:hAnsi="Arial" w:cs="Arial"/>
          <w:sz w:val="20"/>
          <w:szCs w:val="20"/>
        </w:rPr>
      </w:pPr>
      <w:r w:rsidRPr="00CE353F">
        <w:rPr>
          <w:rFonts w:ascii="Arial" w:hAnsi="Arial" w:cs="Arial"/>
          <w:sz w:val="20"/>
          <w:szCs w:val="20"/>
        </w:rPr>
        <w:t>The expression levels of TSG101, CD9, CD63</w:t>
      </w:r>
      <w:r w:rsidRPr="00CE353F">
        <w:rPr>
          <w:rFonts w:ascii="Arial" w:eastAsia="Malgun Gothic" w:hAnsi="Arial" w:cs="Arial"/>
          <w:sz w:val="20"/>
          <w:szCs w:val="20"/>
        </w:rPr>
        <w:t>, and CD81 were determined via ELISA,</w:t>
      </w:r>
      <w:r w:rsidRPr="00CE353F">
        <w:rPr>
          <w:rFonts w:ascii="Arial" w:hAnsi="Arial" w:cs="Arial"/>
          <w:sz w:val="20"/>
          <w:szCs w:val="20"/>
        </w:rPr>
        <w:t xml:space="preserve"> as described previously.</w:t>
      </w:r>
      <w:r w:rsidRPr="00CE353F">
        <w:rPr>
          <w:rFonts w:ascii="Arial" w:hAnsi="Arial" w:cs="Arial"/>
          <w:sz w:val="20"/>
          <w:szCs w:val="20"/>
        </w:rPr>
        <w:fldChar w:fldCharType="begin">
          <w:fldData xml:space="preserve">PEVuZE5vdGU+PENpdGU+PEF1dGhvcj5MaW08L0F1dGhvcj48WWVhcj4yMDE5PC9ZZWFyPjxSZWNO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</w:fldData>
        </w:fldChar>
      </w:r>
      <w:r w:rsidRPr="00CE353F">
        <w:rPr>
          <w:rFonts w:ascii="Arial" w:hAnsi="Arial" w:cs="Arial"/>
          <w:sz w:val="20"/>
          <w:szCs w:val="20"/>
        </w:rPr>
        <w:instrText xml:space="preserve"> ADDIN EN.CITE </w:instrText>
      </w:r>
      <w:r w:rsidRPr="00CE353F">
        <w:rPr>
          <w:rFonts w:ascii="Arial" w:hAnsi="Arial" w:cs="Arial"/>
          <w:sz w:val="20"/>
          <w:szCs w:val="20"/>
        </w:rPr>
        <w:fldChar w:fldCharType="begin">
          <w:fldData xml:space="preserve">PEVuZE5vdGU+PENpdGU+PEF1dGhvcj5MaW08L0F1dGhvcj48WWVhcj4yMDE5PC9ZZWFyPjxSZWNO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</w:fldData>
        </w:fldChar>
      </w:r>
      <w:r w:rsidRPr="00CE353F">
        <w:rPr>
          <w:rFonts w:ascii="Arial" w:hAnsi="Arial" w:cs="Arial"/>
          <w:sz w:val="20"/>
          <w:szCs w:val="20"/>
        </w:rPr>
        <w:instrText xml:space="preserve"> ADDIN EN.CITE.DATA </w:instrText>
      </w:r>
      <w:r w:rsidRPr="00CE353F">
        <w:rPr>
          <w:rFonts w:ascii="Arial" w:hAnsi="Arial" w:cs="Arial"/>
          <w:sz w:val="20"/>
          <w:szCs w:val="20"/>
        </w:rPr>
      </w:r>
      <w:r w:rsidRPr="00CE353F">
        <w:rPr>
          <w:rFonts w:ascii="Arial" w:hAnsi="Arial" w:cs="Arial"/>
          <w:sz w:val="20"/>
          <w:szCs w:val="20"/>
        </w:rPr>
        <w:fldChar w:fldCharType="end"/>
      </w:r>
      <w:r w:rsidRPr="00CE353F">
        <w:rPr>
          <w:rFonts w:ascii="Arial" w:hAnsi="Arial" w:cs="Arial"/>
          <w:sz w:val="20"/>
          <w:szCs w:val="20"/>
        </w:rPr>
      </w:r>
      <w:r w:rsidRPr="00CE353F">
        <w:rPr>
          <w:rFonts w:ascii="Arial" w:hAnsi="Arial" w:cs="Arial"/>
          <w:sz w:val="20"/>
          <w:szCs w:val="20"/>
        </w:rPr>
        <w:fldChar w:fldCharType="separate"/>
      </w:r>
      <w:r w:rsidRPr="00CE353F">
        <w:rPr>
          <w:rFonts w:ascii="Arial" w:hAnsi="Arial" w:cs="Arial"/>
          <w:sz w:val="20"/>
          <w:szCs w:val="20"/>
          <w:vertAlign w:val="superscript"/>
        </w:rPr>
        <w:t>47</w:t>
      </w:r>
      <w:r w:rsidRPr="00CE353F">
        <w:rPr>
          <w:rFonts w:ascii="Arial" w:hAnsi="Arial" w:cs="Arial"/>
          <w:sz w:val="20"/>
          <w:szCs w:val="20"/>
        </w:rPr>
        <w:fldChar w:fldCharType="end"/>
      </w:r>
      <w:r w:rsidRPr="00CE353F">
        <w:rPr>
          <w:rFonts w:ascii="Arial" w:hAnsi="Arial" w:cs="Arial"/>
          <w:sz w:val="20"/>
          <w:szCs w:val="20"/>
        </w:rPr>
        <w:t xml:space="preserve"> Briefly, 100 </w:t>
      </w:r>
      <w:proofErr w:type="spellStart"/>
      <w:r w:rsidRPr="00CE353F">
        <w:rPr>
          <w:rFonts w:ascii="Arial" w:hAnsi="Arial" w:cs="Arial"/>
          <w:sz w:val="20"/>
          <w:szCs w:val="20"/>
        </w:rPr>
        <w:t>μL</w:t>
      </w:r>
      <w:proofErr w:type="spellEnd"/>
      <w:r w:rsidRPr="00CE353F">
        <w:rPr>
          <w:rFonts w:ascii="Arial" w:hAnsi="Arial" w:cs="Arial"/>
          <w:sz w:val="20"/>
          <w:szCs w:val="20"/>
        </w:rPr>
        <w:t xml:space="preserve"> of anti-CD9 antibody (1 </w:t>
      </w:r>
      <w:proofErr w:type="spellStart"/>
      <w:r w:rsidRPr="00CE353F">
        <w:rPr>
          <w:rFonts w:ascii="Arial" w:hAnsi="Arial" w:cs="Arial"/>
          <w:sz w:val="20"/>
          <w:szCs w:val="20"/>
        </w:rPr>
        <w:t>μg</w:t>
      </w:r>
      <w:proofErr w:type="spellEnd"/>
      <w:r w:rsidRPr="00CE353F">
        <w:rPr>
          <w:rFonts w:ascii="Arial" w:hAnsi="Arial" w:cs="Arial"/>
          <w:sz w:val="20"/>
          <w:szCs w:val="20"/>
        </w:rPr>
        <w:t xml:space="preserve">/100 </w:t>
      </w:r>
      <w:proofErr w:type="spellStart"/>
      <w:r w:rsidRPr="00CE353F">
        <w:rPr>
          <w:rFonts w:ascii="Arial" w:hAnsi="Arial" w:cs="Arial"/>
          <w:sz w:val="20"/>
          <w:szCs w:val="20"/>
        </w:rPr>
        <w:t>μL</w:t>
      </w:r>
      <w:proofErr w:type="spellEnd"/>
      <w:r w:rsidRPr="00CE353F">
        <w:rPr>
          <w:rFonts w:ascii="Arial" w:hAnsi="Arial" w:cs="Arial"/>
          <w:sz w:val="20"/>
          <w:szCs w:val="20"/>
        </w:rPr>
        <w:t xml:space="preserve">) was coated onto a 96-well plate (Thermo Fisher Scientific) and incubated at 4°C overnight. The plate was </w:t>
      </w:r>
      <w:r w:rsidRPr="00CE353F">
        <w:rPr>
          <w:rFonts w:ascii="Arial" w:eastAsia="Malgun Gothic" w:hAnsi="Arial" w:cs="Arial"/>
          <w:sz w:val="20"/>
          <w:szCs w:val="20"/>
        </w:rPr>
        <w:t xml:space="preserve">then blocked with 1% BSA in PBS buffer at 37°C for 1 h. After three washes with 0.1% BSA-PBS buffer, the plate was incubated with exosome solution in PBS buffer (100 </w:t>
      </w:r>
      <w:proofErr w:type="spellStart"/>
      <w:r w:rsidRPr="00CE353F">
        <w:rPr>
          <w:rFonts w:ascii="Arial" w:eastAsia="Malgun Gothic" w:hAnsi="Arial" w:cs="Arial"/>
          <w:sz w:val="20"/>
          <w:szCs w:val="20"/>
        </w:rPr>
        <w:t>μL</w:t>
      </w:r>
      <w:proofErr w:type="spellEnd"/>
      <w:r w:rsidRPr="00CE353F">
        <w:rPr>
          <w:rFonts w:ascii="Arial" w:eastAsia="Malgun Gothic" w:hAnsi="Arial" w:cs="Arial"/>
          <w:sz w:val="20"/>
          <w:szCs w:val="20"/>
        </w:rPr>
        <w:t xml:space="preserve">) at 37°C for 1 h. Upon removing the solution, the plate was washed twice with 0.1% BSA-PBS buffer, and </w:t>
      </w:r>
      <w:r w:rsidRPr="00CE353F">
        <w:rPr>
          <w:rFonts w:ascii="Arial" w:hAnsi="Arial" w:cs="Arial"/>
          <w:sz w:val="20"/>
          <w:szCs w:val="20"/>
        </w:rPr>
        <w:t>biotin-conjugated detection antibodies (anti- TSG101, CD9, CD63</w:t>
      </w:r>
      <w:r w:rsidRPr="00CE353F">
        <w:rPr>
          <w:rFonts w:ascii="Arial" w:eastAsia="Malgun Gothic" w:hAnsi="Arial" w:cs="Arial"/>
          <w:sz w:val="20"/>
          <w:szCs w:val="20"/>
        </w:rPr>
        <w:t xml:space="preserve">, and CD81) in PBS buffer (100 </w:t>
      </w:r>
      <w:proofErr w:type="spellStart"/>
      <w:r w:rsidRPr="00CE353F">
        <w:rPr>
          <w:rFonts w:ascii="Arial" w:eastAsia="Malgun Gothic" w:hAnsi="Arial" w:cs="Arial"/>
          <w:sz w:val="20"/>
          <w:szCs w:val="20"/>
        </w:rPr>
        <w:t>μL</w:t>
      </w:r>
      <w:proofErr w:type="spellEnd"/>
      <w:r w:rsidRPr="00CE353F">
        <w:rPr>
          <w:rFonts w:ascii="Arial" w:eastAsia="Malgun Gothic" w:hAnsi="Arial" w:cs="Arial"/>
          <w:sz w:val="20"/>
          <w:szCs w:val="20"/>
        </w:rPr>
        <w:t xml:space="preserve">; 500 </w:t>
      </w:r>
      <w:proofErr w:type="spellStart"/>
      <w:r w:rsidRPr="00CE353F">
        <w:rPr>
          <w:rFonts w:ascii="Arial" w:eastAsia="Malgun Gothic" w:hAnsi="Arial" w:cs="Arial"/>
          <w:sz w:val="20"/>
          <w:szCs w:val="20"/>
        </w:rPr>
        <w:t>ng</w:t>
      </w:r>
      <w:proofErr w:type="spellEnd"/>
      <w:r w:rsidRPr="00CE353F">
        <w:rPr>
          <w:rFonts w:ascii="Arial" w:eastAsia="Malgun Gothic" w:hAnsi="Arial" w:cs="Arial"/>
          <w:sz w:val="20"/>
          <w:szCs w:val="20"/>
        </w:rPr>
        <w:t xml:space="preserve">/mL) </w:t>
      </w:r>
      <w:r w:rsidRPr="00CE353F">
        <w:rPr>
          <w:rFonts w:ascii="Arial" w:hAnsi="Arial" w:cs="Arial"/>
          <w:sz w:val="20"/>
          <w:szCs w:val="20"/>
        </w:rPr>
        <w:t xml:space="preserve">was added, </w:t>
      </w:r>
      <w:r w:rsidRPr="00CE353F">
        <w:rPr>
          <w:rFonts w:ascii="Arial" w:eastAsia="Malgun Gothic" w:hAnsi="Arial" w:cs="Arial"/>
          <w:sz w:val="20"/>
          <w:szCs w:val="20"/>
        </w:rPr>
        <w:t xml:space="preserve">followed by </w:t>
      </w:r>
      <w:r w:rsidRPr="00CE353F">
        <w:rPr>
          <w:rFonts w:ascii="Arial" w:hAnsi="Arial" w:cs="Arial"/>
          <w:sz w:val="20"/>
          <w:szCs w:val="20"/>
        </w:rPr>
        <w:t xml:space="preserve">incubation at room temperature for 1 h. </w:t>
      </w:r>
      <w:r w:rsidRPr="00CE353F">
        <w:rPr>
          <w:rFonts w:ascii="Arial" w:hAnsi="Arial" w:cs="Arial"/>
          <w:sz w:val="20"/>
          <w:szCs w:val="20"/>
        </w:rPr>
        <w:lastRenderedPageBreak/>
        <w:t xml:space="preserve">After washing thrice with 0.1% BSA-PBS buffer, the plate was incubated again with a solution of HRP-conjugated streptavidin in PBS buffer (100 </w:t>
      </w:r>
      <w:proofErr w:type="spellStart"/>
      <w:r w:rsidRPr="00CE353F">
        <w:rPr>
          <w:rFonts w:ascii="Arial" w:hAnsi="Arial" w:cs="Arial"/>
          <w:sz w:val="20"/>
          <w:szCs w:val="20"/>
        </w:rPr>
        <w:t>μL</w:t>
      </w:r>
      <w:proofErr w:type="spellEnd"/>
      <w:r w:rsidRPr="00CE353F">
        <w:rPr>
          <w:rFonts w:ascii="Arial" w:hAnsi="Arial" w:cs="Arial"/>
          <w:sz w:val="20"/>
          <w:szCs w:val="20"/>
        </w:rPr>
        <w:t xml:space="preserve">; 1:1000) at room temperature for 30 min and then washed three times with 0.1% BSA-PBS buffer. The TMB Ready Solution (Thermo Fisher Scientific) was then added to the plate, which was then incubated at room temperature for 15 min, followed by the addition of 50 </w:t>
      </w:r>
      <w:proofErr w:type="spellStart"/>
      <w:r w:rsidRPr="00CE353F">
        <w:rPr>
          <w:rFonts w:ascii="Arial" w:hAnsi="Arial" w:cs="Arial"/>
          <w:sz w:val="20"/>
          <w:szCs w:val="20"/>
        </w:rPr>
        <w:t>μL</w:t>
      </w:r>
      <w:proofErr w:type="spellEnd"/>
      <w:r w:rsidRPr="00CE353F">
        <w:rPr>
          <w:rFonts w:ascii="Arial" w:hAnsi="Arial" w:cs="Arial"/>
          <w:sz w:val="20"/>
          <w:szCs w:val="20"/>
        </w:rPr>
        <w:t xml:space="preserve"> of stop solution to each well. Absorbance was read using a UV/VIS spectrophotometer at a wavelength of 450 nm.</w:t>
      </w:r>
    </w:p>
    <w:p w14:paraId="42DB3305" w14:textId="77777777" w:rsidR="00463851" w:rsidRPr="00CE353F" w:rsidRDefault="00463851" w:rsidP="00463851">
      <w:pPr>
        <w:pStyle w:val="Heading2"/>
        <w:rPr>
          <w:sz w:val="20"/>
          <w:szCs w:val="20"/>
        </w:rPr>
      </w:pPr>
      <w:r w:rsidRPr="00CE353F">
        <w:rPr>
          <w:sz w:val="20"/>
          <w:szCs w:val="20"/>
        </w:rPr>
        <w:t>Measurements of cytokines and chemokines</w:t>
      </w:r>
    </w:p>
    <w:p w14:paraId="6E412BE4" w14:textId="77777777" w:rsidR="00463851" w:rsidRPr="00CE353F" w:rsidRDefault="00463851" w:rsidP="00463851">
      <w:pPr>
        <w:spacing w:line="480" w:lineRule="auto"/>
        <w:rPr>
          <w:rFonts w:ascii="Arial" w:hAnsi="Arial" w:cs="Arial"/>
          <w:sz w:val="20"/>
          <w:szCs w:val="20"/>
        </w:rPr>
      </w:pPr>
      <w:r w:rsidRPr="00CE353F">
        <w:rPr>
          <w:rFonts w:ascii="Arial" w:hAnsi="Arial" w:cs="Arial"/>
          <w:sz w:val="20"/>
          <w:szCs w:val="20"/>
        </w:rPr>
        <w:t xml:space="preserve">THP-1 cells were incubated with </w:t>
      </w:r>
      <w:r w:rsidRPr="00CE353F">
        <w:rPr>
          <w:rFonts w:ascii="Arial" w:hAnsi="Arial" w:cs="Arial"/>
          <w:sz w:val="20"/>
          <w:szCs w:val="20"/>
          <w:shd w:val="clear" w:color="auto" w:fill="FFFFFF"/>
        </w:rPr>
        <w:t xml:space="preserve">THP-1 cells treated with </w:t>
      </w:r>
      <w:proofErr w:type="spellStart"/>
      <w:r w:rsidRPr="00CE353F">
        <w:rPr>
          <w:rFonts w:ascii="Arial" w:hAnsi="Arial" w:cs="Arial"/>
          <w:sz w:val="20"/>
          <w:szCs w:val="20"/>
          <w:shd w:val="clear" w:color="auto" w:fill="FFFFFF"/>
        </w:rPr>
        <w:t>PdNPs</w:t>
      </w:r>
      <w:proofErr w:type="spellEnd"/>
      <w:r w:rsidRPr="00CE353F">
        <w:rPr>
          <w:rFonts w:ascii="Arial" w:hAnsi="Arial" w:cs="Arial"/>
          <w:sz w:val="20"/>
          <w:szCs w:val="20"/>
          <w:shd w:val="clear" w:color="auto" w:fill="FFFFFF"/>
        </w:rPr>
        <w:t xml:space="preserve"> (15 µM), CSP (10 µM)</w:t>
      </w:r>
      <w:r w:rsidRPr="00CE353F">
        <w:rPr>
          <w:rFonts w:ascii="Arial" w:hAnsi="Arial" w:cs="Arial"/>
          <w:sz w:val="20"/>
          <w:szCs w:val="20"/>
        </w:rPr>
        <w:t xml:space="preserve">, or GW4869 (20 µM) for 24 h. Cytokine and chemokine contents of the exosomes were determined by ELISA. The exosomes were collected, and cytokine profiling was performed using the 13-plex human suspension </w:t>
      </w:r>
      <w:proofErr w:type="spellStart"/>
      <w:r w:rsidRPr="00CE353F">
        <w:rPr>
          <w:rFonts w:ascii="Arial" w:hAnsi="Arial" w:cs="Arial"/>
          <w:sz w:val="20"/>
          <w:szCs w:val="20"/>
        </w:rPr>
        <w:t>cyto</w:t>
      </w:r>
      <w:proofErr w:type="spellEnd"/>
      <w:r w:rsidRPr="00CE353F">
        <w:rPr>
          <w:rFonts w:ascii="Arial" w:hAnsi="Arial" w:cs="Arial"/>
          <w:sz w:val="20"/>
          <w:szCs w:val="20"/>
        </w:rPr>
        <w:t>/chemokine assay kit (High-Sensitivity Human Cytokine Kit (Millipore, Billerica, MA, USA) according to the manufacturer’s instructions.</w:t>
      </w:r>
    </w:p>
    <w:p w14:paraId="553DCB4E" w14:textId="77777777" w:rsidR="00463851" w:rsidRPr="00CE353F" w:rsidRDefault="00463851" w:rsidP="00463851">
      <w:pPr>
        <w:pStyle w:val="Heading2"/>
        <w:rPr>
          <w:b w:val="0"/>
          <w:bCs w:val="0"/>
          <w:i w:val="0"/>
          <w:iCs w:val="0"/>
          <w:color w:val="FF0000"/>
          <w:sz w:val="20"/>
          <w:szCs w:val="20"/>
        </w:rPr>
      </w:pPr>
      <w:r w:rsidRPr="00CE353F">
        <w:rPr>
          <w:sz w:val="20"/>
          <w:szCs w:val="20"/>
        </w:rPr>
        <w:t>Statistical analysis</w:t>
      </w:r>
    </w:p>
    <w:p w14:paraId="3EAD4461" w14:textId="77777777" w:rsidR="00463851" w:rsidRPr="00CE353F" w:rsidRDefault="00463851" w:rsidP="00463851">
      <w:pPr>
        <w:spacing w:line="480" w:lineRule="auto"/>
        <w:rPr>
          <w:rFonts w:ascii="Arial" w:hAnsi="Arial" w:cs="Arial"/>
          <w:sz w:val="20"/>
          <w:szCs w:val="20"/>
        </w:rPr>
      </w:pPr>
      <w:r w:rsidRPr="00CE353F">
        <w:rPr>
          <w:rFonts w:ascii="Arial" w:hAnsi="Arial" w:cs="Arial"/>
          <w:sz w:val="20"/>
          <w:szCs w:val="20"/>
        </w:rPr>
        <w:t xml:space="preserve">Independent experiments were repeated at least three times such that data are represented as mean ± standard deviation (SD) for all duplicates within an individual experiment. Data were analyzed using the </w:t>
      </w:r>
      <w:r w:rsidRPr="00CE353F">
        <w:rPr>
          <w:rFonts w:ascii="Arial" w:hAnsi="Arial" w:cs="Arial"/>
          <w:i/>
          <w:sz w:val="20"/>
          <w:szCs w:val="20"/>
        </w:rPr>
        <w:t>t</w:t>
      </w:r>
      <w:r w:rsidRPr="00CE353F">
        <w:rPr>
          <w:rFonts w:ascii="Arial" w:hAnsi="Arial" w:cs="Arial"/>
          <w:sz w:val="20"/>
          <w:szCs w:val="20"/>
        </w:rPr>
        <w:t xml:space="preserve">-test, </w:t>
      </w:r>
      <w:r w:rsidRPr="00CE353F">
        <w:rPr>
          <w:rFonts w:ascii="Arial" w:eastAsia="Gulim" w:hAnsi="Arial" w:cs="Arial"/>
          <w:sz w:val="20"/>
          <w:szCs w:val="20"/>
        </w:rPr>
        <w:t>multivariate analysis,</w:t>
      </w:r>
      <w:r w:rsidRPr="00CE353F">
        <w:rPr>
          <w:rFonts w:ascii="Arial" w:hAnsi="Arial" w:cs="Arial"/>
          <w:sz w:val="20"/>
          <w:szCs w:val="20"/>
        </w:rPr>
        <w:t xml:space="preserve"> or one-way analysis of variance (ANOVA), followed by Tukey’s test for multiple comparisons to determine the differences between groups (denoted by an </w:t>
      </w:r>
      <w:r w:rsidRPr="00CE353F">
        <w:rPr>
          <w:rStyle w:val="algo-summary"/>
          <w:rFonts w:ascii="Arial" w:hAnsi="Arial" w:cs="Arial"/>
          <w:bCs/>
          <w:sz w:val="20"/>
          <w:szCs w:val="20"/>
        </w:rPr>
        <w:t>asterisk).</w:t>
      </w:r>
      <w:r w:rsidRPr="00CE353F">
        <w:rPr>
          <w:rFonts w:ascii="Arial" w:hAnsi="Arial" w:cs="Arial"/>
          <w:sz w:val="20"/>
          <w:szCs w:val="20"/>
        </w:rPr>
        <w:t xml:space="preserve"> GraphPad Prism was used for all analyses.</w:t>
      </w:r>
    </w:p>
    <w:p w14:paraId="18251D4D" w14:textId="77777777" w:rsidR="00463851" w:rsidRPr="00CE353F" w:rsidRDefault="00463851" w:rsidP="00463851">
      <w:pPr>
        <w:spacing w:line="480" w:lineRule="auto"/>
        <w:jc w:val="both"/>
        <w:rPr>
          <w:rFonts w:ascii="Arial" w:hAnsi="Arial" w:cs="Arial"/>
          <w:b/>
          <w:sz w:val="20"/>
          <w:szCs w:val="20"/>
        </w:rPr>
      </w:pPr>
    </w:p>
    <w:p w14:paraId="62E1C134" w14:textId="77777777" w:rsidR="00463851" w:rsidRPr="00CE353F" w:rsidRDefault="00463851" w:rsidP="00463851">
      <w:pPr>
        <w:spacing w:line="480" w:lineRule="auto"/>
        <w:jc w:val="both"/>
        <w:rPr>
          <w:rFonts w:ascii="Arial" w:hAnsi="Arial" w:cs="Arial"/>
          <w:b/>
          <w:sz w:val="20"/>
          <w:szCs w:val="20"/>
        </w:rPr>
      </w:pPr>
    </w:p>
    <w:p w14:paraId="09BDC481" w14:textId="77777777" w:rsidR="00463851" w:rsidRPr="00CE353F" w:rsidRDefault="00463851" w:rsidP="00463851">
      <w:pPr>
        <w:spacing w:line="480" w:lineRule="auto"/>
        <w:jc w:val="both"/>
        <w:rPr>
          <w:rFonts w:ascii="Arial" w:hAnsi="Arial" w:cs="Arial"/>
          <w:b/>
          <w:sz w:val="20"/>
          <w:szCs w:val="20"/>
        </w:rPr>
      </w:pPr>
    </w:p>
    <w:p w14:paraId="50284FD2" w14:textId="77777777" w:rsidR="00463851" w:rsidRPr="00CE353F" w:rsidRDefault="00463851" w:rsidP="00463851">
      <w:pPr>
        <w:spacing w:line="480" w:lineRule="auto"/>
        <w:jc w:val="both"/>
        <w:rPr>
          <w:rFonts w:ascii="Arial" w:hAnsi="Arial" w:cs="Arial"/>
          <w:b/>
          <w:sz w:val="20"/>
          <w:szCs w:val="20"/>
        </w:rPr>
      </w:pPr>
    </w:p>
    <w:p w14:paraId="358B05A7" w14:textId="77777777" w:rsidR="00463851" w:rsidRPr="00CE353F" w:rsidRDefault="00463851" w:rsidP="00463851">
      <w:pPr>
        <w:spacing w:line="480" w:lineRule="auto"/>
        <w:jc w:val="both"/>
        <w:rPr>
          <w:rFonts w:ascii="Arial" w:hAnsi="Arial" w:cs="Arial"/>
          <w:b/>
          <w:sz w:val="20"/>
          <w:szCs w:val="20"/>
        </w:rPr>
      </w:pPr>
    </w:p>
    <w:p w14:paraId="3164B3C2" w14:textId="77777777" w:rsidR="00463851" w:rsidRPr="00CE353F" w:rsidRDefault="00463851" w:rsidP="00463851">
      <w:pPr>
        <w:spacing w:line="480" w:lineRule="auto"/>
        <w:jc w:val="both"/>
        <w:rPr>
          <w:rFonts w:ascii="Arial" w:hAnsi="Arial" w:cs="Arial"/>
          <w:b/>
          <w:sz w:val="20"/>
          <w:szCs w:val="20"/>
        </w:rPr>
      </w:pPr>
    </w:p>
    <w:p w14:paraId="7F50D604" w14:textId="77777777" w:rsidR="00463851" w:rsidRPr="00CE353F" w:rsidRDefault="00463851" w:rsidP="00463851">
      <w:pPr>
        <w:spacing w:line="480" w:lineRule="auto"/>
        <w:jc w:val="both"/>
        <w:rPr>
          <w:rFonts w:ascii="Arial" w:hAnsi="Arial" w:cs="Arial"/>
          <w:b/>
          <w:sz w:val="20"/>
          <w:szCs w:val="20"/>
        </w:rPr>
      </w:pPr>
    </w:p>
    <w:p w14:paraId="5B2F4EAA" w14:textId="77777777" w:rsidR="00463851" w:rsidRPr="00CE353F" w:rsidRDefault="00463851" w:rsidP="00463851">
      <w:pPr>
        <w:spacing w:line="480" w:lineRule="auto"/>
        <w:jc w:val="both"/>
        <w:rPr>
          <w:rFonts w:ascii="Arial" w:hAnsi="Arial" w:cs="Arial"/>
          <w:b/>
          <w:sz w:val="20"/>
          <w:szCs w:val="20"/>
        </w:rPr>
      </w:pPr>
    </w:p>
    <w:p w14:paraId="40E9A94C" w14:textId="77777777" w:rsidR="00C10918" w:rsidRPr="00CE353F" w:rsidRDefault="00067967" w:rsidP="00463851">
      <w:pPr>
        <w:spacing w:line="480" w:lineRule="auto"/>
        <w:jc w:val="both"/>
        <w:rPr>
          <w:rFonts w:ascii="Arial" w:hAnsi="Arial" w:cs="Arial"/>
          <w:b/>
          <w:sz w:val="20"/>
          <w:szCs w:val="20"/>
        </w:rPr>
      </w:pPr>
      <w:r w:rsidRPr="00CE353F">
        <w:rPr>
          <w:rFonts w:ascii="Arial" w:hAnsi="Arial" w:cs="Arial"/>
          <w:b/>
          <w:sz w:val="20"/>
          <w:szCs w:val="20"/>
        </w:rPr>
        <w:t xml:space="preserve">Supplementary Table. </w:t>
      </w:r>
      <w:r w:rsidR="00C10918" w:rsidRPr="00CE353F">
        <w:rPr>
          <w:rFonts w:ascii="Arial" w:hAnsi="Arial" w:cs="Arial"/>
          <w:b/>
          <w:sz w:val="20"/>
          <w:szCs w:val="20"/>
        </w:rPr>
        <w:t>1</w:t>
      </w:r>
    </w:p>
    <w:p w14:paraId="5F10A4C5" w14:textId="77777777" w:rsidR="00C10918" w:rsidRPr="00CE353F" w:rsidRDefault="00C10918" w:rsidP="00463851">
      <w:pPr>
        <w:spacing w:line="480" w:lineRule="auto"/>
        <w:jc w:val="both"/>
        <w:rPr>
          <w:rFonts w:ascii="Arial" w:hAnsi="Arial" w:cs="Arial"/>
          <w:sz w:val="20"/>
          <w:szCs w:val="20"/>
        </w:rPr>
      </w:pPr>
    </w:p>
    <w:p w14:paraId="1C8E0371" w14:textId="77777777" w:rsidR="00C10918" w:rsidRPr="00CE353F" w:rsidRDefault="00C10918" w:rsidP="00463851">
      <w:pPr>
        <w:spacing w:line="480" w:lineRule="auto"/>
        <w:jc w:val="both"/>
        <w:rPr>
          <w:rFonts w:ascii="Arial" w:hAnsi="Arial" w:cs="Arial"/>
          <w:sz w:val="20"/>
          <w:szCs w:val="20"/>
        </w:rPr>
      </w:pPr>
    </w:p>
    <w:tbl>
      <w:tblPr>
        <w:tblpPr w:leftFromText="142" w:rightFromText="142" w:vertAnchor="text" w:horzAnchor="page" w:tblpX="3316" w:tblpY="-23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4330"/>
      </w:tblGrid>
      <w:tr w:rsidR="00463851" w:rsidRPr="00CE353F" w14:paraId="0B9F4807" w14:textId="77777777" w:rsidTr="0021289B">
        <w:trPr>
          <w:trHeight w:val="279"/>
        </w:trPr>
        <w:tc>
          <w:tcPr>
            <w:tcW w:w="2362" w:type="dxa"/>
            <w:shd w:val="clear" w:color="auto" w:fill="auto"/>
          </w:tcPr>
          <w:p w14:paraId="0F26D2C8" w14:textId="77777777" w:rsidR="00463851" w:rsidRPr="00CE353F" w:rsidRDefault="00463851" w:rsidP="00463851">
            <w:pPr>
              <w:spacing w:line="480" w:lineRule="auto"/>
              <w:jc w:val="both"/>
              <w:rPr>
                <w:rFonts w:ascii="Arial" w:hAnsi="Arial" w:cs="Arial"/>
                <w:b/>
                <w:sz w:val="20"/>
                <w:szCs w:val="20"/>
              </w:rPr>
            </w:pPr>
            <w:r w:rsidRPr="00CE353F">
              <w:rPr>
                <w:rFonts w:ascii="Arial" w:hAnsi="Arial" w:cs="Arial"/>
                <w:b/>
                <w:sz w:val="20"/>
                <w:szCs w:val="20"/>
              </w:rPr>
              <w:t>Gene</w:t>
            </w:r>
          </w:p>
        </w:tc>
        <w:tc>
          <w:tcPr>
            <w:tcW w:w="4330" w:type="dxa"/>
            <w:shd w:val="clear" w:color="auto" w:fill="auto"/>
          </w:tcPr>
          <w:p w14:paraId="5F70F621" w14:textId="77777777" w:rsidR="00463851" w:rsidRPr="00CE353F" w:rsidRDefault="00463851" w:rsidP="00463851">
            <w:pPr>
              <w:spacing w:line="480" w:lineRule="auto"/>
              <w:jc w:val="both"/>
              <w:rPr>
                <w:rFonts w:ascii="Arial" w:hAnsi="Arial" w:cs="Arial"/>
                <w:b/>
                <w:sz w:val="20"/>
                <w:szCs w:val="20"/>
              </w:rPr>
            </w:pPr>
            <w:r w:rsidRPr="00CE353F">
              <w:rPr>
                <w:rFonts w:ascii="Arial" w:hAnsi="Arial" w:cs="Arial"/>
                <w:b/>
                <w:sz w:val="20"/>
                <w:szCs w:val="20"/>
              </w:rPr>
              <w:t>List of primers</w:t>
            </w:r>
          </w:p>
        </w:tc>
      </w:tr>
      <w:tr w:rsidR="00463851" w:rsidRPr="00CE353F" w14:paraId="1ACCCA7C" w14:textId="77777777" w:rsidTr="0021289B">
        <w:tc>
          <w:tcPr>
            <w:tcW w:w="2362" w:type="dxa"/>
            <w:shd w:val="clear" w:color="auto" w:fill="auto"/>
            <w:vAlign w:val="center"/>
          </w:tcPr>
          <w:p w14:paraId="789AE791" w14:textId="77777777" w:rsidR="00463851" w:rsidRPr="00CE353F" w:rsidRDefault="00463851" w:rsidP="00463851">
            <w:pPr>
              <w:spacing w:line="480" w:lineRule="auto"/>
              <w:jc w:val="both"/>
              <w:rPr>
                <w:rFonts w:ascii="Arial" w:hAnsi="Arial" w:cs="Arial"/>
                <w:b/>
                <w:sz w:val="20"/>
                <w:szCs w:val="20"/>
              </w:rPr>
            </w:pPr>
            <w:r w:rsidRPr="00CE353F">
              <w:rPr>
                <w:rFonts w:ascii="Arial" w:hAnsi="Arial" w:cs="Arial"/>
                <w:b/>
                <w:bCs/>
                <w:sz w:val="20"/>
                <w:szCs w:val="20"/>
              </w:rPr>
              <w:t>CD63</w:t>
            </w:r>
          </w:p>
        </w:tc>
        <w:tc>
          <w:tcPr>
            <w:tcW w:w="4330" w:type="dxa"/>
            <w:shd w:val="clear" w:color="auto" w:fill="auto"/>
          </w:tcPr>
          <w:p w14:paraId="69B29A43" w14:textId="77777777" w:rsidR="00463851" w:rsidRPr="00CE353F" w:rsidRDefault="00463851" w:rsidP="00463851">
            <w:pPr>
              <w:pStyle w:val="Default"/>
              <w:spacing w:line="480" w:lineRule="auto"/>
              <w:jc w:val="both"/>
              <w:rPr>
                <w:rFonts w:ascii="Arial" w:hAnsi="Arial" w:cs="Arial"/>
                <w:sz w:val="20"/>
                <w:szCs w:val="20"/>
              </w:rPr>
            </w:pPr>
            <w:r w:rsidRPr="00CE353F">
              <w:rPr>
                <w:rFonts w:ascii="Arial" w:hAnsi="Arial" w:cs="Arial"/>
                <w:sz w:val="20"/>
                <w:szCs w:val="20"/>
              </w:rPr>
              <w:t xml:space="preserve">F:  ATG ATC ACG TTT GCC ATC TT  </w:t>
            </w:r>
          </w:p>
          <w:p w14:paraId="03D4EE76" w14:textId="77777777" w:rsidR="00463851" w:rsidRPr="00CE353F" w:rsidRDefault="00463851" w:rsidP="00463851">
            <w:pPr>
              <w:pStyle w:val="NoSpacing"/>
              <w:spacing w:line="480" w:lineRule="auto"/>
              <w:rPr>
                <w:rFonts w:ascii="Arial" w:hAnsi="Arial" w:cs="Arial"/>
                <w:color w:val="000000"/>
                <w:szCs w:val="20"/>
              </w:rPr>
            </w:pPr>
            <w:r w:rsidRPr="00CE353F">
              <w:rPr>
                <w:rFonts w:ascii="Arial" w:hAnsi="Arial" w:cs="Arial"/>
                <w:color w:val="000000"/>
                <w:szCs w:val="20"/>
              </w:rPr>
              <w:t>R:  AGG GAT TTT CTC CCA ATC TG</w:t>
            </w:r>
          </w:p>
        </w:tc>
      </w:tr>
      <w:tr w:rsidR="00463851" w:rsidRPr="00CE353F" w14:paraId="73943FCE" w14:textId="77777777" w:rsidTr="0021289B">
        <w:tc>
          <w:tcPr>
            <w:tcW w:w="2362" w:type="dxa"/>
            <w:vMerge w:val="restart"/>
            <w:shd w:val="clear" w:color="auto" w:fill="auto"/>
            <w:vAlign w:val="center"/>
          </w:tcPr>
          <w:p w14:paraId="3D80B191" w14:textId="77777777" w:rsidR="00463851" w:rsidRPr="00CE353F" w:rsidRDefault="00463851" w:rsidP="00463851">
            <w:pPr>
              <w:spacing w:line="480" w:lineRule="auto"/>
              <w:jc w:val="both"/>
              <w:rPr>
                <w:rFonts w:ascii="Arial" w:hAnsi="Arial" w:cs="Arial"/>
                <w:b/>
                <w:bCs/>
                <w:sz w:val="20"/>
                <w:szCs w:val="20"/>
              </w:rPr>
            </w:pPr>
            <w:r w:rsidRPr="00CE353F">
              <w:rPr>
                <w:rFonts w:ascii="Arial" w:hAnsi="Arial" w:cs="Arial"/>
                <w:b/>
                <w:bCs/>
                <w:sz w:val="20"/>
                <w:szCs w:val="20"/>
              </w:rPr>
              <w:t>CD9</w:t>
            </w:r>
          </w:p>
        </w:tc>
        <w:tc>
          <w:tcPr>
            <w:tcW w:w="4330" w:type="dxa"/>
            <w:shd w:val="clear" w:color="auto" w:fill="auto"/>
          </w:tcPr>
          <w:p w14:paraId="0D28DC33" w14:textId="77777777" w:rsidR="00463851" w:rsidRPr="00CE353F" w:rsidRDefault="00463851" w:rsidP="00463851">
            <w:pPr>
              <w:pStyle w:val="NoSpacing"/>
              <w:spacing w:line="480" w:lineRule="auto"/>
              <w:rPr>
                <w:rFonts w:ascii="Arial" w:hAnsi="Arial" w:cs="Arial"/>
                <w:color w:val="000000"/>
                <w:szCs w:val="20"/>
              </w:rPr>
            </w:pPr>
            <w:r w:rsidRPr="00CE353F">
              <w:rPr>
                <w:rFonts w:ascii="Arial" w:hAnsi="Arial" w:cs="Arial"/>
                <w:color w:val="000000"/>
                <w:szCs w:val="20"/>
              </w:rPr>
              <w:t>F: TCT TGG TGA TAT TCG CCA TT</w:t>
            </w:r>
          </w:p>
        </w:tc>
      </w:tr>
      <w:tr w:rsidR="00463851" w:rsidRPr="00CE353F" w14:paraId="4D5A8C01" w14:textId="77777777" w:rsidTr="0021289B">
        <w:tc>
          <w:tcPr>
            <w:tcW w:w="2362" w:type="dxa"/>
            <w:vMerge/>
            <w:shd w:val="clear" w:color="auto" w:fill="auto"/>
            <w:vAlign w:val="center"/>
          </w:tcPr>
          <w:p w14:paraId="1960B348" w14:textId="77777777" w:rsidR="00463851" w:rsidRPr="00CE353F" w:rsidRDefault="00463851" w:rsidP="00463851">
            <w:pPr>
              <w:spacing w:line="480" w:lineRule="auto"/>
              <w:jc w:val="both"/>
              <w:rPr>
                <w:rFonts w:ascii="Arial" w:hAnsi="Arial" w:cs="Arial"/>
                <w:b/>
                <w:sz w:val="20"/>
                <w:szCs w:val="20"/>
              </w:rPr>
            </w:pPr>
          </w:p>
        </w:tc>
        <w:tc>
          <w:tcPr>
            <w:tcW w:w="4330" w:type="dxa"/>
            <w:shd w:val="clear" w:color="auto" w:fill="auto"/>
          </w:tcPr>
          <w:p w14:paraId="2DCA84EF" w14:textId="77777777" w:rsidR="00463851" w:rsidRPr="00CE353F" w:rsidRDefault="00463851" w:rsidP="00463851">
            <w:pPr>
              <w:pStyle w:val="NoSpacing"/>
              <w:spacing w:line="480" w:lineRule="auto"/>
              <w:rPr>
                <w:rFonts w:ascii="Arial" w:hAnsi="Arial" w:cs="Arial"/>
                <w:color w:val="000000"/>
                <w:szCs w:val="20"/>
              </w:rPr>
            </w:pPr>
            <w:r w:rsidRPr="00CE353F">
              <w:rPr>
                <w:rFonts w:ascii="Arial" w:hAnsi="Arial" w:cs="Arial"/>
                <w:color w:val="000000"/>
                <w:szCs w:val="20"/>
              </w:rPr>
              <w:t xml:space="preserve">R:  TTC GAG TAC GTC CTT </w:t>
            </w:r>
            <w:proofErr w:type="spellStart"/>
            <w:r w:rsidRPr="00CE353F">
              <w:rPr>
                <w:rFonts w:ascii="Arial" w:hAnsi="Arial" w:cs="Arial"/>
                <w:color w:val="000000"/>
                <w:szCs w:val="20"/>
              </w:rPr>
              <w:t>CTT</w:t>
            </w:r>
            <w:proofErr w:type="spellEnd"/>
            <w:r w:rsidRPr="00CE353F">
              <w:rPr>
                <w:rFonts w:ascii="Arial" w:hAnsi="Arial" w:cs="Arial"/>
                <w:color w:val="000000"/>
                <w:szCs w:val="20"/>
              </w:rPr>
              <w:t xml:space="preserve"> GG</w:t>
            </w:r>
          </w:p>
        </w:tc>
      </w:tr>
      <w:tr w:rsidR="00463851" w:rsidRPr="00CE353F" w14:paraId="2DCB226F" w14:textId="77777777" w:rsidTr="0021289B">
        <w:tc>
          <w:tcPr>
            <w:tcW w:w="2362" w:type="dxa"/>
            <w:vMerge w:val="restart"/>
            <w:shd w:val="clear" w:color="auto" w:fill="auto"/>
            <w:vAlign w:val="center"/>
          </w:tcPr>
          <w:p w14:paraId="25B9F1A2" w14:textId="77777777" w:rsidR="00463851" w:rsidRPr="00CE353F" w:rsidRDefault="00463851" w:rsidP="00463851">
            <w:pPr>
              <w:spacing w:line="480" w:lineRule="auto"/>
              <w:jc w:val="both"/>
              <w:rPr>
                <w:rFonts w:ascii="Arial" w:hAnsi="Arial" w:cs="Arial"/>
                <w:b/>
                <w:sz w:val="20"/>
                <w:szCs w:val="20"/>
              </w:rPr>
            </w:pPr>
            <w:r w:rsidRPr="00CE353F">
              <w:rPr>
                <w:rFonts w:ascii="Arial" w:hAnsi="Arial" w:cs="Arial"/>
                <w:b/>
                <w:bCs/>
                <w:sz w:val="20"/>
                <w:szCs w:val="20"/>
              </w:rPr>
              <w:t>CD81</w:t>
            </w:r>
          </w:p>
        </w:tc>
        <w:tc>
          <w:tcPr>
            <w:tcW w:w="4330" w:type="dxa"/>
            <w:shd w:val="clear" w:color="auto" w:fill="auto"/>
          </w:tcPr>
          <w:p w14:paraId="6977A393" w14:textId="77777777" w:rsidR="00463851" w:rsidRPr="00CE353F" w:rsidRDefault="00463851" w:rsidP="00463851">
            <w:pPr>
              <w:pStyle w:val="NoSpacing"/>
              <w:spacing w:line="480" w:lineRule="auto"/>
              <w:rPr>
                <w:rFonts w:ascii="Arial" w:hAnsi="Arial" w:cs="Arial"/>
                <w:color w:val="000000"/>
                <w:szCs w:val="20"/>
              </w:rPr>
            </w:pPr>
            <w:r w:rsidRPr="00CE353F">
              <w:rPr>
                <w:rFonts w:ascii="Arial" w:hAnsi="Arial" w:cs="Arial"/>
                <w:color w:val="000000"/>
                <w:szCs w:val="20"/>
              </w:rPr>
              <w:t>F:  CTG TAT CTG GAG CTG GGA GA</w:t>
            </w:r>
          </w:p>
        </w:tc>
      </w:tr>
      <w:tr w:rsidR="00463851" w:rsidRPr="00CE353F" w14:paraId="09B9C064" w14:textId="77777777" w:rsidTr="0021289B">
        <w:tc>
          <w:tcPr>
            <w:tcW w:w="2362" w:type="dxa"/>
            <w:vMerge/>
            <w:shd w:val="clear" w:color="auto" w:fill="auto"/>
            <w:vAlign w:val="center"/>
          </w:tcPr>
          <w:p w14:paraId="64F4C29B" w14:textId="77777777" w:rsidR="00463851" w:rsidRPr="00CE353F" w:rsidRDefault="00463851" w:rsidP="00463851">
            <w:pPr>
              <w:spacing w:line="480" w:lineRule="auto"/>
              <w:jc w:val="both"/>
              <w:rPr>
                <w:rFonts w:ascii="Arial" w:hAnsi="Arial" w:cs="Arial"/>
                <w:b/>
                <w:sz w:val="20"/>
                <w:szCs w:val="20"/>
              </w:rPr>
            </w:pPr>
          </w:p>
        </w:tc>
        <w:tc>
          <w:tcPr>
            <w:tcW w:w="4330" w:type="dxa"/>
            <w:shd w:val="clear" w:color="auto" w:fill="auto"/>
          </w:tcPr>
          <w:p w14:paraId="1CDA9CB0" w14:textId="77777777" w:rsidR="00463851" w:rsidRPr="00CE353F" w:rsidRDefault="00463851" w:rsidP="00463851">
            <w:pPr>
              <w:pStyle w:val="NoSpacing"/>
              <w:spacing w:line="480" w:lineRule="auto"/>
              <w:rPr>
                <w:rFonts w:ascii="Arial" w:hAnsi="Arial" w:cs="Arial"/>
                <w:color w:val="000000"/>
                <w:szCs w:val="20"/>
              </w:rPr>
            </w:pPr>
            <w:r w:rsidRPr="00CE353F">
              <w:rPr>
                <w:rFonts w:ascii="Arial" w:hAnsi="Arial" w:cs="Arial"/>
                <w:color w:val="000000"/>
                <w:szCs w:val="20"/>
              </w:rPr>
              <w:t>R:  GAA CTG CTT CAC ATC CTT GG</w:t>
            </w:r>
          </w:p>
        </w:tc>
      </w:tr>
      <w:tr w:rsidR="00463851" w:rsidRPr="00CE353F" w14:paraId="0B96DB4F" w14:textId="77777777" w:rsidTr="0021289B">
        <w:tc>
          <w:tcPr>
            <w:tcW w:w="2362" w:type="dxa"/>
            <w:vMerge w:val="restart"/>
            <w:shd w:val="clear" w:color="auto" w:fill="auto"/>
            <w:vAlign w:val="center"/>
          </w:tcPr>
          <w:p w14:paraId="36167580" w14:textId="77777777" w:rsidR="00463851" w:rsidRPr="00CE353F" w:rsidRDefault="00463851" w:rsidP="00463851">
            <w:pPr>
              <w:spacing w:line="480" w:lineRule="auto"/>
              <w:jc w:val="both"/>
              <w:rPr>
                <w:rFonts w:ascii="Arial" w:hAnsi="Arial" w:cs="Arial"/>
                <w:b/>
                <w:sz w:val="20"/>
                <w:szCs w:val="20"/>
              </w:rPr>
            </w:pPr>
            <w:r w:rsidRPr="00CE353F">
              <w:rPr>
                <w:rFonts w:ascii="Arial" w:hAnsi="Arial" w:cs="Arial"/>
                <w:b/>
                <w:sz w:val="20"/>
                <w:szCs w:val="20"/>
              </w:rPr>
              <w:t>TSG101</w:t>
            </w:r>
          </w:p>
        </w:tc>
        <w:tc>
          <w:tcPr>
            <w:tcW w:w="4330" w:type="dxa"/>
            <w:shd w:val="clear" w:color="auto" w:fill="auto"/>
          </w:tcPr>
          <w:p w14:paraId="16A679AF" w14:textId="77777777" w:rsidR="00463851" w:rsidRPr="00CE353F" w:rsidRDefault="00463851" w:rsidP="00463851">
            <w:pPr>
              <w:pStyle w:val="NoSpacing"/>
              <w:spacing w:line="480" w:lineRule="auto"/>
              <w:rPr>
                <w:rFonts w:ascii="Arial" w:hAnsi="Arial" w:cs="Arial"/>
                <w:color w:val="000000"/>
                <w:szCs w:val="20"/>
              </w:rPr>
            </w:pPr>
            <w:r w:rsidRPr="00CE353F">
              <w:rPr>
                <w:rFonts w:ascii="Arial" w:hAnsi="Arial" w:cs="Arial"/>
                <w:color w:val="000000"/>
                <w:szCs w:val="20"/>
              </w:rPr>
              <w:t>F:  CTC TCA TCT CTG CGG TCA GT</w:t>
            </w:r>
          </w:p>
        </w:tc>
      </w:tr>
      <w:tr w:rsidR="00463851" w:rsidRPr="00CE353F" w14:paraId="349C9B9B" w14:textId="77777777" w:rsidTr="0021289B">
        <w:tc>
          <w:tcPr>
            <w:tcW w:w="2362" w:type="dxa"/>
            <w:vMerge/>
            <w:shd w:val="clear" w:color="auto" w:fill="auto"/>
            <w:vAlign w:val="center"/>
          </w:tcPr>
          <w:p w14:paraId="35682A09" w14:textId="77777777" w:rsidR="00463851" w:rsidRPr="00CE353F" w:rsidRDefault="00463851" w:rsidP="00463851">
            <w:pPr>
              <w:spacing w:line="480" w:lineRule="auto"/>
              <w:jc w:val="both"/>
              <w:rPr>
                <w:rFonts w:ascii="Arial" w:hAnsi="Arial" w:cs="Arial"/>
                <w:b/>
                <w:sz w:val="20"/>
                <w:szCs w:val="20"/>
              </w:rPr>
            </w:pPr>
          </w:p>
        </w:tc>
        <w:tc>
          <w:tcPr>
            <w:tcW w:w="4330" w:type="dxa"/>
            <w:shd w:val="clear" w:color="auto" w:fill="auto"/>
          </w:tcPr>
          <w:p w14:paraId="782167EB" w14:textId="77777777" w:rsidR="00463851" w:rsidRPr="00CE353F" w:rsidRDefault="00463851" w:rsidP="00463851">
            <w:pPr>
              <w:pStyle w:val="NoSpacing"/>
              <w:spacing w:line="480" w:lineRule="auto"/>
              <w:rPr>
                <w:rFonts w:ascii="Arial" w:hAnsi="Arial" w:cs="Arial"/>
                <w:color w:val="000000"/>
                <w:szCs w:val="20"/>
              </w:rPr>
            </w:pPr>
            <w:r w:rsidRPr="00CE353F">
              <w:rPr>
                <w:rFonts w:ascii="Arial" w:hAnsi="Arial" w:cs="Arial"/>
                <w:color w:val="000000"/>
                <w:szCs w:val="20"/>
              </w:rPr>
              <w:t>R:  TCA ACC TCG GCT ACT TCT TG</w:t>
            </w:r>
          </w:p>
        </w:tc>
      </w:tr>
      <w:tr w:rsidR="00463851" w:rsidRPr="00CE353F" w14:paraId="493BF18B" w14:textId="77777777" w:rsidTr="0021289B">
        <w:tc>
          <w:tcPr>
            <w:tcW w:w="2362" w:type="dxa"/>
            <w:vMerge w:val="restart"/>
            <w:shd w:val="clear" w:color="auto" w:fill="auto"/>
            <w:vAlign w:val="center"/>
          </w:tcPr>
          <w:p w14:paraId="770A5F40" w14:textId="77777777" w:rsidR="00463851" w:rsidRPr="00CE353F" w:rsidRDefault="00463851" w:rsidP="00463851">
            <w:pPr>
              <w:spacing w:line="480" w:lineRule="auto"/>
              <w:jc w:val="both"/>
              <w:rPr>
                <w:rFonts w:ascii="Arial" w:hAnsi="Arial" w:cs="Arial"/>
                <w:b/>
                <w:bCs/>
                <w:sz w:val="20"/>
                <w:szCs w:val="20"/>
              </w:rPr>
            </w:pPr>
            <w:r w:rsidRPr="00CE353F">
              <w:rPr>
                <w:rFonts w:ascii="Arial" w:hAnsi="Arial" w:cs="Arial"/>
                <w:b/>
                <w:bCs/>
                <w:sz w:val="20"/>
                <w:szCs w:val="20"/>
              </w:rPr>
              <w:t>GAPDH</w:t>
            </w:r>
          </w:p>
        </w:tc>
        <w:tc>
          <w:tcPr>
            <w:tcW w:w="4330" w:type="dxa"/>
            <w:shd w:val="clear" w:color="auto" w:fill="auto"/>
            <w:vAlign w:val="center"/>
          </w:tcPr>
          <w:p w14:paraId="63F50133" w14:textId="77777777" w:rsidR="00463851" w:rsidRPr="00CE353F" w:rsidRDefault="00463851" w:rsidP="00463851">
            <w:pPr>
              <w:pStyle w:val="NoSpacing"/>
              <w:spacing w:line="480" w:lineRule="auto"/>
              <w:rPr>
                <w:rFonts w:ascii="Arial" w:hAnsi="Arial" w:cs="Arial"/>
                <w:color w:val="000000"/>
                <w:szCs w:val="20"/>
              </w:rPr>
            </w:pPr>
            <w:r w:rsidRPr="00CE353F">
              <w:rPr>
                <w:rFonts w:ascii="Arial" w:hAnsi="Arial" w:cs="Arial"/>
                <w:color w:val="000000"/>
                <w:szCs w:val="20"/>
              </w:rPr>
              <w:t>F:AGGTCGGTGTGAACGGATTTG</w:t>
            </w:r>
          </w:p>
        </w:tc>
      </w:tr>
      <w:tr w:rsidR="00463851" w:rsidRPr="00CE353F" w14:paraId="0E70B075" w14:textId="77777777" w:rsidTr="0021289B">
        <w:tc>
          <w:tcPr>
            <w:tcW w:w="2362" w:type="dxa"/>
            <w:vMerge/>
            <w:shd w:val="clear" w:color="auto" w:fill="auto"/>
            <w:vAlign w:val="center"/>
          </w:tcPr>
          <w:p w14:paraId="1BAE508B" w14:textId="77777777" w:rsidR="00463851" w:rsidRPr="00CE353F" w:rsidRDefault="00463851" w:rsidP="00463851">
            <w:pPr>
              <w:spacing w:line="480" w:lineRule="auto"/>
              <w:jc w:val="both"/>
              <w:rPr>
                <w:rFonts w:ascii="Arial" w:hAnsi="Arial" w:cs="Arial"/>
                <w:b/>
                <w:sz w:val="20"/>
                <w:szCs w:val="20"/>
              </w:rPr>
            </w:pPr>
          </w:p>
        </w:tc>
        <w:tc>
          <w:tcPr>
            <w:tcW w:w="4330" w:type="dxa"/>
            <w:shd w:val="clear" w:color="auto" w:fill="auto"/>
            <w:vAlign w:val="center"/>
          </w:tcPr>
          <w:p w14:paraId="09549F52" w14:textId="77777777" w:rsidR="00463851" w:rsidRPr="00CE353F" w:rsidRDefault="00463851" w:rsidP="00463851">
            <w:pPr>
              <w:pStyle w:val="NoSpacing"/>
              <w:spacing w:line="480" w:lineRule="auto"/>
              <w:rPr>
                <w:rFonts w:ascii="Arial" w:hAnsi="Arial" w:cs="Arial"/>
                <w:color w:val="000000"/>
                <w:szCs w:val="20"/>
              </w:rPr>
            </w:pPr>
            <w:r w:rsidRPr="00CE353F">
              <w:rPr>
                <w:rFonts w:ascii="Arial" w:hAnsi="Arial" w:cs="Arial"/>
                <w:color w:val="000000"/>
                <w:szCs w:val="20"/>
              </w:rPr>
              <w:t>R:TGTAGACCATGTAGTTGAGGTCA</w:t>
            </w:r>
          </w:p>
        </w:tc>
      </w:tr>
    </w:tbl>
    <w:p w14:paraId="142E3DAA" w14:textId="77777777" w:rsidR="00C10918" w:rsidRPr="00CE353F" w:rsidRDefault="00C10918" w:rsidP="00463851">
      <w:pPr>
        <w:spacing w:line="480" w:lineRule="auto"/>
        <w:jc w:val="both"/>
        <w:rPr>
          <w:rFonts w:ascii="Arial" w:hAnsi="Arial" w:cs="Arial"/>
          <w:sz w:val="20"/>
          <w:szCs w:val="20"/>
        </w:rPr>
      </w:pPr>
    </w:p>
    <w:p w14:paraId="4D006F56" w14:textId="77777777" w:rsidR="00C10918" w:rsidRPr="00CE353F" w:rsidRDefault="00C10918" w:rsidP="00463851">
      <w:pPr>
        <w:spacing w:line="480" w:lineRule="auto"/>
        <w:jc w:val="both"/>
        <w:rPr>
          <w:rFonts w:ascii="Arial" w:hAnsi="Arial" w:cs="Arial"/>
          <w:sz w:val="20"/>
          <w:szCs w:val="20"/>
        </w:rPr>
      </w:pPr>
    </w:p>
    <w:p w14:paraId="24BC0226" w14:textId="77777777" w:rsidR="00C10918" w:rsidRPr="00CE353F" w:rsidRDefault="00C10918" w:rsidP="00463851">
      <w:pPr>
        <w:spacing w:line="480" w:lineRule="auto"/>
        <w:jc w:val="both"/>
        <w:rPr>
          <w:rFonts w:ascii="Arial" w:hAnsi="Arial" w:cs="Arial"/>
          <w:sz w:val="20"/>
          <w:szCs w:val="20"/>
        </w:rPr>
      </w:pPr>
    </w:p>
    <w:p w14:paraId="5BAB1F5B" w14:textId="77777777" w:rsidR="00C10918" w:rsidRPr="00CE353F" w:rsidRDefault="00C10918" w:rsidP="00463851">
      <w:pPr>
        <w:spacing w:line="480" w:lineRule="auto"/>
        <w:jc w:val="both"/>
        <w:rPr>
          <w:rFonts w:ascii="Arial" w:hAnsi="Arial" w:cs="Arial"/>
          <w:sz w:val="20"/>
          <w:szCs w:val="20"/>
        </w:rPr>
      </w:pPr>
    </w:p>
    <w:p w14:paraId="4EDEBEB3" w14:textId="77777777" w:rsidR="00C10918" w:rsidRPr="00CE353F" w:rsidRDefault="00C10918" w:rsidP="00463851">
      <w:pPr>
        <w:spacing w:line="480" w:lineRule="auto"/>
        <w:jc w:val="both"/>
        <w:rPr>
          <w:rFonts w:ascii="Arial" w:hAnsi="Arial" w:cs="Arial"/>
          <w:sz w:val="20"/>
          <w:szCs w:val="20"/>
        </w:rPr>
      </w:pPr>
    </w:p>
    <w:p w14:paraId="5246AE4C" w14:textId="77777777" w:rsidR="00C10918" w:rsidRPr="00CE353F" w:rsidRDefault="00C10918" w:rsidP="00463851">
      <w:pPr>
        <w:spacing w:line="480" w:lineRule="auto"/>
        <w:jc w:val="both"/>
        <w:rPr>
          <w:rFonts w:ascii="Arial" w:hAnsi="Arial" w:cs="Arial"/>
          <w:sz w:val="20"/>
          <w:szCs w:val="20"/>
        </w:rPr>
      </w:pPr>
    </w:p>
    <w:p w14:paraId="7C996835" w14:textId="77777777" w:rsidR="00C10918" w:rsidRPr="00CE353F" w:rsidRDefault="00C10918" w:rsidP="00463851">
      <w:pPr>
        <w:spacing w:line="480" w:lineRule="auto"/>
        <w:jc w:val="both"/>
        <w:rPr>
          <w:rFonts w:ascii="Arial" w:hAnsi="Arial" w:cs="Arial"/>
          <w:sz w:val="20"/>
          <w:szCs w:val="20"/>
        </w:rPr>
      </w:pPr>
    </w:p>
    <w:p w14:paraId="243FA7DA" w14:textId="77777777" w:rsidR="00C10918" w:rsidRPr="00CE353F" w:rsidRDefault="00C10918" w:rsidP="00463851">
      <w:pPr>
        <w:spacing w:line="480" w:lineRule="auto"/>
        <w:jc w:val="both"/>
        <w:rPr>
          <w:rFonts w:ascii="Arial" w:hAnsi="Arial" w:cs="Arial"/>
          <w:sz w:val="20"/>
          <w:szCs w:val="20"/>
        </w:rPr>
      </w:pPr>
    </w:p>
    <w:p w14:paraId="39170D91" w14:textId="77777777" w:rsidR="00C10918" w:rsidRPr="00CE353F" w:rsidRDefault="00C10918" w:rsidP="00463851">
      <w:pPr>
        <w:spacing w:line="480" w:lineRule="auto"/>
        <w:jc w:val="both"/>
        <w:rPr>
          <w:rFonts w:ascii="Arial" w:hAnsi="Arial" w:cs="Arial"/>
          <w:sz w:val="20"/>
          <w:szCs w:val="20"/>
        </w:rPr>
      </w:pPr>
    </w:p>
    <w:p w14:paraId="4470566E" w14:textId="77777777" w:rsidR="00C10918" w:rsidRPr="00CE353F" w:rsidRDefault="00C10918" w:rsidP="00463851">
      <w:pPr>
        <w:spacing w:line="480" w:lineRule="auto"/>
        <w:jc w:val="both"/>
        <w:rPr>
          <w:rFonts w:ascii="Arial" w:hAnsi="Arial" w:cs="Arial"/>
          <w:sz w:val="20"/>
          <w:szCs w:val="20"/>
        </w:rPr>
      </w:pPr>
    </w:p>
    <w:p w14:paraId="24B0A33D" w14:textId="77777777" w:rsidR="00C10918" w:rsidRPr="00CE353F" w:rsidRDefault="00C10918" w:rsidP="00463851">
      <w:pPr>
        <w:spacing w:line="480" w:lineRule="auto"/>
        <w:jc w:val="both"/>
        <w:rPr>
          <w:rFonts w:ascii="Arial" w:hAnsi="Arial" w:cs="Arial"/>
          <w:sz w:val="20"/>
          <w:szCs w:val="20"/>
        </w:rPr>
      </w:pPr>
    </w:p>
    <w:p w14:paraId="27731681" w14:textId="77777777" w:rsidR="00C10918" w:rsidRPr="00CE353F" w:rsidRDefault="00C10918" w:rsidP="00463851">
      <w:pPr>
        <w:spacing w:line="480" w:lineRule="auto"/>
        <w:jc w:val="both"/>
        <w:rPr>
          <w:rFonts w:ascii="Arial" w:hAnsi="Arial" w:cs="Arial"/>
          <w:sz w:val="20"/>
          <w:szCs w:val="20"/>
        </w:rPr>
      </w:pPr>
    </w:p>
    <w:p w14:paraId="05332750" w14:textId="77777777" w:rsidR="00C10918" w:rsidRPr="00CE353F" w:rsidRDefault="00C10918" w:rsidP="00463851">
      <w:pPr>
        <w:spacing w:line="480" w:lineRule="auto"/>
        <w:jc w:val="both"/>
        <w:rPr>
          <w:rFonts w:ascii="Arial" w:hAnsi="Arial" w:cs="Arial"/>
          <w:sz w:val="20"/>
          <w:szCs w:val="20"/>
        </w:rPr>
      </w:pPr>
    </w:p>
    <w:p w14:paraId="1677D060" w14:textId="77777777" w:rsidR="00C10918" w:rsidRPr="00CE353F" w:rsidRDefault="00C10918" w:rsidP="00463851">
      <w:pPr>
        <w:spacing w:line="480" w:lineRule="auto"/>
        <w:jc w:val="both"/>
        <w:rPr>
          <w:rFonts w:ascii="Arial" w:hAnsi="Arial" w:cs="Arial"/>
          <w:sz w:val="20"/>
          <w:szCs w:val="20"/>
        </w:rPr>
      </w:pPr>
    </w:p>
    <w:p w14:paraId="0D81C214" w14:textId="77777777" w:rsidR="00C10918" w:rsidRPr="00CE353F" w:rsidRDefault="00C10918" w:rsidP="00463851">
      <w:pPr>
        <w:spacing w:line="480" w:lineRule="auto"/>
        <w:jc w:val="both"/>
        <w:rPr>
          <w:rFonts w:ascii="Arial" w:hAnsi="Arial" w:cs="Arial"/>
          <w:sz w:val="20"/>
          <w:szCs w:val="20"/>
        </w:rPr>
      </w:pPr>
    </w:p>
    <w:p w14:paraId="76442CF7" w14:textId="77777777" w:rsidR="00AA2001" w:rsidRDefault="00AA2001" w:rsidP="00EA2B73">
      <w:pPr>
        <w:spacing w:line="480" w:lineRule="auto"/>
        <w:jc w:val="both"/>
        <w:rPr>
          <w:rFonts w:ascii="Arial" w:hAnsi="Arial" w:cs="Arial"/>
          <w:b/>
          <w:sz w:val="20"/>
          <w:szCs w:val="20"/>
        </w:rPr>
      </w:pPr>
    </w:p>
    <w:p w14:paraId="07D3A02D" w14:textId="77777777" w:rsidR="00AA2001" w:rsidRDefault="00AA2001" w:rsidP="00EA2B73">
      <w:pPr>
        <w:spacing w:line="480" w:lineRule="auto"/>
        <w:jc w:val="both"/>
        <w:rPr>
          <w:rFonts w:ascii="Arial" w:hAnsi="Arial" w:cs="Arial"/>
          <w:b/>
          <w:sz w:val="20"/>
          <w:szCs w:val="20"/>
        </w:rPr>
      </w:pPr>
      <w:r>
        <w:rPr>
          <w:rFonts w:ascii="Arial" w:hAnsi="Arial" w:cs="Arial"/>
          <w:b/>
          <w:noProof/>
          <w:sz w:val="20"/>
          <w:szCs w:val="20"/>
          <w:lang w:eastAsia="en-US" w:bidi="ta-IN"/>
        </w:rPr>
        <w:lastRenderedPageBreak/>
        <w:drawing>
          <wp:inline distT="0" distB="0" distL="0" distR="0" wp14:anchorId="7ABE6CFE" wp14:editId="22372FFC">
            <wp:extent cx="5943600" cy="3343275"/>
            <wp:effectExtent l="0" t="0" r="0" b="9525"/>
            <wp:docPr id="1" name="Picture 1" descr="C:\Users\Intel\Downloads\09_Mar_2021_08_Mar_2021_SuppFigure_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l\Downloads\09_Mar_2021_08_Mar_2021_SuppFigure_1.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r>
        <w:rPr>
          <w:rFonts w:ascii="Arial" w:hAnsi="Arial" w:cs="Arial"/>
          <w:b/>
          <w:noProof/>
          <w:sz w:val="20"/>
          <w:szCs w:val="20"/>
          <w:lang w:eastAsia="en-US" w:bidi="ta-IN"/>
        </w:rPr>
        <w:drawing>
          <wp:inline distT="0" distB="0" distL="0" distR="0" wp14:anchorId="1BEE4B2D" wp14:editId="44262E86">
            <wp:extent cx="5943600" cy="3343275"/>
            <wp:effectExtent l="0" t="0" r="0" b="9525"/>
            <wp:docPr id="2" name="Picture 2" descr="C:\Users\Intel\Downloads\09_Mar_2021_08_Mar_2021_SuppFigure_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tel\Downloads\09_Mar_2021_08_Mar_2021_SuppFigure_2.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17BDECA5" w14:textId="77777777" w:rsidR="00AA2001" w:rsidRDefault="00AA2001" w:rsidP="00EA2B73">
      <w:pPr>
        <w:spacing w:line="480" w:lineRule="auto"/>
        <w:jc w:val="both"/>
        <w:rPr>
          <w:rFonts w:ascii="Arial" w:hAnsi="Arial" w:cs="Arial"/>
          <w:b/>
          <w:sz w:val="20"/>
          <w:szCs w:val="20"/>
        </w:rPr>
      </w:pPr>
    </w:p>
    <w:p w14:paraId="6C2C2E6F" w14:textId="77777777" w:rsidR="00AA2001" w:rsidRDefault="00AA2001" w:rsidP="00EA2B73">
      <w:pPr>
        <w:spacing w:line="480" w:lineRule="auto"/>
        <w:jc w:val="both"/>
        <w:rPr>
          <w:rFonts w:ascii="Arial" w:hAnsi="Arial" w:cs="Arial"/>
          <w:b/>
          <w:sz w:val="20"/>
          <w:szCs w:val="20"/>
        </w:rPr>
      </w:pPr>
    </w:p>
    <w:p w14:paraId="75FE56E0" w14:textId="77777777" w:rsidR="00AA2001" w:rsidRDefault="00AA2001" w:rsidP="00EA2B73">
      <w:pPr>
        <w:spacing w:line="480" w:lineRule="auto"/>
        <w:jc w:val="both"/>
        <w:rPr>
          <w:rFonts w:ascii="Arial" w:hAnsi="Arial" w:cs="Arial"/>
          <w:b/>
          <w:sz w:val="20"/>
          <w:szCs w:val="20"/>
        </w:rPr>
      </w:pPr>
    </w:p>
    <w:p w14:paraId="45FF2C84" w14:textId="1EF4CB59" w:rsidR="00C10918" w:rsidRPr="00CE353F" w:rsidRDefault="00AA2001" w:rsidP="00EA2B73">
      <w:pPr>
        <w:spacing w:line="480" w:lineRule="auto"/>
        <w:jc w:val="both"/>
        <w:rPr>
          <w:rFonts w:ascii="Arial" w:hAnsi="Arial" w:cs="Arial"/>
          <w:b/>
          <w:sz w:val="20"/>
          <w:szCs w:val="20"/>
        </w:rPr>
      </w:pPr>
      <w:r>
        <w:rPr>
          <w:rFonts w:ascii="Arial" w:hAnsi="Arial" w:cs="Arial"/>
          <w:b/>
          <w:noProof/>
          <w:sz w:val="20"/>
          <w:szCs w:val="20"/>
          <w:lang w:eastAsia="en-US" w:bidi="ta-IN"/>
        </w:rPr>
        <w:lastRenderedPageBreak/>
        <w:drawing>
          <wp:inline distT="0" distB="0" distL="0" distR="0" wp14:anchorId="26B91DE4" wp14:editId="7F4AA490">
            <wp:extent cx="5943600" cy="3343275"/>
            <wp:effectExtent l="0" t="0" r="0" b="9525"/>
            <wp:docPr id="3" name="Picture 3" descr="C:\Users\Intel\Downloads\09_Mar_2021_08_Mar_2021_SuppFigure_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tel\Downloads\09_Mar_2021_08_Mar_2021_SuppFigure_3.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r w:rsidR="00EA2B73" w:rsidRPr="00CE353F">
        <w:rPr>
          <w:rFonts w:ascii="Arial" w:hAnsi="Arial" w:cs="Arial"/>
          <w:b/>
          <w:sz w:val="20"/>
          <w:szCs w:val="20"/>
        </w:rPr>
        <w:t xml:space="preserve">Legends </w:t>
      </w:r>
    </w:p>
    <w:p w14:paraId="695BA715" w14:textId="77777777" w:rsidR="002867F3" w:rsidRPr="00CE353F" w:rsidRDefault="002867F3" w:rsidP="002867F3">
      <w:pPr>
        <w:jc w:val="both"/>
        <w:rPr>
          <w:rFonts w:ascii="Arial" w:hAnsi="Arial" w:cs="Arial"/>
          <w:b/>
          <w:sz w:val="20"/>
          <w:szCs w:val="20"/>
        </w:rPr>
      </w:pPr>
      <w:r w:rsidRPr="00CE353F">
        <w:rPr>
          <w:rFonts w:ascii="Arial" w:hAnsi="Arial" w:cs="Arial"/>
          <w:b/>
          <w:sz w:val="20"/>
          <w:szCs w:val="20"/>
        </w:rPr>
        <w:t>Supplementary Table 1. List of primers used in this study</w:t>
      </w:r>
    </w:p>
    <w:p w14:paraId="7C25B661" w14:textId="77777777" w:rsidR="00EA2B73" w:rsidRPr="00CE353F" w:rsidRDefault="00EA2B73" w:rsidP="00EA2B73">
      <w:pPr>
        <w:spacing w:line="480" w:lineRule="auto"/>
        <w:jc w:val="both"/>
        <w:rPr>
          <w:rFonts w:ascii="Arial" w:hAnsi="Arial" w:cs="Arial"/>
          <w:b/>
          <w:sz w:val="20"/>
          <w:szCs w:val="20"/>
        </w:rPr>
      </w:pPr>
      <w:r w:rsidRPr="00CE353F">
        <w:rPr>
          <w:rFonts w:ascii="Arial" w:hAnsi="Arial" w:cs="Arial"/>
          <w:b/>
          <w:sz w:val="20"/>
          <w:szCs w:val="20"/>
        </w:rPr>
        <w:t>Supplementary figure 1. Quantification of exosomes isolated from two different methods</w:t>
      </w:r>
    </w:p>
    <w:p w14:paraId="4DD29AB4" w14:textId="77777777" w:rsidR="00EA2B73" w:rsidRPr="00CE353F" w:rsidRDefault="00EA2B73" w:rsidP="00EA2B73">
      <w:pPr>
        <w:spacing w:line="480" w:lineRule="auto"/>
        <w:jc w:val="both"/>
        <w:rPr>
          <w:rFonts w:ascii="Arial" w:hAnsi="Arial" w:cs="Arial"/>
          <w:sz w:val="20"/>
          <w:szCs w:val="20"/>
        </w:rPr>
      </w:pPr>
      <w:r w:rsidRPr="00CE353F">
        <w:rPr>
          <w:rFonts w:ascii="Arial" w:hAnsi="Arial" w:cs="Arial"/>
          <w:sz w:val="20"/>
          <w:szCs w:val="20"/>
        </w:rPr>
        <w:t xml:space="preserve">Exosome quantitation were determined from exosomes isolated by ultracentrifugation (A) and </w:t>
      </w:r>
      <w:proofErr w:type="spellStart"/>
      <w:r w:rsidRPr="00CE353F">
        <w:rPr>
          <w:rFonts w:ascii="Arial" w:hAnsi="Arial" w:cs="Arial"/>
          <w:sz w:val="20"/>
          <w:szCs w:val="20"/>
        </w:rPr>
        <w:t>ExoQuick</w:t>
      </w:r>
      <w:proofErr w:type="spellEnd"/>
      <w:r w:rsidRPr="00CE353F">
        <w:rPr>
          <w:rFonts w:ascii="Arial" w:hAnsi="Arial" w:cs="Arial"/>
          <w:sz w:val="20"/>
          <w:szCs w:val="20"/>
        </w:rPr>
        <w:t xml:space="preserve"> (B) from THP-1 cells using standard </w:t>
      </w:r>
      <w:proofErr w:type="spellStart"/>
      <w:r w:rsidRPr="00CE353F">
        <w:rPr>
          <w:rFonts w:ascii="Arial" w:hAnsi="Arial" w:cs="Arial"/>
          <w:sz w:val="20"/>
          <w:szCs w:val="20"/>
        </w:rPr>
        <w:t>ExoQuick</w:t>
      </w:r>
      <w:proofErr w:type="spellEnd"/>
      <w:r w:rsidRPr="00CE353F">
        <w:rPr>
          <w:rFonts w:ascii="Arial" w:hAnsi="Arial" w:cs="Arial"/>
          <w:sz w:val="20"/>
          <w:szCs w:val="20"/>
        </w:rPr>
        <w:t xml:space="preserve"> reagents. The results are expressed as the mean fold change ± standard deviation from three independent experiments. The treated groups showed statistically significant differences from the control group by the Student’s </w:t>
      </w:r>
      <w:r w:rsidRPr="00CE353F">
        <w:rPr>
          <w:rFonts w:ascii="Arial" w:hAnsi="Arial" w:cs="Arial"/>
          <w:i/>
          <w:iCs/>
          <w:sz w:val="20"/>
          <w:szCs w:val="20"/>
        </w:rPr>
        <w:t>t</w:t>
      </w:r>
      <w:r w:rsidRPr="00CE353F">
        <w:rPr>
          <w:rFonts w:ascii="Arial" w:hAnsi="Arial" w:cs="Arial"/>
          <w:sz w:val="20"/>
          <w:szCs w:val="20"/>
        </w:rPr>
        <w:t>-test; *p &lt;0.05 was considered significant.</w:t>
      </w:r>
    </w:p>
    <w:p w14:paraId="2385C1C9" w14:textId="16C2BCDA" w:rsidR="00EA2B73" w:rsidRPr="00CE353F" w:rsidRDefault="005E16B6" w:rsidP="00EA2B73">
      <w:pPr>
        <w:spacing w:line="480" w:lineRule="auto"/>
        <w:jc w:val="both"/>
        <w:rPr>
          <w:rFonts w:ascii="Arial" w:hAnsi="Arial" w:cs="Arial"/>
          <w:b/>
          <w:sz w:val="20"/>
          <w:szCs w:val="20"/>
        </w:rPr>
      </w:pPr>
      <w:proofErr w:type="gramStart"/>
      <w:r w:rsidRPr="00CE353F">
        <w:rPr>
          <w:rFonts w:ascii="Arial" w:hAnsi="Arial" w:cs="Arial"/>
          <w:b/>
          <w:sz w:val="20"/>
          <w:szCs w:val="20"/>
        </w:rPr>
        <w:t>Supplementary figure 2.</w:t>
      </w:r>
      <w:proofErr w:type="gramEnd"/>
      <w:r w:rsidR="00AA2001">
        <w:rPr>
          <w:rFonts w:ascii="Arial" w:hAnsi="Arial" w:cs="Arial"/>
          <w:b/>
          <w:sz w:val="20"/>
          <w:szCs w:val="20"/>
        </w:rPr>
        <w:t xml:space="preserve"> Size and size distribution analysis using DLS</w:t>
      </w:r>
    </w:p>
    <w:p w14:paraId="5D68000E" w14:textId="77777777" w:rsidR="005E16B6" w:rsidRPr="00CE353F" w:rsidRDefault="00E70379" w:rsidP="00E70379">
      <w:pPr>
        <w:spacing w:line="480" w:lineRule="auto"/>
        <w:jc w:val="both"/>
        <w:rPr>
          <w:rFonts w:ascii="Arial" w:hAnsi="Arial" w:cs="Arial"/>
          <w:sz w:val="20"/>
          <w:szCs w:val="20"/>
        </w:rPr>
      </w:pPr>
      <w:r w:rsidRPr="00CE353F">
        <w:rPr>
          <w:rFonts w:ascii="Arial" w:hAnsi="Arial" w:cs="Arial"/>
          <w:sz w:val="20"/>
          <w:szCs w:val="20"/>
        </w:rPr>
        <w:t xml:space="preserve">Size distribution of particles isolated from control, </w:t>
      </w:r>
      <w:proofErr w:type="spellStart"/>
      <w:r w:rsidRPr="00CE353F">
        <w:rPr>
          <w:rFonts w:ascii="Arial" w:hAnsi="Arial" w:cs="Arial"/>
          <w:sz w:val="20"/>
          <w:szCs w:val="20"/>
        </w:rPr>
        <w:t>PdNPs</w:t>
      </w:r>
      <w:proofErr w:type="spellEnd"/>
      <w:r w:rsidRPr="00CE353F">
        <w:rPr>
          <w:rFonts w:ascii="Arial" w:hAnsi="Arial" w:cs="Arial"/>
          <w:sz w:val="20"/>
          <w:szCs w:val="20"/>
        </w:rPr>
        <w:t xml:space="preserve">, CSP and GW4869 were analyzed with dynamic light scattering (averages of n = 3–4). </w:t>
      </w:r>
    </w:p>
    <w:p w14:paraId="79D6F039" w14:textId="376A4528" w:rsidR="00E70379" w:rsidRPr="00CE353F" w:rsidRDefault="00E70379" w:rsidP="00E70379">
      <w:pPr>
        <w:spacing w:line="480" w:lineRule="auto"/>
        <w:jc w:val="both"/>
        <w:rPr>
          <w:rFonts w:ascii="Arial" w:hAnsi="Arial" w:cs="Arial"/>
          <w:b/>
          <w:sz w:val="20"/>
          <w:szCs w:val="20"/>
        </w:rPr>
      </w:pPr>
      <w:proofErr w:type="gramStart"/>
      <w:r w:rsidRPr="00CE353F">
        <w:rPr>
          <w:rFonts w:ascii="Arial" w:hAnsi="Arial" w:cs="Arial"/>
          <w:b/>
          <w:sz w:val="20"/>
          <w:szCs w:val="20"/>
        </w:rPr>
        <w:t>Supplementary figure 3.</w:t>
      </w:r>
      <w:proofErr w:type="gramEnd"/>
      <w:r w:rsidR="00AA2001">
        <w:rPr>
          <w:rFonts w:ascii="Arial" w:hAnsi="Arial" w:cs="Arial"/>
          <w:b/>
          <w:sz w:val="20"/>
          <w:szCs w:val="20"/>
        </w:rPr>
        <w:t xml:space="preserve"> Expression analysis of typical </w:t>
      </w:r>
      <w:proofErr w:type="spellStart"/>
      <w:r w:rsidR="00AA2001">
        <w:rPr>
          <w:rFonts w:ascii="Arial" w:hAnsi="Arial" w:cs="Arial"/>
          <w:b/>
          <w:sz w:val="20"/>
          <w:szCs w:val="20"/>
        </w:rPr>
        <w:t>exosome</w:t>
      </w:r>
      <w:r w:rsidR="00116180">
        <w:rPr>
          <w:rFonts w:ascii="Arial" w:hAnsi="Arial" w:cs="Arial"/>
          <w:b/>
          <w:sz w:val="20"/>
          <w:szCs w:val="20"/>
        </w:rPr>
        <w:t>s</w:t>
      </w:r>
      <w:proofErr w:type="spellEnd"/>
      <w:r w:rsidR="00AA2001">
        <w:rPr>
          <w:rFonts w:ascii="Arial" w:hAnsi="Arial" w:cs="Arial"/>
          <w:b/>
          <w:sz w:val="20"/>
          <w:szCs w:val="20"/>
        </w:rPr>
        <w:t xml:space="preserve"> markers by Western blot</w:t>
      </w:r>
    </w:p>
    <w:p w14:paraId="45CAC46D" w14:textId="77777777" w:rsidR="00E70379" w:rsidRPr="00CE353F" w:rsidRDefault="00E70379" w:rsidP="008E151E">
      <w:pPr>
        <w:autoSpaceDE w:val="0"/>
        <w:autoSpaceDN w:val="0"/>
        <w:adjustRightInd w:val="0"/>
        <w:spacing w:after="0" w:line="480" w:lineRule="auto"/>
        <w:rPr>
          <w:rFonts w:ascii="Arial" w:hAnsi="Arial" w:cs="Arial"/>
          <w:sz w:val="20"/>
          <w:szCs w:val="20"/>
        </w:rPr>
      </w:pPr>
      <w:r w:rsidRPr="00CE353F">
        <w:rPr>
          <w:rFonts w:ascii="Arial" w:hAnsi="Arial" w:cs="Arial"/>
          <w:sz w:val="20"/>
          <w:szCs w:val="20"/>
        </w:rPr>
        <w:t xml:space="preserve">The expression of CD63 and TSG101 content of the </w:t>
      </w:r>
      <w:r w:rsidR="008E151E">
        <w:rPr>
          <w:rFonts w:ascii="Arial" w:hAnsi="Arial" w:cs="Arial"/>
          <w:sz w:val="20"/>
          <w:szCs w:val="20"/>
        </w:rPr>
        <w:t xml:space="preserve">exosomes isolated from </w:t>
      </w:r>
      <w:r w:rsidRPr="00CE353F">
        <w:rPr>
          <w:rFonts w:ascii="Arial" w:hAnsi="Arial" w:cs="Arial"/>
          <w:sz w:val="20"/>
          <w:szCs w:val="20"/>
        </w:rPr>
        <w:t>THP-1 cells were evaluated with Western blot.</w:t>
      </w:r>
    </w:p>
    <w:p w14:paraId="1C1BEC47" w14:textId="77777777" w:rsidR="00AA2001" w:rsidRPr="00CE353F" w:rsidRDefault="00AA2001" w:rsidP="00463851">
      <w:pPr>
        <w:spacing w:line="480" w:lineRule="auto"/>
        <w:ind w:left="1440" w:firstLine="720"/>
        <w:jc w:val="both"/>
        <w:rPr>
          <w:rFonts w:ascii="Arial" w:hAnsi="Arial" w:cs="Arial"/>
          <w:b/>
          <w:sz w:val="20"/>
          <w:szCs w:val="20"/>
        </w:rPr>
      </w:pPr>
    </w:p>
    <w:p w14:paraId="03CA9AAD" w14:textId="77777777" w:rsidR="00FE0FC8" w:rsidRPr="00CE353F" w:rsidRDefault="00FE0FC8" w:rsidP="00463851">
      <w:pPr>
        <w:spacing w:line="480" w:lineRule="auto"/>
        <w:jc w:val="both"/>
        <w:rPr>
          <w:rFonts w:ascii="Arial" w:hAnsi="Arial" w:cs="Arial"/>
          <w:sz w:val="20"/>
          <w:szCs w:val="20"/>
        </w:rPr>
      </w:pPr>
    </w:p>
    <w:sectPr w:rsidR="00FE0FC8" w:rsidRPr="00CE353F">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BF445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1F83A" w16cex:dateUtc="2021-03-09T0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F445CE" w16cid:durableId="23F1F8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E1F5E" w14:textId="77777777" w:rsidR="00057AE2" w:rsidRDefault="00057AE2" w:rsidP="00FC67C1">
      <w:pPr>
        <w:spacing w:after="0" w:line="240" w:lineRule="auto"/>
      </w:pPr>
      <w:r>
        <w:separator/>
      </w:r>
    </w:p>
  </w:endnote>
  <w:endnote w:type="continuationSeparator" w:id="0">
    <w:p w14:paraId="5E9723C5" w14:textId="77777777" w:rsidR="00057AE2" w:rsidRDefault="00057AE2" w:rsidP="00FC6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AdvTT86d47313">
    <w:altName w:val="Segoe Print"/>
    <w:charset w:val="00"/>
    <w:family w:val="roman"/>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alatinoLinotype">
    <w:altName w:val="MS Gothic"/>
    <w:charset w:val="80"/>
    <w:family w:val="auto"/>
    <w:pitch w:val="default"/>
    <w:sig w:usb0="00000003" w:usb1="08070000" w:usb2="00000010" w:usb3="00000000" w:csb0="00020001"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5BADE" w14:textId="77777777" w:rsidR="00057AE2" w:rsidRDefault="00057AE2" w:rsidP="00FC67C1">
      <w:pPr>
        <w:spacing w:after="0" w:line="240" w:lineRule="auto"/>
      </w:pPr>
      <w:r>
        <w:separator/>
      </w:r>
    </w:p>
  </w:footnote>
  <w:footnote w:type="continuationSeparator" w:id="0">
    <w:p w14:paraId="26C6C89C" w14:textId="77777777" w:rsidR="00057AE2" w:rsidRDefault="00057AE2" w:rsidP="00FC67C1">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alida Delalic">
    <w15:presenceInfo w15:providerId="AD" w15:userId="S-1-5-21-2693036681-3401605587-1038641436-4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99C"/>
    <w:rsid w:val="00057AE2"/>
    <w:rsid w:val="00067967"/>
    <w:rsid w:val="00077C51"/>
    <w:rsid w:val="00092455"/>
    <w:rsid w:val="000A7B48"/>
    <w:rsid w:val="00116180"/>
    <w:rsid w:val="00247195"/>
    <w:rsid w:val="002867F3"/>
    <w:rsid w:val="002A6331"/>
    <w:rsid w:val="002E6832"/>
    <w:rsid w:val="0036600D"/>
    <w:rsid w:val="003A1026"/>
    <w:rsid w:val="00410937"/>
    <w:rsid w:val="00463851"/>
    <w:rsid w:val="005070B6"/>
    <w:rsid w:val="00512378"/>
    <w:rsid w:val="005B2166"/>
    <w:rsid w:val="005B4307"/>
    <w:rsid w:val="005B699C"/>
    <w:rsid w:val="005C293F"/>
    <w:rsid w:val="005E16B6"/>
    <w:rsid w:val="006275F7"/>
    <w:rsid w:val="006F0438"/>
    <w:rsid w:val="007148B0"/>
    <w:rsid w:val="007862FD"/>
    <w:rsid w:val="007C05A9"/>
    <w:rsid w:val="00835344"/>
    <w:rsid w:val="008A0AE8"/>
    <w:rsid w:val="008C6EA7"/>
    <w:rsid w:val="008E151E"/>
    <w:rsid w:val="00AA2001"/>
    <w:rsid w:val="00AB4F72"/>
    <w:rsid w:val="00AB6DA2"/>
    <w:rsid w:val="00B121F1"/>
    <w:rsid w:val="00B5499C"/>
    <w:rsid w:val="00B66562"/>
    <w:rsid w:val="00BC1332"/>
    <w:rsid w:val="00BE5072"/>
    <w:rsid w:val="00C10918"/>
    <w:rsid w:val="00C6513F"/>
    <w:rsid w:val="00C949FF"/>
    <w:rsid w:val="00CE353F"/>
    <w:rsid w:val="00D30FEE"/>
    <w:rsid w:val="00D521B5"/>
    <w:rsid w:val="00E10DFD"/>
    <w:rsid w:val="00E51E14"/>
    <w:rsid w:val="00E70379"/>
    <w:rsid w:val="00E73B2E"/>
    <w:rsid w:val="00EA2B73"/>
    <w:rsid w:val="00EF06D4"/>
    <w:rsid w:val="00F95D73"/>
    <w:rsid w:val="00FC0885"/>
    <w:rsid w:val="00FC67C1"/>
    <w:rsid w:val="00FE0FC8"/>
  </w:rsids>
  <m:mathPr>
    <m:mathFont m:val="Cambria Math"/>
    <m:brkBin m:val="before"/>
    <m:brkBinSub m:val="--"/>
    <m:smallFrac m:val="0"/>
    <m:dispDef/>
    <m:lMargin m:val="0"/>
    <m:rMargin m:val="0"/>
    <m:defJc m:val="centerGroup"/>
    <m:wrapIndent m:val="1440"/>
    <m:intLim m:val="subSup"/>
    <m:naryLim m:val="undOvr"/>
  </m:mathPr>
  <w:themeFontLang w:val="en-US" w:eastAsia="ko-KR"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CB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99C"/>
  </w:style>
  <w:style w:type="paragraph" w:styleId="Heading1">
    <w:name w:val="heading 1"/>
    <w:basedOn w:val="Normal"/>
    <w:next w:val="Normal"/>
    <w:link w:val="Heading1Char"/>
    <w:qFormat/>
    <w:rsid w:val="00463851"/>
    <w:pPr>
      <w:keepNext/>
      <w:spacing w:before="240" w:after="60" w:line="480" w:lineRule="auto"/>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463851"/>
    <w:pPr>
      <w:keepNext/>
      <w:spacing w:before="240" w:after="60" w:line="480" w:lineRule="auto"/>
      <w:outlineLvl w:val="1"/>
    </w:pPr>
    <w:rPr>
      <w:rFonts w:ascii="Arial" w:eastAsia="Times New Roman"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7C1"/>
  </w:style>
  <w:style w:type="paragraph" w:styleId="Footer">
    <w:name w:val="footer"/>
    <w:basedOn w:val="Normal"/>
    <w:link w:val="FooterChar"/>
    <w:uiPriority w:val="99"/>
    <w:unhideWhenUsed/>
    <w:rsid w:val="00FC6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7C1"/>
  </w:style>
  <w:style w:type="paragraph" w:styleId="NoSpacing">
    <w:name w:val="No Spacing"/>
    <w:uiPriority w:val="1"/>
    <w:qFormat/>
    <w:rsid w:val="00C10918"/>
    <w:pPr>
      <w:widowControl w:val="0"/>
      <w:wordWrap w:val="0"/>
      <w:autoSpaceDE w:val="0"/>
      <w:autoSpaceDN w:val="0"/>
      <w:spacing w:after="0" w:line="240" w:lineRule="auto"/>
      <w:jc w:val="both"/>
    </w:pPr>
    <w:rPr>
      <w:rFonts w:ascii="Malgun Gothic" w:eastAsia="Malgun Gothic" w:hAnsi="Malgun Gothic" w:cs="Times New Roman"/>
      <w:kern w:val="2"/>
      <w:sz w:val="20"/>
    </w:rPr>
  </w:style>
  <w:style w:type="paragraph" w:customStyle="1" w:styleId="Default">
    <w:name w:val="Default"/>
    <w:rsid w:val="00C1091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9">
    <w:name w:val="Pa19"/>
    <w:basedOn w:val="Normal"/>
    <w:next w:val="Normal"/>
    <w:uiPriority w:val="99"/>
    <w:rsid w:val="00F95D73"/>
    <w:pPr>
      <w:autoSpaceDE w:val="0"/>
      <w:autoSpaceDN w:val="0"/>
      <w:adjustRightInd w:val="0"/>
      <w:spacing w:after="0" w:line="221" w:lineRule="atLeast"/>
    </w:pPr>
    <w:rPr>
      <w:rFonts w:ascii="Gill Sans MT" w:hAnsi="Gill Sans MT"/>
      <w:sz w:val="24"/>
      <w:szCs w:val="24"/>
    </w:rPr>
  </w:style>
  <w:style w:type="character" w:customStyle="1" w:styleId="Heading2Char">
    <w:name w:val="Heading 2 Char"/>
    <w:basedOn w:val="DefaultParagraphFont"/>
    <w:link w:val="Heading2"/>
    <w:rsid w:val="00463851"/>
    <w:rPr>
      <w:rFonts w:ascii="Arial" w:eastAsia="Times New Roman" w:hAnsi="Arial" w:cs="Arial"/>
      <w:b/>
      <w:bCs/>
      <w:i/>
      <w:iCs/>
      <w:sz w:val="28"/>
      <w:szCs w:val="28"/>
      <w:lang w:eastAsia="en-US"/>
    </w:rPr>
  </w:style>
  <w:style w:type="character" w:customStyle="1" w:styleId="apple-converted-space">
    <w:name w:val="apple-converted-space"/>
    <w:rsid w:val="00463851"/>
  </w:style>
  <w:style w:type="character" w:customStyle="1" w:styleId="ilfuvd">
    <w:name w:val="ilfuvd"/>
    <w:rsid w:val="00463851"/>
  </w:style>
  <w:style w:type="character" w:customStyle="1" w:styleId="st1">
    <w:name w:val="st1"/>
    <w:rsid w:val="00463851"/>
  </w:style>
  <w:style w:type="character" w:customStyle="1" w:styleId="algo-summary">
    <w:name w:val="algo-summary"/>
    <w:rsid w:val="00463851"/>
  </w:style>
  <w:style w:type="character" w:customStyle="1" w:styleId="Heading1Char">
    <w:name w:val="Heading 1 Char"/>
    <w:basedOn w:val="DefaultParagraphFont"/>
    <w:link w:val="Heading1"/>
    <w:rsid w:val="00463851"/>
    <w:rPr>
      <w:rFonts w:ascii="Arial" w:eastAsia="Times New Roman" w:hAnsi="Arial" w:cs="Arial"/>
      <w:b/>
      <w:bCs/>
      <w:kern w:val="32"/>
      <w:sz w:val="32"/>
      <w:szCs w:val="32"/>
      <w:lang w:eastAsia="en-US"/>
    </w:rPr>
  </w:style>
  <w:style w:type="character" w:customStyle="1" w:styleId="acopre1">
    <w:name w:val="acopre1"/>
    <w:rsid w:val="00463851"/>
  </w:style>
  <w:style w:type="character" w:styleId="CommentReference">
    <w:name w:val="annotation reference"/>
    <w:basedOn w:val="DefaultParagraphFont"/>
    <w:uiPriority w:val="99"/>
    <w:semiHidden/>
    <w:unhideWhenUsed/>
    <w:rsid w:val="00512378"/>
    <w:rPr>
      <w:sz w:val="16"/>
      <w:szCs w:val="16"/>
    </w:rPr>
  </w:style>
  <w:style w:type="paragraph" w:styleId="CommentText">
    <w:name w:val="annotation text"/>
    <w:basedOn w:val="Normal"/>
    <w:link w:val="CommentTextChar"/>
    <w:uiPriority w:val="99"/>
    <w:semiHidden/>
    <w:unhideWhenUsed/>
    <w:rsid w:val="00512378"/>
    <w:pPr>
      <w:spacing w:line="240" w:lineRule="auto"/>
    </w:pPr>
    <w:rPr>
      <w:sz w:val="20"/>
      <w:szCs w:val="20"/>
    </w:rPr>
  </w:style>
  <w:style w:type="character" w:customStyle="1" w:styleId="CommentTextChar">
    <w:name w:val="Comment Text Char"/>
    <w:basedOn w:val="DefaultParagraphFont"/>
    <w:link w:val="CommentText"/>
    <w:uiPriority w:val="99"/>
    <w:semiHidden/>
    <w:rsid w:val="00512378"/>
    <w:rPr>
      <w:sz w:val="20"/>
      <w:szCs w:val="20"/>
    </w:rPr>
  </w:style>
  <w:style w:type="paragraph" w:styleId="CommentSubject">
    <w:name w:val="annotation subject"/>
    <w:basedOn w:val="CommentText"/>
    <w:next w:val="CommentText"/>
    <w:link w:val="CommentSubjectChar"/>
    <w:uiPriority w:val="99"/>
    <w:semiHidden/>
    <w:unhideWhenUsed/>
    <w:rsid w:val="00512378"/>
    <w:rPr>
      <w:b/>
      <w:bCs/>
    </w:rPr>
  </w:style>
  <w:style w:type="character" w:customStyle="1" w:styleId="CommentSubjectChar">
    <w:name w:val="Comment Subject Char"/>
    <w:basedOn w:val="CommentTextChar"/>
    <w:link w:val="CommentSubject"/>
    <w:uiPriority w:val="99"/>
    <w:semiHidden/>
    <w:rsid w:val="00512378"/>
    <w:rPr>
      <w:b/>
      <w:bCs/>
      <w:sz w:val="20"/>
      <w:szCs w:val="20"/>
    </w:rPr>
  </w:style>
  <w:style w:type="paragraph" w:styleId="BalloonText">
    <w:name w:val="Balloon Text"/>
    <w:basedOn w:val="Normal"/>
    <w:link w:val="BalloonTextChar"/>
    <w:uiPriority w:val="99"/>
    <w:semiHidden/>
    <w:unhideWhenUsed/>
    <w:rsid w:val="00512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37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99C"/>
  </w:style>
  <w:style w:type="paragraph" w:styleId="Heading1">
    <w:name w:val="heading 1"/>
    <w:basedOn w:val="Normal"/>
    <w:next w:val="Normal"/>
    <w:link w:val="Heading1Char"/>
    <w:qFormat/>
    <w:rsid w:val="00463851"/>
    <w:pPr>
      <w:keepNext/>
      <w:spacing w:before="240" w:after="60" w:line="480" w:lineRule="auto"/>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463851"/>
    <w:pPr>
      <w:keepNext/>
      <w:spacing w:before="240" w:after="60" w:line="480" w:lineRule="auto"/>
      <w:outlineLvl w:val="1"/>
    </w:pPr>
    <w:rPr>
      <w:rFonts w:ascii="Arial" w:eastAsia="Times New Roman"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7C1"/>
  </w:style>
  <w:style w:type="paragraph" w:styleId="Footer">
    <w:name w:val="footer"/>
    <w:basedOn w:val="Normal"/>
    <w:link w:val="FooterChar"/>
    <w:uiPriority w:val="99"/>
    <w:unhideWhenUsed/>
    <w:rsid w:val="00FC6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7C1"/>
  </w:style>
  <w:style w:type="paragraph" w:styleId="NoSpacing">
    <w:name w:val="No Spacing"/>
    <w:uiPriority w:val="1"/>
    <w:qFormat/>
    <w:rsid w:val="00C10918"/>
    <w:pPr>
      <w:widowControl w:val="0"/>
      <w:wordWrap w:val="0"/>
      <w:autoSpaceDE w:val="0"/>
      <w:autoSpaceDN w:val="0"/>
      <w:spacing w:after="0" w:line="240" w:lineRule="auto"/>
      <w:jc w:val="both"/>
    </w:pPr>
    <w:rPr>
      <w:rFonts w:ascii="Malgun Gothic" w:eastAsia="Malgun Gothic" w:hAnsi="Malgun Gothic" w:cs="Times New Roman"/>
      <w:kern w:val="2"/>
      <w:sz w:val="20"/>
    </w:rPr>
  </w:style>
  <w:style w:type="paragraph" w:customStyle="1" w:styleId="Default">
    <w:name w:val="Default"/>
    <w:rsid w:val="00C1091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9">
    <w:name w:val="Pa19"/>
    <w:basedOn w:val="Normal"/>
    <w:next w:val="Normal"/>
    <w:uiPriority w:val="99"/>
    <w:rsid w:val="00F95D73"/>
    <w:pPr>
      <w:autoSpaceDE w:val="0"/>
      <w:autoSpaceDN w:val="0"/>
      <w:adjustRightInd w:val="0"/>
      <w:spacing w:after="0" w:line="221" w:lineRule="atLeast"/>
    </w:pPr>
    <w:rPr>
      <w:rFonts w:ascii="Gill Sans MT" w:hAnsi="Gill Sans MT"/>
      <w:sz w:val="24"/>
      <w:szCs w:val="24"/>
    </w:rPr>
  </w:style>
  <w:style w:type="character" w:customStyle="1" w:styleId="Heading2Char">
    <w:name w:val="Heading 2 Char"/>
    <w:basedOn w:val="DefaultParagraphFont"/>
    <w:link w:val="Heading2"/>
    <w:rsid w:val="00463851"/>
    <w:rPr>
      <w:rFonts w:ascii="Arial" w:eastAsia="Times New Roman" w:hAnsi="Arial" w:cs="Arial"/>
      <w:b/>
      <w:bCs/>
      <w:i/>
      <w:iCs/>
      <w:sz w:val="28"/>
      <w:szCs w:val="28"/>
      <w:lang w:eastAsia="en-US"/>
    </w:rPr>
  </w:style>
  <w:style w:type="character" w:customStyle="1" w:styleId="apple-converted-space">
    <w:name w:val="apple-converted-space"/>
    <w:rsid w:val="00463851"/>
  </w:style>
  <w:style w:type="character" w:customStyle="1" w:styleId="ilfuvd">
    <w:name w:val="ilfuvd"/>
    <w:rsid w:val="00463851"/>
  </w:style>
  <w:style w:type="character" w:customStyle="1" w:styleId="st1">
    <w:name w:val="st1"/>
    <w:rsid w:val="00463851"/>
  </w:style>
  <w:style w:type="character" w:customStyle="1" w:styleId="algo-summary">
    <w:name w:val="algo-summary"/>
    <w:rsid w:val="00463851"/>
  </w:style>
  <w:style w:type="character" w:customStyle="1" w:styleId="Heading1Char">
    <w:name w:val="Heading 1 Char"/>
    <w:basedOn w:val="DefaultParagraphFont"/>
    <w:link w:val="Heading1"/>
    <w:rsid w:val="00463851"/>
    <w:rPr>
      <w:rFonts w:ascii="Arial" w:eastAsia="Times New Roman" w:hAnsi="Arial" w:cs="Arial"/>
      <w:b/>
      <w:bCs/>
      <w:kern w:val="32"/>
      <w:sz w:val="32"/>
      <w:szCs w:val="32"/>
      <w:lang w:eastAsia="en-US"/>
    </w:rPr>
  </w:style>
  <w:style w:type="character" w:customStyle="1" w:styleId="acopre1">
    <w:name w:val="acopre1"/>
    <w:rsid w:val="00463851"/>
  </w:style>
  <w:style w:type="character" w:styleId="CommentReference">
    <w:name w:val="annotation reference"/>
    <w:basedOn w:val="DefaultParagraphFont"/>
    <w:uiPriority w:val="99"/>
    <w:semiHidden/>
    <w:unhideWhenUsed/>
    <w:rsid w:val="00512378"/>
    <w:rPr>
      <w:sz w:val="16"/>
      <w:szCs w:val="16"/>
    </w:rPr>
  </w:style>
  <w:style w:type="paragraph" w:styleId="CommentText">
    <w:name w:val="annotation text"/>
    <w:basedOn w:val="Normal"/>
    <w:link w:val="CommentTextChar"/>
    <w:uiPriority w:val="99"/>
    <w:semiHidden/>
    <w:unhideWhenUsed/>
    <w:rsid w:val="00512378"/>
    <w:pPr>
      <w:spacing w:line="240" w:lineRule="auto"/>
    </w:pPr>
    <w:rPr>
      <w:sz w:val="20"/>
      <w:szCs w:val="20"/>
    </w:rPr>
  </w:style>
  <w:style w:type="character" w:customStyle="1" w:styleId="CommentTextChar">
    <w:name w:val="Comment Text Char"/>
    <w:basedOn w:val="DefaultParagraphFont"/>
    <w:link w:val="CommentText"/>
    <w:uiPriority w:val="99"/>
    <w:semiHidden/>
    <w:rsid w:val="00512378"/>
    <w:rPr>
      <w:sz w:val="20"/>
      <w:szCs w:val="20"/>
    </w:rPr>
  </w:style>
  <w:style w:type="paragraph" w:styleId="CommentSubject">
    <w:name w:val="annotation subject"/>
    <w:basedOn w:val="CommentText"/>
    <w:next w:val="CommentText"/>
    <w:link w:val="CommentSubjectChar"/>
    <w:uiPriority w:val="99"/>
    <w:semiHidden/>
    <w:unhideWhenUsed/>
    <w:rsid w:val="00512378"/>
    <w:rPr>
      <w:b/>
      <w:bCs/>
    </w:rPr>
  </w:style>
  <w:style w:type="character" w:customStyle="1" w:styleId="CommentSubjectChar">
    <w:name w:val="Comment Subject Char"/>
    <w:basedOn w:val="CommentTextChar"/>
    <w:link w:val="CommentSubject"/>
    <w:uiPriority w:val="99"/>
    <w:semiHidden/>
    <w:rsid w:val="00512378"/>
    <w:rPr>
      <w:b/>
      <w:bCs/>
      <w:sz w:val="20"/>
      <w:szCs w:val="20"/>
    </w:rPr>
  </w:style>
  <w:style w:type="paragraph" w:styleId="BalloonText">
    <w:name w:val="Balloon Text"/>
    <w:basedOn w:val="Normal"/>
    <w:link w:val="BalloonTextChar"/>
    <w:uiPriority w:val="99"/>
    <w:semiHidden/>
    <w:unhideWhenUsed/>
    <w:rsid w:val="00512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3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851201">
      <w:bodyDiv w:val="1"/>
      <w:marLeft w:val="0"/>
      <w:marRight w:val="0"/>
      <w:marTop w:val="0"/>
      <w:marBottom w:val="0"/>
      <w:divBdr>
        <w:top w:val="none" w:sz="0" w:space="0" w:color="auto"/>
        <w:left w:val="none" w:sz="0" w:space="0" w:color="auto"/>
        <w:bottom w:val="none" w:sz="0" w:space="0" w:color="auto"/>
        <w:right w:val="none" w:sz="0" w:space="0" w:color="auto"/>
      </w:divBdr>
    </w:div>
    <w:div w:id="192938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tiff"/><Relationship Id="rId12" Type="http://schemas.microsoft.com/office/2016/09/relationships/commentsIds" Target="commentsId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tif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5044</Words>
  <Characters>28754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shsudmusaan20095@gmail.com</dc:creator>
  <cp:lastModifiedBy>Intel</cp:lastModifiedBy>
  <cp:revision>4</cp:revision>
  <dcterms:created xsi:type="dcterms:W3CDTF">2021-03-09T04:07:00Z</dcterms:created>
  <dcterms:modified xsi:type="dcterms:W3CDTF">2021-03-09T04:08:00Z</dcterms:modified>
</cp:coreProperties>
</file>