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56628D" w14:textId="77777777" w:rsidR="00C10854" w:rsidRPr="00C10854" w:rsidRDefault="00C10854" w:rsidP="00A628F1">
      <w:pPr>
        <w:spacing w:line="480" w:lineRule="auto"/>
        <w:rPr>
          <w:rFonts w:ascii="Times New Roman" w:hAnsi="Times New Roman" w:cs="Times New Roman"/>
          <w:b/>
          <w:bCs/>
          <w:color w:val="000000"/>
          <w:sz w:val="28"/>
          <w:szCs w:val="28"/>
          <w:u w:val="single"/>
        </w:rPr>
      </w:pPr>
      <w:bookmarkStart w:id="0" w:name="_Hlk61870258"/>
      <w:r w:rsidRPr="00C10854">
        <w:rPr>
          <w:rFonts w:ascii="Times New Roman" w:hAnsi="Times New Roman" w:cs="Times New Roman"/>
          <w:b/>
          <w:bCs/>
          <w:color w:val="000000"/>
          <w:sz w:val="28"/>
          <w:szCs w:val="28"/>
          <w:u w:val="single"/>
        </w:rPr>
        <w:t xml:space="preserve">Supplementary </w:t>
      </w:r>
      <w:r w:rsidRPr="00C10854">
        <w:rPr>
          <w:rFonts w:ascii="Times New Roman" w:hAnsi="Times New Roman" w:cs="Times New Roman"/>
          <w:b/>
          <w:bCs/>
          <w:color w:val="000000"/>
          <w:sz w:val="28"/>
          <w:szCs w:val="28"/>
          <w:u w:val="single"/>
        </w:rPr>
        <w:t>materials</w:t>
      </w:r>
    </w:p>
    <w:p w14:paraId="40E409CC" w14:textId="77777777" w:rsidR="00C10854" w:rsidRDefault="00C10854" w:rsidP="00A628F1">
      <w:pPr>
        <w:spacing w:line="480" w:lineRule="auto"/>
        <w:rPr>
          <w:rFonts w:ascii="Times New Roman" w:hAnsi="Times New Roman" w:cs="Times New Roman"/>
          <w:b/>
          <w:bCs/>
          <w:color w:val="000000"/>
          <w:sz w:val="28"/>
          <w:szCs w:val="28"/>
        </w:rPr>
      </w:pPr>
    </w:p>
    <w:p w14:paraId="20A94EA2" w14:textId="3C0FB01D" w:rsidR="00A628F1" w:rsidRPr="003A7513" w:rsidRDefault="00A628F1" w:rsidP="00A628F1">
      <w:pPr>
        <w:spacing w:line="480" w:lineRule="auto"/>
        <w:rPr>
          <w:rFonts w:ascii="Times New Roman" w:hAnsi="Times New Roman" w:cs="Times New Roman"/>
          <w:b/>
          <w:bCs/>
          <w:color w:val="000000"/>
          <w:sz w:val="28"/>
          <w:szCs w:val="28"/>
        </w:rPr>
      </w:pPr>
      <w:r w:rsidRPr="003A7513">
        <w:rPr>
          <w:rFonts w:ascii="Times New Roman" w:hAnsi="Times New Roman" w:cs="Times New Roman"/>
          <w:b/>
          <w:bCs/>
          <w:color w:val="000000"/>
          <w:sz w:val="28"/>
          <w:szCs w:val="28"/>
        </w:rPr>
        <w:t xml:space="preserve">C8B in </w:t>
      </w:r>
      <w:bookmarkStart w:id="1" w:name="OLE_LINK1"/>
      <w:r w:rsidRPr="003A7513">
        <w:rPr>
          <w:rFonts w:ascii="Times New Roman" w:hAnsi="Times New Roman" w:cs="Times New Roman"/>
          <w:b/>
          <w:bCs/>
          <w:color w:val="000000"/>
          <w:sz w:val="28"/>
          <w:szCs w:val="28"/>
        </w:rPr>
        <w:t>complement and coagulation cascades signaling pathway</w:t>
      </w:r>
      <w:bookmarkEnd w:id="1"/>
      <w:r w:rsidRPr="003A7513">
        <w:rPr>
          <w:rFonts w:ascii="Times New Roman" w:hAnsi="Times New Roman" w:cs="Times New Roman"/>
          <w:b/>
          <w:bCs/>
          <w:color w:val="000000"/>
          <w:sz w:val="28"/>
          <w:szCs w:val="28"/>
        </w:rPr>
        <w:t xml:space="preserve"> serves as a predictive candidate for survival in HBV-related hepatocellular </w:t>
      </w:r>
      <w:proofErr w:type="gramStart"/>
      <w:r w:rsidRPr="003A7513">
        <w:rPr>
          <w:rFonts w:ascii="Times New Roman" w:hAnsi="Times New Roman" w:cs="Times New Roman"/>
          <w:b/>
          <w:bCs/>
          <w:color w:val="000000"/>
          <w:sz w:val="28"/>
          <w:szCs w:val="28"/>
        </w:rPr>
        <w:t>carcinoma</w:t>
      </w:r>
      <w:bookmarkEnd w:id="0"/>
      <w:proofErr w:type="gramEnd"/>
    </w:p>
    <w:p w14:paraId="23E9896E" w14:textId="77777777" w:rsidR="00A628F1" w:rsidRDefault="00A628F1" w:rsidP="00A628F1">
      <w:pPr>
        <w:spacing w:line="360" w:lineRule="auto"/>
        <w:rPr>
          <w:rFonts w:ascii="Times New Roman" w:hAnsi="Times New Roman" w:cs="Times New Roman"/>
        </w:rPr>
      </w:pPr>
    </w:p>
    <w:p w14:paraId="11ABCBF5" w14:textId="5EE9AB7B" w:rsidR="00A628F1" w:rsidRPr="003A7513" w:rsidRDefault="00A628F1" w:rsidP="00A628F1">
      <w:pPr>
        <w:spacing w:line="48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Supplementary </w:t>
      </w:r>
      <w:r w:rsidRPr="003A7513">
        <w:rPr>
          <w:rFonts w:ascii="Times New Roman" w:hAnsi="Times New Roman" w:cs="Times New Roman"/>
          <w:b/>
          <w:bCs/>
          <w:color w:val="000000"/>
          <w:sz w:val="28"/>
          <w:szCs w:val="28"/>
        </w:rPr>
        <w:t>Figure legends</w:t>
      </w:r>
    </w:p>
    <w:p w14:paraId="1FB72165" w14:textId="77777777" w:rsidR="00A628F1" w:rsidRDefault="00A628F1" w:rsidP="00A628F1">
      <w:pPr>
        <w:spacing w:line="360" w:lineRule="auto"/>
        <w:rPr>
          <w:rFonts w:ascii="Times New Roman" w:hAnsi="Times New Roman" w:cs="Times New Roman"/>
        </w:rPr>
      </w:pPr>
    </w:p>
    <w:p w14:paraId="2DC81F31" w14:textId="0C2F42E0" w:rsidR="00A628F1" w:rsidRPr="00A628F1" w:rsidRDefault="00A628F1" w:rsidP="00A628F1">
      <w:pPr>
        <w:spacing w:line="360" w:lineRule="auto"/>
        <w:rPr>
          <w:rFonts w:ascii="Times New Roman" w:hAnsi="Times New Roman" w:cs="Times New Roman"/>
          <w:color w:val="000000"/>
          <w:sz w:val="24"/>
          <w:szCs w:val="24"/>
        </w:rPr>
      </w:pPr>
      <w:r w:rsidRPr="00A628F1">
        <w:rPr>
          <w:rFonts w:ascii="Times New Roman" w:hAnsi="Times New Roman" w:cs="Times New Roman"/>
          <w:b/>
          <w:bCs/>
          <w:color w:val="000000"/>
          <w:sz w:val="24"/>
          <w:szCs w:val="24"/>
        </w:rPr>
        <w:t>Figure S1</w:t>
      </w:r>
      <w:r w:rsidRPr="00A628F1">
        <w:rPr>
          <w:rFonts w:ascii="Times New Roman" w:hAnsi="Times New Roman" w:cs="Times New Roman"/>
          <w:color w:val="000000"/>
          <w:sz w:val="24"/>
          <w:szCs w:val="24"/>
        </w:rPr>
        <w:t xml:space="preserve"> C8B mRNA and FGB mRNA expression between tumor and nontumor tissues in HCC patients in GEO series. C8B mRNA was significantly downregulated in tumor tissues compared to that in nontumor tissues in GSE45436, GSE55092, GSE84402, and GSE101685 (p &lt; 0.001 or p &lt; 0.0001, </w:t>
      </w:r>
      <w:r w:rsidRPr="00A628F1">
        <w:rPr>
          <w:rFonts w:ascii="Times New Roman" w:hAnsi="Times New Roman" w:cs="Times New Roman"/>
          <w:b/>
          <w:bCs/>
          <w:color w:val="000000"/>
          <w:sz w:val="24"/>
          <w:szCs w:val="24"/>
        </w:rPr>
        <w:t>A</w:t>
      </w:r>
      <w:r w:rsidRPr="00A628F1">
        <w:rPr>
          <w:rFonts w:ascii="Times New Roman" w:hAnsi="Times New Roman" w:cs="Times New Roman"/>
          <w:color w:val="000000"/>
          <w:sz w:val="24"/>
          <w:szCs w:val="24"/>
        </w:rPr>
        <w:t xml:space="preserve">); FGB mRNA was significantly downregulated in HCC tumors in GSE33006, GSE45436, GSE55092, GSE84402, and GSE101685 (p &lt; 0.05 or p &lt; 0.0001, </w:t>
      </w:r>
      <w:r w:rsidRPr="00A628F1">
        <w:rPr>
          <w:rFonts w:ascii="Times New Roman" w:hAnsi="Times New Roman" w:cs="Times New Roman"/>
          <w:b/>
          <w:bCs/>
          <w:color w:val="000000"/>
          <w:sz w:val="24"/>
          <w:szCs w:val="24"/>
        </w:rPr>
        <w:t>B</w:t>
      </w:r>
      <w:r w:rsidRPr="00A628F1">
        <w:rPr>
          <w:rFonts w:ascii="Times New Roman" w:hAnsi="Times New Roman" w:cs="Times New Roman"/>
          <w:color w:val="000000"/>
          <w:sz w:val="24"/>
          <w:szCs w:val="24"/>
        </w:rPr>
        <w:t xml:space="preserve">). * p &lt; 0.05, </w:t>
      </w:r>
      <w:r w:rsidR="00106B6F" w:rsidRPr="00A628F1">
        <w:rPr>
          <w:rFonts w:ascii="Times New Roman" w:hAnsi="Times New Roman" w:cs="Times New Roman"/>
          <w:color w:val="000000"/>
          <w:sz w:val="24"/>
          <w:szCs w:val="24"/>
        </w:rPr>
        <w:t>**** p &lt; 0.001</w:t>
      </w:r>
      <w:r w:rsidR="00106B6F">
        <w:rPr>
          <w:rFonts w:ascii="Times New Roman" w:hAnsi="Times New Roman" w:cs="Times New Roman"/>
          <w:color w:val="000000"/>
          <w:sz w:val="24"/>
          <w:szCs w:val="24"/>
        </w:rPr>
        <w:t xml:space="preserve">, </w:t>
      </w:r>
      <w:r w:rsidRPr="00A628F1">
        <w:rPr>
          <w:rFonts w:ascii="Times New Roman" w:hAnsi="Times New Roman" w:cs="Times New Roman"/>
          <w:color w:val="000000"/>
          <w:sz w:val="24"/>
          <w:szCs w:val="24"/>
        </w:rPr>
        <w:t>and **** p &lt; 0.0001.</w:t>
      </w:r>
    </w:p>
    <w:p w14:paraId="716162A8" w14:textId="77777777" w:rsidR="00A628F1" w:rsidRPr="00A628F1" w:rsidRDefault="00A628F1" w:rsidP="00A628F1">
      <w:pPr>
        <w:spacing w:line="360" w:lineRule="auto"/>
        <w:rPr>
          <w:rFonts w:ascii="Times New Roman" w:hAnsi="Times New Roman" w:cs="Times New Roman"/>
          <w:color w:val="000000"/>
          <w:sz w:val="24"/>
          <w:szCs w:val="24"/>
        </w:rPr>
      </w:pPr>
    </w:p>
    <w:p w14:paraId="4012A84A" w14:textId="77777777" w:rsidR="00A628F1" w:rsidRPr="00A628F1" w:rsidRDefault="00A628F1" w:rsidP="00A628F1">
      <w:pPr>
        <w:spacing w:line="360" w:lineRule="auto"/>
        <w:rPr>
          <w:rFonts w:ascii="Times New Roman" w:hAnsi="Times New Roman" w:cs="Times New Roman"/>
          <w:color w:val="000000"/>
          <w:sz w:val="24"/>
          <w:szCs w:val="24"/>
        </w:rPr>
      </w:pPr>
      <w:r w:rsidRPr="00A628F1">
        <w:rPr>
          <w:rFonts w:ascii="Times New Roman" w:hAnsi="Times New Roman" w:cs="Times New Roman"/>
          <w:b/>
          <w:bCs/>
          <w:color w:val="000000"/>
          <w:sz w:val="24"/>
          <w:szCs w:val="24"/>
        </w:rPr>
        <w:t>Figure S2</w:t>
      </w:r>
      <w:r w:rsidRPr="00A628F1">
        <w:rPr>
          <w:rFonts w:ascii="Times New Roman" w:hAnsi="Times New Roman" w:cs="Times New Roman"/>
          <w:color w:val="000000"/>
          <w:sz w:val="24"/>
          <w:szCs w:val="24"/>
        </w:rPr>
        <w:t xml:space="preserve"> Survival analysis of C8B and OS in HCC patients. High C8B levels contributed to significantly favorable OS in HCC patients both in GEPIA (p = 0.00053, </w:t>
      </w:r>
      <w:r w:rsidRPr="00A628F1">
        <w:rPr>
          <w:rFonts w:ascii="Times New Roman" w:hAnsi="Times New Roman" w:cs="Times New Roman"/>
          <w:b/>
          <w:bCs/>
          <w:color w:val="000000"/>
          <w:sz w:val="24"/>
          <w:szCs w:val="24"/>
        </w:rPr>
        <w:t>A</w:t>
      </w:r>
      <w:r w:rsidRPr="00A628F1">
        <w:rPr>
          <w:rFonts w:ascii="Times New Roman" w:hAnsi="Times New Roman" w:cs="Times New Roman"/>
          <w:color w:val="000000"/>
          <w:sz w:val="24"/>
          <w:szCs w:val="24"/>
        </w:rPr>
        <w:t xml:space="preserve">) and Kaplan-Meier Plotter databases (p = 0.0022, </w:t>
      </w:r>
      <w:r w:rsidRPr="00A628F1">
        <w:rPr>
          <w:rFonts w:ascii="Times New Roman" w:hAnsi="Times New Roman" w:cs="Times New Roman"/>
          <w:b/>
          <w:bCs/>
          <w:color w:val="000000"/>
          <w:sz w:val="24"/>
          <w:szCs w:val="24"/>
        </w:rPr>
        <w:t>B</w:t>
      </w:r>
      <w:r w:rsidRPr="00A628F1">
        <w:rPr>
          <w:rFonts w:ascii="Times New Roman" w:hAnsi="Times New Roman" w:cs="Times New Roman"/>
          <w:color w:val="000000"/>
          <w:sz w:val="24"/>
          <w:szCs w:val="24"/>
        </w:rPr>
        <w:t>).</w:t>
      </w:r>
    </w:p>
    <w:p w14:paraId="26CEF008" w14:textId="77777777" w:rsidR="00A628F1" w:rsidRPr="00A628F1" w:rsidRDefault="00A628F1" w:rsidP="00A628F1">
      <w:pPr>
        <w:spacing w:line="360" w:lineRule="auto"/>
        <w:rPr>
          <w:rFonts w:ascii="Times New Roman" w:hAnsi="Times New Roman" w:cs="Times New Roman"/>
          <w:color w:val="000000"/>
          <w:sz w:val="24"/>
          <w:szCs w:val="24"/>
        </w:rPr>
      </w:pPr>
    </w:p>
    <w:p w14:paraId="6BDB31E1" w14:textId="77777777" w:rsidR="00A628F1" w:rsidRPr="00A628F1" w:rsidRDefault="00A628F1" w:rsidP="00A628F1">
      <w:pPr>
        <w:spacing w:line="360" w:lineRule="auto"/>
        <w:rPr>
          <w:rFonts w:ascii="Times New Roman" w:hAnsi="Times New Roman" w:cs="Times New Roman"/>
          <w:color w:val="000000"/>
          <w:sz w:val="24"/>
          <w:szCs w:val="24"/>
        </w:rPr>
      </w:pPr>
      <w:r w:rsidRPr="00A628F1">
        <w:rPr>
          <w:rFonts w:ascii="Times New Roman" w:hAnsi="Times New Roman" w:cs="Times New Roman"/>
          <w:b/>
          <w:bCs/>
          <w:color w:val="000000"/>
          <w:sz w:val="24"/>
          <w:szCs w:val="24"/>
        </w:rPr>
        <w:t>Figure S3</w:t>
      </w:r>
      <w:r w:rsidRPr="00A628F1">
        <w:rPr>
          <w:rFonts w:ascii="Times New Roman" w:hAnsi="Times New Roman" w:cs="Times New Roman"/>
          <w:color w:val="000000"/>
          <w:sz w:val="24"/>
          <w:szCs w:val="24"/>
        </w:rPr>
        <w:t xml:space="preserve"> Survival analysis of C8B and FGB and RFS in HCC patients. HCC patients with high C8B levels had significantly better RFS both in GEPIA (p = 0.034, </w:t>
      </w:r>
      <w:r w:rsidRPr="00A628F1">
        <w:rPr>
          <w:rFonts w:ascii="Times New Roman" w:hAnsi="Times New Roman" w:cs="Times New Roman"/>
          <w:b/>
          <w:bCs/>
          <w:color w:val="000000"/>
          <w:sz w:val="24"/>
          <w:szCs w:val="24"/>
        </w:rPr>
        <w:t>A</w:t>
      </w:r>
      <w:r w:rsidRPr="00A628F1">
        <w:rPr>
          <w:rFonts w:ascii="Times New Roman" w:hAnsi="Times New Roman" w:cs="Times New Roman"/>
          <w:color w:val="000000"/>
          <w:sz w:val="24"/>
          <w:szCs w:val="24"/>
        </w:rPr>
        <w:t xml:space="preserve">) and Kaplan-Meier Plotter databases (p = 0.028, </w:t>
      </w:r>
      <w:r w:rsidRPr="00A628F1">
        <w:rPr>
          <w:rFonts w:ascii="Times New Roman" w:hAnsi="Times New Roman" w:cs="Times New Roman"/>
          <w:b/>
          <w:bCs/>
          <w:color w:val="000000"/>
          <w:sz w:val="24"/>
          <w:szCs w:val="24"/>
        </w:rPr>
        <w:t>B</w:t>
      </w:r>
      <w:r w:rsidRPr="00A628F1">
        <w:rPr>
          <w:rFonts w:ascii="Times New Roman" w:hAnsi="Times New Roman" w:cs="Times New Roman"/>
          <w:color w:val="000000"/>
          <w:sz w:val="24"/>
          <w:szCs w:val="24"/>
        </w:rPr>
        <w:t xml:space="preserve">). FGB upregulation might account for favorable RFS in HCC patients both in GEPIA (p = 0.0011, </w:t>
      </w:r>
      <w:r w:rsidRPr="00A628F1">
        <w:rPr>
          <w:rFonts w:ascii="Times New Roman" w:hAnsi="Times New Roman" w:cs="Times New Roman"/>
          <w:b/>
          <w:bCs/>
          <w:color w:val="000000"/>
          <w:sz w:val="24"/>
          <w:szCs w:val="24"/>
        </w:rPr>
        <w:t>C</w:t>
      </w:r>
      <w:r w:rsidRPr="00A628F1">
        <w:rPr>
          <w:rFonts w:ascii="Times New Roman" w:hAnsi="Times New Roman" w:cs="Times New Roman"/>
          <w:color w:val="000000"/>
          <w:sz w:val="24"/>
          <w:szCs w:val="24"/>
        </w:rPr>
        <w:t xml:space="preserve">) and Kaplan-Meier Plotter databases (p = 0.049, </w:t>
      </w:r>
      <w:r w:rsidRPr="00A628F1">
        <w:rPr>
          <w:rFonts w:ascii="Times New Roman" w:hAnsi="Times New Roman" w:cs="Times New Roman"/>
          <w:b/>
          <w:bCs/>
          <w:color w:val="000000"/>
          <w:sz w:val="24"/>
          <w:szCs w:val="24"/>
        </w:rPr>
        <w:t>D</w:t>
      </w:r>
      <w:r w:rsidRPr="00A628F1">
        <w:rPr>
          <w:rFonts w:ascii="Times New Roman" w:hAnsi="Times New Roman" w:cs="Times New Roman"/>
          <w:color w:val="000000"/>
          <w:sz w:val="24"/>
          <w:szCs w:val="24"/>
        </w:rPr>
        <w:t>).</w:t>
      </w:r>
    </w:p>
    <w:p w14:paraId="572EDC06" w14:textId="4FBA80B1" w:rsidR="00A628F1" w:rsidRDefault="00A628F1" w:rsidP="00A628F1">
      <w:pPr>
        <w:spacing w:line="360" w:lineRule="auto"/>
        <w:rPr>
          <w:rFonts w:ascii="Times New Roman" w:hAnsi="Times New Roman" w:cs="Times New Roman"/>
        </w:rPr>
      </w:pPr>
    </w:p>
    <w:p w14:paraId="40E7EFBA" w14:textId="6F48F138" w:rsidR="00106B6F" w:rsidRDefault="00086E9D" w:rsidP="00A628F1">
      <w:pPr>
        <w:spacing w:line="360" w:lineRule="auto"/>
        <w:rPr>
          <w:rFonts w:ascii="Times New Roman" w:hAnsi="Times New Roman" w:cs="Times New Roman"/>
        </w:rPr>
      </w:pPr>
      <w:r>
        <w:rPr>
          <w:rFonts w:ascii="Times New Roman" w:hAnsi="Times New Roman" w:cs="Times New Roman"/>
          <w:noProof/>
        </w:rPr>
        <w:lastRenderedPageBreak/>
        <w:drawing>
          <wp:inline distT="0" distB="0" distL="0" distR="0" wp14:anchorId="5F9AB7DE" wp14:editId="321874E3">
            <wp:extent cx="5274310" cy="3096895"/>
            <wp:effectExtent l="0" t="0" r="2540" b="8255"/>
            <wp:docPr id="1" name="图片 1" descr="图表, 箱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表, 箱线图&#10;&#10;描述已自动生成"/>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3096895"/>
                    </a:xfrm>
                    <a:prstGeom prst="rect">
                      <a:avLst/>
                    </a:prstGeom>
                  </pic:spPr>
                </pic:pic>
              </a:graphicData>
            </a:graphic>
          </wp:inline>
        </w:drawing>
      </w:r>
    </w:p>
    <w:p w14:paraId="5C5AD97E" w14:textId="22AEA470" w:rsidR="00086E9D" w:rsidRDefault="00086E9D" w:rsidP="00A628F1">
      <w:pPr>
        <w:spacing w:line="360" w:lineRule="auto"/>
        <w:rPr>
          <w:rFonts w:ascii="Times New Roman" w:hAnsi="Times New Roman" w:cs="Times New Roman"/>
        </w:rPr>
      </w:pPr>
    </w:p>
    <w:p w14:paraId="20E719F2" w14:textId="77777777" w:rsidR="00086E9D" w:rsidRDefault="00086E9D" w:rsidP="00A628F1">
      <w:pPr>
        <w:spacing w:line="360" w:lineRule="auto"/>
        <w:rPr>
          <w:rFonts w:ascii="Times New Roman" w:hAnsi="Times New Roman" w:cs="Times New Roman"/>
        </w:rPr>
      </w:pPr>
    </w:p>
    <w:p w14:paraId="2ABF88A3" w14:textId="509317E1" w:rsidR="00086E9D" w:rsidRDefault="00086E9D" w:rsidP="00A628F1">
      <w:pPr>
        <w:spacing w:line="360" w:lineRule="auto"/>
        <w:rPr>
          <w:rFonts w:ascii="Times New Roman" w:hAnsi="Times New Roman" w:cs="Times New Roman"/>
        </w:rPr>
      </w:pPr>
      <w:r>
        <w:rPr>
          <w:rFonts w:ascii="Times New Roman" w:hAnsi="Times New Roman" w:cs="Times New Roman" w:hint="eastAsia"/>
          <w:noProof/>
        </w:rPr>
        <w:drawing>
          <wp:inline distT="0" distB="0" distL="0" distR="0" wp14:anchorId="25202D63" wp14:editId="49C61EA9">
            <wp:extent cx="5274310" cy="2874010"/>
            <wp:effectExtent l="0" t="0" r="2540" b="2540"/>
            <wp:docPr id="2" name="图片 2" descr="图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表&#10;&#10;描述已自动生成"/>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2874010"/>
                    </a:xfrm>
                    <a:prstGeom prst="rect">
                      <a:avLst/>
                    </a:prstGeom>
                  </pic:spPr>
                </pic:pic>
              </a:graphicData>
            </a:graphic>
          </wp:inline>
        </w:drawing>
      </w:r>
    </w:p>
    <w:p w14:paraId="3607EE74" w14:textId="4F3107C0" w:rsidR="00086E9D" w:rsidRDefault="00086E9D" w:rsidP="00A628F1">
      <w:pPr>
        <w:spacing w:line="360" w:lineRule="auto"/>
        <w:rPr>
          <w:rFonts w:ascii="Times New Roman" w:hAnsi="Times New Roman" w:cs="Times New Roman"/>
        </w:rPr>
      </w:pPr>
    </w:p>
    <w:p w14:paraId="270332AF" w14:textId="0D2024A1" w:rsidR="00086E9D" w:rsidRPr="00A628F1" w:rsidRDefault="00086E9D" w:rsidP="00A628F1">
      <w:pPr>
        <w:spacing w:line="360" w:lineRule="auto"/>
        <w:rPr>
          <w:rFonts w:ascii="Times New Roman" w:hAnsi="Times New Roman" w:cs="Times New Roman"/>
        </w:rPr>
      </w:pPr>
      <w:r>
        <w:rPr>
          <w:rFonts w:ascii="Times New Roman" w:hAnsi="Times New Roman" w:cs="Times New Roman" w:hint="eastAsia"/>
          <w:noProof/>
        </w:rPr>
        <w:drawing>
          <wp:inline distT="0" distB="0" distL="0" distR="0" wp14:anchorId="2529DE73" wp14:editId="216B0BC1">
            <wp:extent cx="5274310" cy="5467350"/>
            <wp:effectExtent l="0" t="0" r="2540" b="0"/>
            <wp:docPr id="3" name="图片 3" descr="图表, 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表, 图示&#10;&#10;描述已自动生成"/>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5467350"/>
                    </a:xfrm>
                    <a:prstGeom prst="rect">
                      <a:avLst/>
                    </a:prstGeom>
                  </pic:spPr>
                </pic:pic>
              </a:graphicData>
            </a:graphic>
          </wp:inline>
        </w:drawing>
      </w:r>
    </w:p>
    <w:sectPr w:rsidR="00086E9D" w:rsidRPr="00A628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0F2A0E" w14:textId="77777777" w:rsidR="00070755" w:rsidRDefault="00070755" w:rsidP="00A628F1">
      <w:r>
        <w:separator/>
      </w:r>
    </w:p>
  </w:endnote>
  <w:endnote w:type="continuationSeparator" w:id="0">
    <w:p w14:paraId="7A96E3B9" w14:textId="77777777" w:rsidR="00070755" w:rsidRDefault="00070755" w:rsidP="00A62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37A8B" w14:textId="77777777" w:rsidR="00070755" w:rsidRDefault="00070755" w:rsidP="00A628F1">
      <w:r>
        <w:separator/>
      </w:r>
    </w:p>
  </w:footnote>
  <w:footnote w:type="continuationSeparator" w:id="0">
    <w:p w14:paraId="659BCCC4" w14:textId="77777777" w:rsidR="00070755" w:rsidRDefault="00070755" w:rsidP="00A628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5E3"/>
    <w:rsid w:val="00070755"/>
    <w:rsid w:val="00086E9D"/>
    <w:rsid w:val="00106B6F"/>
    <w:rsid w:val="00271AAD"/>
    <w:rsid w:val="008E28D2"/>
    <w:rsid w:val="00983DB1"/>
    <w:rsid w:val="00A628F1"/>
    <w:rsid w:val="00AB028F"/>
    <w:rsid w:val="00C10854"/>
    <w:rsid w:val="00D245E3"/>
    <w:rsid w:val="00D764BA"/>
    <w:rsid w:val="00EC1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F7E4F"/>
  <w15:chartTrackingRefBased/>
  <w15:docId w15:val="{638C061B-4075-4792-B669-1FA09BFE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8F1"/>
    <w:pPr>
      <w:widowControl w:val="0"/>
      <w:jc w:val="both"/>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28F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628F1"/>
    <w:rPr>
      <w:sz w:val="18"/>
      <w:szCs w:val="18"/>
    </w:rPr>
  </w:style>
  <w:style w:type="paragraph" w:styleId="Footer">
    <w:name w:val="footer"/>
    <w:basedOn w:val="Normal"/>
    <w:link w:val="FooterChar"/>
    <w:uiPriority w:val="99"/>
    <w:unhideWhenUsed/>
    <w:rsid w:val="00A628F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628F1"/>
    <w:rPr>
      <w:sz w:val="18"/>
      <w:szCs w:val="18"/>
    </w:rPr>
  </w:style>
  <w:style w:type="paragraph" w:styleId="CommentText">
    <w:name w:val="annotation text"/>
    <w:basedOn w:val="Normal"/>
    <w:link w:val="CommentTextChar"/>
    <w:uiPriority w:val="99"/>
    <w:semiHidden/>
    <w:unhideWhenUsed/>
    <w:rsid w:val="00A628F1"/>
    <w:pPr>
      <w:jc w:val="left"/>
    </w:pPr>
    <w:rPr>
      <w:sz w:val="20"/>
      <w:szCs w:val="20"/>
    </w:rPr>
  </w:style>
  <w:style w:type="character" w:customStyle="1" w:styleId="CommentTextChar">
    <w:name w:val="Comment Text Char"/>
    <w:basedOn w:val="DefaultParagraphFont"/>
    <w:link w:val="CommentText"/>
    <w:uiPriority w:val="99"/>
    <w:semiHidden/>
    <w:rsid w:val="00A628F1"/>
    <w:rPr>
      <w:sz w:val="20"/>
      <w:szCs w:val="20"/>
    </w:rPr>
  </w:style>
  <w:style w:type="character" w:styleId="CommentReference">
    <w:name w:val="annotation reference"/>
    <w:basedOn w:val="DefaultParagraphFont"/>
    <w:uiPriority w:val="99"/>
    <w:semiHidden/>
    <w:unhideWhenUsed/>
    <w:rsid w:val="00A628F1"/>
    <w:rPr>
      <w:sz w:val="16"/>
      <w:szCs w:val="16"/>
    </w:rPr>
  </w:style>
  <w:style w:type="paragraph" w:styleId="CommentSubject">
    <w:name w:val="annotation subject"/>
    <w:basedOn w:val="CommentText"/>
    <w:next w:val="CommentText"/>
    <w:link w:val="CommentSubjectChar"/>
    <w:uiPriority w:val="99"/>
    <w:semiHidden/>
    <w:unhideWhenUsed/>
    <w:rsid w:val="00D764BA"/>
    <w:pPr>
      <w:jc w:val="both"/>
    </w:pPr>
    <w:rPr>
      <w:b/>
      <w:bCs/>
    </w:rPr>
  </w:style>
  <w:style w:type="character" w:customStyle="1" w:styleId="CommentSubjectChar">
    <w:name w:val="Comment Subject Char"/>
    <w:basedOn w:val="CommentTextChar"/>
    <w:link w:val="CommentSubject"/>
    <w:uiPriority w:val="99"/>
    <w:semiHidden/>
    <w:rsid w:val="00D764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3" Type="http://schemas.openxmlformats.org/officeDocument/2006/relationships/webSettings" Target="webSettings.xml"/><Relationship Id="rId7" Type="http://schemas.openxmlformats.org/officeDocument/2006/relationships/image" Target="media/image2.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187</Words>
  <Characters>1072</Characters>
  <Application>Microsoft Office Word</Application>
  <DocSecurity>0</DocSecurity>
  <Lines>8</Lines>
  <Paragraphs>2</Paragraphs>
  <ScaleCrop>false</ScaleCrop>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Zongguo</dc:creator>
  <cp:keywords/>
  <dc:description/>
  <cp:lastModifiedBy>Mel Phimester</cp:lastModifiedBy>
  <cp:revision>2</cp:revision>
  <dcterms:created xsi:type="dcterms:W3CDTF">2021-04-05T22:36:00Z</dcterms:created>
  <dcterms:modified xsi:type="dcterms:W3CDTF">2021-04-05T22:36:00Z</dcterms:modified>
</cp:coreProperties>
</file>