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F5D0A" w14:textId="78116B46" w:rsidR="00ED0918" w:rsidRPr="00EE1B86" w:rsidRDefault="001A7799" w:rsidP="001A7799">
      <w:pPr>
        <w:widowControl w:val="0"/>
        <w:spacing w:after="0"/>
        <w:ind w:firstLine="0"/>
        <w:rPr>
          <w:rFonts w:ascii="Arial" w:eastAsia="SimSun" w:hAnsi="Arial" w:cs="Arial"/>
          <w:b/>
          <w:bCs/>
          <w:kern w:val="32"/>
          <w:sz w:val="32"/>
          <w:szCs w:val="32"/>
          <w:lang w:eastAsia="en-US"/>
        </w:rPr>
      </w:pPr>
      <w:r w:rsidRPr="00EE1B86">
        <w:rPr>
          <w:rFonts w:ascii="Arial" w:eastAsia="SimSun" w:hAnsi="Arial" w:cs="Arial"/>
          <w:b/>
          <w:bCs/>
          <w:kern w:val="32"/>
          <w:sz w:val="32"/>
          <w:szCs w:val="32"/>
          <w:lang w:eastAsia="en-US"/>
        </w:rPr>
        <w:t>Supplementary Materials</w:t>
      </w:r>
    </w:p>
    <w:p w14:paraId="4DB6F6FC" w14:textId="77777777" w:rsidR="00460294" w:rsidRPr="00EE1B86" w:rsidRDefault="00460294" w:rsidP="00460294">
      <w:pPr>
        <w:ind w:firstLine="0"/>
        <w:jc w:val="both"/>
        <w:rPr>
          <w:rFonts w:ascii="Arial" w:eastAsia="SimSun" w:hAnsi="Arial" w:cs="Arial"/>
          <w:b/>
          <w:bCs/>
          <w:i/>
          <w:iCs/>
          <w:sz w:val="28"/>
          <w:szCs w:val="28"/>
          <w:lang w:eastAsia="en-US"/>
        </w:rPr>
      </w:pPr>
      <w:r w:rsidRPr="00EE1B86">
        <w:rPr>
          <w:rFonts w:ascii="Arial" w:eastAsia="SimSun" w:hAnsi="Arial" w:cs="Arial"/>
          <w:b/>
          <w:bCs/>
          <w:i/>
          <w:iCs/>
          <w:sz w:val="28"/>
          <w:szCs w:val="28"/>
          <w:lang w:eastAsia="en-US"/>
        </w:rPr>
        <w:t>Cluster Analysis</w:t>
      </w:r>
    </w:p>
    <w:p w14:paraId="7F2DF8E9" w14:textId="79D41BB9" w:rsidR="00460294" w:rsidRPr="006F7AF0" w:rsidRDefault="00460294" w:rsidP="00460294">
      <w:pPr>
        <w:ind w:firstLine="0"/>
        <w:rPr>
          <w:rFonts w:ascii="Arial" w:hAnsi="Arial" w:cs="Arial"/>
          <w:sz w:val="20"/>
          <w:szCs w:val="20"/>
        </w:rPr>
      </w:pPr>
      <w:r w:rsidRPr="006F7AF0">
        <w:rPr>
          <w:rFonts w:ascii="Arial" w:hAnsi="Arial" w:cs="Arial"/>
          <w:sz w:val="20"/>
          <w:szCs w:val="20"/>
        </w:rPr>
        <w:t>Principal component analysis (PCA) was adopted for dimension</w:t>
      </w:r>
      <w:r w:rsidR="007B1D1B">
        <w:rPr>
          <w:rFonts w:ascii="Arial" w:hAnsi="Arial" w:cs="Arial"/>
          <w:sz w:val="20"/>
          <w:szCs w:val="20"/>
        </w:rPr>
        <w:t>ality</w:t>
      </w:r>
      <w:r w:rsidRPr="006F7AF0">
        <w:rPr>
          <w:rFonts w:ascii="Arial" w:hAnsi="Arial" w:cs="Arial"/>
          <w:sz w:val="20"/>
          <w:szCs w:val="20"/>
        </w:rPr>
        <w:t xml:space="preserve"> reduction. Horn’s parallel analysis was applied to determine the optimal number of principal components (PCs) to retain in the cluster analysis.</w:t>
      </w:r>
      <w:r w:rsidRPr="006F7AF0">
        <w:rPr>
          <w:rFonts w:ascii="Arial" w:hAnsi="Arial" w:cs="Arial"/>
          <w:sz w:val="20"/>
          <w:szCs w:val="20"/>
        </w:rPr>
        <w:fldChar w:fldCharType="begin"/>
      </w:r>
      <w:r w:rsidR="007C5F15">
        <w:rPr>
          <w:rFonts w:ascii="Arial" w:hAnsi="Arial" w:cs="Arial"/>
          <w:sz w:val="20"/>
          <w:szCs w:val="20"/>
        </w:rPr>
        <w:instrText xml:space="preserve"> ADDIN ZOTERO_ITEM CSL_CITATION {"citationID":"k2DvgxHV","properties":{"formattedCitation":"\\super 1\\nosupersub{}","plainCitation":"1","noteIndex":0},"citationItems":[{"id":7624,"uris":["http://zotero.org/groups/2342802/items/64F8VKKC"],"uri":["http://zotero.org/groups/2342802/items/64F8VKKC"],"itemData":{"id":7624,"type":"article-journal","container-title":"Practical Assessment, Research, and Evaluation","issue":"1","language":"en","page":"8","source":"Zotero","title":"Determining the Number of Factors to Retain in EFA: Using the SPSS R-Menu v2.0 to Make More Judicious Estimations.","volume":"18","author":[{"family":"Courtney","given":"Matthew Gordon Ray"}]}}],"schema":"https://github.com/citation-style-language/schema/raw/master/csl-citation.json"} </w:instrText>
      </w:r>
      <w:r w:rsidRPr="006F7AF0">
        <w:rPr>
          <w:rFonts w:ascii="Arial" w:hAnsi="Arial" w:cs="Arial"/>
          <w:sz w:val="20"/>
          <w:szCs w:val="20"/>
        </w:rPr>
        <w:fldChar w:fldCharType="separate"/>
      </w:r>
      <w:r w:rsidR="007C5F15" w:rsidRPr="007C5F15">
        <w:rPr>
          <w:rFonts w:ascii="Arial" w:hAnsi="Arial" w:cs="Arial"/>
          <w:sz w:val="20"/>
          <w:szCs w:val="24"/>
          <w:vertAlign w:val="superscript"/>
        </w:rPr>
        <w:t>1</w:t>
      </w:r>
      <w:r w:rsidRPr="006F7AF0">
        <w:rPr>
          <w:rFonts w:ascii="Arial" w:hAnsi="Arial" w:cs="Arial"/>
          <w:sz w:val="20"/>
          <w:szCs w:val="20"/>
        </w:rPr>
        <w:fldChar w:fldCharType="end"/>
      </w:r>
      <w:r w:rsidRPr="006F7AF0">
        <w:rPr>
          <w:rFonts w:ascii="Arial" w:hAnsi="Arial" w:cs="Arial"/>
          <w:sz w:val="20"/>
          <w:szCs w:val="20"/>
        </w:rPr>
        <w:t xml:space="preserve"> After excluding the proportion of variance resulting from sampling error (Figure </w:t>
      </w:r>
      <w:proofErr w:type="spellStart"/>
      <w:r w:rsidR="00D213A7">
        <w:rPr>
          <w:rFonts w:ascii="Arial" w:hAnsi="Arial" w:cs="Arial"/>
          <w:sz w:val="20"/>
          <w:szCs w:val="20"/>
        </w:rPr>
        <w:t>S1</w:t>
      </w:r>
      <w:proofErr w:type="spellEnd"/>
      <w:r w:rsidRPr="006F7AF0">
        <w:rPr>
          <w:rFonts w:ascii="Arial" w:hAnsi="Arial" w:cs="Arial"/>
          <w:sz w:val="20"/>
          <w:szCs w:val="20"/>
        </w:rPr>
        <w:t>), 16 PCs were retained in the cluster analysis to account for data variance. Subsequently, different clustering methods and numbers of clusters were assessed by connectivity, average Silhouette width and Dunn indices.</w:t>
      </w:r>
      <w:r w:rsidRPr="006F7AF0">
        <w:rPr>
          <w:rFonts w:ascii="Arial" w:hAnsi="Arial" w:cs="Arial"/>
          <w:sz w:val="20"/>
          <w:szCs w:val="20"/>
        </w:rPr>
        <w:fldChar w:fldCharType="begin"/>
      </w:r>
      <w:r w:rsidR="007C5F15">
        <w:rPr>
          <w:rFonts w:ascii="Arial" w:hAnsi="Arial" w:cs="Arial"/>
          <w:sz w:val="20"/>
          <w:szCs w:val="20"/>
        </w:rPr>
        <w:instrText xml:space="preserve"> ADDIN ZOTERO_ITEM CSL_CITATION {"citationID":"6Y5tY2iy","properties":{"formattedCitation":"\\super 2\\nosupersub{}","plainCitation":"2","noteIndex":0},"citationItems":[{"id":7623,"uris":["http://zotero.org/groups/2342802/items/36ESER3F"],"uri":["http://zotero.org/groups/2342802/items/36ESER3F"],"itemData":{"id":7623,"type":"article-journal","abstract":"The R package clValid contains functions for validating the results of a clustering analysis. There are three main types of cluster validation measures available, “internal”, “stability”, and “biological”. The user can choose from nine clustering algorithms in existing R packages, including hierarchical, K-means, self-organizing maps (SOM), and model-based clustering. In addition, we provide a function to perform the self-organizing tree algorithm (SOTA) method of clustering. Any combination of validation measures and clustering methods can be requested in a single function call. This allows the user to simultaneously evaluate several clustering algorithms while varying the number of clusters, to help determine the most appropriate method and number of clusters for the dataset of interest. Additionally, the package can automatically make use of the biological information contained in the Gene Ontology (GO) database to calculate the biological validation measures, via the annotation packages available in Bioconductor. The function returns an object of S4 class “clValid”, which has summary, plot, print, and additional methods which allow the user to display the optimal validation scores and extract clustering results.","container-title":"Journal of Statistical Software","DOI":"10.18637/jss.v025.i04","ISSN":"1548-7660","issue":"4","language":"en","source":"Crossref","title":"clValid: An R Package for Cluster Validation","volume":"25","author":[{"family":"Brock","given":"Guy"},{"family":"Pihur","given":"Vasyl"},{"family":"Datta","given":"Susmita"},{"family":"Datta","given":"Somnath"}],"issued":{"date-parts":[["2008"]]}}}],"schema":"https://github.com/citation-style-language/schema/raw/master/csl-citation.json"} </w:instrText>
      </w:r>
      <w:r w:rsidRPr="006F7AF0">
        <w:rPr>
          <w:rFonts w:ascii="Arial" w:hAnsi="Arial" w:cs="Arial"/>
          <w:sz w:val="20"/>
          <w:szCs w:val="20"/>
        </w:rPr>
        <w:fldChar w:fldCharType="separate"/>
      </w:r>
      <w:r w:rsidR="007C5F15" w:rsidRPr="007C5F15">
        <w:rPr>
          <w:rFonts w:ascii="Arial" w:hAnsi="Arial" w:cs="Arial"/>
          <w:sz w:val="20"/>
          <w:szCs w:val="24"/>
          <w:vertAlign w:val="superscript"/>
        </w:rPr>
        <w:t>2</w:t>
      </w:r>
      <w:r w:rsidRPr="006F7AF0">
        <w:rPr>
          <w:rFonts w:ascii="Arial" w:hAnsi="Arial" w:cs="Arial"/>
          <w:sz w:val="20"/>
          <w:szCs w:val="20"/>
        </w:rPr>
        <w:fldChar w:fldCharType="end"/>
      </w:r>
      <w:r w:rsidRPr="006F7AF0">
        <w:rPr>
          <w:rFonts w:ascii="Arial" w:hAnsi="Arial" w:cs="Arial"/>
          <w:sz w:val="20"/>
          <w:szCs w:val="20"/>
        </w:rPr>
        <w:t xml:space="preserve"> Connectivity indicated the degree of compactness within each cluster and should be minimized. The Dunn index and the Silhouette width measured the separation among different clusters and should be maximized. Clustering methods, such as hierarchical, K-means and Gaussian finite mixture model-based methods, were evaluated (Figure </w:t>
      </w:r>
      <w:proofErr w:type="spellStart"/>
      <w:r w:rsidR="00D213A7">
        <w:rPr>
          <w:rFonts w:ascii="Arial" w:hAnsi="Arial" w:cs="Arial"/>
          <w:sz w:val="20"/>
          <w:szCs w:val="20"/>
        </w:rPr>
        <w:t>S2</w:t>
      </w:r>
      <w:proofErr w:type="spellEnd"/>
      <w:r w:rsidRPr="006F7AF0">
        <w:rPr>
          <w:rFonts w:ascii="Arial" w:hAnsi="Arial" w:cs="Arial"/>
          <w:sz w:val="20"/>
          <w:szCs w:val="20"/>
        </w:rPr>
        <w:t>). K-means and Gaussian finite mixture model-based methods are the better choices in terms of connectivity and average Silhouette width. The stability for different numbers of clusters based on different clustering methods was tested using a nonparametric bootstrap analysis with 200 bootstrapped datasets.</w:t>
      </w:r>
      <w:r w:rsidRPr="006F7AF0">
        <w:rPr>
          <w:rFonts w:ascii="Arial" w:hAnsi="Arial" w:cs="Arial"/>
          <w:color w:val="FF0000"/>
          <w:sz w:val="20"/>
          <w:szCs w:val="20"/>
        </w:rPr>
        <w:t xml:space="preserve"> </w:t>
      </w:r>
      <w:r w:rsidRPr="006F7AF0">
        <w:rPr>
          <w:rFonts w:ascii="Arial" w:hAnsi="Arial" w:cs="Arial"/>
          <w:sz w:val="20"/>
          <w:szCs w:val="20"/>
        </w:rPr>
        <w:t>The mean of Jaccard similarity coefficients,</w:t>
      </w:r>
      <w:r>
        <w:rPr>
          <w:rFonts w:ascii="Arial" w:hAnsi="Arial" w:cs="Arial"/>
          <w:sz w:val="20"/>
          <w:szCs w:val="20"/>
        </w:rPr>
        <w:t xml:space="preserve"> </w:t>
      </w:r>
      <w:r w:rsidRPr="006F7AF0">
        <w:rPr>
          <w:rFonts w:ascii="Arial" w:hAnsi="Arial" w:cs="Arial"/>
          <w:sz w:val="20"/>
          <w:szCs w:val="20"/>
        </w:rPr>
        <w:t xml:space="preserve">defined by the intersection size divided by the size of the union between clusters, was computed to find the good stability cluster </w:t>
      </w:r>
      <w:r w:rsidRPr="00213A27">
        <w:rPr>
          <w:rFonts w:ascii="Arial" w:hAnsi="Arial" w:cs="Arial"/>
          <w:color w:val="000000" w:themeColor="text1"/>
          <w:sz w:val="20"/>
          <w:szCs w:val="20"/>
        </w:rPr>
        <w:t>number.</w:t>
      </w:r>
      <w:r w:rsidRPr="00213A27">
        <w:rPr>
          <w:rFonts w:ascii="Arial" w:hAnsi="Arial" w:cs="Arial"/>
          <w:color w:val="000000" w:themeColor="text1"/>
          <w:sz w:val="20"/>
          <w:szCs w:val="20"/>
        </w:rPr>
        <w:fldChar w:fldCharType="begin"/>
      </w:r>
      <w:r w:rsidR="007C5F15">
        <w:rPr>
          <w:rFonts w:ascii="Arial" w:hAnsi="Arial" w:cs="Arial"/>
          <w:color w:val="000000" w:themeColor="text1"/>
          <w:sz w:val="20"/>
          <w:szCs w:val="20"/>
        </w:rPr>
        <w:instrText xml:space="preserve"> ADDIN ZOTERO_ITEM CSL_CITATION {"citationID":"NprQVEue","properties":{"formattedCitation":"\\super 3\\nosupersub{}","plainCitation":"3","noteIndex":0},"citationItems":[{"id":7622,"uris":["http://zotero.org/groups/2342802/items/6PQZI9VK"],"uri":["http://zotero.org/groups/2342802/items/6PQZI9VK"],"itemData":{"id":7622,"type":"article-journal","abstract":"Stability in cluster analysis is strongly dependent on the data set, especially on how well separated and how homogeneous the clusters are. In the same clustering, some clusters may be very stable and others may be extremely unstable. The Jaccard coefﬁcient, a similarity measure between sets, is used as a cluster-wise measure of cluster stability, which is assessed by the bootstrap distribution of the Jaccard coefﬁcient for every single cluster of a clustering compared to the most similar cluster in the bootstrapped data sets. This can be applied to very general cluster analysis methods. Some alternative resampling methods are investigated as well, namely subsetting, jittering the data points and replacing some data points by artiﬁcial noise points. The different methods are compared by means of a simulation study. A data example illustrates the use of the cluster-wise stability assessment to distinguish between meaningful stable and spurious clusters, but it is also shown that clusters are sometimes only stable because of the inﬂexibility of certain clustering methods.","container-title":"Computational Statistics &amp; Data Analysis","DOI":"10.1016/j.csda.2006.11.025","ISSN":"01679473","issue":"1","language":"en","page":"258-271","source":"Crossref","title":"Cluster-wise assessment of cluster stability","volume":"52","author":[{"family":"Hennig","given":"Christian"}],"issued":{"date-parts":[["2007",9]]}}}],"schema":"https://github.com/citation-style-language/schema/raw/master/csl-citation.json"} </w:instrText>
      </w:r>
      <w:r w:rsidRPr="00213A27">
        <w:rPr>
          <w:rFonts w:ascii="Arial" w:hAnsi="Arial" w:cs="Arial"/>
          <w:color w:val="000000" w:themeColor="text1"/>
          <w:sz w:val="20"/>
          <w:szCs w:val="20"/>
        </w:rPr>
        <w:fldChar w:fldCharType="separate"/>
      </w:r>
      <w:r w:rsidR="007C5F15" w:rsidRPr="007C5F15">
        <w:rPr>
          <w:rFonts w:ascii="Arial" w:hAnsi="Arial" w:cs="Arial"/>
          <w:sz w:val="20"/>
          <w:szCs w:val="24"/>
          <w:vertAlign w:val="superscript"/>
        </w:rPr>
        <w:t>3</w:t>
      </w:r>
      <w:r w:rsidRPr="00213A27">
        <w:rPr>
          <w:rFonts w:ascii="Arial" w:hAnsi="Arial" w:cs="Arial"/>
          <w:color w:val="000000" w:themeColor="text1"/>
          <w:sz w:val="20"/>
          <w:szCs w:val="20"/>
        </w:rPr>
        <w:fldChar w:fldCharType="end"/>
      </w:r>
      <w:r w:rsidRPr="00213A27">
        <w:rPr>
          <w:rFonts w:ascii="Arial" w:hAnsi="Arial" w:cs="Arial"/>
          <w:color w:val="000000" w:themeColor="text1"/>
          <w:sz w:val="20"/>
          <w:szCs w:val="20"/>
        </w:rPr>
        <w:t xml:space="preserve"> </w:t>
      </w:r>
      <w:r w:rsidRPr="006F7AF0">
        <w:rPr>
          <w:rFonts w:ascii="Arial" w:hAnsi="Arial" w:cs="Arial"/>
          <w:sz w:val="20"/>
          <w:szCs w:val="20"/>
        </w:rPr>
        <w:t>Considering all above-mentioned indices,</w:t>
      </w:r>
      <w:r w:rsidRPr="006F7AF0">
        <w:rPr>
          <w:rFonts w:ascii="Arial" w:hAnsi="Arial" w:cs="Arial"/>
          <w:color w:val="FF0000"/>
          <w:sz w:val="20"/>
          <w:szCs w:val="20"/>
        </w:rPr>
        <w:t xml:space="preserve"> </w:t>
      </w:r>
      <w:r w:rsidRPr="006F7AF0">
        <w:rPr>
          <w:rFonts w:ascii="Arial" w:hAnsi="Arial" w:cs="Arial"/>
          <w:sz w:val="20"/>
          <w:szCs w:val="20"/>
        </w:rPr>
        <w:t>the</w:t>
      </w:r>
      <w:r w:rsidRPr="006F7AF0">
        <w:rPr>
          <w:rFonts w:ascii="Arial" w:hAnsi="Arial" w:cs="Arial"/>
          <w:color w:val="FF0000"/>
          <w:sz w:val="20"/>
          <w:szCs w:val="20"/>
        </w:rPr>
        <w:t xml:space="preserve"> </w:t>
      </w:r>
      <w:r w:rsidRPr="006F7AF0">
        <w:rPr>
          <w:rFonts w:ascii="Arial" w:hAnsi="Arial" w:cs="Arial"/>
          <w:sz w:val="20"/>
          <w:szCs w:val="20"/>
        </w:rPr>
        <w:t xml:space="preserve">K-means method with a cluster number of 4 yielded the best results. </w:t>
      </w:r>
    </w:p>
    <w:p w14:paraId="7C448028" w14:textId="3F22D598" w:rsidR="00460294" w:rsidRDefault="00460294" w:rsidP="00ED0918">
      <w:pPr>
        <w:ind w:firstLine="0"/>
        <w:rPr>
          <w:rFonts w:ascii="Arial" w:eastAsia="SimSun" w:hAnsi="Arial" w:cs="Arial"/>
          <w:b/>
          <w:bCs/>
          <w:i/>
          <w:iCs/>
          <w:sz w:val="28"/>
          <w:szCs w:val="28"/>
          <w:lang w:eastAsia="en-US"/>
        </w:rPr>
      </w:pPr>
    </w:p>
    <w:p w14:paraId="6A505E49" w14:textId="283E05B7" w:rsidR="00460294" w:rsidRDefault="00460294" w:rsidP="00ED0918">
      <w:pPr>
        <w:ind w:firstLine="0"/>
        <w:rPr>
          <w:rFonts w:ascii="Arial" w:eastAsia="SimSun" w:hAnsi="Arial" w:cs="Arial"/>
          <w:b/>
          <w:bCs/>
          <w:i/>
          <w:iCs/>
          <w:sz w:val="28"/>
          <w:szCs w:val="28"/>
          <w:lang w:eastAsia="en-US"/>
        </w:rPr>
      </w:pPr>
    </w:p>
    <w:p w14:paraId="6E6E063C" w14:textId="0DF213F3" w:rsidR="00460294" w:rsidRDefault="00460294" w:rsidP="00ED0918">
      <w:pPr>
        <w:ind w:firstLine="0"/>
        <w:rPr>
          <w:rFonts w:ascii="Arial" w:eastAsia="SimSun" w:hAnsi="Arial" w:cs="Arial"/>
          <w:b/>
          <w:bCs/>
          <w:i/>
          <w:iCs/>
          <w:sz w:val="28"/>
          <w:szCs w:val="28"/>
          <w:lang w:eastAsia="en-US"/>
        </w:rPr>
      </w:pPr>
    </w:p>
    <w:p w14:paraId="1AF41756" w14:textId="213011B7" w:rsidR="00460294" w:rsidRDefault="00460294" w:rsidP="00ED0918">
      <w:pPr>
        <w:ind w:firstLine="0"/>
        <w:rPr>
          <w:rFonts w:ascii="Arial" w:eastAsia="SimSun" w:hAnsi="Arial" w:cs="Arial"/>
          <w:b/>
          <w:bCs/>
          <w:i/>
          <w:iCs/>
          <w:sz w:val="28"/>
          <w:szCs w:val="28"/>
          <w:lang w:eastAsia="en-US"/>
        </w:rPr>
      </w:pPr>
    </w:p>
    <w:p w14:paraId="4BE67AC6" w14:textId="77777777" w:rsidR="00460294" w:rsidRDefault="00460294" w:rsidP="00ED0918">
      <w:pPr>
        <w:ind w:firstLine="0"/>
        <w:rPr>
          <w:rFonts w:ascii="Arial" w:eastAsia="SimSun" w:hAnsi="Arial" w:cs="Arial"/>
          <w:b/>
          <w:bCs/>
          <w:i/>
          <w:iCs/>
          <w:sz w:val="28"/>
          <w:szCs w:val="28"/>
          <w:lang w:eastAsia="en-US"/>
        </w:rPr>
      </w:pPr>
    </w:p>
    <w:p w14:paraId="64EF5C5B" w14:textId="77777777" w:rsidR="00460294" w:rsidRDefault="00460294" w:rsidP="00ED0918">
      <w:pPr>
        <w:ind w:firstLine="0"/>
        <w:rPr>
          <w:rFonts w:ascii="Arial" w:eastAsia="SimSun" w:hAnsi="Arial" w:cs="Arial"/>
          <w:b/>
          <w:bCs/>
          <w:i/>
          <w:iCs/>
          <w:sz w:val="28"/>
          <w:szCs w:val="28"/>
          <w:lang w:eastAsia="en-US"/>
        </w:rPr>
      </w:pPr>
    </w:p>
    <w:p w14:paraId="716AE284" w14:textId="591F7D19" w:rsidR="00ED0918" w:rsidRPr="00EE1B86" w:rsidRDefault="00ED0918" w:rsidP="00ED0918">
      <w:pPr>
        <w:ind w:firstLine="0"/>
        <w:rPr>
          <w:rFonts w:ascii="Arial" w:eastAsia="SimSun" w:hAnsi="Arial" w:cs="Arial"/>
          <w:b/>
          <w:bCs/>
          <w:i/>
          <w:iCs/>
          <w:sz w:val="28"/>
          <w:szCs w:val="28"/>
          <w:lang w:eastAsia="en-US"/>
        </w:rPr>
      </w:pPr>
      <w:r w:rsidRPr="00EE1B86">
        <w:rPr>
          <w:rFonts w:ascii="Arial" w:eastAsia="SimSun" w:hAnsi="Arial" w:cs="Arial"/>
          <w:b/>
          <w:bCs/>
          <w:i/>
          <w:iCs/>
          <w:sz w:val="28"/>
          <w:szCs w:val="28"/>
          <w:lang w:eastAsia="en-US"/>
        </w:rPr>
        <w:t xml:space="preserve">Effect of Visit Interval Variation </w:t>
      </w:r>
    </w:p>
    <w:p w14:paraId="07220969" w14:textId="34167A4F" w:rsidR="008F03A9" w:rsidRDefault="008F03A9" w:rsidP="00EE1B86">
      <w:pPr>
        <w:ind w:firstLine="0"/>
        <w:rPr>
          <w:rFonts w:ascii="Arial" w:eastAsia="Calibri" w:hAnsi="Arial" w:cs="Arial"/>
          <w:sz w:val="20"/>
          <w:szCs w:val="20"/>
        </w:rPr>
      </w:pPr>
      <w:r w:rsidRPr="006F7AF0">
        <w:rPr>
          <w:rFonts w:ascii="Arial" w:eastAsia="Calibri" w:hAnsi="Arial" w:cs="Arial"/>
          <w:sz w:val="20"/>
          <w:szCs w:val="20"/>
        </w:rPr>
        <w:t xml:space="preserve">The visit interval was not strictly one year for all subjects although it was designed to be one year </w:t>
      </w:r>
      <w:proofErr w:type="spellStart"/>
      <w:r w:rsidRPr="006F7AF0">
        <w:rPr>
          <w:rFonts w:ascii="Arial" w:eastAsia="Calibri" w:hAnsi="Arial" w:cs="Arial"/>
          <w:sz w:val="20"/>
          <w:szCs w:val="20"/>
        </w:rPr>
        <w:t>apart.</w:t>
      </w:r>
      <w:r w:rsidRPr="006F7AF0">
        <w:rPr>
          <w:rFonts w:ascii="Arial" w:eastAsia="Calibri" w:hAnsi="Arial" w:cs="Arial"/>
          <w:sz w:val="20"/>
          <w:szCs w:val="20"/>
        </w:rPr>
        <w:fldChar w:fldCharType="begin"/>
      </w:r>
      <w:r w:rsidR="00C003B9">
        <w:rPr>
          <w:rFonts w:ascii="Arial" w:eastAsia="Calibri" w:hAnsi="Arial" w:cs="Arial"/>
          <w:sz w:val="20"/>
          <w:szCs w:val="20"/>
        </w:rPr>
        <w:instrText xml:space="preserve"> ADDIN ZOTERO_ITEM CSL_CITATION {"citationID":"PDHzX2RZ","properties":{"formattedCitation":"\\super 4\\nosupersub{}","plainCitation":"4","noteIndex":0},"citationItems":[{"id":"zBqBAUKr/T2ut56bV","uris":["http://zotero.org/groups/2342802/items/J4Q3U5CK"],"uri":["http://zotero.org/groups/2342802/items/J4Q3U5CK"],"itemData":{"id":5664,"type":"article-journal","container-title":"Thorax","DOI":"10.1136/thoraxjnl-2013-203897","ISSN":"0040-6376, 1468-3296","issue":"5","language":"en","page":"492-495","source":"Crossref","title":"Design of the Subpopulations and Intermediate Outcomes in COPD Study (SPIROMICS)","title-short":"Design of the Subpopulations and Intermediate Outcomes in COPD Study (SPIROMICS)","volume":"69","author":[{"family":"Couper","given":"David"},{"family":"LaVange","given":"Lisa M"},{"family":"Han","given":"MeiLan"},{"family":"Barr","given":"R Graham"},{"family":"Bleecker","given":"Eugene"},{"family":"Hoffman","given":"Eric A"},{"family":"Kanner","given":"Richard"},{"family":"Kleerup","given":"Eric"},{"family":"Martinez","given":"Fernando J"},{"family":"Woodruff","given":"Prescott G"},{"family":"Rennard","given":"Stephen"},{"literal":"for the SPIROMICS Research Group"}],"issued":{"date-parts":[["2014",5]]}}}],"schema":"https://github.com/citation-style-language/schema/raw/master/csl-citation.json"} </w:instrText>
      </w:r>
      <w:r w:rsidRPr="006F7AF0">
        <w:rPr>
          <w:rFonts w:ascii="Arial" w:eastAsia="Calibri" w:hAnsi="Arial" w:cs="Arial"/>
          <w:sz w:val="20"/>
          <w:szCs w:val="20"/>
        </w:rPr>
        <w:fldChar w:fldCharType="separate"/>
      </w:r>
      <w:r w:rsidR="007C5F15" w:rsidRPr="007C5F15">
        <w:rPr>
          <w:rFonts w:ascii="Arial" w:hAnsi="Arial" w:cs="Arial"/>
          <w:sz w:val="20"/>
          <w:szCs w:val="24"/>
          <w:vertAlign w:val="superscript"/>
        </w:rPr>
        <w:t>4</w:t>
      </w:r>
      <w:proofErr w:type="spellEnd"/>
      <w:r w:rsidRPr="006F7AF0">
        <w:rPr>
          <w:rFonts w:ascii="Arial" w:eastAsia="Calibri" w:hAnsi="Arial" w:cs="Arial"/>
          <w:sz w:val="20"/>
          <w:szCs w:val="20"/>
        </w:rPr>
        <w:fldChar w:fldCharType="end"/>
      </w:r>
      <w:r w:rsidRPr="006F7AF0">
        <w:rPr>
          <w:rFonts w:ascii="Arial" w:eastAsia="Calibri" w:hAnsi="Arial" w:cs="Arial"/>
          <w:sz w:val="20"/>
          <w:szCs w:val="20"/>
        </w:rPr>
        <w:t xml:space="preserve"> The average time interval between two visits for the studied cohort was 397.49 (</w:t>
      </w:r>
      <w:r w:rsidRPr="006F7AF0">
        <w:rPr>
          <w:rFonts w:ascii="Arial" w:eastAsia="Calibri" w:hAnsi="Arial" w:cs="Arial"/>
          <w:sz w:val="20"/>
          <w:szCs w:val="20"/>
        </w:rPr>
        <w:sym w:font="Symbol" w:char="F0B1"/>
      </w:r>
      <w:r w:rsidRPr="006F7AF0">
        <w:rPr>
          <w:rFonts w:ascii="Arial" w:eastAsia="Calibri" w:hAnsi="Arial" w:cs="Arial"/>
          <w:sz w:val="20"/>
          <w:szCs w:val="20"/>
        </w:rPr>
        <w:t xml:space="preserve">71.89) days. In order to evaluate the effect of visit interval variation, we adjusted the </w:t>
      </w:r>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progression</m:t>
            </m:r>
          </m:sub>
        </m:sSub>
      </m:oMath>
      <w:r w:rsidRPr="006F7AF0">
        <w:rPr>
          <w:rFonts w:ascii="Arial" w:eastAsia="Calibri" w:hAnsi="Arial" w:cs="Arial"/>
          <w:sz w:val="20"/>
          <w:szCs w:val="20"/>
        </w:rPr>
        <w:t xml:space="preserve"> by a factor of </w:t>
      </w:r>
      <m:oMath>
        <m:f>
          <m:fPr>
            <m:type m:val="lin"/>
            <m:ctrlPr>
              <w:rPr>
                <w:rFonts w:ascii="Cambria Math" w:eastAsia="Calibri" w:hAnsi="Cambria Math" w:cs="Arial"/>
                <w:i/>
                <w:sz w:val="20"/>
                <w:szCs w:val="20"/>
              </w:rPr>
            </m:ctrlPr>
          </m:fPr>
          <m:num>
            <m:r>
              <w:rPr>
                <w:rFonts w:ascii="Cambria Math" w:eastAsia="Calibri" w:hAnsi="Cambria Math" w:cs="Arial"/>
                <w:sz w:val="20"/>
                <w:szCs w:val="20"/>
              </w:rPr>
              <m:t>397.49</m:t>
            </m:r>
          </m:num>
          <m:den>
            <m:sSub>
              <m:sSubPr>
                <m:ctrlPr>
                  <w:rPr>
                    <w:rFonts w:ascii="Cambria Math" w:eastAsia="Calibri" w:hAnsi="Cambria Math" w:cs="Arial"/>
                    <w:i/>
                    <w:sz w:val="20"/>
                    <w:szCs w:val="20"/>
                  </w:rPr>
                </m:ctrlPr>
              </m:sSubPr>
              <m:e>
                <m:r>
                  <w:rPr>
                    <w:rFonts w:ascii="Cambria Math" w:eastAsia="Calibri" w:hAnsi="Cambria Math" w:cs="Arial"/>
                    <w:sz w:val="20"/>
                    <w:szCs w:val="20"/>
                  </w:rPr>
                  <m:t>T</m:t>
                </m:r>
              </m:e>
              <m:sub>
                <m:r>
                  <w:rPr>
                    <w:rFonts w:ascii="Cambria Math" w:eastAsia="Calibri" w:hAnsi="Cambria Math" w:cs="Arial"/>
                    <w:sz w:val="20"/>
                    <w:szCs w:val="20"/>
                  </w:rPr>
                  <m:t>i</m:t>
                </m:r>
              </m:sub>
            </m:sSub>
            <m:r>
              <w:rPr>
                <w:rFonts w:ascii="Cambria Math" w:eastAsia="Calibri" w:hAnsi="Cambria Math" w:cs="Arial"/>
                <w:sz w:val="20"/>
                <w:szCs w:val="20"/>
              </w:rPr>
              <m:t xml:space="preserve">, </m:t>
            </m:r>
          </m:den>
        </m:f>
      </m:oMath>
      <w:r w:rsidRPr="006F7AF0">
        <w:rPr>
          <w:rFonts w:ascii="Arial" w:eastAsia="Calibri" w:hAnsi="Arial" w:cs="Arial"/>
          <w:sz w:val="20"/>
          <w:szCs w:val="20"/>
        </w:rPr>
        <w:t xml:space="preserve"> where </w:t>
      </w:r>
      <m:oMath>
        <m:sSub>
          <m:sSubPr>
            <m:ctrlPr>
              <w:rPr>
                <w:rFonts w:ascii="Cambria Math" w:eastAsia="Calibri" w:hAnsi="Cambria Math" w:cs="Arial"/>
                <w:i/>
                <w:sz w:val="20"/>
                <w:szCs w:val="20"/>
              </w:rPr>
            </m:ctrlPr>
          </m:sSubPr>
          <m:e>
            <m:r>
              <w:rPr>
                <w:rFonts w:ascii="Cambria Math" w:eastAsia="Calibri" w:hAnsi="Cambria Math" w:cs="Arial"/>
                <w:sz w:val="20"/>
                <w:szCs w:val="20"/>
              </w:rPr>
              <m:t>T</m:t>
            </m:r>
          </m:e>
          <m:sub>
            <m:r>
              <w:rPr>
                <w:rFonts w:ascii="Cambria Math" w:eastAsia="Calibri" w:hAnsi="Cambria Math" w:cs="Arial"/>
                <w:sz w:val="20"/>
                <w:szCs w:val="20"/>
              </w:rPr>
              <m:t>i</m:t>
            </m:r>
          </m:sub>
        </m:sSub>
      </m:oMath>
      <w:r w:rsidRPr="006F7AF0">
        <w:rPr>
          <w:rFonts w:ascii="Arial" w:eastAsia="Calibri" w:hAnsi="Arial" w:cs="Arial"/>
          <w:sz w:val="20"/>
          <w:szCs w:val="20"/>
        </w:rPr>
        <w:t xml:space="preserve"> is the visit interval (in days) for subject </w:t>
      </w:r>
      <w:proofErr w:type="spellStart"/>
      <w:proofErr w:type="gramStart"/>
      <w:r w:rsidRPr="006F7AF0">
        <w:rPr>
          <w:rFonts w:ascii="Arial" w:eastAsia="Calibri" w:hAnsi="Arial" w:cs="Arial"/>
          <w:i/>
          <w:sz w:val="20"/>
          <w:szCs w:val="20"/>
        </w:rPr>
        <w:t>i</w:t>
      </w:r>
      <w:proofErr w:type="spellEnd"/>
      <w:r w:rsidRPr="006F7AF0">
        <w:rPr>
          <w:rFonts w:ascii="Arial" w:eastAsia="Calibri" w:hAnsi="Arial" w:cs="Arial"/>
          <w:sz w:val="20"/>
          <w:szCs w:val="20"/>
        </w:rPr>
        <w:t>, and</w:t>
      </w:r>
      <w:proofErr w:type="gramEnd"/>
      <w:r w:rsidRPr="006F7AF0">
        <w:rPr>
          <w:rFonts w:ascii="Arial" w:eastAsia="Calibri" w:hAnsi="Arial" w:cs="Arial"/>
          <w:sz w:val="20"/>
          <w:szCs w:val="20"/>
        </w:rPr>
        <w:t xml:space="preserve"> compared the adjusted cluster membership with that without adjustment (Table </w:t>
      </w:r>
      <w:r w:rsidR="004A27AC">
        <w:rPr>
          <w:rFonts w:ascii="Arial" w:eastAsia="Calibri" w:hAnsi="Arial" w:cs="Arial"/>
          <w:sz w:val="20"/>
          <w:szCs w:val="20"/>
        </w:rPr>
        <w:t>S</w:t>
      </w:r>
      <w:r w:rsidR="00FE07D7">
        <w:rPr>
          <w:rFonts w:ascii="Arial" w:eastAsia="Calibri" w:hAnsi="Arial" w:cs="Arial"/>
          <w:sz w:val="20"/>
          <w:szCs w:val="20"/>
        </w:rPr>
        <w:t>9</w:t>
      </w:r>
      <w:r w:rsidRPr="006F7AF0">
        <w:rPr>
          <w:rFonts w:ascii="Arial" w:eastAsia="Calibri" w:hAnsi="Arial" w:cs="Arial"/>
          <w:sz w:val="20"/>
          <w:szCs w:val="20"/>
        </w:rPr>
        <w:t>). The similarity between the two cluster memberships was measured by the Jaccard similarity coefficient, which ranges from 0.0 (no similarity) to 1.0 (exactly the same).</w:t>
      </w:r>
      <w:r w:rsidR="00213A27" w:rsidRPr="006F7AF0">
        <w:rPr>
          <w:rFonts w:ascii="Arial" w:eastAsia="Calibri" w:hAnsi="Arial" w:cs="Arial"/>
          <w:sz w:val="20"/>
          <w:szCs w:val="20"/>
        </w:rPr>
        <w:fldChar w:fldCharType="begin"/>
      </w:r>
      <w:r w:rsidR="007C5F15">
        <w:rPr>
          <w:rFonts w:ascii="Arial" w:eastAsia="Calibri" w:hAnsi="Arial" w:cs="Arial"/>
          <w:sz w:val="20"/>
          <w:szCs w:val="20"/>
        </w:rPr>
        <w:instrText xml:space="preserve"> ADDIN ZOTERO_ITEM CSL_CITATION {"citationID":"ClDl7EZC","properties":{"formattedCitation":"\\super 3\\nosupersub{}","plainCitation":"3","noteIndex":0},"citationItems":[{"id":7622,"uris":["http://zotero.org/groups/2342802/items/6PQZI9VK"],"uri":["http://zotero.org/groups/2342802/items/6PQZI9VK"],"itemData":{"id":7622,"type":"article-journal","abstract":"Stability in cluster analysis is strongly dependent on the data set, especially on how well separated and how homogeneous the clusters are. In the same clustering, some clusters may be very stable and others may be extremely unstable. The Jaccard coefﬁcient, a similarity measure between sets, is used as a cluster-wise measure of cluster stability, which is assessed by the bootstrap distribution of the Jaccard coefﬁcient for every single cluster of a clustering compared to the most similar cluster in the bootstrapped data sets. This can be applied to very general cluster analysis methods. Some alternative resampling methods are investigated as well, namely subsetting, jittering the data points and replacing some data points by artiﬁcial noise points. The different methods are compared by means of a simulation study. A data example illustrates the use of the cluster-wise stability assessment to distinguish between meaningful stable and spurious clusters, but it is also shown that clusters are sometimes only stable because of the inﬂexibility of certain clustering methods.","container-title":"Computational Statistics &amp; Data Analysis","DOI":"10.1016/j.csda.2006.11.025","ISSN":"01679473","issue":"1","language":"en","page":"258-271","source":"Crossref","title":"Cluster-wise assessment of cluster stability","volume":"52","author":[{"family":"Hennig","given":"Christian"}],"issued":{"date-parts":[["2007",9]]}}}],"schema":"https://github.com/citation-style-language/schema/raw/master/csl-citation.json"} </w:instrText>
      </w:r>
      <w:r w:rsidR="00213A27" w:rsidRPr="006F7AF0">
        <w:rPr>
          <w:rFonts w:ascii="Arial" w:eastAsia="Calibri" w:hAnsi="Arial" w:cs="Arial"/>
          <w:sz w:val="20"/>
          <w:szCs w:val="20"/>
        </w:rPr>
        <w:fldChar w:fldCharType="separate"/>
      </w:r>
      <w:r w:rsidR="007C5F15" w:rsidRPr="007C5F15">
        <w:rPr>
          <w:rFonts w:ascii="Arial" w:hAnsi="Arial" w:cs="Arial"/>
          <w:sz w:val="20"/>
          <w:szCs w:val="24"/>
          <w:vertAlign w:val="superscript"/>
        </w:rPr>
        <w:t>3</w:t>
      </w:r>
      <w:r w:rsidR="00213A27" w:rsidRPr="006F7AF0">
        <w:rPr>
          <w:rFonts w:ascii="Arial" w:eastAsia="Calibri" w:hAnsi="Arial" w:cs="Arial"/>
          <w:sz w:val="20"/>
          <w:szCs w:val="20"/>
        </w:rPr>
        <w:fldChar w:fldCharType="end"/>
      </w:r>
      <w:r w:rsidRPr="006F7AF0">
        <w:rPr>
          <w:rFonts w:ascii="Arial" w:eastAsia="Calibri" w:hAnsi="Arial" w:cs="Arial"/>
          <w:sz w:val="20"/>
          <w:szCs w:val="20"/>
        </w:rPr>
        <w:t xml:space="preserve"> The result showed that only 1.8% of the subjects changed cluster memberships after adjustment with the Jaccard similarity coefficient of 0.93. Thus, the effect of visit interval variation was negligible and omitted in the </w:t>
      </w:r>
      <w:r w:rsidR="00C74F15">
        <w:rPr>
          <w:rFonts w:ascii="Arial" w:eastAsia="Calibri" w:hAnsi="Arial" w:cs="Arial"/>
          <w:sz w:val="20"/>
          <w:szCs w:val="20"/>
        </w:rPr>
        <w:t>clustering</w:t>
      </w:r>
      <w:r w:rsidRPr="006F7AF0">
        <w:rPr>
          <w:rFonts w:ascii="Arial" w:eastAsia="Calibri" w:hAnsi="Arial" w:cs="Arial"/>
          <w:sz w:val="20"/>
          <w:szCs w:val="20"/>
        </w:rPr>
        <w:t xml:space="preserve"> analysis.</w:t>
      </w:r>
    </w:p>
    <w:p w14:paraId="4A8CC71B" w14:textId="5BEC1341" w:rsidR="006F7AF0" w:rsidRPr="00212EB1" w:rsidRDefault="009B46A3" w:rsidP="008F03A9">
      <w:pPr>
        <w:rPr>
          <w:rFonts w:ascii="Arial" w:eastAsia="Calibri" w:hAnsi="Arial" w:cs="Arial"/>
          <w:sz w:val="20"/>
          <w:szCs w:val="20"/>
        </w:rPr>
      </w:pPr>
      <w:r>
        <w:rPr>
          <w:rFonts w:ascii="Arial" w:eastAsia="Calibri" w:hAnsi="Arial" w:cs="Arial"/>
          <w:sz w:val="20"/>
          <w:szCs w:val="20"/>
        </w:rPr>
        <w:t xml:space="preserve">We also </w:t>
      </w:r>
      <w:r w:rsidR="00FE5AB9">
        <w:rPr>
          <w:rFonts w:ascii="Arial" w:eastAsia="Calibri" w:hAnsi="Arial" w:cs="Arial"/>
          <w:sz w:val="20"/>
          <w:szCs w:val="20"/>
        </w:rPr>
        <w:t xml:space="preserve">assessed the effect of visit interval variation on the </w:t>
      </w:r>
      <w:r w:rsidR="009F17A3">
        <w:rPr>
          <w:rFonts w:ascii="Arial" w:eastAsia="Calibri" w:hAnsi="Arial" w:cs="Arial"/>
          <w:sz w:val="20"/>
          <w:szCs w:val="20"/>
        </w:rPr>
        <w:t>post analysis of variables.</w:t>
      </w:r>
      <w:r w:rsidR="00907CC3">
        <w:rPr>
          <w:rFonts w:ascii="Arial" w:eastAsia="Calibri" w:hAnsi="Arial" w:cs="Arial"/>
          <w:sz w:val="20"/>
          <w:szCs w:val="20"/>
        </w:rPr>
        <w:t xml:space="preserve"> </w:t>
      </w:r>
      <w:r w:rsidR="00B05E5F" w:rsidRPr="00347290">
        <w:rPr>
          <w:rFonts w:ascii="Arial" w:eastAsia="Calibri" w:hAnsi="Arial" w:cs="Arial"/>
          <w:sz w:val="20"/>
          <w:szCs w:val="20"/>
        </w:rPr>
        <w:t xml:space="preserve">Apart from the effect of visit interval variation on cluster memberships, the progression rates of variables with longitudinal changes are also expected to be affected. </w:t>
      </w:r>
      <w:r w:rsidR="00DE0A03">
        <w:rPr>
          <w:rFonts w:ascii="Arial" w:eastAsia="Calibri" w:hAnsi="Arial" w:cs="Arial"/>
          <w:sz w:val="20"/>
          <w:szCs w:val="20"/>
        </w:rPr>
        <w:t>Even though the visit interval was shown to be not significantly different among clusters (Table S</w:t>
      </w:r>
      <w:r w:rsidR="00FE07D7">
        <w:rPr>
          <w:rFonts w:ascii="Arial" w:eastAsia="Calibri" w:hAnsi="Arial" w:cs="Arial"/>
          <w:sz w:val="20"/>
          <w:szCs w:val="20"/>
        </w:rPr>
        <w:t>10</w:t>
      </w:r>
      <w:r w:rsidR="00DE0A03">
        <w:rPr>
          <w:rFonts w:ascii="Arial" w:eastAsia="Calibri" w:hAnsi="Arial" w:cs="Arial"/>
          <w:sz w:val="20"/>
          <w:szCs w:val="20"/>
        </w:rPr>
        <w:t>), t</w:t>
      </w:r>
      <w:r w:rsidR="00B05E5F" w:rsidRPr="00347290">
        <w:rPr>
          <w:rFonts w:ascii="Arial" w:eastAsia="Calibri" w:hAnsi="Arial" w:cs="Arial"/>
          <w:sz w:val="20"/>
          <w:szCs w:val="20"/>
        </w:rPr>
        <w:t>he difference in progression rates between two subjects could be significant</w:t>
      </w:r>
      <w:r w:rsidR="00347290">
        <w:rPr>
          <w:rFonts w:ascii="Arial" w:eastAsia="Calibri" w:hAnsi="Arial" w:cs="Arial"/>
          <w:sz w:val="20"/>
          <w:szCs w:val="20"/>
        </w:rPr>
        <w:t>ly large</w:t>
      </w:r>
      <w:r w:rsidR="00B05E5F" w:rsidRPr="00347290">
        <w:rPr>
          <w:rFonts w:ascii="Arial" w:eastAsia="Calibri" w:hAnsi="Arial" w:cs="Arial"/>
          <w:sz w:val="20"/>
          <w:szCs w:val="20"/>
        </w:rPr>
        <w:t xml:space="preserve"> if a large difference in visit interval exists between the two subjects. However, in our post analysis of relevant variables, the cluster averages play the </w:t>
      </w:r>
      <w:r w:rsidR="000A0441" w:rsidRPr="00347290">
        <w:rPr>
          <w:rFonts w:ascii="Arial" w:eastAsia="Calibri" w:hAnsi="Arial" w:cs="Arial"/>
          <w:sz w:val="20"/>
          <w:szCs w:val="20"/>
        </w:rPr>
        <w:t>main</w:t>
      </w:r>
      <w:r w:rsidR="00B05E5F" w:rsidRPr="00347290">
        <w:rPr>
          <w:rFonts w:ascii="Arial" w:eastAsia="Calibri" w:hAnsi="Arial" w:cs="Arial"/>
          <w:sz w:val="20"/>
          <w:szCs w:val="20"/>
        </w:rPr>
        <w:t xml:space="preserve"> role to characterize different clusters. We hypothesize that the visit interval variation has limited effect on the cluster averages, and it does not change related conclusions in our study. We studied the effect of the visit interval variation on the representative variables, the major functional features in four imaging-based clusters and never smokers as in </w:t>
      </w:r>
      <w:r w:rsidR="00B05E5F" w:rsidRPr="000A0441">
        <w:rPr>
          <w:rFonts w:ascii="Arial" w:eastAsia="Calibri" w:hAnsi="Arial" w:cs="Arial"/>
          <w:sz w:val="20"/>
          <w:szCs w:val="20"/>
        </w:rPr>
        <w:t xml:space="preserve">Table 3. We take the average visit interval </w:t>
      </w:r>
      <w:r w:rsidR="00B05E5F" w:rsidRPr="006F7AF0">
        <w:rPr>
          <w:rFonts w:ascii="Arial" w:eastAsia="Calibri" w:hAnsi="Arial" w:cs="Arial"/>
          <w:sz w:val="20"/>
          <w:szCs w:val="20"/>
        </w:rPr>
        <w:t>397.49</w:t>
      </w:r>
      <w:r w:rsidR="00B05E5F" w:rsidRPr="000A0441">
        <w:rPr>
          <w:rFonts w:ascii="Arial" w:eastAsia="Calibri" w:hAnsi="Arial" w:cs="Arial"/>
          <w:sz w:val="20"/>
          <w:szCs w:val="20"/>
        </w:rPr>
        <w:t xml:space="preserve"> days as the time interval for roughly one year since strict definition of one calendar year means manually temporal translation of all progression rates which entails major artifacts in our data analysis. The effect was measured by the relative difference which is defined as the percentage of difference between original progression rates and adjusted progression rates relative to the original progression rates. The </w:t>
      </w:r>
      <w:r w:rsidR="004C03F4">
        <w:rPr>
          <w:rFonts w:ascii="Arial" w:eastAsia="Calibri" w:hAnsi="Arial" w:cs="Arial"/>
          <w:sz w:val="20"/>
          <w:szCs w:val="20"/>
        </w:rPr>
        <w:t xml:space="preserve">average </w:t>
      </w:r>
      <w:r w:rsidR="00B05E5F" w:rsidRPr="000A0441">
        <w:rPr>
          <w:rFonts w:ascii="Arial" w:eastAsia="Calibri" w:hAnsi="Arial" w:cs="Arial"/>
          <w:sz w:val="20"/>
          <w:szCs w:val="20"/>
        </w:rPr>
        <w:t>relative differences are small with largest value lower than 4%</w:t>
      </w:r>
      <w:r w:rsidR="0093770F">
        <w:rPr>
          <w:rFonts w:ascii="Arial" w:eastAsia="Calibri" w:hAnsi="Arial" w:cs="Arial"/>
          <w:sz w:val="20"/>
          <w:szCs w:val="20"/>
        </w:rPr>
        <w:t xml:space="preserve"> (Table S</w:t>
      </w:r>
      <w:r w:rsidR="001300AE">
        <w:rPr>
          <w:rFonts w:ascii="Arial" w:eastAsia="Calibri" w:hAnsi="Arial" w:cs="Arial"/>
          <w:sz w:val="20"/>
          <w:szCs w:val="20"/>
        </w:rPr>
        <w:t>1</w:t>
      </w:r>
      <w:r w:rsidR="00FE07D7">
        <w:rPr>
          <w:rFonts w:ascii="Arial" w:eastAsia="Calibri" w:hAnsi="Arial" w:cs="Arial"/>
          <w:sz w:val="20"/>
          <w:szCs w:val="20"/>
        </w:rPr>
        <w:t>1</w:t>
      </w:r>
      <w:r w:rsidR="0093770F">
        <w:rPr>
          <w:rFonts w:ascii="Arial" w:eastAsia="Calibri" w:hAnsi="Arial" w:cs="Arial"/>
          <w:sz w:val="20"/>
          <w:szCs w:val="20"/>
        </w:rPr>
        <w:t>)</w:t>
      </w:r>
      <w:r w:rsidR="00B05E5F" w:rsidRPr="000A0441">
        <w:rPr>
          <w:rFonts w:ascii="Arial" w:eastAsia="Calibri" w:hAnsi="Arial" w:cs="Arial"/>
          <w:sz w:val="20"/>
          <w:szCs w:val="20"/>
        </w:rPr>
        <w:t>, though the visit interval variation did affect the average values. We hence conclude that the hypothesis is valid, and the post analyses based on the cluster membership are also valid.</w:t>
      </w:r>
    </w:p>
    <w:p w14:paraId="34A92A77" w14:textId="15BF3CDD" w:rsidR="008F03A9" w:rsidRPr="00E12DA9" w:rsidRDefault="008F03A9" w:rsidP="008A2456">
      <w:pPr>
        <w:ind w:firstLine="0"/>
        <w:rPr>
          <w:rFonts w:ascii="Arial" w:eastAsia="SimSun" w:hAnsi="Arial" w:cs="Arial"/>
          <w:b/>
          <w:bCs/>
          <w:i/>
          <w:iCs/>
          <w:sz w:val="28"/>
          <w:szCs w:val="28"/>
          <w:lang w:eastAsia="en-US"/>
        </w:rPr>
      </w:pPr>
      <w:r w:rsidRPr="00E12DA9">
        <w:rPr>
          <w:rFonts w:ascii="Arial" w:eastAsia="SimSun" w:hAnsi="Arial" w:cs="Arial"/>
          <w:b/>
          <w:bCs/>
          <w:i/>
          <w:iCs/>
          <w:sz w:val="28"/>
          <w:szCs w:val="28"/>
          <w:lang w:eastAsia="en-US"/>
        </w:rPr>
        <w:t>Comparison between Longitudinal Clustering and Cross-Sectional Clustering</w:t>
      </w:r>
    </w:p>
    <w:p w14:paraId="58CEE6A7" w14:textId="5EEFDA1B" w:rsidR="008F03A9" w:rsidRPr="006F7AF0" w:rsidRDefault="008F03A9" w:rsidP="00E12DA9">
      <w:pPr>
        <w:ind w:firstLine="0"/>
        <w:rPr>
          <w:rFonts w:ascii="Arial" w:eastAsia="Calibri" w:hAnsi="Arial" w:cs="Arial"/>
          <w:sz w:val="20"/>
          <w:szCs w:val="20"/>
        </w:rPr>
      </w:pPr>
      <w:r w:rsidRPr="006F7AF0">
        <w:rPr>
          <w:rFonts w:ascii="Arial" w:eastAsia="Calibri" w:hAnsi="Arial" w:cs="Arial"/>
          <w:sz w:val="20"/>
          <w:szCs w:val="20"/>
        </w:rPr>
        <w:t>We compared the cross-sectional clustering with our longitudinal clustering by studying the 269 participants who were in both studies.</w:t>
      </w:r>
      <w:r w:rsidR="0074520F" w:rsidRPr="006F7AF0">
        <w:rPr>
          <w:rFonts w:ascii="Arial" w:eastAsia="Calibri" w:hAnsi="Arial" w:cs="Arial"/>
          <w:sz w:val="20"/>
          <w:szCs w:val="20"/>
        </w:rPr>
        <w:fldChar w:fldCharType="begin"/>
      </w:r>
      <w:r w:rsidR="0074520F" w:rsidRPr="006F7AF0">
        <w:rPr>
          <w:rFonts w:ascii="Arial" w:eastAsia="Calibri" w:hAnsi="Arial" w:cs="Arial"/>
          <w:sz w:val="20"/>
          <w:szCs w:val="20"/>
        </w:rPr>
        <w:instrText xml:space="preserve"> ADDIN ZOTERO_ITEM CSL_CITATION {"citationID":"0pWNnZE2","properties":{"formattedCitation":"\\super 5\\nosupersub{}","plainCitation":"5","noteIndex":0},"citationItems":[{"id":7338,"uris":["http://zotero.org/groups/2342802/items/QEK8Q7K4"],"uri":["http://zotero.org/groups/2342802/items/QEK8Q7K4"],"itemData":{"id":7338,"type":"article-journal","abstract":"Conclusions: QCT imaging-based metrics for former smokers allow for the derivation of statistically stable clusters associated with unique clinical characteristics. This approach helps better categorization of COPD sub-populations; suggesting possible quantitative structural and functional phenotypes.","container-title":"Respiratory Research","DOI":"10.1186/s12931-019-1121-z","ISSN":"1465-993X","issue":"1","language":"en","source":"Crossref","title":"Imaging-based clusters in former smokers of the COPD cohort associate with clinical characteristics: the SubPopulations and intermediate outcome measures in COPD study (SPIROMICS)","title-short":"Imaging-based clusters in former smokers of the COPD cohort associate with clinical characteristics","volume":"20","author":[{"family":"Haghighi","given":"Babak"},{"family":"Choi","given":"Sanghun"},{"family":"Choi","given":"Jiwoong"},{"family":"Hoffman","given":"Eric A."},{"family":"Comellas","given":"Alejandro P."},{"family":"Newell","given":"John D."},{"family":"Lee","given":"Chang Hyun"},{"family":"Barr","given":"R. Graham"},{"family":"Bleecker","given":"Eugene"},{"family":"Cooper","given":"Christopher B."},{"family":"Couper","given":"David"},{"family":"Han","given":"Mei Lan"},{"family":"Hansel","given":"Nadia N."},{"family":"Kanner","given":"Richard E."},{"family":"Kazerooni","given":"Ella A."},{"family":"Kleerup","given":"Eric A. C."},{"family":"Martinez","given":"Fernando J."},{"family":"O’Neal","given":"Wanda"},{"family":"Paine","given":"Robert"},{"family":"Rennard","given":"Stephen I."},{"family":"Smith","given":"Benjamin M."},{"family":"Woodruff","given":"Prescott G."},{"family":"Lin","given":"Ching-Long"}],"issued":{"date-parts":[["2019",12]]}}}],"schema":"https://github.com/citation-style-language/schema/raw/master/csl-citation.json"} </w:instrText>
      </w:r>
      <w:r w:rsidR="0074520F" w:rsidRPr="006F7AF0">
        <w:rPr>
          <w:rFonts w:ascii="Arial" w:eastAsia="Calibri" w:hAnsi="Arial" w:cs="Arial"/>
          <w:sz w:val="20"/>
          <w:szCs w:val="20"/>
        </w:rPr>
        <w:fldChar w:fldCharType="separate"/>
      </w:r>
      <w:r w:rsidR="00A134A4" w:rsidRPr="00A134A4">
        <w:rPr>
          <w:rFonts w:ascii="Arial" w:hAnsi="Arial" w:cs="Arial"/>
          <w:sz w:val="20"/>
          <w:szCs w:val="24"/>
          <w:vertAlign w:val="superscript"/>
        </w:rPr>
        <w:t>5</w:t>
      </w:r>
      <w:r w:rsidR="0074520F" w:rsidRPr="006F7AF0">
        <w:rPr>
          <w:rFonts w:ascii="Arial" w:eastAsia="Calibri" w:hAnsi="Arial" w:cs="Arial"/>
          <w:sz w:val="20"/>
          <w:szCs w:val="20"/>
        </w:rPr>
        <w:fldChar w:fldCharType="end"/>
      </w:r>
      <w:r w:rsidRPr="006F7AF0">
        <w:rPr>
          <w:rFonts w:ascii="Arial" w:eastAsia="Calibri" w:hAnsi="Arial" w:cs="Arial"/>
          <w:sz w:val="20"/>
          <w:szCs w:val="20"/>
        </w:rPr>
        <w:t xml:space="preserve"> The confusion matrix between cross-sectional clustering and longitudinal clustering (Table </w:t>
      </w:r>
      <w:r w:rsidR="00AD569A">
        <w:rPr>
          <w:rFonts w:ascii="Arial" w:eastAsia="Calibri" w:hAnsi="Arial" w:cs="Arial"/>
          <w:sz w:val="20"/>
          <w:szCs w:val="20"/>
        </w:rPr>
        <w:t>S</w:t>
      </w:r>
      <w:r w:rsidR="008175EF">
        <w:rPr>
          <w:rFonts w:ascii="Arial" w:eastAsia="Calibri" w:hAnsi="Arial" w:cs="Arial"/>
          <w:sz w:val="20"/>
          <w:szCs w:val="20"/>
        </w:rPr>
        <w:t>1</w:t>
      </w:r>
      <w:r w:rsidR="001B29AF">
        <w:rPr>
          <w:rFonts w:ascii="Arial" w:eastAsia="Calibri" w:hAnsi="Arial" w:cs="Arial"/>
          <w:sz w:val="20"/>
          <w:szCs w:val="20"/>
        </w:rPr>
        <w:t>2</w:t>
      </w:r>
      <w:r w:rsidRPr="006F7AF0">
        <w:rPr>
          <w:rFonts w:ascii="Arial" w:eastAsia="Calibri" w:hAnsi="Arial" w:cs="Arial"/>
          <w:sz w:val="20"/>
          <w:szCs w:val="20"/>
        </w:rPr>
        <w:t xml:space="preserve">) showed that the cluster members in cross-sectional clusters were divided between neighboring longitudinal clusters since the subjects in the same cross-sectional cluster might have different progression patterns. The original cross-sectional cluster </w:t>
      </w:r>
      <w:r w:rsidR="00AD569A">
        <w:rPr>
          <w:rFonts w:ascii="Arial" w:eastAsia="Calibri" w:hAnsi="Arial" w:cs="Arial"/>
          <w:sz w:val="20"/>
          <w:szCs w:val="20"/>
        </w:rPr>
        <w:t>1</w:t>
      </w:r>
      <w:r w:rsidRPr="006F7AF0">
        <w:rPr>
          <w:rFonts w:ascii="Arial" w:eastAsia="Calibri" w:hAnsi="Arial" w:cs="Arial"/>
          <w:sz w:val="20"/>
          <w:szCs w:val="20"/>
        </w:rPr>
        <w:fldChar w:fldCharType="begin"/>
      </w:r>
      <w:r w:rsidR="007071ED" w:rsidRPr="006F7AF0">
        <w:rPr>
          <w:rFonts w:ascii="Arial" w:eastAsia="Calibri" w:hAnsi="Arial" w:cs="Arial"/>
          <w:sz w:val="20"/>
          <w:szCs w:val="20"/>
        </w:rPr>
        <w:instrText xml:space="preserve"> ADDIN ZOTERO_ITEM CSL_CITATION {"citationID":"L4kc8VE1","properties":{"formattedCitation":"\\super 5\\nosupersub{}","plainCitation":"5","noteIndex":0},"citationItems":[{"id":7338,"uris":["http://zotero.org/groups/2342802/items/QEK8Q7K4"],"uri":["http://zotero.org/groups/2342802/items/QEK8Q7K4"],"itemData":{"id":7338,"type":"article-journal","abstract":"Conclusions: QCT imaging-based metrics for former smokers allow for the derivation of statistically stable clusters associated with unique clinical characteristics. This approach helps better categorization of COPD sub-populations; suggesting possible quantitative structural and functional phenotypes.","container-title":"Respiratory Research","DOI":"10.1186/s12931-019-1121-z","ISSN":"1465-993X","issue":"1","language":"en","source":"Crossref","title":"Imaging-based clusters in former smokers of the COPD cohort associate with clinical characteristics: the SubPopulations and intermediate outcome measures in COPD study (SPIROMICS)","title-short":"Imaging-based clusters in former smokers of the COPD cohort associate with clinical characteristics","volume":"20","author":[{"family":"Haghighi","given":"Babak"},{"family":"Choi","given":"Sanghun"},{"family":"Choi","given":"Jiwoong"},{"family":"Hoffman","given":"Eric A."},{"family":"Comellas","given":"Alejandro P."},{"family":"Newell","given":"John D."},{"family":"Lee","given":"Chang Hyun"},{"family":"Barr","given":"R. Graham"},{"family":"Bleecker","given":"Eugene"},{"family":"Cooper","given":"Christopher B."},{"family":"Couper","given":"David"},{"family":"Han","given":"Mei Lan"},{"family":"Hansel","given":"Nadia N."},{"family":"Kanner","given":"Richard E."},{"family":"Kazerooni","given":"Ella A."},{"family":"Kleerup","given":"Eric A. C."},{"family":"Martinez","given":"Fernando J."},{"family":"O’Neal","given":"Wanda"},{"family":"Paine","given":"Robert"},{"family":"Rennard","given":"Stephen I."},{"family":"Smith","given":"Benjamin M."},{"family":"Woodruff","given":"Prescott G."},{"family":"Lin","given":"Ching-Long"}],"issued":{"date-parts":[["2019",12]]}}}],"schema":"https://github.com/citation-style-language/schema/raw/master/csl-citation.json"} </w:instrText>
      </w:r>
      <w:r w:rsidRPr="006F7AF0">
        <w:rPr>
          <w:rFonts w:ascii="Arial" w:eastAsia="Calibri" w:hAnsi="Arial" w:cs="Arial"/>
          <w:sz w:val="20"/>
          <w:szCs w:val="20"/>
        </w:rPr>
        <w:fldChar w:fldCharType="separate"/>
      </w:r>
      <w:r w:rsidR="00A134A4" w:rsidRPr="00A134A4">
        <w:rPr>
          <w:rFonts w:ascii="Arial" w:hAnsi="Arial" w:cs="Arial"/>
          <w:sz w:val="20"/>
          <w:szCs w:val="24"/>
          <w:vertAlign w:val="superscript"/>
        </w:rPr>
        <w:t>5</w:t>
      </w:r>
      <w:r w:rsidRPr="006F7AF0">
        <w:rPr>
          <w:rFonts w:ascii="Arial" w:eastAsia="Calibri" w:hAnsi="Arial" w:cs="Arial"/>
          <w:sz w:val="20"/>
          <w:szCs w:val="20"/>
        </w:rPr>
        <w:fldChar w:fldCharType="end"/>
      </w:r>
      <w:r w:rsidRPr="006F7AF0">
        <w:rPr>
          <w:rFonts w:ascii="Arial" w:eastAsia="Calibri" w:hAnsi="Arial" w:cs="Arial"/>
          <w:sz w:val="20"/>
          <w:szCs w:val="20"/>
        </w:rPr>
        <w:t xml:space="preserve"> shared most common subjects with the longitudinal cluster 2 and the original cross-sectional cluster 2 shared most subjects with the longitudinal cluster 1. We hence interchanged the cross-sectional cluster numbers 1 and 2. Part of major clinical variables and biomarkers were laid out for comparison between cross-sectional clustering and longitudinal clustering (Table </w:t>
      </w:r>
      <w:r w:rsidR="00AD569A">
        <w:rPr>
          <w:rFonts w:ascii="Arial" w:eastAsia="Calibri" w:hAnsi="Arial" w:cs="Arial"/>
          <w:sz w:val="20"/>
          <w:szCs w:val="20"/>
        </w:rPr>
        <w:t>S</w:t>
      </w:r>
      <w:r w:rsidR="008175EF">
        <w:rPr>
          <w:rFonts w:ascii="Arial" w:eastAsia="Calibri" w:hAnsi="Arial" w:cs="Arial"/>
          <w:sz w:val="20"/>
          <w:szCs w:val="20"/>
        </w:rPr>
        <w:t>1</w:t>
      </w:r>
      <w:r w:rsidR="00371EEB">
        <w:rPr>
          <w:rFonts w:ascii="Arial" w:eastAsia="Calibri" w:hAnsi="Arial" w:cs="Arial"/>
          <w:sz w:val="20"/>
          <w:szCs w:val="20"/>
        </w:rPr>
        <w:t>3</w:t>
      </w:r>
      <w:r w:rsidRPr="006F7AF0">
        <w:rPr>
          <w:rFonts w:ascii="Arial" w:eastAsia="Calibri" w:hAnsi="Arial" w:cs="Arial"/>
          <w:sz w:val="20"/>
          <w:szCs w:val="20"/>
        </w:rPr>
        <w:t>). All the average baseline variables showed bigger inter-cluster difference in cross-sectional clustering than longitudinal clustering. For example, baseline CAT scores in cross-sectional clustering were 10.73, 9.36, 10.96, and 17.07, while baseline CAT scores in longitudinal clustering were 10.00, 10.12, 13.42, and 13.79. The CAT score difference between the most severe cluster and the least severe cluster was 7.71 in cross-sectional clustering, while the difference in longitudinal-sectional clustering was 3.79. Unlike cross-sectional clusters, longitudinal clusters exhibited no sex nor race dominance.</w:t>
      </w:r>
    </w:p>
    <w:p w14:paraId="14738331" w14:textId="4361981C" w:rsidR="008F03A9" w:rsidRPr="006F7AF0" w:rsidRDefault="008F03A9" w:rsidP="008F03A9">
      <w:pPr>
        <w:jc w:val="both"/>
        <w:rPr>
          <w:rFonts w:ascii="Arial" w:eastAsia="Calibri" w:hAnsi="Arial" w:cs="Arial"/>
          <w:sz w:val="20"/>
          <w:szCs w:val="20"/>
        </w:rPr>
      </w:pPr>
      <w:r w:rsidRPr="006F7AF0">
        <w:rPr>
          <w:rFonts w:ascii="Arial" w:eastAsia="Calibri" w:hAnsi="Arial" w:cs="Arial"/>
          <w:sz w:val="20"/>
          <w:szCs w:val="20"/>
        </w:rPr>
        <w:t>The cross-sectional cluster members were divided between neighboring longitudinal clusters due to different progression patterns. Cross-sectional clustering, though being able to derive meaningful clusters for disease phenotyping,</w:t>
      </w:r>
      <w:r w:rsidRPr="006F7AF0">
        <w:rPr>
          <w:rFonts w:ascii="Arial" w:eastAsia="Calibri" w:hAnsi="Arial" w:cs="Arial"/>
          <w:sz w:val="20"/>
          <w:szCs w:val="20"/>
        </w:rPr>
        <w:fldChar w:fldCharType="begin"/>
      </w:r>
      <w:r w:rsidR="007071ED" w:rsidRPr="006F7AF0">
        <w:rPr>
          <w:rFonts w:ascii="Arial" w:eastAsia="Calibri" w:hAnsi="Arial" w:cs="Arial"/>
          <w:sz w:val="20"/>
          <w:szCs w:val="20"/>
        </w:rPr>
        <w:instrText xml:space="preserve"> ADDIN ZOTERO_ITEM CSL_CITATION {"citationID":"IYvG87E5","properties":{"formattedCitation":"\\super 5\\uc0\\u8211{}7\\nosupersub{}","plainCitation":"5–7","noteIndex":0},"citationItems":[{"id":6829,"uris":["http://zotero.org/groups/2342802/items/GFKM3N95"],"uri":["http://zotero.org/groups/2342802/items/GFKM3N95"],"itemData":{"id":6829,"type":"article-journal","abstract":"Background—Imaging variables including airway diameter, wall thickness and air-trapping have been found to be important metrics when differentiating severe asthmatics from nonsevere asthmatics and healthy subjects.","container-title":"Journal of Allergy and Clinical Immunology","DOI":"10.1016/j.jaci.2016.11.053","ISSN":"00916749","issue":"3","journalAbbreviation":"Journal of Allergy and Clinical Immunology","language":"en","page":"690-700","source":"DOI.org (Crossref)","title":"Quantitative computed tomographic imaging–based clustering differentiates asthmatic subgroups with distinctive clinical phenotypes","volume":"140","author":[{"family":"Choi","given":"Sanghun"},{"family":"Hoffman","given":"Eric A."},{"family":"Wenzel","given":"Sally E."},{"family":"Castro","given":"Mario"},{"family":"Fain","given":"Sean"},{"family":"Jarjour","given":"Nizar"},{"family":"Schiebler","given":"Mark L."},{"family":"Chen","given":"Kun"},{"family":"Lin","given":"Ching-Long"}],"issued":{"date-parts":[["2017",9]]}}},{"id":7338,"uris":["http://zotero.org/groups/2342802/items/QEK8Q7K4"],"uri":["http://zotero.org/groups/2342802/items/QEK8Q7K4"],"itemData":{"id":7338,"type":"article-journal","abstract":"Conclusions: QCT imaging-based metrics for former smokers allow for the derivation of statistically stable clusters associated with unique clinical characteristics. This approach helps better categorization of COPD sub-populations; suggesting possible quantitative structural and functional phenotypes.","container-title":"Respiratory Research","DOI":"10.1186/s12931-019-1121-z","ISSN":"1465-993X","issue":"1","language":"en","source":"Crossref","title":"Imaging-based clusters in former smokers of the COPD cohort associate with clinical characteristics: the SubPopulations and intermediate outcome measures in COPD study (SPIROMICS)","title-short":"Imaging-based clusters in former smokers of the COPD cohort associate with clinical characteristics","volume":"20","author":[{"family":"Haghighi","given":"Babak"},{"family":"Choi","given":"Sanghun"},{"family":"Choi","given":"Jiwoong"},{"family":"Hoffman","given":"Eric A."},{"family":"Comellas","given":"Alejandro P."},{"family":"Newell","given":"John D."},{"family":"Lee","given":"Chang Hyun"},{"family":"Barr","given":"R. Graham"},{"family":"Bleecker","given":"Eugene"},{"family":"Cooper","given":"Christopher B."},{"family":"Couper","given":"David"},{"family":"Han","given":"Mei Lan"},{"family":"Hansel","given":"Nadia N."},{"family":"Kanner","given":"Richard E."},{"family":"Kazerooni","given":"Ella A."},{"family":"Kleerup","given":"Eric A. C."},{"family":"Martinez","given":"Fernando J."},{"family":"O’Neal","given":"Wanda"},{"family":"Paine","given":"Robert"},{"family":"Rennard","given":"Stephen I."},{"family":"Smith","given":"Benjamin M."},{"family":"Woodruff","given":"Prescott G."},{"family":"Lin","given":"Ching-Long"}],"issued":{"date-parts":[["2019",12]]}}},{"id":7274,"uris":["http://zotero.org/groups/2342802/items/UJ7MRL5N"],"uri":["http://zotero.org/groups/2342802/items/UJ7MRL5N"],"itemData":{"id":7274,"type":"article-journal","abstract":"Background: Classification of COPD is usually based on the severity of airflow, which may not sensitively differentiate subpopulations. Using a multiscale imaging-based cluster analysis (MICA), we aim to identify subpopulations for current smokers with COPD.\nMethods: Among the SPIROMICS subjects, we analyzed computed tomography images at total lung capacity (TLC) and residual volume (RV) of 284 current smokers. Functional variables were derived from registration of TLC and RV images, e.g. functional small airways disease (fSAD%). Structural variables were assessed at TLC images, e.g. emphysema and airway wall thickness and diameter. We employed an unsupervised method for clustering.\nResults: Four clusters were identified. Cluster 1 had relatively normal airway structures; Cluster 2 had an increase of fSAD% and wall thickness; Cluster 3 exhibited a further increase of fSAD% but a decrease of wall thickness and airway diameter; Cluster 4 had a significant increase of fSAD% and emphysema. Clinically, Cluster 1 showed normal FEV1/FVC and low exacerbations. Cluster 4 showed relatively low FEV1/FVC and high exacerbations. While Cluster 2 and Cluster 3 showed similar exacerbations, Cluster 2 had the highest BMI among all clusters.\nConclusions: Association of imaging-based clusters with existing clinical metrics suggests the sensitivity of MICA in differentiating subpopulations.","container-title":"Respiratory Research","DOI":"10.2139/ssrn.3108231","issue":"1","journalAbbreviation":"Respir Res","page":"178","title":"Imaging-based clusters in Current Smokers of the COPD Cohort Associate with Clinical Characteristics: the SubPopulations and Intermediate Outcome Measures in COPD Study","title-short":"Imaging-based clusters in current smokers of the COPD cohort associate with clinical characteristics","volume":"19","author":[{"family":"Haghighi","given":"Babak"},{"family":"Choi","given":"Sanghun"},{"family":"Hoffman","given":"Eric A."},{"family":"Comellas","given":"Alejandro P."},{"family":"Newell","given":"John D."},{"family":"Graham Barr, R.","given":""},{"family":"Bleecker","given":"Eugene"},{"family":"Cooper","given":"Christopher B."},{"family":"Couper","given":"David"},{"family":"Han","given":"Mei Lan"}],"issued":{"date-parts":[["2018",12]]}}}],"schema":"https://github.com/citation-style-language/schema/raw/master/csl-citation.json"} </w:instrText>
      </w:r>
      <w:r w:rsidRPr="006F7AF0">
        <w:rPr>
          <w:rFonts w:ascii="Arial" w:eastAsia="Calibri" w:hAnsi="Arial" w:cs="Arial"/>
          <w:sz w:val="20"/>
          <w:szCs w:val="20"/>
        </w:rPr>
        <w:fldChar w:fldCharType="separate"/>
      </w:r>
      <w:r w:rsidR="00A134A4" w:rsidRPr="00A134A4">
        <w:rPr>
          <w:rFonts w:ascii="Arial" w:hAnsi="Arial" w:cs="Arial"/>
          <w:sz w:val="20"/>
          <w:szCs w:val="24"/>
          <w:vertAlign w:val="superscript"/>
        </w:rPr>
        <w:t>5–7</w:t>
      </w:r>
      <w:r w:rsidRPr="006F7AF0">
        <w:rPr>
          <w:rFonts w:ascii="Arial" w:eastAsia="Calibri" w:hAnsi="Arial" w:cs="Arial"/>
          <w:sz w:val="20"/>
          <w:szCs w:val="20"/>
        </w:rPr>
        <w:fldChar w:fldCharType="end"/>
      </w:r>
      <w:r w:rsidRPr="006F7AF0">
        <w:rPr>
          <w:rFonts w:ascii="Arial" w:eastAsia="Calibri" w:hAnsi="Arial" w:cs="Arial"/>
          <w:sz w:val="20"/>
          <w:szCs w:val="20"/>
        </w:rPr>
        <w:t xml:space="preserve"> was based on the static state of COPD only. The bigger inter-cluster difference in cross-sectional clustering than longitudinal clustering indicated that cross-sectional clustering may tend to derive clusters that maximize the inter-difference between clusters and at the same time minimize the intra-difference</w:t>
      </w:r>
      <w:r w:rsidRPr="006F7AF0">
        <w:rPr>
          <w:rFonts w:ascii="Arial" w:eastAsia="Calibri" w:hAnsi="Arial" w:cs="Arial"/>
          <w:sz w:val="20"/>
          <w:szCs w:val="20"/>
        </w:rPr>
        <w:fldChar w:fldCharType="begin"/>
      </w:r>
      <w:r w:rsidR="007071ED" w:rsidRPr="006F7AF0">
        <w:rPr>
          <w:rFonts w:ascii="Arial" w:eastAsia="Calibri" w:hAnsi="Arial" w:cs="Arial"/>
          <w:sz w:val="20"/>
          <w:szCs w:val="20"/>
        </w:rPr>
        <w:instrText xml:space="preserve"> ADDIN ZOTERO_ITEM CSL_CITATION {"citationID":"o9DE4ThZ","properties":{"formattedCitation":"\\super 8\\nosupersub{}","plainCitation":"8","noteIndex":0},"citationItems":[{"id":7821,"uris":["http://zotero.org/groups/2342802/items/MFSCKNDU"],"uri":["http://zotero.org/groups/2342802/items/MFSCKNDU"],"itemData":{"id":7821,"type":"article-journal","container-title":"Journal of intelligent information systems","issue":"2-3","page":"107-145","title":"On clustering validation techniques","volume":"17","author":[{"family":"Halkidi","given":"Maria"},{"family":"Batistakis","given":"Yannis"},{"family":"Vazirgiannis","given":"Michalis"}],"issued":{"date-parts":[["2001"]]}}}],"schema":"https://github.com/citation-style-language/schema/raw/master/csl-citation.json"} </w:instrText>
      </w:r>
      <w:r w:rsidRPr="006F7AF0">
        <w:rPr>
          <w:rFonts w:ascii="Arial" w:eastAsia="Calibri" w:hAnsi="Arial" w:cs="Arial"/>
          <w:sz w:val="20"/>
          <w:szCs w:val="20"/>
        </w:rPr>
        <w:fldChar w:fldCharType="separate"/>
      </w:r>
      <w:r w:rsidR="00A134A4" w:rsidRPr="00A134A4">
        <w:rPr>
          <w:rFonts w:ascii="Arial" w:hAnsi="Arial" w:cs="Arial"/>
          <w:sz w:val="20"/>
          <w:szCs w:val="24"/>
          <w:vertAlign w:val="superscript"/>
        </w:rPr>
        <w:t>8</w:t>
      </w:r>
      <w:r w:rsidRPr="006F7AF0">
        <w:rPr>
          <w:rFonts w:ascii="Arial" w:eastAsia="Calibri" w:hAnsi="Arial" w:cs="Arial"/>
          <w:sz w:val="20"/>
          <w:szCs w:val="20"/>
        </w:rPr>
        <w:fldChar w:fldCharType="end"/>
      </w:r>
      <w:r w:rsidRPr="006F7AF0">
        <w:rPr>
          <w:rFonts w:ascii="Arial" w:eastAsia="Calibri" w:hAnsi="Arial" w:cs="Arial"/>
          <w:sz w:val="20"/>
          <w:szCs w:val="20"/>
        </w:rPr>
        <w:t xml:space="preserve"> within each cluster. Accordingly, maximizing the inter-differences between clusters without considering progression information may over-estimate the differences of COPD baseline characteristics between clusters. Since progression variables contributed significantly to the selected 16 principal components (Figure </w:t>
      </w:r>
      <w:proofErr w:type="spellStart"/>
      <w:r w:rsidR="00D213A7">
        <w:rPr>
          <w:rFonts w:ascii="Arial" w:eastAsia="Calibri" w:hAnsi="Arial" w:cs="Arial"/>
          <w:sz w:val="20"/>
          <w:szCs w:val="20"/>
        </w:rPr>
        <w:t>S3</w:t>
      </w:r>
      <w:proofErr w:type="spellEnd"/>
      <w:r w:rsidRPr="006F7AF0">
        <w:rPr>
          <w:rFonts w:ascii="Arial" w:eastAsia="Calibri" w:hAnsi="Arial" w:cs="Arial"/>
          <w:sz w:val="20"/>
          <w:szCs w:val="20"/>
        </w:rPr>
        <w:t>),</w:t>
      </w:r>
      <w:r w:rsidRPr="006F7AF0">
        <w:rPr>
          <w:rFonts w:ascii="Arial" w:eastAsia="Calibri" w:hAnsi="Arial" w:cs="Arial"/>
          <w:sz w:val="20"/>
          <w:szCs w:val="20"/>
        </w:rPr>
        <w:fldChar w:fldCharType="begin"/>
      </w:r>
      <w:r w:rsidR="007071ED" w:rsidRPr="006F7AF0">
        <w:rPr>
          <w:rFonts w:ascii="Arial" w:eastAsia="Calibri" w:hAnsi="Arial" w:cs="Arial"/>
          <w:sz w:val="20"/>
          <w:szCs w:val="20"/>
        </w:rPr>
        <w:instrText xml:space="preserve"> ADDIN ZOTERO_ITEM CSL_CITATION {"citationID":"c6ZcbO0R","properties":{"formattedCitation":"\\super 9\\nosupersub{}","plainCitation":"9","noteIndex":0},"citationItems":[{"id":7825,"uris":["http://zotero.org/groups/2342802/items/8IT34DAR"],"uri":["http://zotero.org/groups/2342802/items/8IT34DAR"],"itemData":{"id":7825,"type":"article-journal","container-title":"Wiley Interdisciplinary Reviews: Computational Statistics","DOI":"10.1002/wics.101","ISSN":"19395108","issue":"4","language":"en","page":"433-459","source":"Crossref","title":"Principal component analysis: Principal component analysis","title-short":"Principal component analysis","volume":"2","author":[{"family":"Abdi","given":"Hervé"},{"family":"Williams","given":"Lynne J."}],"issued":{"date-parts":[["2010",7]]}}}],"schema":"https://github.com/citation-style-language/schema/raw/master/csl-citation.json"} </w:instrText>
      </w:r>
      <w:r w:rsidRPr="006F7AF0">
        <w:rPr>
          <w:rFonts w:ascii="Arial" w:eastAsia="Calibri" w:hAnsi="Arial" w:cs="Arial"/>
          <w:sz w:val="20"/>
          <w:szCs w:val="20"/>
        </w:rPr>
        <w:fldChar w:fldCharType="separate"/>
      </w:r>
      <w:r w:rsidR="00A134A4" w:rsidRPr="00A134A4">
        <w:rPr>
          <w:rFonts w:ascii="Arial" w:hAnsi="Arial" w:cs="Arial"/>
          <w:sz w:val="20"/>
          <w:szCs w:val="24"/>
          <w:vertAlign w:val="superscript"/>
        </w:rPr>
        <w:t>9</w:t>
      </w:r>
      <w:r w:rsidRPr="006F7AF0">
        <w:rPr>
          <w:rFonts w:ascii="Arial" w:eastAsia="Calibri" w:hAnsi="Arial" w:cs="Arial"/>
          <w:sz w:val="20"/>
          <w:szCs w:val="20"/>
        </w:rPr>
        <w:fldChar w:fldCharType="end"/>
      </w:r>
      <w:r w:rsidRPr="006F7AF0">
        <w:rPr>
          <w:rFonts w:ascii="Arial" w:eastAsia="Calibri" w:hAnsi="Arial" w:cs="Arial"/>
          <w:sz w:val="20"/>
          <w:szCs w:val="20"/>
        </w:rPr>
        <w:t xml:space="preserve"> the over-estimated inter-cluster difference in cross-sectional clustering was attenuated in longitudinal cluster. </w:t>
      </w:r>
      <w:r w:rsidRPr="006F7AF0">
        <w:rPr>
          <w:rFonts w:ascii="Arial" w:hAnsi="Arial" w:cs="Arial"/>
          <w:sz w:val="20"/>
          <w:szCs w:val="20"/>
        </w:rPr>
        <w:t xml:space="preserve">Hence, longitudinal clustering captures characteristics of disease progression, which may be less dependent upon disease severity than cross-sectional clustering. </w:t>
      </w:r>
      <w:r w:rsidRPr="006F7AF0">
        <w:rPr>
          <w:rFonts w:ascii="Arial" w:eastAsia="Calibri" w:hAnsi="Arial" w:cs="Arial"/>
          <w:sz w:val="20"/>
          <w:szCs w:val="20"/>
        </w:rPr>
        <w:t xml:space="preserve">Furthermore, the significant difference in sex and race among cross-sectional clusters was not observed in longitudinal clusters, suggesting that progression patterns are independent of sex and race. </w:t>
      </w:r>
    </w:p>
    <w:p w14:paraId="2E7C9F35" w14:textId="77777777" w:rsidR="008F03A9" w:rsidRPr="006F7AF0" w:rsidRDefault="008F03A9" w:rsidP="008F03A9">
      <w:pPr>
        <w:jc w:val="both"/>
        <w:rPr>
          <w:rFonts w:ascii="Arial" w:eastAsia="Calibri" w:hAnsi="Arial" w:cs="Arial"/>
          <w:sz w:val="20"/>
          <w:szCs w:val="20"/>
        </w:rPr>
      </w:pPr>
      <w:r w:rsidRPr="006F7AF0">
        <w:rPr>
          <w:rFonts w:ascii="Arial" w:eastAsia="Calibri" w:hAnsi="Arial" w:cs="Arial"/>
          <w:sz w:val="20"/>
          <w:szCs w:val="20"/>
        </w:rPr>
        <w:t xml:space="preserve">In summary, we conclude that use of baseline variables and their progression rates in clustering can identify the progression-aware clusters with more relevant baseline characteristics for COPD phenotyping. Our longitudinal clustering holds promise in identifying emphysema susceptible and non-susceptible subjects at early COPD stages. While spirometry is an important tool for assessing COPD stage, it may not sensitively detect the heterogeneity in patients. The imaging-based method has great potential in differentiating homogeneous patient subgroups within the heterogeneous large cohort. </w:t>
      </w:r>
    </w:p>
    <w:p w14:paraId="52556A0F" w14:textId="77777777" w:rsidR="008F03A9" w:rsidRPr="00362133" w:rsidRDefault="008F03A9" w:rsidP="008F03A9">
      <w:pPr>
        <w:rPr>
          <w:rFonts w:ascii="Arial" w:eastAsia="Calibri" w:hAnsi="Arial" w:cs="Arial"/>
          <w:sz w:val="20"/>
          <w:szCs w:val="20"/>
        </w:rPr>
      </w:pPr>
    </w:p>
    <w:p w14:paraId="31D29140" w14:textId="77777777" w:rsidR="008F03A9" w:rsidRPr="00362133" w:rsidRDefault="008F03A9" w:rsidP="008F03A9">
      <w:pPr>
        <w:rPr>
          <w:rFonts w:ascii="Arial" w:eastAsia="Calibri" w:hAnsi="Arial" w:cs="Arial"/>
          <w:sz w:val="20"/>
          <w:szCs w:val="20"/>
        </w:rPr>
      </w:pPr>
    </w:p>
    <w:p w14:paraId="761B08E2" w14:textId="573E805D" w:rsidR="008F03A9" w:rsidRPr="00362133" w:rsidRDefault="008F03A9" w:rsidP="008F03A9">
      <w:pPr>
        <w:rPr>
          <w:rFonts w:ascii="Arial" w:eastAsia="Calibri" w:hAnsi="Arial" w:cs="Arial"/>
          <w:sz w:val="20"/>
          <w:szCs w:val="20"/>
        </w:rPr>
      </w:pPr>
    </w:p>
    <w:p w14:paraId="13CF5085" w14:textId="1350C4E7" w:rsidR="006F7AF0" w:rsidRPr="00362133" w:rsidRDefault="006F7AF0" w:rsidP="008F03A9">
      <w:pPr>
        <w:rPr>
          <w:rFonts w:ascii="Arial" w:eastAsia="Calibri" w:hAnsi="Arial" w:cs="Arial"/>
          <w:sz w:val="20"/>
          <w:szCs w:val="20"/>
        </w:rPr>
      </w:pPr>
    </w:p>
    <w:p w14:paraId="1C9E8971" w14:textId="090B7E62" w:rsidR="006F7AF0" w:rsidRPr="00362133" w:rsidRDefault="006F7AF0" w:rsidP="008F03A9">
      <w:pPr>
        <w:rPr>
          <w:rFonts w:ascii="Arial" w:eastAsia="Calibri" w:hAnsi="Arial" w:cs="Arial"/>
          <w:sz w:val="20"/>
          <w:szCs w:val="20"/>
        </w:rPr>
      </w:pPr>
    </w:p>
    <w:p w14:paraId="18FC3046" w14:textId="1DD4A986" w:rsidR="006F7AF0" w:rsidRPr="00362133" w:rsidRDefault="006F7AF0" w:rsidP="008F03A9">
      <w:pPr>
        <w:rPr>
          <w:rFonts w:ascii="Arial" w:eastAsia="Calibri" w:hAnsi="Arial" w:cs="Arial"/>
          <w:sz w:val="20"/>
          <w:szCs w:val="20"/>
        </w:rPr>
      </w:pPr>
    </w:p>
    <w:p w14:paraId="02784716" w14:textId="5B4BBC74" w:rsidR="006F7AF0" w:rsidRPr="00362133" w:rsidRDefault="006F7AF0" w:rsidP="008F03A9">
      <w:pPr>
        <w:rPr>
          <w:rFonts w:ascii="Arial" w:eastAsia="Calibri" w:hAnsi="Arial" w:cs="Arial"/>
          <w:sz w:val="20"/>
          <w:szCs w:val="20"/>
        </w:rPr>
      </w:pPr>
    </w:p>
    <w:p w14:paraId="0389A775" w14:textId="52E9DA8A" w:rsidR="006F7AF0" w:rsidRPr="00362133" w:rsidRDefault="006F7AF0" w:rsidP="008F03A9">
      <w:pPr>
        <w:rPr>
          <w:rFonts w:ascii="Arial" w:eastAsia="Calibri" w:hAnsi="Arial" w:cs="Arial"/>
          <w:sz w:val="20"/>
          <w:szCs w:val="20"/>
        </w:rPr>
      </w:pPr>
    </w:p>
    <w:p w14:paraId="7071D252" w14:textId="599E8D19" w:rsidR="006F7AF0" w:rsidRPr="00362133" w:rsidRDefault="006F7AF0" w:rsidP="008F03A9">
      <w:pPr>
        <w:rPr>
          <w:rFonts w:ascii="Arial" w:eastAsia="Calibri" w:hAnsi="Arial" w:cs="Arial"/>
          <w:sz w:val="20"/>
          <w:szCs w:val="20"/>
        </w:rPr>
      </w:pPr>
    </w:p>
    <w:p w14:paraId="3297D4EB" w14:textId="05D0173D" w:rsidR="006F7AF0" w:rsidRPr="00362133" w:rsidRDefault="006F7AF0" w:rsidP="008F03A9">
      <w:pPr>
        <w:rPr>
          <w:rFonts w:ascii="Arial" w:eastAsia="Calibri" w:hAnsi="Arial" w:cs="Arial"/>
          <w:sz w:val="20"/>
          <w:szCs w:val="20"/>
        </w:rPr>
      </w:pPr>
    </w:p>
    <w:p w14:paraId="1B1826CD" w14:textId="77777777" w:rsidR="006F7AF0" w:rsidRPr="00362133" w:rsidRDefault="006F7AF0" w:rsidP="008F03A9">
      <w:pPr>
        <w:rPr>
          <w:rFonts w:ascii="Arial" w:eastAsia="Calibri" w:hAnsi="Arial" w:cs="Arial"/>
          <w:sz w:val="20"/>
          <w:szCs w:val="20"/>
        </w:rPr>
      </w:pPr>
    </w:p>
    <w:p w14:paraId="26306C1B" w14:textId="2AB006AD" w:rsidR="008F03A9" w:rsidRPr="00362133" w:rsidRDefault="008F03A9" w:rsidP="008F03A9">
      <w:pPr>
        <w:rPr>
          <w:rFonts w:ascii="Arial" w:eastAsia="Calibri" w:hAnsi="Arial" w:cs="Arial"/>
          <w:sz w:val="20"/>
          <w:szCs w:val="20"/>
        </w:rPr>
      </w:pPr>
    </w:p>
    <w:p w14:paraId="5BFCE897" w14:textId="4AFDFF06" w:rsidR="007071ED" w:rsidRDefault="007071ED" w:rsidP="008F03A9">
      <w:pPr>
        <w:tabs>
          <w:tab w:val="left" w:pos="2707"/>
        </w:tabs>
        <w:spacing w:line="240" w:lineRule="auto"/>
        <w:ind w:firstLine="0"/>
        <w:rPr>
          <w:rFonts w:ascii="Arial" w:hAnsi="Arial" w:cs="Arial"/>
          <w:color w:val="242729"/>
          <w:sz w:val="20"/>
          <w:szCs w:val="20"/>
          <w:shd w:val="clear" w:color="auto" w:fill="FFFFFF"/>
        </w:rPr>
      </w:pPr>
    </w:p>
    <w:p w14:paraId="0D2D6FE9" w14:textId="232AF23F" w:rsidR="00362133" w:rsidRDefault="00362133" w:rsidP="008F03A9">
      <w:pPr>
        <w:tabs>
          <w:tab w:val="left" w:pos="2707"/>
        </w:tabs>
        <w:spacing w:line="240" w:lineRule="auto"/>
        <w:ind w:firstLine="0"/>
        <w:rPr>
          <w:rFonts w:ascii="Arial" w:hAnsi="Arial" w:cs="Arial"/>
          <w:color w:val="242729"/>
          <w:sz w:val="20"/>
          <w:szCs w:val="20"/>
          <w:shd w:val="clear" w:color="auto" w:fill="FFFFFF"/>
        </w:rPr>
      </w:pPr>
    </w:p>
    <w:p w14:paraId="419C21FE" w14:textId="1DD0F593" w:rsidR="00362133" w:rsidRDefault="00362133" w:rsidP="008F03A9">
      <w:pPr>
        <w:tabs>
          <w:tab w:val="left" w:pos="2707"/>
        </w:tabs>
        <w:spacing w:line="240" w:lineRule="auto"/>
        <w:ind w:firstLine="0"/>
        <w:rPr>
          <w:rFonts w:ascii="Arial" w:hAnsi="Arial" w:cs="Arial"/>
          <w:color w:val="242729"/>
          <w:sz w:val="20"/>
          <w:szCs w:val="20"/>
          <w:shd w:val="clear" w:color="auto" w:fill="FFFFFF"/>
        </w:rPr>
      </w:pPr>
    </w:p>
    <w:p w14:paraId="3CA9C55B" w14:textId="77777777" w:rsidR="008F03A9" w:rsidRPr="00951AF1" w:rsidRDefault="008F03A9" w:rsidP="008F03A9">
      <w:pPr>
        <w:ind w:firstLine="0"/>
        <w:rPr>
          <w:rFonts w:ascii="Arial" w:eastAsia="SimSun" w:hAnsi="Arial" w:cs="Arial"/>
          <w:b/>
          <w:bCs/>
          <w:kern w:val="32"/>
          <w:sz w:val="32"/>
          <w:szCs w:val="32"/>
          <w:lang w:eastAsia="en-US"/>
        </w:rPr>
      </w:pPr>
      <w:r w:rsidRPr="00951AF1">
        <w:rPr>
          <w:rFonts w:ascii="Arial" w:eastAsia="SimSun" w:hAnsi="Arial" w:cs="Arial"/>
          <w:b/>
          <w:bCs/>
          <w:kern w:val="32"/>
          <w:sz w:val="32"/>
          <w:szCs w:val="32"/>
          <w:lang w:eastAsia="en-US"/>
        </w:rPr>
        <w:t>REFERENCES</w:t>
      </w:r>
    </w:p>
    <w:p w14:paraId="02C61219" w14:textId="77777777" w:rsidR="00C003B9" w:rsidRPr="00C003B9" w:rsidRDefault="008F03A9" w:rsidP="00C003B9">
      <w:pPr>
        <w:pStyle w:val="Bibliography"/>
        <w:rPr>
          <w:rFonts w:cs="Arial"/>
        </w:rPr>
      </w:pPr>
      <w:r w:rsidRPr="009B717A">
        <w:rPr>
          <w:rFonts w:cs="Arial"/>
          <w:color w:val="242729"/>
          <w:szCs w:val="20"/>
          <w:shd w:val="clear" w:color="auto" w:fill="FFFFFF"/>
        </w:rPr>
        <w:fldChar w:fldCharType="begin"/>
      </w:r>
      <w:r w:rsidR="009B717A" w:rsidRPr="009B717A">
        <w:rPr>
          <w:rFonts w:cs="Arial"/>
          <w:color w:val="242729"/>
          <w:szCs w:val="20"/>
          <w:shd w:val="clear" w:color="auto" w:fill="FFFFFF"/>
        </w:rPr>
        <w:instrText xml:space="preserve"> ADDIN ZOTERO_BIBL {"uncited":[],"omitted":[],"custom":[]} CSL_BIBLIOGRAPHY </w:instrText>
      </w:r>
      <w:r w:rsidRPr="009B717A">
        <w:rPr>
          <w:rFonts w:cs="Arial"/>
          <w:color w:val="242729"/>
          <w:szCs w:val="20"/>
          <w:shd w:val="clear" w:color="auto" w:fill="FFFFFF"/>
        </w:rPr>
        <w:fldChar w:fldCharType="separate"/>
      </w:r>
      <w:r w:rsidR="00C003B9" w:rsidRPr="00C003B9">
        <w:rPr>
          <w:rFonts w:cs="Arial"/>
        </w:rPr>
        <w:t xml:space="preserve">1. </w:t>
      </w:r>
      <w:r w:rsidR="00C003B9" w:rsidRPr="00C003B9">
        <w:rPr>
          <w:rFonts w:cs="Arial"/>
        </w:rPr>
        <w:tab/>
        <w:t xml:space="preserve">Courtney MGR. Determining the Number of Factors to Retain in </w:t>
      </w:r>
      <w:proofErr w:type="spellStart"/>
      <w:r w:rsidR="00C003B9" w:rsidRPr="00C003B9">
        <w:rPr>
          <w:rFonts w:cs="Arial"/>
        </w:rPr>
        <w:t>EFA</w:t>
      </w:r>
      <w:proofErr w:type="spellEnd"/>
      <w:r w:rsidR="00C003B9" w:rsidRPr="00C003B9">
        <w:rPr>
          <w:rFonts w:cs="Arial"/>
        </w:rPr>
        <w:t xml:space="preserve">: Using the SPSS R-Menu </w:t>
      </w:r>
      <w:proofErr w:type="spellStart"/>
      <w:r w:rsidR="00C003B9" w:rsidRPr="00C003B9">
        <w:rPr>
          <w:rFonts w:cs="Arial"/>
        </w:rPr>
        <w:t>v2.0</w:t>
      </w:r>
      <w:proofErr w:type="spellEnd"/>
      <w:r w:rsidR="00C003B9" w:rsidRPr="00C003B9">
        <w:rPr>
          <w:rFonts w:cs="Arial"/>
        </w:rPr>
        <w:t xml:space="preserve"> to Make More Judicious Estimations. </w:t>
      </w:r>
      <w:proofErr w:type="spellStart"/>
      <w:r w:rsidR="00C003B9" w:rsidRPr="00C003B9">
        <w:rPr>
          <w:rFonts w:cs="Arial"/>
        </w:rPr>
        <w:t>Pract</w:t>
      </w:r>
      <w:proofErr w:type="spellEnd"/>
      <w:r w:rsidR="00C003B9" w:rsidRPr="00C003B9">
        <w:rPr>
          <w:rFonts w:cs="Arial"/>
        </w:rPr>
        <w:t xml:space="preserve"> Assess Res Eval. 18(1):8. </w:t>
      </w:r>
    </w:p>
    <w:p w14:paraId="03B0EC74" w14:textId="77777777" w:rsidR="00C003B9" w:rsidRPr="00C003B9" w:rsidRDefault="00C003B9" w:rsidP="00C003B9">
      <w:pPr>
        <w:pStyle w:val="Bibliography"/>
        <w:rPr>
          <w:rFonts w:cs="Arial"/>
        </w:rPr>
      </w:pPr>
      <w:r w:rsidRPr="00C003B9">
        <w:rPr>
          <w:rFonts w:cs="Arial"/>
        </w:rPr>
        <w:t xml:space="preserve">2. </w:t>
      </w:r>
      <w:r w:rsidRPr="00C003B9">
        <w:rPr>
          <w:rFonts w:cs="Arial"/>
        </w:rPr>
        <w:tab/>
        <w:t xml:space="preserve">Brock G, </w:t>
      </w:r>
      <w:proofErr w:type="spellStart"/>
      <w:r w:rsidRPr="00C003B9">
        <w:rPr>
          <w:rFonts w:cs="Arial"/>
        </w:rPr>
        <w:t>Pihur</w:t>
      </w:r>
      <w:proofErr w:type="spellEnd"/>
      <w:r w:rsidRPr="00C003B9">
        <w:rPr>
          <w:rFonts w:cs="Arial"/>
        </w:rPr>
        <w:t xml:space="preserve"> V, Datta S, Datta S. </w:t>
      </w:r>
      <w:proofErr w:type="spellStart"/>
      <w:r w:rsidRPr="00C003B9">
        <w:rPr>
          <w:rFonts w:cs="Arial"/>
        </w:rPr>
        <w:t>clValid</w:t>
      </w:r>
      <w:proofErr w:type="spellEnd"/>
      <w:r w:rsidRPr="00C003B9">
        <w:rPr>
          <w:rFonts w:cs="Arial"/>
        </w:rPr>
        <w:t xml:space="preserve">: An R Package for Cluster Validation. J Stat </w:t>
      </w:r>
      <w:proofErr w:type="spellStart"/>
      <w:r w:rsidRPr="00C003B9">
        <w:rPr>
          <w:rFonts w:cs="Arial"/>
        </w:rPr>
        <w:t>Softw</w:t>
      </w:r>
      <w:proofErr w:type="spellEnd"/>
      <w:r w:rsidRPr="00C003B9">
        <w:rPr>
          <w:rFonts w:cs="Arial"/>
        </w:rPr>
        <w:t xml:space="preserve">. 2008;25(4). </w:t>
      </w:r>
    </w:p>
    <w:p w14:paraId="356BC76E" w14:textId="77777777" w:rsidR="00C003B9" w:rsidRPr="00C003B9" w:rsidRDefault="00C003B9" w:rsidP="00C003B9">
      <w:pPr>
        <w:pStyle w:val="Bibliography"/>
        <w:rPr>
          <w:rFonts w:cs="Arial"/>
        </w:rPr>
      </w:pPr>
      <w:r w:rsidRPr="00C003B9">
        <w:rPr>
          <w:rFonts w:cs="Arial"/>
        </w:rPr>
        <w:t xml:space="preserve">3. </w:t>
      </w:r>
      <w:r w:rsidRPr="00C003B9">
        <w:rPr>
          <w:rFonts w:cs="Arial"/>
        </w:rPr>
        <w:tab/>
        <w:t xml:space="preserve">Hennig C. Cluster-wise assessment of cluster stability. </w:t>
      </w:r>
      <w:proofErr w:type="spellStart"/>
      <w:r w:rsidRPr="00C003B9">
        <w:rPr>
          <w:rFonts w:cs="Arial"/>
        </w:rPr>
        <w:t>Comput</w:t>
      </w:r>
      <w:proofErr w:type="spellEnd"/>
      <w:r w:rsidRPr="00C003B9">
        <w:rPr>
          <w:rFonts w:cs="Arial"/>
        </w:rPr>
        <w:t xml:space="preserve"> Stat Data Anal. 2007 </w:t>
      </w:r>
      <w:proofErr w:type="spellStart"/>
      <w:r w:rsidRPr="00C003B9">
        <w:rPr>
          <w:rFonts w:cs="Arial"/>
        </w:rPr>
        <w:t>Sep;52</w:t>
      </w:r>
      <w:proofErr w:type="spellEnd"/>
      <w:r w:rsidRPr="00C003B9">
        <w:rPr>
          <w:rFonts w:cs="Arial"/>
        </w:rPr>
        <w:t xml:space="preserve">(1):258–71. </w:t>
      </w:r>
    </w:p>
    <w:p w14:paraId="02CE94A8" w14:textId="77777777" w:rsidR="00C003B9" w:rsidRPr="00C003B9" w:rsidRDefault="00C003B9" w:rsidP="00C003B9">
      <w:pPr>
        <w:pStyle w:val="Bibliography"/>
        <w:rPr>
          <w:rFonts w:cs="Arial"/>
        </w:rPr>
      </w:pPr>
      <w:r w:rsidRPr="00C003B9">
        <w:rPr>
          <w:rFonts w:cs="Arial"/>
        </w:rPr>
        <w:t xml:space="preserve">4. </w:t>
      </w:r>
      <w:r w:rsidRPr="00C003B9">
        <w:rPr>
          <w:rFonts w:cs="Arial"/>
        </w:rPr>
        <w:tab/>
        <w:t xml:space="preserve">Couper D, </w:t>
      </w:r>
      <w:proofErr w:type="spellStart"/>
      <w:r w:rsidRPr="00C003B9">
        <w:rPr>
          <w:rFonts w:cs="Arial"/>
        </w:rPr>
        <w:t>LaVange</w:t>
      </w:r>
      <w:proofErr w:type="spellEnd"/>
      <w:r w:rsidRPr="00C003B9">
        <w:rPr>
          <w:rFonts w:cs="Arial"/>
        </w:rPr>
        <w:t xml:space="preserve"> </w:t>
      </w:r>
      <w:proofErr w:type="spellStart"/>
      <w:r w:rsidRPr="00C003B9">
        <w:rPr>
          <w:rFonts w:cs="Arial"/>
        </w:rPr>
        <w:t>LM</w:t>
      </w:r>
      <w:proofErr w:type="spellEnd"/>
      <w:r w:rsidRPr="00C003B9">
        <w:rPr>
          <w:rFonts w:cs="Arial"/>
        </w:rPr>
        <w:t xml:space="preserve">, Han M, et al. Design of the Subpopulations and Intermediate Outcomes in COPD Study (SPIROMICS). Thorax. 2014 </w:t>
      </w:r>
      <w:proofErr w:type="spellStart"/>
      <w:r w:rsidRPr="00C003B9">
        <w:rPr>
          <w:rFonts w:cs="Arial"/>
        </w:rPr>
        <w:t>May;69</w:t>
      </w:r>
      <w:proofErr w:type="spellEnd"/>
      <w:r w:rsidRPr="00C003B9">
        <w:rPr>
          <w:rFonts w:cs="Arial"/>
        </w:rPr>
        <w:t xml:space="preserve">(5):492–5. </w:t>
      </w:r>
    </w:p>
    <w:p w14:paraId="4A29A315" w14:textId="77777777" w:rsidR="00C003B9" w:rsidRPr="00C003B9" w:rsidRDefault="00C003B9" w:rsidP="00C003B9">
      <w:pPr>
        <w:pStyle w:val="Bibliography"/>
        <w:rPr>
          <w:rFonts w:cs="Arial"/>
        </w:rPr>
      </w:pPr>
      <w:r w:rsidRPr="00C003B9">
        <w:rPr>
          <w:rFonts w:cs="Arial"/>
        </w:rPr>
        <w:t xml:space="preserve">5. </w:t>
      </w:r>
      <w:r w:rsidRPr="00C003B9">
        <w:rPr>
          <w:rFonts w:cs="Arial"/>
        </w:rPr>
        <w:tab/>
        <w:t xml:space="preserve">Haghighi B, Choi S, Choi J, et al. Imaging-based clusters in former smokers of the COPD cohort associate with clinical characteristics: </w:t>
      </w:r>
      <w:proofErr w:type="gramStart"/>
      <w:r w:rsidRPr="00C003B9">
        <w:rPr>
          <w:rFonts w:cs="Arial"/>
        </w:rPr>
        <w:t>the</w:t>
      </w:r>
      <w:proofErr w:type="gramEnd"/>
      <w:r w:rsidRPr="00C003B9">
        <w:rPr>
          <w:rFonts w:cs="Arial"/>
        </w:rPr>
        <w:t xml:space="preserve"> SubPopulations and intermediate outcome measures in COPD study (SPIROMICS). Respir Res. 2019 </w:t>
      </w:r>
      <w:proofErr w:type="spellStart"/>
      <w:r w:rsidRPr="00C003B9">
        <w:rPr>
          <w:rFonts w:cs="Arial"/>
        </w:rPr>
        <w:t>Dec;20</w:t>
      </w:r>
      <w:proofErr w:type="spellEnd"/>
      <w:r w:rsidRPr="00C003B9">
        <w:rPr>
          <w:rFonts w:cs="Arial"/>
        </w:rPr>
        <w:t xml:space="preserve">(1). </w:t>
      </w:r>
    </w:p>
    <w:p w14:paraId="3A62435C" w14:textId="77777777" w:rsidR="00C003B9" w:rsidRPr="00C003B9" w:rsidRDefault="00C003B9" w:rsidP="00C003B9">
      <w:pPr>
        <w:pStyle w:val="Bibliography"/>
        <w:rPr>
          <w:rFonts w:cs="Arial"/>
        </w:rPr>
      </w:pPr>
      <w:r w:rsidRPr="00C003B9">
        <w:rPr>
          <w:rFonts w:cs="Arial"/>
        </w:rPr>
        <w:t xml:space="preserve">6. </w:t>
      </w:r>
      <w:r w:rsidRPr="00C003B9">
        <w:rPr>
          <w:rFonts w:cs="Arial"/>
        </w:rPr>
        <w:tab/>
        <w:t xml:space="preserve">Choi S, Hoffman EA, Wenzel SE, et al. Quantitative computed tomographic imaging–based clustering differentiates asthmatic subgroups with distinctive clinical phenotypes. J Allergy Clin Immunol. 2017 </w:t>
      </w:r>
      <w:proofErr w:type="spellStart"/>
      <w:r w:rsidRPr="00C003B9">
        <w:rPr>
          <w:rFonts w:cs="Arial"/>
        </w:rPr>
        <w:t>Sep;140</w:t>
      </w:r>
      <w:proofErr w:type="spellEnd"/>
      <w:r w:rsidRPr="00C003B9">
        <w:rPr>
          <w:rFonts w:cs="Arial"/>
        </w:rPr>
        <w:t xml:space="preserve">(3):690–700. </w:t>
      </w:r>
    </w:p>
    <w:p w14:paraId="66BEEC06" w14:textId="77777777" w:rsidR="00C003B9" w:rsidRPr="00C003B9" w:rsidRDefault="00C003B9" w:rsidP="00C003B9">
      <w:pPr>
        <w:pStyle w:val="Bibliography"/>
        <w:rPr>
          <w:rFonts w:cs="Arial"/>
        </w:rPr>
      </w:pPr>
      <w:r w:rsidRPr="00C003B9">
        <w:rPr>
          <w:rFonts w:cs="Arial"/>
        </w:rPr>
        <w:t xml:space="preserve">7. </w:t>
      </w:r>
      <w:r w:rsidRPr="00C003B9">
        <w:rPr>
          <w:rFonts w:cs="Arial"/>
        </w:rPr>
        <w:tab/>
        <w:t xml:space="preserve">Haghighi B, Choi S, Hoffman EA, et al. Imaging-based clusters in Current Smokers of the COPD Cohort Associate with Clinical Characteristics: </w:t>
      </w:r>
      <w:proofErr w:type="gramStart"/>
      <w:r w:rsidRPr="00C003B9">
        <w:rPr>
          <w:rFonts w:cs="Arial"/>
        </w:rPr>
        <w:t>the</w:t>
      </w:r>
      <w:proofErr w:type="gramEnd"/>
      <w:r w:rsidRPr="00C003B9">
        <w:rPr>
          <w:rFonts w:cs="Arial"/>
        </w:rPr>
        <w:t xml:space="preserve"> SubPopulations and Intermediate Outcome Measures in COPD Study. Respir Res. 2018 </w:t>
      </w:r>
      <w:proofErr w:type="spellStart"/>
      <w:r w:rsidRPr="00C003B9">
        <w:rPr>
          <w:rFonts w:cs="Arial"/>
        </w:rPr>
        <w:t>Dec;19</w:t>
      </w:r>
      <w:proofErr w:type="spellEnd"/>
      <w:r w:rsidRPr="00C003B9">
        <w:rPr>
          <w:rFonts w:cs="Arial"/>
        </w:rPr>
        <w:t xml:space="preserve">(1):178. </w:t>
      </w:r>
    </w:p>
    <w:p w14:paraId="45718695" w14:textId="77777777" w:rsidR="00C003B9" w:rsidRPr="00C003B9" w:rsidRDefault="00C003B9" w:rsidP="00C003B9">
      <w:pPr>
        <w:pStyle w:val="Bibliography"/>
        <w:rPr>
          <w:rFonts w:cs="Arial"/>
        </w:rPr>
      </w:pPr>
      <w:r w:rsidRPr="00C003B9">
        <w:rPr>
          <w:rFonts w:cs="Arial"/>
        </w:rPr>
        <w:t xml:space="preserve">8. </w:t>
      </w:r>
      <w:r w:rsidRPr="00C003B9">
        <w:rPr>
          <w:rFonts w:cs="Arial"/>
        </w:rPr>
        <w:tab/>
      </w:r>
      <w:proofErr w:type="spellStart"/>
      <w:r w:rsidRPr="00C003B9">
        <w:rPr>
          <w:rFonts w:cs="Arial"/>
        </w:rPr>
        <w:t>Halkidi</w:t>
      </w:r>
      <w:proofErr w:type="spellEnd"/>
      <w:r w:rsidRPr="00C003B9">
        <w:rPr>
          <w:rFonts w:cs="Arial"/>
        </w:rPr>
        <w:t xml:space="preserve"> M, </w:t>
      </w:r>
      <w:proofErr w:type="spellStart"/>
      <w:r w:rsidRPr="00C003B9">
        <w:rPr>
          <w:rFonts w:cs="Arial"/>
        </w:rPr>
        <w:t>Batistakis</w:t>
      </w:r>
      <w:proofErr w:type="spellEnd"/>
      <w:r w:rsidRPr="00C003B9">
        <w:rPr>
          <w:rFonts w:cs="Arial"/>
        </w:rPr>
        <w:t xml:space="preserve"> Y, </w:t>
      </w:r>
      <w:proofErr w:type="spellStart"/>
      <w:r w:rsidRPr="00C003B9">
        <w:rPr>
          <w:rFonts w:cs="Arial"/>
        </w:rPr>
        <w:t>Vazirgiannis</w:t>
      </w:r>
      <w:proofErr w:type="spellEnd"/>
      <w:r w:rsidRPr="00C003B9">
        <w:rPr>
          <w:rFonts w:cs="Arial"/>
        </w:rPr>
        <w:t xml:space="preserve"> M. On clustering validation techniques. J </w:t>
      </w:r>
      <w:proofErr w:type="spellStart"/>
      <w:r w:rsidRPr="00C003B9">
        <w:rPr>
          <w:rFonts w:cs="Arial"/>
        </w:rPr>
        <w:t>Intell</w:t>
      </w:r>
      <w:proofErr w:type="spellEnd"/>
      <w:r w:rsidRPr="00C003B9">
        <w:rPr>
          <w:rFonts w:cs="Arial"/>
        </w:rPr>
        <w:t xml:space="preserve"> Inf Syst. 2001;17(2–3):107–45. </w:t>
      </w:r>
    </w:p>
    <w:p w14:paraId="2F44EB41" w14:textId="77777777" w:rsidR="00C003B9" w:rsidRPr="00C003B9" w:rsidRDefault="00C003B9" w:rsidP="00C003B9">
      <w:pPr>
        <w:pStyle w:val="Bibliography"/>
        <w:rPr>
          <w:rFonts w:cs="Arial"/>
        </w:rPr>
      </w:pPr>
      <w:r w:rsidRPr="00C003B9">
        <w:rPr>
          <w:rFonts w:cs="Arial"/>
        </w:rPr>
        <w:t xml:space="preserve">9. </w:t>
      </w:r>
      <w:r w:rsidRPr="00C003B9">
        <w:rPr>
          <w:rFonts w:cs="Arial"/>
        </w:rPr>
        <w:tab/>
        <w:t xml:space="preserve">Abdi H, Williams LJ. Principal component analysis: Principal component analysis. Wiley </w:t>
      </w:r>
      <w:proofErr w:type="spellStart"/>
      <w:r w:rsidRPr="00C003B9">
        <w:rPr>
          <w:rFonts w:cs="Arial"/>
        </w:rPr>
        <w:t>Interdiscip</w:t>
      </w:r>
      <w:proofErr w:type="spellEnd"/>
      <w:r w:rsidRPr="00C003B9">
        <w:rPr>
          <w:rFonts w:cs="Arial"/>
        </w:rPr>
        <w:t xml:space="preserve"> Rev </w:t>
      </w:r>
      <w:proofErr w:type="spellStart"/>
      <w:r w:rsidRPr="00C003B9">
        <w:rPr>
          <w:rFonts w:cs="Arial"/>
        </w:rPr>
        <w:t>Comput</w:t>
      </w:r>
      <w:proofErr w:type="spellEnd"/>
      <w:r w:rsidRPr="00C003B9">
        <w:rPr>
          <w:rFonts w:cs="Arial"/>
        </w:rPr>
        <w:t xml:space="preserve"> Stat. 2010 </w:t>
      </w:r>
      <w:proofErr w:type="spellStart"/>
      <w:r w:rsidRPr="00C003B9">
        <w:rPr>
          <w:rFonts w:cs="Arial"/>
        </w:rPr>
        <w:t>Jul;2</w:t>
      </w:r>
      <w:proofErr w:type="spellEnd"/>
      <w:r w:rsidRPr="00C003B9">
        <w:rPr>
          <w:rFonts w:cs="Arial"/>
        </w:rPr>
        <w:t xml:space="preserve">(4):433–59. </w:t>
      </w:r>
    </w:p>
    <w:p w14:paraId="3225EE55" w14:textId="1F6FBC4A" w:rsidR="00CA2134" w:rsidRPr="009B717A" w:rsidRDefault="008F03A9" w:rsidP="00EA7D24">
      <w:pPr>
        <w:tabs>
          <w:tab w:val="left" w:pos="2707"/>
        </w:tabs>
        <w:spacing w:after="0"/>
        <w:ind w:left="360" w:hanging="360"/>
        <w:rPr>
          <w:rFonts w:ascii="Arial" w:hAnsi="Arial" w:cs="Arial"/>
          <w:color w:val="242729"/>
          <w:sz w:val="20"/>
          <w:szCs w:val="20"/>
          <w:shd w:val="clear" w:color="auto" w:fill="FFFFFF"/>
        </w:rPr>
      </w:pPr>
      <w:r w:rsidRPr="009B717A">
        <w:rPr>
          <w:rFonts w:ascii="Arial" w:hAnsi="Arial" w:cs="Arial"/>
          <w:color w:val="242729"/>
          <w:sz w:val="20"/>
          <w:szCs w:val="20"/>
          <w:shd w:val="clear" w:color="auto" w:fill="FFFFFF"/>
        </w:rPr>
        <w:fldChar w:fldCharType="end"/>
      </w:r>
    </w:p>
    <w:p w14:paraId="2E13F01C" w14:textId="720C9113" w:rsidR="00CA2134" w:rsidRDefault="00CA2134" w:rsidP="00EA7D24">
      <w:pPr>
        <w:tabs>
          <w:tab w:val="left" w:pos="2707"/>
        </w:tabs>
        <w:spacing w:after="0"/>
        <w:ind w:left="360" w:hanging="360"/>
        <w:rPr>
          <w:rFonts w:ascii="Arial" w:hAnsi="Arial" w:cs="Arial"/>
          <w:color w:val="242729"/>
          <w:sz w:val="20"/>
          <w:szCs w:val="20"/>
          <w:shd w:val="clear" w:color="auto" w:fill="FFFFFF"/>
        </w:rPr>
      </w:pPr>
    </w:p>
    <w:p w14:paraId="67267911" w14:textId="77777777" w:rsidR="00851CCB" w:rsidRPr="00547784" w:rsidRDefault="00851CCB" w:rsidP="00EA7D24">
      <w:pPr>
        <w:tabs>
          <w:tab w:val="left" w:pos="2707"/>
        </w:tabs>
        <w:spacing w:after="0"/>
        <w:ind w:left="360" w:hanging="360"/>
        <w:rPr>
          <w:rFonts w:ascii="Arial" w:hAnsi="Arial" w:cs="Arial"/>
          <w:color w:val="242729"/>
          <w:sz w:val="20"/>
          <w:szCs w:val="20"/>
          <w:shd w:val="clear" w:color="auto" w:fill="FFFFFF"/>
        </w:rPr>
      </w:pPr>
    </w:p>
    <w:p w14:paraId="4E22913A" w14:textId="2F3EF722" w:rsidR="00090ACC" w:rsidRPr="00EA7D24" w:rsidRDefault="00090ACC" w:rsidP="00EA7D24">
      <w:pPr>
        <w:widowControl w:val="0"/>
        <w:spacing w:after="0"/>
        <w:ind w:firstLine="0"/>
        <w:rPr>
          <w:rFonts w:ascii="Arial" w:eastAsia="Malgun Gothic" w:hAnsi="Arial" w:cs="Arial"/>
          <w:sz w:val="20"/>
          <w:szCs w:val="20"/>
        </w:rPr>
      </w:pPr>
      <w:r w:rsidRPr="00EA7D24">
        <w:rPr>
          <w:rFonts w:ascii="Arial" w:eastAsia="Malgun Gothic" w:hAnsi="Arial" w:cs="Arial"/>
          <w:b/>
          <w:sz w:val="20"/>
          <w:szCs w:val="20"/>
        </w:rPr>
        <w:t xml:space="preserve">Table </w:t>
      </w:r>
      <w:r w:rsidR="00EA7D24" w:rsidRPr="00EA7D24">
        <w:rPr>
          <w:rFonts w:ascii="Arial" w:eastAsia="Malgun Gothic" w:hAnsi="Arial" w:cs="Arial"/>
          <w:b/>
          <w:sz w:val="20"/>
          <w:szCs w:val="20"/>
        </w:rPr>
        <w:t>S</w:t>
      </w:r>
      <w:r w:rsidRPr="00EA7D24">
        <w:rPr>
          <w:rFonts w:ascii="Arial" w:eastAsia="Malgun Gothic" w:hAnsi="Arial" w:cs="Arial"/>
          <w:b/>
          <w:sz w:val="20"/>
          <w:szCs w:val="20"/>
        </w:rPr>
        <w:t>1.</w:t>
      </w:r>
      <w:r w:rsidRPr="00EA7D24">
        <w:rPr>
          <w:rFonts w:ascii="Arial" w:eastAsia="Malgun Gothic" w:hAnsi="Arial" w:cs="Arial"/>
          <w:sz w:val="20"/>
          <w:szCs w:val="20"/>
        </w:rPr>
        <w:t xml:space="preserve"> Normalized airway diameters at specific regions and their percentage change.</w:t>
      </w:r>
    </w:p>
    <w:tbl>
      <w:tblPr>
        <w:tblStyle w:val="TableGrid"/>
        <w:tblW w:w="9002" w:type="dxa"/>
        <w:tblLayout w:type="fixed"/>
        <w:tblLook w:val="04A0" w:firstRow="1" w:lastRow="0" w:firstColumn="1" w:lastColumn="0" w:noHBand="0" w:noVBand="1"/>
      </w:tblPr>
      <w:tblGrid>
        <w:gridCol w:w="630"/>
        <w:gridCol w:w="1000"/>
        <w:gridCol w:w="1552"/>
        <w:gridCol w:w="1181"/>
        <w:gridCol w:w="1181"/>
        <w:gridCol w:w="1187"/>
        <w:gridCol w:w="1181"/>
        <w:gridCol w:w="1090"/>
      </w:tblGrid>
      <w:tr w:rsidR="00090ACC" w:rsidRPr="006E6414" w14:paraId="1EAD726E" w14:textId="77777777" w:rsidTr="006E6414">
        <w:trPr>
          <w:trHeight w:val="408"/>
        </w:trPr>
        <w:tc>
          <w:tcPr>
            <w:tcW w:w="630" w:type="dxa"/>
            <w:vMerge w:val="restart"/>
            <w:vAlign w:val="center"/>
          </w:tcPr>
          <w:p w14:paraId="1F2A4A45" w14:textId="77777777" w:rsidR="00090ACC" w:rsidRPr="006E6414" w:rsidRDefault="00090ACC" w:rsidP="00EA7D24">
            <w:pPr>
              <w:widowControl w:val="0"/>
              <w:spacing w:line="240" w:lineRule="auto"/>
              <w:rPr>
                <w:rFonts w:ascii="Arial" w:hAnsi="Arial" w:cs="Arial"/>
                <w:sz w:val="20"/>
                <w:szCs w:val="20"/>
              </w:rPr>
            </w:pPr>
            <w:r w:rsidRPr="006E6414">
              <w:rPr>
                <w:rFonts w:ascii="Arial" w:hAnsi="Arial" w:cs="Arial"/>
                <w:sz w:val="20"/>
                <w:szCs w:val="20"/>
              </w:rPr>
              <w:t>DD</w:t>
            </w:r>
            <w:r w:rsidRPr="006E6414">
              <w:rPr>
                <w:rFonts w:ascii="Arial" w:hAnsi="Arial" w:cs="Arial"/>
                <w:sz w:val="20"/>
                <w:szCs w:val="20"/>
                <w:vertAlign w:val="subscript"/>
              </w:rPr>
              <w:t>h</w:t>
            </w:r>
            <w:r w:rsidRPr="006E6414">
              <w:rPr>
                <w:rFonts w:ascii="Arial" w:hAnsi="Arial" w:cs="Arial"/>
                <w:sz w:val="20"/>
                <w:szCs w:val="20"/>
                <w:vertAlign w:val="superscript"/>
              </w:rPr>
              <w:t>*</w:t>
            </w:r>
          </w:p>
        </w:tc>
        <w:tc>
          <w:tcPr>
            <w:tcW w:w="1000" w:type="dxa"/>
            <w:vAlign w:val="center"/>
          </w:tcPr>
          <w:p w14:paraId="346FF7A2"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Region</w:t>
            </w:r>
          </w:p>
        </w:tc>
        <w:tc>
          <w:tcPr>
            <w:tcW w:w="1552" w:type="dxa"/>
            <w:vAlign w:val="center"/>
          </w:tcPr>
          <w:p w14:paraId="467BCF0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Type</w:t>
            </w:r>
          </w:p>
        </w:tc>
        <w:tc>
          <w:tcPr>
            <w:tcW w:w="1181" w:type="dxa"/>
            <w:vAlign w:val="center"/>
          </w:tcPr>
          <w:p w14:paraId="16C21CD5"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Cluster 1</w:t>
            </w:r>
          </w:p>
        </w:tc>
        <w:tc>
          <w:tcPr>
            <w:tcW w:w="1181" w:type="dxa"/>
            <w:vAlign w:val="center"/>
          </w:tcPr>
          <w:p w14:paraId="2FD8D053"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Cluster 2</w:t>
            </w:r>
          </w:p>
        </w:tc>
        <w:tc>
          <w:tcPr>
            <w:tcW w:w="1187" w:type="dxa"/>
            <w:vAlign w:val="center"/>
          </w:tcPr>
          <w:p w14:paraId="2BBCDBC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Cluster 3</w:t>
            </w:r>
          </w:p>
        </w:tc>
        <w:tc>
          <w:tcPr>
            <w:tcW w:w="1181" w:type="dxa"/>
            <w:vAlign w:val="center"/>
          </w:tcPr>
          <w:p w14:paraId="0748B3D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Cluster 4</w:t>
            </w:r>
          </w:p>
        </w:tc>
        <w:tc>
          <w:tcPr>
            <w:tcW w:w="1090" w:type="dxa"/>
            <w:vAlign w:val="center"/>
          </w:tcPr>
          <w:p w14:paraId="0B2828AF"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P value</w:t>
            </w:r>
          </w:p>
        </w:tc>
      </w:tr>
      <w:tr w:rsidR="00090ACC" w:rsidRPr="006E6414" w14:paraId="5683DC5C" w14:textId="77777777" w:rsidTr="006E6414">
        <w:trPr>
          <w:trHeight w:val="414"/>
        </w:trPr>
        <w:tc>
          <w:tcPr>
            <w:tcW w:w="630" w:type="dxa"/>
            <w:vMerge/>
            <w:vAlign w:val="center"/>
          </w:tcPr>
          <w:p w14:paraId="7F0BA9EB"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7D8292E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Trachea</w:t>
            </w:r>
          </w:p>
        </w:tc>
        <w:tc>
          <w:tcPr>
            <w:tcW w:w="1552" w:type="dxa"/>
            <w:vAlign w:val="center"/>
          </w:tcPr>
          <w:p w14:paraId="154AB5E9"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6E316736"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 xml:space="preserve">1.01 </w:t>
            </w:r>
          </w:p>
          <w:p w14:paraId="78516BF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(0.11)</w:t>
            </w:r>
          </w:p>
        </w:tc>
        <w:tc>
          <w:tcPr>
            <w:tcW w:w="1181" w:type="dxa"/>
            <w:vAlign w:val="center"/>
          </w:tcPr>
          <w:p w14:paraId="66A7CB8E"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 xml:space="preserve">1.04 </w:t>
            </w:r>
          </w:p>
          <w:p w14:paraId="4E38E4EC"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(0.12)</w:t>
            </w:r>
          </w:p>
        </w:tc>
        <w:tc>
          <w:tcPr>
            <w:tcW w:w="1187" w:type="dxa"/>
            <w:vAlign w:val="center"/>
          </w:tcPr>
          <w:p w14:paraId="77B2FF8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1.00 </w:t>
            </w:r>
          </w:p>
          <w:p w14:paraId="29010CE6"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(0.10)</w:t>
            </w:r>
          </w:p>
        </w:tc>
        <w:tc>
          <w:tcPr>
            <w:tcW w:w="1181" w:type="dxa"/>
            <w:vAlign w:val="center"/>
          </w:tcPr>
          <w:p w14:paraId="285891F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0.97 </w:t>
            </w:r>
          </w:p>
          <w:p w14:paraId="68E4BCB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(0.11)</w:t>
            </w:r>
          </w:p>
        </w:tc>
        <w:tc>
          <w:tcPr>
            <w:tcW w:w="1090" w:type="dxa"/>
            <w:vAlign w:val="center"/>
          </w:tcPr>
          <w:p w14:paraId="2A27DE32"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67BF90C0" w14:textId="77777777" w:rsidTr="006E6414">
        <w:trPr>
          <w:trHeight w:val="408"/>
        </w:trPr>
        <w:tc>
          <w:tcPr>
            <w:tcW w:w="630" w:type="dxa"/>
            <w:vMerge/>
            <w:vAlign w:val="center"/>
          </w:tcPr>
          <w:p w14:paraId="1BA9981B"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543CFFC0"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432C4E94"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15CF57D7"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0.34 </w:t>
            </w:r>
          </w:p>
          <w:p w14:paraId="4E697EF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(4.28)</w:t>
            </w:r>
          </w:p>
        </w:tc>
        <w:tc>
          <w:tcPr>
            <w:tcW w:w="1181" w:type="dxa"/>
            <w:vAlign w:val="center"/>
          </w:tcPr>
          <w:p w14:paraId="4037A0F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-0.83</w:t>
            </w:r>
            <w:r w:rsidRPr="006E6414">
              <w:rPr>
                <w:rFonts w:ascii="Arial" w:hAnsi="Arial" w:cs="Arial"/>
                <w:sz w:val="20"/>
                <w:szCs w:val="20"/>
                <w:vertAlign w:val="superscript"/>
              </w:rPr>
              <w:t>**</w:t>
            </w:r>
            <w:r w:rsidRPr="006E6414">
              <w:rPr>
                <w:rFonts w:ascii="Arial" w:hAnsi="Arial" w:cs="Arial"/>
                <w:sz w:val="20"/>
                <w:szCs w:val="20"/>
              </w:rPr>
              <w:t xml:space="preserve"> </w:t>
            </w:r>
          </w:p>
          <w:p w14:paraId="3128080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(3.99)</w:t>
            </w:r>
          </w:p>
        </w:tc>
        <w:tc>
          <w:tcPr>
            <w:tcW w:w="1187" w:type="dxa"/>
            <w:vAlign w:val="center"/>
          </w:tcPr>
          <w:p w14:paraId="67C84FD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0.78 </w:t>
            </w:r>
          </w:p>
          <w:p w14:paraId="0AAB51B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(4.76)</w:t>
            </w:r>
          </w:p>
        </w:tc>
        <w:tc>
          <w:tcPr>
            <w:tcW w:w="1181" w:type="dxa"/>
            <w:vAlign w:val="center"/>
          </w:tcPr>
          <w:p w14:paraId="696A507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0.75</w:t>
            </w:r>
            <w:r w:rsidRPr="006E6414">
              <w:rPr>
                <w:rFonts w:ascii="Arial" w:hAnsi="Arial" w:cs="Arial"/>
                <w:sz w:val="20"/>
                <w:szCs w:val="20"/>
                <w:vertAlign w:val="superscript"/>
              </w:rPr>
              <w:t>**</w:t>
            </w:r>
            <w:r w:rsidRPr="006E6414">
              <w:rPr>
                <w:rFonts w:ascii="Arial" w:hAnsi="Arial" w:cs="Arial"/>
                <w:sz w:val="20"/>
                <w:szCs w:val="20"/>
              </w:rPr>
              <w:t xml:space="preserve"> </w:t>
            </w:r>
          </w:p>
          <w:p w14:paraId="2E9EAD0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(3.88)</w:t>
            </w:r>
          </w:p>
        </w:tc>
        <w:tc>
          <w:tcPr>
            <w:tcW w:w="1090" w:type="dxa"/>
            <w:vAlign w:val="center"/>
          </w:tcPr>
          <w:p w14:paraId="18614C7A"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0.0072</w:t>
            </w:r>
          </w:p>
        </w:tc>
      </w:tr>
      <w:tr w:rsidR="00090ACC" w:rsidRPr="006E6414" w14:paraId="139D6E1F" w14:textId="77777777" w:rsidTr="006E6414">
        <w:trPr>
          <w:trHeight w:val="408"/>
        </w:trPr>
        <w:tc>
          <w:tcPr>
            <w:tcW w:w="630" w:type="dxa"/>
            <w:vMerge/>
            <w:vAlign w:val="center"/>
          </w:tcPr>
          <w:p w14:paraId="3B210AF0"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7DAD7652"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LMB</w:t>
            </w:r>
          </w:p>
        </w:tc>
        <w:tc>
          <w:tcPr>
            <w:tcW w:w="1552" w:type="dxa"/>
            <w:vAlign w:val="center"/>
          </w:tcPr>
          <w:p w14:paraId="02A11F8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7A433BB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0.70 </w:t>
            </w:r>
          </w:p>
          <w:p w14:paraId="00567B6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(0.07)</w:t>
            </w:r>
          </w:p>
        </w:tc>
        <w:tc>
          <w:tcPr>
            <w:tcW w:w="1181" w:type="dxa"/>
            <w:vAlign w:val="center"/>
          </w:tcPr>
          <w:p w14:paraId="10C8F78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0.73</w:t>
            </w:r>
          </w:p>
          <w:p w14:paraId="08CC0EF2" w14:textId="5D7A4443"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w:t>
            </w:r>
            <w:r w:rsidR="007B6200">
              <w:rPr>
                <w:rFonts w:ascii="Arial" w:hAnsi="Arial" w:cs="Arial" w:hint="eastAsia"/>
                <w:sz w:val="20"/>
                <w:szCs w:val="20"/>
                <w:lang w:eastAsia="zh-CN"/>
              </w:rPr>
              <w:t>7</w:t>
            </w:r>
            <w:r w:rsidRPr="006E6414">
              <w:rPr>
                <w:rFonts w:ascii="Arial" w:hAnsi="Arial" w:cs="Arial"/>
                <w:sz w:val="20"/>
                <w:szCs w:val="20"/>
              </w:rPr>
              <w:t>)</w:t>
            </w:r>
          </w:p>
        </w:tc>
        <w:tc>
          <w:tcPr>
            <w:tcW w:w="1187" w:type="dxa"/>
            <w:vAlign w:val="center"/>
          </w:tcPr>
          <w:p w14:paraId="17661E2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0.69</w:t>
            </w:r>
          </w:p>
          <w:p w14:paraId="439FB21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 (0.08)</w:t>
            </w:r>
          </w:p>
        </w:tc>
        <w:tc>
          <w:tcPr>
            <w:tcW w:w="1181" w:type="dxa"/>
            <w:vAlign w:val="center"/>
          </w:tcPr>
          <w:p w14:paraId="607EF16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0.68 (0.06)</w:t>
            </w:r>
          </w:p>
        </w:tc>
        <w:tc>
          <w:tcPr>
            <w:tcW w:w="1090" w:type="dxa"/>
            <w:vAlign w:val="center"/>
          </w:tcPr>
          <w:p w14:paraId="0100B7F2"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313EC697" w14:textId="77777777" w:rsidTr="006E6414">
        <w:trPr>
          <w:trHeight w:val="408"/>
        </w:trPr>
        <w:tc>
          <w:tcPr>
            <w:tcW w:w="630" w:type="dxa"/>
            <w:vMerge/>
            <w:vAlign w:val="center"/>
          </w:tcPr>
          <w:p w14:paraId="19965F60"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38D5A920"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77C5F824"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00CD789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0.47 </w:t>
            </w:r>
          </w:p>
          <w:p w14:paraId="6596ECF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(3.91)</w:t>
            </w:r>
          </w:p>
        </w:tc>
        <w:tc>
          <w:tcPr>
            <w:tcW w:w="1181" w:type="dxa"/>
            <w:vAlign w:val="center"/>
          </w:tcPr>
          <w:p w14:paraId="6A0E034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-1.37</w:t>
            </w:r>
            <w:r w:rsidRPr="006E6414">
              <w:rPr>
                <w:rFonts w:ascii="Arial" w:hAnsi="Arial" w:cs="Arial"/>
                <w:sz w:val="20"/>
                <w:szCs w:val="20"/>
                <w:vertAlign w:val="superscript"/>
              </w:rPr>
              <w:t>**</w:t>
            </w:r>
            <w:r w:rsidRPr="006E6414">
              <w:rPr>
                <w:rFonts w:ascii="Arial" w:hAnsi="Arial" w:cs="Arial"/>
                <w:sz w:val="20"/>
                <w:szCs w:val="20"/>
              </w:rPr>
              <w:t xml:space="preserve"> </w:t>
            </w:r>
          </w:p>
          <w:p w14:paraId="36A13CB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(4.09)</w:t>
            </w:r>
          </w:p>
        </w:tc>
        <w:tc>
          <w:tcPr>
            <w:tcW w:w="1187" w:type="dxa"/>
            <w:vAlign w:val="center"/>
          </w:tcPr>
          <w:p w14:paraId="62A25A7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0.46 </w:t>
            </w:r>
          </w:p>
          <w:p w14:paraId="0974A2D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(4.27)</w:t>
            </w:r>
          </w:p>
        </w:tc>
        <w:tc>
          <w:tcPr>
            <w:tcW w:w="1181" w:type="dxa"/>
            <w:vAlign w:val="center"/>
          </w:tcPr>
          <w:p w14:paraId="5A97699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0.39 </w:t>
            </w:r>
          </w:p>
          <w:p w14:paraId="7DB9D59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(4.29)</w:t>
            </w:r>
          </w:p>
        </w:tc>
        <w:tc>
          <w:tcPr>
            <w:tcW w:w="1090" w:type="dxa"/>
            <w:vAlign w:val="center"/>
          </w:tcPr>
          <w:p w14:paraId="5D44BE20"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0.0004</w:t>
            </w:r>
          </w:p>
        </w:tc>
      </w:tr>
      <w:tr w:rsidR="00090ACC" w:rsidRPr="006E6414" w14:paraId="6ECE4E95" w14:textId="77777777" w:rsidTr="006E6414">
        <w:trPr>
          <w:trHeight w:val="408"/>
        </w:trPr>
        <w:tc>
          <w:tcPr>
            <w:tcW w:w="630" w:type="dxa"/>
            <w:vMerge/>
            <w:vAlign w:val="center"/>
          </w:tcPr>
          <w:p w14:paraId="50555716"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74FAC4B9"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RMB</w:t>
            </w:r>
          </w:p>
        </w:tc>
        <w:tc>
          <w:tcPr>
            <w:tcW w:w="1552" w:type="dxa"/>
            <w:vAlign w:val="center"/>
          </w:tcPr>
          <w:p w14:paraId="5359F653"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3D4BB79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0.82 </w:t>
            </w:r>
          </w:p>
          <w:p w14:paraId="1CCE720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(0.08)</w:t>
            </w:r>
          </w:p>
        </w:tc>
        <w:tc>
          <w:tcPr>
            <w:tcW w:w="1181" w:type="dxa"/>
            <w:vAlign w:val="center"/>
          </w:tcPr>
          <w:p w14:paraId="36FA029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0.84 </w:t>
            </w:r>
          </w:p>
          <w:p w14:paraId="30411DB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(0.08)</w:t>
            </w:r>
          </w:p>
        </w:tc>
        <w:tc>
          <w:tcPr>
            <w:tcW w:w="1187" w:type="dxa"/>
            <w:vAlign w:val="center"/>
          </w:tcPr>
          <w:p w14:paraId="4D1EA3D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0.79 </w:t>
            </w:r>
          </w:p>
          <w:p w14:paraId="2B7F5FB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(0.08)</w:t>
            </w:r>
          </w:p>
        </w:tc>
        <w:tc>
          <w:tcPr>
            <w:tcW w:w="1181" w:type="dxa"/>
            <w:vAlign w:val="center"/>
          </w:tcPr>
          <w:p w14:paraId="5086F02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0.77 </w:t>
            </w:r>
          </w:p>
          <w:p w14:paraId="63B8D73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(0.08)</w:t>
            </w:r>
          </w:p>
        </w:tc>
        <w:tc>
          <w:tcPr>
            <w:tcW w:w="1090" w:type="dxa"/>
            <w:vAlign w:val="center"/>
          </w:tcPr>
          <w:p w14:paraId="4526711D"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094E6D5D" w14:textId="77777777" w:rsidTr="006E6414">
        <w:trPr>
          <w:trHeight w:val="408"/>
        </w:trPr>
        <w:tc>
          <w:tcPr>
            <w:tcW w:w="630" w:type="dxa"/>
            <w:vMerge/>
            <w:vAlign w:val="center"/>
          </w:tcPr>
          <w:p w14:paraId="7BA99D4A"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35042721"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7B5DF194"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5E09BDB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-0.09 </w:t>
            </w:r>
          </w:p>
          <w:p w14:paraId="36C0E8F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(3.60)</w:t>
            </w:r>
          </w:p>
        </w:tc>
        <w:tc>
          <w:tcPr>
            <w:tcW w:w="1181" w:type="dxa"/>
            <w:vAlign w:val="center"/>
          </w:tcPr>
          <w:p w14:paraId="21B6BF8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-1.79</w:t>
            </w:r>
            <w:r w:rsidRPr="006E6414">
              <w:rPr>
                <w:rFonts w:ascii="Arial" w:hAnsi="Arial" w:cs="Arial"/>
                <w:sz w:val="20"/>
                <w:szCs w:val="20"/>
                <w:vertAlign w:val="superscript"/>
              </w:rPr>
              <w:t>**</w:t>
            </w:r>
            <w:r w:rsidRPr="006E6414">
              <w:rPr>
                <w:rFonts w:ascii="Arial" w:hAnsi="Arial" w:cs="Arial"/>
                <w:sz w:val="20"/>
                <w:szCs w:val="20"/>
              </w:rPr>
              <w:t xml:space="preserve"> </w:t>
            </w:r>
          </w:p>
          <w:p w14:paraId="7ADF39F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(3.67)</w:t>
            </w:r>
          </w:p>
        </w:tc>
        <w:tc>
          <w:tcPr>
            <w:tcW w:w="1187" w:type="dxa"/>
            <w:vAlign w:val="center"/>
          </w:tcPr>
          <w:p w14:paraId="60BEDBD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-0.13 </w:t>
            </w:r>
          </w:p>
          <w:p w14:paraId="1503D82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(3.88)</w:t>
            </w:r>
          </w:p>
        </w:tc>
        <w:tc>
          <w:tcPr>
            <w:tcW w:w="1181" w:type="dxa"/>
            <w:vAlign w:val="center"/>
          </w:tcPr>
          <w:p w14:paraId="4F87902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0.22 </w:t>
            </w:r>
          </w:p>
          <w:p w14:paraId="1EB309E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(3.69)</w:t>
            </w:r>
          </w:p>
        </w:tc>
        <w:tc>
          <w:tcPr>
            <w:tcW w:w="1090" w:type="dxa"/>
            <w:vAlign w:val="center"/>
          </w:tcPr>
          <w:p w14:paraId="558FD0E9"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7CDC8C0A" w14:textId="77777777" w:rsidTr="006E6414">
        <w:trPr>
          <w:trHeight w:val="408"/>
        </w:trPr>
        <w:tc>
          <w:tcPr>
            <w:tcW w:w="630" w:type="dxa"/>
            <w:vMerge/>
            <w:vAlign w:val="center"/>
          </w:tcPr>
          <w:p w14:paraId="20C63FC9"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7089C1EE"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TriLLB</w:t>
            </w:r>
          </w:p>
        </w:tc>
        <w:tc>
          <w:tcPr>
            <w:tcW w:w="1552" w:type="dxa"/>
            <w:vAlign w:val="center"/>
          </w:tcPr>
          <w:p w14:paraId="6FE1C556"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435C7A7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0.46 </w:t>
            </w:r>
          </w:p>
          <w:p w14:paraId="4DD200D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(0.06)</w:t>
            </w:r>
          </w:p>
        </w:tc>
        <w:tc>
          <w:tcPr>
            <w:tcW w:w="1181" w:type="dxa"/>
            <w:vAlign w:val="center"/>
          </w:tcPr>
          <w:p w14:paraId="0C761B8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0.47 </w:t>
            </w:r>
          </w:p>
          <w:p w14:paraId="2A0A0BF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(0.05)</w:t>
            </w:r>
          </w:p>
        </w:tc>
        <w:tc>
          <w:tcPr>
            <w:tcW w:w="1187" w:type="dxa"/>
            <w:vAlign w:val="center"/>
          </w:tcPr>
          <w:p w14:paraId="5E78DB7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0.44 </w:t>
            </w:r>
          </w:p>
          <w:p w14:paraId="5D893A6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(0.07)</w:t>
            </w:r>
          </w:p>
        </w:tc>
        <w:tc>
          <w:tcPr>
            <w:tcW w:w="1181" w:type="dxa"/>
            <w:vAlign w:val="center"/>
          </w:tcPr>
          <w:p w14:paraId="749356A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0.43 </w:t>
            </w:r>
          </w:p>
          <w:p w14:paraId="536FB2C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(0.05)</w:t>
            </w:r>
          </w:p>
        </w:tc>
        <w:tc>
          <w:tcPr>
            <w:tcW w:w="1090" w:type="dxa"/>
            <w:vAlign w:val="center"/>
          </w:tcPr>
          <w:p w14:paraId="7F29ACF1"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2C62EC85" w14:textId="77777777" w:rsidTr="006E6414">
        <w:trPr>
          <w:trHeight w:val="408"/>
        </w:trPr>
        <w:tc>
          <w:tcPr>
            <w:tcW w:w="630" w:type="dxa"/>
            <w:vMerge/>
            <w:vAlign w:val="center"/>
          </w:tcPr>
          <w:p w14:paraId="33F54A74"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6436107E"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09238F23"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3436F1A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-0.59 </w:t>
            </w:r>
          </w:p>
          <w:p w14:paraId="3AE0850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(4.88)</w:t>
            </w:r>
          </w:p>
        </w:tc>
        <w:tc>
          <w:tcPr>
            <w:tcW w:w="1181" w:type="dxa"/>
            <w:vAlign w:val="center"/>
          </w:tcPr>
          <w:p w14:paraId="525B573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-1.91</w:t>
            </w:r>
            <w:r w:rsidRPr="006E6414">
              <w:rPr>
                <w:rFonts w:ascii="Arial" w:hAnsi="Arial" w:cs="Arial"/>
                <w:sz w:val="20"/>
                <w:szCs w:val="20"/>
                <w:vertAlign w:val="superscript"/>
              </w:rPr>
              <w:t>**</w:t>
            </w:r>
            <w:r w:rsidRPr="006E6414">
              <w:rPr>
                <w:rFonts w:ascii="Arial" w:hAnsi="Arial" w:cs="Arial"/>
                <w:sz w:val="20"/>
                <w:szCs w:val="20"/>
              </w:rPr>
              <w:t xml:space="preserve"> </w:t>
            </w:r>
          </w:p>
          <w:p w14:paraId="152CFF3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(4.38)</w:t>
            </w:r>
          </w:p>
        </w:tc>
        <w:tc>
          <w:tcPr>
            <w:tcW w:w="1187" w:type="dxa"/>
            <w:vAlign w:val="center"/>
          </w:tcPr>
          <w:p w14:paraId="7A47C9F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0.56 </w:t>
            </w:r>
          </w:p>
          <w:p w14:paraId="2F1B81D7"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(5.42)</w:t>
            </w:r>
          </w:p>
        </w:tc>
        <w:tc>
          <w:tcPr>
            <w:tcW w:w="1181" w:type="dxa"/>
            <w:vAlign w:val="center"/>
          </w:tcPr>
          <w:p w14:paraId="4D50D3A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-0.54 </w:t>
            </w:r>
          </w:p>
          <w:p w14:paraId="30D53AA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(5.22)</w:t>
            </w:r>
          </w:p>
        </w:tc>
        <w:tc>
          <w:tcPr>
            <w:tcW w:w="1090" w:type="dxa"/>
            <w:vAlign w:val="center"/>
          </w:tcPr>
          <w:p w14:paraId="7F3842AD"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0.0043</w:t>
            </w:r>
          </w:p>
        </w:tc>
      </w:tr>
      <w:tr w:rsidR="00090ACC" w:rsidRPr="006E6414" w14:paraId="454AEFEC" w14:textId="77777777" w:rsidTr="006E6414">
        <w:trPr>
          <w:trHeight w:val="408"/>
        </w:trPr>
        <w:tc>
          <w:tcPr>
            <w:tcW w:w="630" w:type="dxa"/>
            <w:vMerge/>
            <w:vAlign w:val="center"/>
          </w:tcPr>
          <w:p w14:paraId="6A1885F4"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49D7C119"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BronInt</w:t>
            </w:r>
          </w:p>
        </w:tc>
        <w:tc>
          <w:tcPr>
            <w:tcW w:w="1552" w:type="dxa"/>
            <w:vAlign w:val="center"/>
          </w:tcPr>
          <w:p w14:paraId="7517C5A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2C06954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0.62 </w:t>
            </w:r>
          </w:p>
          <w:p w14:paraId="13987C37"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(0.06)</w:t>
            </w:r>
          </w:p>
        </w:tc>
        <w:tc>
          <w:tcPr>
            <w:tcW w:w="1181" w:type="dxa"/>
            <w:vAlign w:val="center"/>
          </w:tcPr>
          <w:p w14:paraId="5BE1F3CA"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0.63 </w:t>
            </w:r>
          </w:p>
          <w:p w14:paraId="065273D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(0.06)</w:t>
            </w:r>
          </w:p>
        </w:tc>
        <w:tc>
          <w:tcPr>
            <w:tcW w:w="1187" w:type="dxa"/>
            <w:vAlign w:val="center"/>
          </w:tcPr>
          <w:p w14:paraId="243392D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0.60 </w:t>
            </w:r>
          </w:p>
          <w:p w14:paraId="69952CBA"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(0.07)</w:t>
            </w:r>
          </w:p>
        </w:tc>
        <w:tc>
          <w:tcPr>
            <w:tcW w:w="1181" w:type="dxa"/>
            <w:vAlign w:val="center"/>
          </w:tcPr>
          <w:p w14:paraId="1AE1C79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0.57 </w:t>
            </w:r>
          </w:p>
          <w:p w14:paraId="62B3CF6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(0.06)</w:t>
            </w:r>
          </w:p>
        </w:tc>
        <w:tc>
          <w:tcPr>
            <w:tcW w:w="1090" w:type="dxa"/>
            <w:vAlign w:val="center"/>
          </w:tcPr>
          <w:p w14:paraId="272804C0"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533CB587" w14:textId="77777777" w:rsidTr="006E6414">
        <w:trPr>
          <w:trHeight w:val="408"/>
        </w:trPr>
        <w:tc>
          <w:tcPr>
            <w:tcW w:w="630" w:type="dxa"/>
            <w:vMerge/>
            <w:vAlign w:val="center"/>
          </w:tcPr>
          <w:p w14:paraId="66E31716"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30F9857A"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6F827508"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7AD09A5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-0.16 </w:t>
            </w:r>
          </w:p>
          <w:p w14:paraId="2FBD946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(3.12)</w:t>
            </w:r>
          </w:p>
        </w:tc>
        <w:tc>
          <w:tcPr>
            <w:tcW w:w="1181" w:type="dxa"/>
            <w:vAlign w:val="center"/>
          </w:tcPr>
          <w:p w14:paraId="16F3386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-0.71</w:t>
            </w:r>
            <w:r w:rsidRPr="006E6414">
              <w:rPr>
                <w:rFonts w:ascii="Arial" w:hAnsi="Arial" w:cs="Arial"/>
                <w:sz w:val="20"/>
                <w:szCs w:val="20"/>
                <w:vertAlign w:val="superscript"/>
              </w:rPr>
              <w:t>**</w:t>
            </w:r>
            <w:r w:rsidRPr="006E6414">
              <w:rPr>
                <w:rFonts w:ascii="Arial" w:hAnsi="Arial" w:cs="Arial"/>
                <w:sz w:val="20"/>
                <w:szCs w:val="20"/>
              </w:rPr>
              <w:t xml:space="preserve"> </w:t>
            </w:r>
          </w:p>
          <w:p w14:paraId="0BC8242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(2.84)</w:t>
            </w:r>
          </w:p>
        </w:tc>
        <w:tc>
          <w:tcPr>
            <w:tcW w:w="1187" w:type="dxa"/>
            <w:vAlign w:val="center"/>
          </w:tcPr>
          <w:p w14:paraId="181FF0B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0.35 </w:t>
            </w:r>
          </w:p>
          <w:p w14:paraId="1C6282A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(3.33)</w:t>
            </w:r>
          </w:p>
        </w:tc>
        <w:tc>
          <w:tcPr>
            <w:tcW w:w="1181" w:type="dxa"/>
            <w:vAlign w:val="center"/>
          </w:tcPr>
          <w:p w14:paraId="0A3C442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-0.16 </w:t>
            </w:r>
          </w:p>
          <w:p w14:paraId="450E3D37"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(3.25)</w:t>
            </w:r>
          </w:p>
        </w:tc>
        <w:tc>
          <w:tcPr>
            <w:tcW w:w="1090" w:type="dxa"/>
            <w:vAlign w:val="center"/>
          </w:tcPr>
          <w:p w14:paraId="4E4F4CA8"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0.1084</w:t>
            </w:r>
          </w:p>
        </w:tc>
      </w:tr>
      <w:tr w:rsidR="00090ACC" w:rsidRPr="006E6414" w14:paraId="7803A109" w14:textId="77777777" w:rsidTr="006E6414">
        <w:trPr>
          <w:trHeight w:val="408"/>
        </w:trPr>
        <w:tc>
          <w:tcPr>
            <w:tcW w:w="630" w:type="dxa"/>
            <w:vMerge/>
            <w:vAlign w:val="center"/>
          </w:tcPr>
          <w:p w14:paraId="5B0CD67B"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168D0FBE" w14:textId="77777777" w:rsidR="00090ACC" w:rsidRPr="006E6414" w:rsidRDefault="00090ACC" w:rsidP="00EA7D24">
            <w:pPr>
              <w:widowControl w:val="0"/>
              <w:spacing w:line="240" w:lineRule="auto"/>
              <w:ind w:firstLine="0"/>
              <w:rPr>
                <w:rFonts w:ascii="Arial" w:eastAsia="Malgun Gothic" w:hAnsi="Arial" w:cs="Arial"/>
                <w:sz w:val="20"/>
                <w:szCs w:val="20"/>
              </w:rPr>
            </w:pPr>
            <w:proofErr w:type="spellStart"/>
            <w:r w:rsidRPr="006E6414">
              <w:rPr>
                <w:rFonts w:ascii="Arial" w:eastAsia="Malgun Gothic" w:hAnsi="Arial" w:cs="Arial"/>
                <w:sz w:val="20"/>
                <w:szCs w:val="20"/>
              </w:rPr>
              <w:t>sLUL</w:t>
            </w:r>
            <w:proofErr w:type="spellEnd"/>
          </w:p>
        </w:tc>
        <w:tc>
          <w:tcPr>
            <w:tcW w:w="1552" w:type="dxa"/>
            <w:vAlign w:val="center"/>
          </w:tcPr>
          <w:p w14:paraId="3CA1A472"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202E7AA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0.26 </w:t>
            </w:r>
          </w:p>
          <w:p w14:paraId="3223952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(0.03)</w:t>
            </w:r>
          </w:p>
        </w:tc>
        <w:tc>
          <w:tcPr>
            <w:tcW w:w="1181" w:type="dxa"/>
            <w:vAlign w:val="center"/>
          </w:tcPr>
          <w:p w14:paraId="1A1E067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0.26 </w:t>
            </w:r>
          </w:p>
          <w:p w14:paraId="0CEB8C8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(0.03)</w:t>
            </w:r>
          </w:p>
        </w:tc>
        <w:tc>
          <w:tcPr>
            <w:tcW w:w="1187" w:type="dxa"/>
            <w:vAlign w:val="center"/>
          </w:tcPr>
          <w:p w14:paraId="437BDE5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0.25 </w:t>
            </w:r>
          </w:p>
          <w:p w14:paraId="020D25F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(0.03)</w:t>
            </w:r>
          </w:p>
        </w:tc>
        <w:tc>
          <w:tcPr>
            <w:tcW w:w="1181" w:type="dxa"/>
            <w:vAlign w:val="center"/>
          </w:tcPr>
          <w:p w14:paraId="4D7557D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0.24 </w:t>
            </w:r>
          </w:p>
          <w:p w14:paraId="29B75296"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(0.03)</w:t>
            </w:r>
          </w:p>
        </w:tc>
        <w:tc>
          <w:tcPr>
            <w:tcW w:w="1090" w:type="dxa"/>
            <w:vAlign w:val="center"/>
          </w:tcPr>
          <w:p w14:paraId="78E8048D"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0ECB0A94" w14:textId="77777777" w:rsidTr="006E6414">
        <w:trPr>
          <w:trHeight w:val="408"/>
        </w:trPr>
        <w:tc>
          <w:tcPr>
            <w:tcW w:w="630" w:type="dxa"/>
            <w:vMerge/>
            <w:vAlign w:val="center"/>
          </w:tcPr>
          <w:p w14:paraId="3E45D460"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17F13554"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1B9791D0"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20C1982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-0.49 </w:t>
            </w:r>
          </w:p>
          <w:p w14:paraId="3DF7D85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(8.41)</w:t>
            </w:r>
          </w:p>
        </w:tc>
        <w:tc>
          <w:tcPr>
            <w:tcW w:w="1181" w:type="dxa"/>
            <w:vAlign w:val="center"/>
          </w:tcPr>
          <w:p w14:paraId="6833E50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-0.93</w:t>
            </w:r>
            <w:r w:rsidRPr="006E6414">
              <w:rPr>
                <w:rFonts w:ascii="Arial" w:hAnsi="Arial" w:cs="Arial"/>
                <w:sz w:val="20"/>
                <w:szCs w:val="20"/>
                <w:vertAlign w:val="superscript"/>
              </w:rPr>
              <w:t>**</w:t>
            </w:r>
            <w:r w:rsidRPr="006E6414">
              <w:rPr>
                <w:rFonts w:ascii="Arial" w:hAnsi="Arial" w:cs="Arial"/>
                <w:sz w:val="20"/>
                <w:szCs w:val="20"/>
              </w:rPr>
              <w:t xml:space="preserve"> </w:t>
            </w:r>
          </w:p>
          <w:p w14:paraId="29E588A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(7.43)</w:t>
            </w:r>
          </w:p>
        </w:tc>
        <w:tc>
          <w:tcPr>
            <w:tcW w:w="1187" w:type="dxa"/>
            <w:vAlign w:val="center"/>
          </w:tcPr>
          <w:p w14:paraId="65B7F2A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0.33 </w:t>
            </w:r>
          </w:p>
          <w:p w14:paraId="5CE4491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(6.36)</w:t>
            </w:r>
          </w:p>
        </w:tc>
        <w:tc>
          <w:tcPr>
            <w:tcW w:w="1181" w:type="dxa"/>
            <w:vAlign w:val="center"/>
          </w:tcPr>
          <w:p w14:paraId="3CD56E3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 xml:space="preserve">-0.09 </w:t>
            </w:r>
          </w:p>
          <w:p w14:paraId="62F32DC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(9.87)</w:t>
            </w:r>
          </w:p>
        </w:tc>
        <w:tc>
          <w:tcPr>
            <w:tcW w:w="1090" w:type="dxa"/>
            <w:vAlign w:val="center"/>
          </w:tcPr>
          <w:p w14:paraId="262FB1F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0.7193</w:t>
            </w:r>
          </w:p>
        </w:tc>
      </w:tr>
      <w:tr w:rsidR="00090ACC" w:rsidRPr="006E6414" w14:paraId="36F4AD35" w14:textId="77777777" w:rsidTr="006E6414">
        <w:trPr>
          <w:trHeight w:val="408"/>
        </w:trPr>
        <w:tc>
          <w:tcPr>
            <w:tcW w:w="630" w:type="dxa"/>
            <w:vMerge/>
            <w:vAlign w:val="center"/>
          </w:tcPr>
          <w:p w14:paraId="1E618BEF" w14:textId="77777777" w:rsidR="00090ACC" w:rsidRPr="006E6414" w:rsidRDefault="00090ACC" w:rsidP="00EA7D24">
            <w:pPr>
              <w:widowControl w:val="0"/>
              <w:spacing w:line="240" w:lineRule="auto"/>
              <w:rPr>
                <w:rFonts w:ascii="Arial" w:hAnsi="Arial" w:cs="Arial"/>
                <w:sz w:val="20"/>
                <w:szCs w:val="20"/>
                <w:vertAlign w:val="superscript"/>
              </w:rPr>
            </w:pPr>
          </w:p>
        </w:tc>
        <w:tc>
          <w:tcPr>
            <w:tcW w:w="1000" w:type="dxa"/>
            <w:vMerge w:val="restart"/>
            <w:vAlign w:val="center"/>
          </w:tcPr>
          <w:p w14:paraId="1F422432"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sLLL</w:t>
            </w:r>
          </w:p>
        </w:tc>
        <w:tc>
          <w:tcPr>
            <w:tcW w:w="1552" w:type="dxa"/>
            <w:vAlign w:val="center"/>
          </w:tcPr>
          <w:p w14:paraId="477359DF"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2F4B935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0.33</w:t>
            </w:r>
          </w:p>
          <w:p w14:paraId="015FFD1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1" w:type="dxa"/>
            <w:vAlign w:val="center"/>
          </w:tcPr>
          <w:p w14:paraId="5A7E4E8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0.34</w:t>
            </w:r>
          </w:p>
          <w:p w14:paraId="3A984B3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7" w:type="dxa"/>
            <w:vAlign w:val="center"/>
          </w:tcPr>
          <w:p w14:paraId="7F8A7A0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0.31</w:t>
            </w:r>
          </w:p>
          <w:p w14:paraId="7E788B2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1" w:type="dxa"/>
            <w:vAlign w:val="center"/>
          </w:tcPr>
          <w:p w14:paraId="71802A5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0.30</w:t>
            </w:r>
          </w:p>
          <w:p w14:paraId="5CE63D1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090" w:type="dxa"/>
            <w:vAlign w:val="center"/>
          </w:tcPr>
          <w:p w14:paraId="07C1F585"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50B31669" w14:textId="77777777" w:rsidTr="006E6414">
        <w:trPr>
          <w:trHeight w:val="408"/>
        </w:trPr>
        <w:tc>
          <w:tcPr>
            <w:tcW w:w="630" w:type="dxa"/>
            <w:vMerge/>
            <w:vAlign w:val="center"/>
          </w:tcPr>
          <w:p w14:paraId="63A5A571"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64C8BC10"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03E38DC1"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4BC1D3B8" w14:textId="77777777" w:rsidR="00090ACC" w:rsidRPr="006E6414" w:rsidRDefault="00090ACC" w:rsidP="00EA7D24">
            <w:pPr>
              <w:widowControl w:val="0"/>
              <w:spacing w:line="240" w:lineRule="auto"/>
              <w:ind w:firstLine="0"/>
              <w:rPr>
                <w:rFonts w:ascii="Arial" w:hAnsi="Arial" w:cs="Arial"/>
                <w:sz w:val="20"/>
                <w:szCs w:val="20"/>
                <w:vertAlign w:val="superscript"/>
              </w:rPr>
            </w:pPr>
            <w:r w:rsidRPr="006E6414">
              <w:rPr>
                <w:rFonts w:ascii="Arial" w:hAnsi="Arial" w:cs="Arial"/>
                <w:sz w:val="20"/>
                <w:szCs w:val="20"/>
              </w:rPr>
              <w:t>2.02</w:t>
            </w:r>
            <w:r w:rsidRPr="006E6414">
              <w:rPr>
                <w:rFonts w:ascii="Arial" w:hAnsi="Arial" w:cs="Arial"/>
                <w:sz w:val="20"/>
                <w:szCs w:val="20"/>
                <w:vertAlign w:val="superscript"/>
              </w:rPr>
              <w:t>**</w:t>
            </w:r>
          </w:p>
          <w:p w14:paraId="65E412E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(9.04)</w:t>
            </w:r>
          </w:p>
        </w:tc>
        <w:tc>
          <w:tcPr>
            <w:tcW w:w="1181" w:type="dxa"/>
            <w:vAlign w:val="center"/>
          </w:tcPr>
          <w:p w14:paraId="79B7338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-1.59</w:t>
            </w:r>
            <w:r w:rsidRPr="006E6414">
              <w:rPr>
                <w:rFonts w:ascii="Arial" w:hAnsi="Arial" w:cs="Arial"/>
                <w:sz w:val="20"/>
                <w:szCs w:val="20"/>
                <w:vertAlign w:val="superscript"/>
              </w:rPr>
              <w:t>**</w:t>
            </w:r>
          </w:p>
          <w:p w14:paraId="0441116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(8.74)</w:t>
            </w:r>
          </w:p>
        </w:tc>
        <w:tc>
          <w:tcPr>
            <w:tcW w:w="1187" w:type="dxa"/>
            <w:vAlign w:val="center"/>
          </w:tcPr>
          <w:p w14:paraId="4F44341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2.24</w:t>
            </w:r>
            <w:r w:rsidRPr="006E6414">
              <w:rPr>
                <w:rFonts w:ascii="Arial" w:hAnsi="Arial" w:cs="Arial"/>
                <w:sz w:val="20"/>
                <w:szCs w:val="20"/>
                <w:vertAlign w:val="superscript"/>
              </w:rPr>
              <w:t>*</w:t>
            </w:r>
          </w:p>
          <w:p w14:paraId="068E3FC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(7.77)</w:t>
            </w:r>
          </w:p>
        </w:tc>
        <w:tc>
          <w:tcPr>
            <w:tcW w:w="1181" w:type="dxa"/>
            <w:vAlign w:val="center"/>
          </w:tcPr>
          <w:p w14:paraId="1A307ED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-0.41</w:t>
            </w:r>
          </w:p>
          <w:p w14:paraId="517EF2F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(9.11)</w:t>
            </w:r>
          </w:p>
        </w:tc>
        <w:tc>
          <w:tcPr>
            <w:tcW w:w="1090" w:type="dxa"/>
            <w:vAlign w:val="center"/>
          </w:tcPr>
          <w:p w14:paraId="0E3CE1E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0.0015</w:t>
            </w:r>
          </w:p>
        </w:tc>
      </w:tr>
      <w:tr w:rsidR="00090ACC" w:rsidRPr="006E6414" w14:paraId="2134D44A" w14:textId="77777777" w:rsidTr="006E6414">
        <w:trPr>
          <w:trHeight w:val="408"/>
        </w:trPr>
        <w:tc>
          <w:tcPr>
            <w:tcW w:w="630" w:type="dxa"/>
            <w:vMerge/>
            <w:vAlign w:val="center"/>
          </w:tcPr>
          <w:p w14:paraId="016F9C88"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31D4AD7A"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sRUL</w:t>
            </w:r>
          </w:p>
        </w:tc>
        <w:tc>
          <w:tcPr>
            <w:tcW w:w="1552" w:type="dxa"/>
            <w:vAlign w:val="center"/>
          </w:tcPr>
          <w:p w14:paraId="470FF145"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49A7C22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0.32</w:t>
            </w:r>
          </w:p>
          <w:p w14:paraId="43CFA79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1" w:type="dxa"/>
            <w:vAlign w:val="center"/>
          </w:tcPr>
          <w:p w14:paraId="105DDEE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0.32</w:t>
            </w:r>
          </w:p>
          <w:p w14:paraId="7C3DAFA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7" w:type="dxa"/>
            <w:vAlign w:val="center"/>
          </w:tcPr>
          <w:p w14:paraId="6588115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0.31</w:t>
            </w:r>
          </w:p>
          <w:p w14:paraId="300E7D6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(0.05)</w:t>
            </w:r>
          </w:p>
        </w:tc>
        <w:tc>
          <w:tcPr>
            <w:tcW w:w="1181" w:type="dxa"/>
            <w:vAlign w:val="center"/>
          </w:tcPr>
          <w:p w14:paraId="36ED3B0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0.30</w:t>
            </w:r>
          </w:p>
          <w:p w14:paraId="45FF0D6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090" w:type="dxa"/>
            <w:vAlign w:val="center"/>
          </w:tcPr>
          <w:p w14:paraId="64B224A6"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0.0003</w:t>
            </w:r>
          </w:p>
        </w:tc>
      </w:tr>
      <w:tr w:rsidR="00090ACC" w:rsidRPr="006E6414" w14:paraId="322528F3" w14:textId="77777777" w:rsidTr="006E6414">
        <w:trPr>
          <w:trHeight w:val="408"/>
        </w:trPr>
        <w:tc>
          <w:tcPr>
            <w:tcW w:w="630" w:type="dxa"/>
            <w:vMerge/>
            <w:vAlign w:val="center"/>
          </w:tcPr>
          <w:p w14:paraId="02C0E883"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3DA4A3F6"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7032DAF3"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6A06912A"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0.19</w:t>
            </w:r>
          </w:p>
          <w:p w14:paraId="18FBDFE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(10.56)</w:t>
            </w:r>
          </w:p>
        </w:tc>
        <w:tc>
          <w:tcPr>
            <w:tcW w:w="1181" w:type="dxa"/>
            <w:vAlign w:val="center"/>
          </w:tcPr>
          <w:p w14:paraId="11C8C2F6"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-1.52</w:t>
            </w:r>
            <w:r w:rsidRPr="006E6414">
              <w:rPr>
                <w:rFonts w:ascii="Arial" w:hAnsi="Arial" w:cs="Arial"/>
                <w:sz w:val="20"/>
                <w:szCs w:val="20"/>
                <w:vertAlign w:val="superscript"/>
              </w:rPr>
              <w:t>**</w:t>
            </w:r>
          </w:p>
          <w:p w14:paraId="5DEC136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(9.58)</w:t>
            </w:r>
          </w:p>
        </w:tc>
        <w:tc>
          <w:tcPr>
            <w:tcW w:w="1187" w:type="dxa"/>
            <w:vAlign w:val="center"/>
          </w:tcPr>
          <w:p w14:paraId="44B08366"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0.12</w:t>
            </w:r>
          </w:p>
          <w:p w14:paraId="42ADB00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(9.81)</w:t>
            </w:r>
          </w:p>
        </w:tc>
        <w:tc>
          <w:tcPr>
            <w:tcW w:w="1181" w:type="dxa"/>
            <w:vAlign w:val="center"/>
          </w:tcPr>
          <w:p w14:paraId="1C45E8F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-2.05</w:t>
            </w:r>
            <w:r w:rsidRPr="006E6414">
              <w:rPr>
                <w:rFonts w:ascii="Arial" w:hAnsi="Arial" w:cs="Arial"/>
                <w:sz w:val="20"/>
                <w:szCs w:val="20"/>
                <w:vertAlign w:val="superscript"/>
              </w:rPr>
              <w:t>**</w:t>
            </w:r>
          </w:p>
          <w:p w14:paraId="4105F91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(11.12)</w:t>
            </w:r>
          </w:p>
        </w:tc>
        <w:tc>
          <w:tcPr>
            <w:tcW w:w="1090" w:type="dxa"/>
            <w:vAlign w:val="center"/>
          </w:tcPr>
          <w:p w14:paraId="1D326A4F"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0.2344</w:t>
            </w:r>
          </w:p>
        </w:tc>
      </w:tr>
      <w:tr w:rsidR="00090ACC" w:rsidRPr="006E6414" w14:paraId="0218DEEE" w14:textId="77777777" w:rsidTr="006E6414">
        <w:trPr>
          <w:trHeight w:val="408"/>
        </w:trPr>
        <w:tc>
          <w:tcPr>
            <w:tcW w:w="630" w:type="dxa"/>
            <w:vMerge/>
            <w:vAlign w:val="center"/>
          </w:tcPr>
          <w:p w14:paraId="56A0BA5B" w14:textId="77777777" w:rsidR="00090ACC" w:rsidRPr="006E6414" w:rsidRDefault="00090ACC" w:rsidP="00EA7D24">
            <w:pPr>
              <w:widowControl w:val="0"/>
              <w:spacing w:line="240" w:lineRule="auto"/>
              <w:rPr>
                <w:rFonts w:ascii="Arial" w:hAnsi="Arial" w:cs="Arial"/>
                <w:sz w:val="20"/>
                <w:szCs w:val="20"/>
              </w:rPr>
            </w:pPr>
          </w:p>
        </w:tc>
        <w:tc>
          <w:tcPr>
            <w:tcW w:w="1000" w:type="dxa"/>
            <w:vMerge w:val="restart"/>
            <w:vAlign w:val="center"/>
          </w:tcPr>
          <w:p w14:paraId="6F1A2B38"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sRML</w:t>
            </w:r>
          </w:p>
        </w:tc>
        <w:tc>
          <w:tcPr>
            <w:tcW w:w="1552" w:type="dxa"/>
            <w:vAlign w:val="center"/>
          </w:tcPr>
          <w:p w14:paraId="59F8EE5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3DDC6822" w14:textId="77777777" w:rsidR="00090ACC" w:rsidRPr="006E6414" w:rsidRDefault="00090ACC" w:rsidP="00EA7D24">
            <w:pPr>
              <w:widowControl w:val="0"/>
              <w:spacing w:line="240" w:lineRule="auto"/>
              <w:ind w:firstLine="0"/>
              <w:rPr>
                <w:rFonts w:ascii="Arial" w:eastAsia="SimSun" w:hAnsi="Arial" w:cs="Arial"/>
                <w:sz w:val="20"/>
                <w:szCs w:val="20"/>
                <w:lang w:eastAsia="zh-CN"/>
              </w:rPr>
            </w:pPr>
            <w:r w:rsidRPr="006E6414">
              <w:rPr>
                <w:rFonts w:ascii="Arial" w:eastAsia="SimSun" w:hAnsi="Arial" w:cs="Arial"/>
                <w:sz w:val="20"/>
                <w:szCs w:val="20"/>
                <w:lang w:eastAsia="zh-CN"/>
              </w:rPr>
              <w:t>0.27</w:t>
            </w:r>
          </w:p>
          <w:p w14:paraId="4B93A2BD" w14:textId="77777777" w:rsidR="00090ACC" w:rsidRPr="006E6414" w:rsidRDefault="00090ACC" w:rsidP="00EA7D24">
            <w:pPr>
              <w:widowControl w:val="0"/>
              <w:spacing w:line="240" w:lineRule="auto"/>
              <w:ind w:firstLine="0"/>
              <w:rPr>
                <w:rFonts w:ascii="Arial" w:eastAsia="SimSun" w:hAnsi="Arial" w:cs="Arial"/>
                <w:sz w:val="20"/>
                <w:szCs w:val="20"/>
                <w:lang w:eastAsia="zh-CN"/>
              </w:rPr>
            </w:pPr>
            <w:r w:rsidRPr="006E6414">
              <w:rPr>
                <w:rFonts w:ascii="Arial" w:eastAsia="SimSun" w:hAnsi="Arial" w:cs="Arial"/>
                <w:sz w:val="20"/>
                <w:szCs w:val="20"/>
                <w:lang w:eastAsia="zh-CN"/>
              </w:rPr>
              <w:t>(0.04)</w:t>
            </w:r>
          </w:p>
        </w:tc>
        <w:tc>
          <w:tcPr>
            <w:tcW w:w="1181" w:type="dxa"/>
            <w:vAlign w:val="center"/>
          </w:tcPr>
          <w:p w14:paraId="79D703F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0.27</w:t>
            </w:r>
          </w:p>
          <w:p w14:paraId="48BF729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7" w:type="dxa"/>
            <w:vAlign w:val="center"/>
          </w:tcPr>
          <w:p w14:paraId="739B1717"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0.25</w:t>
            </w:r>
          </w:p>
          <w:p w14:paraId="1FD1B535"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1" w:type="dxa"/>
            <w:vAlign w:val="center"/>
          </w:tcPr>
          <w:p w14:paraId="4B2182C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0.24</w:t>
            </w:r>
          </w:p>
          <w:p w14:paraId="5FA3D66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090" w:type="dxa"/>
            <w:vAlign w:val="center"/>
          </w:tcPr>
          <w:p w14:paraId="2B65F947"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2E5A15CF" w14:textId="77777777" w:rsidTr="006E6414">
        <w:trPr>
          <w:trHeight w:val="408"/>
        </w:trPr>
        <w:tc>
          <w:tcPr>
            <w:tcW w:w="630" w:type="dxa"/>
            <w:vMerge/>
            <w:vAlign w:val="center"/>
          </w:tcPr>
          <w:p w14:paraId="0F2D048A" w14:textId="77777777" w:rsidR="00090ACC" w:rsidRPr="006E6414" w:rsidRDefault="00090ACC" w:rsidP="00EA7D24">
            <w:pPr>
              <w:widowControl w:val="0"/>
              <w:spacing w:line="240" w:lineRule="auto"/>
              <w:rPr>
                <w:rFonts w:ascii="Arial" w:hAnsi="Arial" w:cs="Arial"/>
                <w:sz w:val="20"/>
                <w:szCs w:val="20"/>
              </w:rPr>
            </w:pPr>
          </w:p>
        </w:tc>
        <w:tc>
          <w:tcPr>
            <w:tcW w:w="1000" w:type="dxa"/>
            <w:vMerge/>
            <w:vAlign w:val="center"/>
          </w:tcPr>
          <w:p w14:paraId="4D13DED4"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0E583A71"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69C6C93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0.39</w:t>
            </w:r>
          </w:p>
          <w:p w14:paraId="0A21CD06"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(8.24)</w:t>
            </w:r>
          </w:p>
        </w:tc>
        <w:tc>
          <w:tcPr>
            <w:tcW w:w="1181" w:type="dxa"/>
            <w:vAlign w:val="center"/>
          </w:tcPr>
          <w:p w14:paraId="4DC31FB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-1.95</w:t>
            </w:r>
            <w:r w:rsidRPr="006E6414">
              <w:rPr>
                <w:rFonts w:ascii="Arial" w:hAnsi="Arial" w:cs="Arial"/>
                <w:sz w:val="20"/>
                <w:szCs w:val="20"/>
                <w:vertAlign w:val="superscript"/>
              </w:rPr>
              <w:t>**</w:t>
            </w:r>
          </w:p>
          <w:p w14:paraId="51A3B233"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(7.98)</w:t>
            </w:r>
          </w:p>
        </w:tc>
        <w:tc>
          <w:tcPr>
            <w:tcW w:w="1187" w:type="dxa"/>
            <w:vAlign w:val="center"/>
          </w:tcPr>
          <w:p w14:paraId="0FF833C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1.16</w:t>
            </w:r>
          </w:p>
          <w:p w14:paraId="3FE65C2A"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(5.91)</w:t>
            </w:r>
          </w:p>
        </w:tc>
        <w:tc>
          <w:tcPr>
            <w:tcW w:w="1181" w:type="dxa"/>
            <w:vAlign w:val="center"/>
          </w:tcPr>
          <w:p w14:paraId="036A841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-0.05</w:t>
            </w:r>
          </w:p>
          <w:p w14:paraId="2859144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(8.90)</w:t>
            </w:r>
          </w:p>
        </w:tc>
        <w:tc>
          <w:tcPr>
            <w:tcW w:w="1090" w:type="dxa"/>
            <w:vAlign w:val="center"/>
          </w:tcPr>
          <w:p w14:paraId="7C6AF586"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0.0262</w:t>
            </w:r>
          </w:p>
        </w:tc>
      </w:tr>
      <w:tr w:rsidR="00090ACC" w:rsidRPr="006E6414" w14:paraId="211F1DF0" w14:textId="77777777" w:rsidTr="006E6414">
        <w:trPr>
          <w:trHeight w:val="408"/>
        </w:trPr>
        <w:tc>
          <w:tcPr>
            <w:tcW w:w="630" w:type="dxa"/>
            <w:vMerge/>
            <w:vAlign w:val="center"/>
          </w:tcPr>
          <w:p w14:paraId="5103710D" w14:textId="77777777" w:rsidR="00090ACC" w:rsidRPr="006E6414" w:rsidRDefault="00090ACC" w:rsidP="00EA7D24">
            <w:pPr>
              <w:widowControl w:val="0"/>
              <w:spacing w:line="240" w:lineRule="auto"/>
              <w:ind w:firstLine="0"/>
              <w:rPr>
                <w:rFonts w:ascii="Arial" w:hAnsi="Arial" w:cs="Arial"/>
                <w:sz w:val="20"/>
                <w:szCs w:val="20"/>
              </w:rPr>
            </w:pPr>
          </w:p>
        </w:tc>
        <w:tc>
          <w:tcPr>
            <w:tcW w:w="1000" w:type="dxa"/>
            <w:vMerge w:val="restart"/>
            <w:vAlign w:val="center"/>
          </w:tcPr>
          <w:p w14:paraId="0C14EB2C"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sRLL</w:t>
            </w:r>
          </w:p>
        </w:tc>
        <w:tc>
          <w:tcPr>
            <w:tcW w:w="1552" w:type="dxa"/>
            <w:vAlign w:val="center"/>
          </w:tcPr>
          <w:p w14:paraId="198EBC98"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Baseline</w:t>
            </w:r>
          </w:p>
        </w:tc>
        <w:tc>
          <w:tcPr>
            <w:tcW w:w="1181" w:type="dxa"/>
            <w:vAlign w:val="center"/>
          </w:tcPr>
          <w:p w14:paraId="13E5E33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0.28</w:t>
            </w:r>
          </w:p>
          <w:p w14:paraId="754B9B0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1" w:type="dxa"/>
            <w:vAlign w:val="center"/>
          </w:tcPr>
          <w:p w14:paraId="708890F9"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0.28</w:t>
            </w:r>
          </w:p>
          <w:p w14:paraId="422E8A7B"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(0.03)</w:t>
            </w:r>
          </w:p>
        </w:tc>
        <w:tc>
          <w:tcPr>
            <w:tcW w:w="1187" w:type="dxa"/>
            <w:vAlign w:val="center"/>
          </w:tcPr>
          <w:p w14:paraId="0E836B6D"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0.27</w:t>
            </w:r>
          </w:p>
          <w:p w14:paraId="62BCE6CC"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181" w:type="dxa"/>
            <w:vAlign w:val="center"/>
          </w:tcPr>
          <w:p w14:paraId="03EF14C7"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0.25</w:t>
            </w:r>
          </w:p>
          <w:p w14:paraId="05FCC2A8"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(0.04)</w:t>
            </w:r>
          </w:p>
        </w:tc>
        <w:tc>
          <w:tcPr>
            <w:tcW w:w="1090" w:type="dxa"/>
            <w:vAlign w:val="center"/>
          </w:tcPr>
          <w:p w14:paraId="4CC44886"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&lt; 0.0001</w:t>
            </w:r>
          </w:p>
        </w:tc>
      </w:tr>
      <w:tr w:rsidR="00090ACC" w:rsidRPr="006E6414" w14:paraId="153D6982" w14:textId="77777777" w:rsidTr="006E6414">
        <w:trPr>
          <w:trHeight w:val="408"/>
        </w:trPr>
        <w:tc>
          <w:tcPr>
            <w:tcW w:w="630" w:type="dxa"/>
            <w:vMerge/>
            <w:vAlign w:val="center"/>
          </w:tcPr>
          <w:p w14:paraId="41CC512F" w14:textId="77777777" w:rsidR="00090ACC" w:rsidRPr="006E6414" w:rsidRDefault="00090ACC" w:rsidP="00EA7D24">
            <w:pPr>
              <w:widowControl w:val="0"/>
              <w:spacing w:line="240" w:lineRule="auto"/>
              <w:ind w:firstLine="0"/>
              <w:rPr>
                <w:rFonts w:ascii="Arial" w:hAnsi="Arial" w:cs="Arial"/>
                <w:sz w:val="20"/>
                <w:szCs w:val="20"/>
              </w:rPr>
            </w:pPr>
          </w:p>
        </w:tc>
        <w:tc>
          <w:tcPr>
            <w:tcW w:w="1000" w:type="dxa"/>
            <w:vMerge/>
            <w:vAlign w:val="center"/>
          </w:tcPr>
          <w:p w14:paraId="56535F79" w14:textId="77777777" w:rsidR="00090ACC" w:rsidRPr="006E6414" w:rsidRDefault="00090ACC" w:rsidP="00EA7D24">
            <w:pPr>
              <w:widowControl w:val="0"/>
              <w:spacing w:line="240" w:lineRule="auto"/>
              <w:ind w:firstLine="0"/>
              <w:rPr>
                <w:rFonts w:ascii="Arial" w:eastAsia="Malgun Gothic" w:hAnsi="Arial" w:cs="Arial"/>
                <w:sz w:val="20"/>
                <w:szCs w:val="20"/>
              </w:rPr>
            </w:pPr>
          </w:p>
        </w:tc>
        <w:tc>
          <w:tcPr>
            <w:tcW w:w="1552" w:type="dxa"/>
            <w:vAlign w:val="center"/>
          </w:tcPr>
          <w:p w14:paraId="57829845"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Change (%)</w:t>
            </w:r>
          </w:p>
        </w:tc>
        <w:tc>
          <w:tcPr>
            <w:tcW w:w="1181" w:type="dxa"/>
            <w:vAlign w:val="center"/>
          </w:tcPr>
          <w:p w14:paraId="48187DCF"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1.65</w:t>
            </w:r>
          </w:p>
          <w:p w14:paraId="6E9F59D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(9.76)</w:t>
            </w:r>
          </w:p>
        </w:tc>
        <w:tc>
          <w:tcPr>
            <w:tcW w:w="1181" w:type="dxa"/>
            <w:vAlign w:val="center"/>
          </w:tcPr>
          <w:p w14:paraId="72479A86"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-1.66</w:t>
            </w:r>
          </w:p>
          <w:p w14:paraId="3FFFF0B4"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(8.06)</w:t>
            </w:r>
          </w:p>
        </w:tc>
        <w:tc>
          <w:tcPr>
            <w:tcW w:w="1187" w:type="dxa"/>
            <w:vAlign w:val="center"/>
          </w:tcPr>
          <w:p w14:paraId="58C20421"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2.36</w:t>
            </w:r>
            <w:r w:rsidRPr="006E6414">
              <w:rPr>
                <w:rFonts w:ascii="Arial" w:hAnsi="Arial" w:cs="Arial"/>
                <w:sz w:val="20"/>
                <w:szCs w:val="20"/>
                <w:vertAlign w:val="superscript"/>
              </w:rPr>
              <w:t>**</w:t>
            </w:r>
          </w:p>
          <w:p w14:paraId="26253E8E"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(8.90)</w:t>
            </w:r>
          </w:p>
        </w:tc>
        <w:tc>
          <w:tcPr>
            <w:tcW w:w="1181" w:type="dxa"/>
            <w:vAlign w:val="center"/>
          </w:tcPr>
          <w:p w14:paraId="7DDD9BE2"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2.17</w:t>
            </w:r>
          </w:p>
          <w:p w14:paraId="39B22630" w14:textId="77777777" w:rsidR="00090ACC" w:rsidRPr="006E6414" w:rsidRDefault="00090ACC" w:rsidP="00EA7D24">
            <w:pPr>
              <w:widowControl w:val="0"/>
              <w:spacing w:line="240" w:lineRule="auto"/>
              <w:ind w:firstLine="0"/>
              <w:rPr>
                <w:rFonts w:ascii="Arial" w:hAnsi="Arial" w:cs="Arial"/>
                <w:sz w:val="20"/>
                <w:szCs w:val="20"/>
              </w:rPr>
            </w:pPr>
            <w:r w:rsidRPr="006E6414">
              <w:rPr>
                <w:rFonts w:ascii="Arial" w:hAnsi="Arial" w:cs="Arial"/>
                <w:sz w:val="20"/>
                <w:szCs w:val="20"/>
              </w:rPr>
              <w:t>(11.05)</w:t>
            </w:r>
          </w:p>
        </w:tc>
        <w:tc>
          <w:tcPr>
            <w:tcW w:w="1090" w:type="dxa"/>
            <w:vAlign w:val="center"/>
          </w:tcPr>
          <w:p w14:paraId="026FC74C" w14:textId="77777777" w:rsidR="00090ACC" w:rsidRPr="006E6414" w:rsidRDefault="00090ACC" w:rsidP="00EA7D24">
            <w:pPr>
              <w:widowControl w:val="0"/>
              <w:spacing w:line="240" w:lineRule="auto"/>
              <w:ind w:firstLine="0"/>
              <w:rPr>
                <w:rFonts w:ascii="Arial" w:eastAsia="Malgun Gothic" w:hAnsi="Arial" w:cs="Arial"/>
                <w:sz w:val="20"/>
                <w:szCs w:val="20"/>
              </w:rPr>
            </w:pPr>
            <w:r w:rsidRPr="006E6414">
              <w:rPr>
                <w:rFonts w:ascii="Arial" w:eastAsia="Malgun Gothic" w:hAnsi="Arial" w:cs="Arial"/>
                <w:sz w:val="20"/>
                <w:szCs w:val="20"/>
              </w:rPr>
              <w:t>0.0024</w:t>
            </w:r>
          </w:p>
        </w:tc>
      </w:tr>
    </w:tbl>
    <w:p w14:paraId="1A977B56" w14:textId="77777777" w:rsidR="00D835BE" w:rsidRDefault="00D835BE" w:rsidP="00E8691B">
      <w:pPr>
        <w:widowControl w:val="0"/>
        <w:spacing w:after="0" w:line="240" w:lineRule="auto"/>
        <w:ind w:firstLine="0"/>
        <w:rPr>
          <w:rFonts w:ascii="Arial" w:eastAsia="Malgun Gothic" w:hAnsi="Arial" w:cs="Arial"/>
          <w:b/>
          <w:bCs/>
          <w:sz w:val="20"/>
          <w:szCs w:val="20"/>
        </w:rPr>
      </w:pPr>
    </w:p>
    <w:p w14:paraId="3628CF93" w14:textId="7F66C042" w:rsidR="00200FBA" w:rsidRDefault="00EA7D24" w:rsidP="00EA7D24">
      <w:pPr>
        <w:widowControl w:val="0"/>
        <w:spacing w:after="0"/>
        <w:ind w:firstLine="0"/>
        <w:rPr>
          <w:rFonts w:ascii="Arial" w:eastAsia="Malgun Gothic" w:hAnsi="Arial" w:cs="Arial"/>
          <w:sz w:val="20"/>
          <w:szCs w:val="20"/>
        </w:rPr>
      </w:pPr>
      <w:r w:rsidRPr="00EA7D24">
        <w:rPr>
          <w:rFonts w:ascii="Arial" w:eastAsia="Malgun Gothic" w:hAnsi="Arial" w:cs="Arial"/>
          <w:b/>
          <w:bCs/>
          <w:sz w:val="20"/>
          <w:szCs w:val="20"/>
        </w:rPr>
        <w:t>Notes:</w:t>
      </w:r>
      <w:r w:rsidRPr="00EA7D24">
        <w:rPr>
          <w:rFonts w:ascii="Arial" w:eastAsia="Malgun Gothic" w:hAnsi="Arial" w:cs="Arial"/>
          <w:sz w:val="20"/>
          <w:szCs w:val="20"/>
        </w:rPr>
        <w:t xml:space="preserve"> </w:t>
      </w:r>
      <w:r w:rsidR="00090ACC" w:rsidRPr="00EA7D24">
        <w:rPr>
          <w:rFonts w:ascii="Arial" w:eastAsia="Malgun Gothic" w:hAnsi="Arial" w:cs="Arial"/>
          <w:sz w:val="20"/>
          <w:szCs w:val="20"/>
        </w:rPr>
        <w:t>Values expressed as mean (SD). Kruskal-Wallis tests were performed for continuous variables. Baseline refers to variables measured</w:t>
      </w:r>
      <w:r w:rsidR="00090ACC" w:rsidRPr="00EA7D24">
        <w:rPr>
          <w:rFonts w:ascii="Arial" w:eastAsia="Malgun Gothic" w:hAnsi="Arial" w:cs="Arial"/>
          <w:kern w:val="24"/>
          <w:sz w:val="20"/>
          <w:szCs w:val="20"/>
        </w:rPr>
        <w:t xml:space="preserve"> at baseline. Change (%) </w:t>
      </w:r>
      <w:r w:rsidR="00090ACC" w:rsidRPr="00EA7D24">
        <w:rPr>
          <w:rFonts w:ascii="Arial" w:eastAsia="Malgun Gothic" w:hAnsi="Arial" w:cs="Arial"/>
          <w:sz w:val="20"/>
          <w:szCs w:val="20"/>
        </w:rPr>
        <w:t>refers to</w:t>
      </w:r>
      <w:r w:rsidR="00090ACC" w:rsidRPr="00EA7D24">
        <w:rPr>
          <w:rFonts w:ascii="Arial" w:eastAsia="Malgun Gothic" w:hAnsi="Arial" w:cs="Arial"/>
          <w:kern w:val="24"/>
          <w:sz w:val="20"/>
          <w:szCs w:val="20"/>
        </w:rPr>
        <w:t xml:space="preserve"> the percentage of change over one year with respect to its baseline value. The </w:t>
      </w:r>
      <w:r w:rsidR="00090ACC" w:rsidRPr="00EA7D24">
        <w:rPr>
          <w:rFonts w:ascii="Arial" w:eastAsia="Malgun Gothic" w:hAnsi="Arial" w:cs="Arial"/>
          <w:i/>
          <w:iCs/>
          <w:kern w:val="24"/>
          <w:sz w:val="20"/>
          <w:szCs w:val="20"/>
        </w:rPr>
        <w:t>P</w:t>
      </w:r>
      <w:r w:rsidR="00090ACC" w:rsidRPr="00EA7D24">
        <w:rPr>
          <w:rFonts w:ascii="Arial" w:eastAsia="Malgun Gothic" w:hAnsi="Arial" w:cs="Arial"/>
          <w:kern w:val="24"/>
          <w:sz w:val="20"/>
          <w:szCs w:val="20"/>
        </w:rPr>
        <w:t xml:space="preserve"> values evaluate the differences between clusters. </w:t>
      </w:r>
      <w:r w:rsidR="00090ACC" w:rsidRPr="00EA7D24">
        <w:rPr>
          <w:rFonts w:ascii="Arial" w:eastAsia="Malgun Gothic" w:hAnsi="Arial" w:cs="Arial"/>
          <w:sz w:val="20"/>
          <w:szCs w:val="20"/>
          <w:vertAlign w:val="superscript"/>
        </w:rPr>
        <w:t>**</w:t>
      </w:r>
      <w:r w:rsidR="00090ACC" w:rsidRPr="00EA7D24">
        <w:rPr>
          <w:rFonts w:ascii="Arial" w:eastAsia="Malgun Gothic" w:hAnsi="Arial" w:cs="Arial"/>
          <w:sz w:val="20"/>
          <w:szCs w:val="20"/>
        </w:rPr>
        <w:t>The change between baseline and year 1 is significant (P&lt;0.05).</w:t>
      </w:r>
      <w:r w:rsidR="00090ACC" w:rsidRPr="00EA7D24">
        <w:rPr>
          <w:rFonts w:ascii="Arial" w:eastAsia="Malgun Gothic" w:hAnsi="Arial" w:cs="Arial"/>
          <w:sz w:val="20"/>
          <w:szCs w:val="20"/>
          <w:vertAlign w:val="superscript"/>
        </w:rPr>
        <w:t xml:space="preserve"> *</w:t>
      </w:r>
      <w:r w:rsidR="00090ACC" w:rsidRPr="00EA7D24">
        <w:rPr>
          <w:rFonts w:ascii="Arial" w:eastAsia="Malgun Gothic" w:hAnsi="Arial" w:cs="Arial"/>
          <w:sz w:val="20"/>
          <w:szCs w:val="20"/>
        </w:rPr>
        <w:t>The change between baseline and year 1 is close to being significant (P&lt;0.1).</w:t>
      </w:r>
    </w:p>
    <w:p w14:paraId="3D6AB481" w14:textId="0899BD3A" w:rsidR="00200FBA" w:rsidRPr="00200FBA" w:rsidRDefault="00200FBA" w:rsidP="00200FBA">
      <w:pPr>
        <w:spacing w:line="259" w:lineRule="auto"/>
        <w:ind w:firstLine="0"/>
        <w:rPr>
          <w:rFonts w:asciiTheme="minorHAnsi" w:hAnsiTheme="minorHAnsi"/>
          <w:sz w:val="22"/>
          <w:lang w:eastAsia="zh-CN"/>
        </w:rPr>
      </w:pPr>
      <w:r w:rsidRPr="00200FBA">
        <w:rPr>
          <w:rFonts w:ascii="Arial" w:eastAsia="SimSun" w:hAnsi="Arial" w:cs="Arial"/>
          <w:b/>
          <w:bCs/>
          <w:sz w:val="20"/>
          <w:szCs w:val="20"/>
          <w:lang w:eastAsia="zh-CN"/>
        </w:rPr>
        <w:t xml:space="preserve">Table </w:t>
      </w:r>
      <w:r w:rsidRPr="00F62AD8">
        <w:rPr>
          <w:rFonts w:ascii="Arial" w:eastAsia="SimSun" w:hAnsi="Arial" w:cs="Arial"/>
          <w:b/>
          <w:bCs/>
          <w:sz w:val="20"/>
          <w:szCs w:val="20"/>
          <w:lang w:eastAsia="zh-CN"/>
        </w:rPr>
        <w:t>S2.</w:t>
      </w:r>
      <w:r>
        <w:rPr>
          <w:rFonts w:asciiTheme="minorHAnsi" w:hAnsiTheme="minorHAnsi"/>
          <w:sz w:val="22"/>
          <w:lang w:eastAsia="zh-CN"/>
        </w:rPr>
        <w:t xml:space="preserve"> </w:t>
      </w:r>
      <w:r w:rsidRPr="00200FBA">
        <w:rPr>
          <w:rFonts w:ascii="Arial" w:eastAsia="SimSun" w:hAnsi="Arial" w:cs="Arial"/>
          <w:sz w:val="20"/>
          <w:szCs w:val="20"/>
          <w:lang w:eastAsia="zh-CN"/>
        </w:rPr>
        <w:t xml:space="preserve">TLC and RV </w:t>
      </w:r>
      <w:r w:rsidR="007654CF" w:rsidRPr="00F62AD8">
        <w:rPr>
          <w:rFonts w:ascii="Arial" w:eastAsia="SimSun" w:hAnsi="Arial" w:cs="Arial"/>
          <w:sz w:val="20"/>
          <w:szCs w:val="20"/>
          <w:lang w:eastAsia="zh-CN"/>
        </w:rPr>
        <w:t>at two visits.</w:t>
      </w:r>
      <w:r w:rsidR="007654CF">
        <w:rPr>
          <w:rFonts w:asciiTheme="minorHAnsi" w:hAnsiTheme="minorHAnsi"/>
          <w:sz w:val="22"/>
          <w:lang w:eastAsia="zh-CN"/>
        </w:rPr>
        <w:t xml:space="preserve"> </w:t>
      </w:r>
    </w:p>
    <w:tbl>
      <w:tblPr>
        <w:tblStyle w:val="TableGrid2"/>
        <w:tblW w:w="0" w:type="auto"/>
        <w:tblLook w:val="04A0" w:firstRow="1" w:lastRow="0" w:firstColumn="1" w:lastColumn="0" w:noHBand="0" w:noVBand="1"/>
      </w:tblPr>
      <w:tblGrid>
        <w:gridCol w:w="1226"/>
        <w:gridCol w:w="984"/>
        <w:gridCol w:w="1396"/>
        <w:gridCol w:w="1308"/>
        <w:gridCol w:w="1308"/>
        <w:gridCol w:w="1308"/>
        <w:gridCol w:w="1565"/>
      </w:tblGrid>
      <w:tr w:rsidR="00200FBA" w:rsidRPr="00200FBA" w14:paraId="4B027F2D" w14:textId="77777777" w:rsidTr="00E8691B">
        <w:trPr>
          <w:trHeight w:val="260"/>
        </w:trPr>
        <w:tc>
          <w:tcPr>
            <w:tcW w:w="1226" w:type="dxa"/>
            <w:vAlign w:val="center"/>
          </w:tcPr>
          <w:p w14:paraId="419B80F2" w14:textId="77777777" w:rsidR="00200FBA" w:rsidRPr="00200FBA" w:rsidRDefault="00200FBA" w:rsidP="00200FBA">
            <w:pPr>
              <w:spacing w:line="259" w:lineRule="auto"/>
              <w:ind w:firstLine="0"/>
              <w:jc w:val="center"/>
              <w:rPr>
                <w:rFonts w:ascii="Arial" w:eastAsia="SimSun" w:hAnsi="Arial" w:cs="Arial"/>
                <w:sz w:val="20"/>
                <w:szCs w:val="20"/>
                <w:lang w:eastAsia="zh-CN"/>
              </w:rPr>
            </w:pPr>
          </w:p>
        </w:tc>
        <w:tc>
          <w:tcPr>
            <w:tcW w:w="984" w:type="dxa"/>
            <w:vAlign w:val="center"/>
          </w:tcPr>
          <w:p w14:paraId="05AE93B7"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Visit</w:t>
            </w:r>
          </w:p>
        </w:tc>
        <w:tc>
          <w:tcPr>
            <w:tcW w:w="1396" w:type="dxa"/>
            <w:vAlign w:val="center"/>
          </w:tcPr>
          <w:p w14:paraId="1565981E"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Cluster 1</w:t>
            </w:r>
          </w:p>
        </w:tc>
        <w:tc>
          <w:tcPr>
            <w:tcW w:w="1308" w:type="dxa"/>
            <w:vAlign w:val="center"/>
          </w:tcPr>
          <w:p w14:paraId="7589790F"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Cluster 2</w:t>
            </w:r>
          </w:p>
        </w:tc>
        <w:tc>
          <w:tcPr>
            <w:tcW w:w="1308" w:type="dxa"/>
            <w:vAlign w:val="center"/>
          </w:tcPr>
          <w:p w14:paraId="35F61D33"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Cluster 3</w:t>
            </w:r>
          </w:p>
        </w:tc>
        <w:tc>
          <w:tcPr>
            <w:tcW w:w="1308" w:type="dxa"/>
            <w:vAlign w:val="center"/>
          </w:tcPr>
          <w:p w14:paraId="3DCB04F8"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Cluster 4</w:t>
            </w:r>
          </w:p>
        </w:tc>
        <w:tc>
          <w:tcPr>
            <w:tcW w:w="1565" w:type="dxa"/>
            <w:vAlign w:val="center"/>
          </w:tcPr>
          <w:p w14:paraId="308A76F6"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Never Smokers</w:t>
            </w:r>
          </w:p>
        </w:tc>
      </w:tr>
      <w:tr w:rsidR="00200FBA" w:rsidRPr="00200FBA" w14:paraId="672C0597" w14:textId="77777777" w:rsidTr="00E8691B">
        <w:trPr>
          <w:trHeight w:val="505"/>
        </w:trPr>
        <w:tc>
          <w:tcPr>
            <w:tcW w:w="1226" w:type="dxa"/>
            <w:vMerge w:val="restart"/>
            <w:vAlign w:val="center"/>
          </w:tcPr>
          <w:p w14:paraId="39D5C9F3"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RV</w:t>
            </w:r>
          </w:p>
        </w:tc>
        <w:tc>
          <w:tcPr>
            <w:tcW w:w="984" w:type="dxa"/>
            <w:vAlign w:val="center"/>
          </w:tcPr>
          <w:p w14:paraId="59B138A2"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Baseline</w:t>
            </w:r>
          </w:p>
        </w:tc>
        <w:tc>
          <w:tcPr>
            <w:tcW w:w="1396" w:type="dxa"/>
            <w:vAlign w:val="center"/>
          </w:tcPr>
          <w:p w14:paraId="7ED67205"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1.94</w:t>
            </w:r>
          </w:p>
          <w:p w14:paraId="03E11B7D"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(0.54)</w:t>
            </w:r>
          </w:p>
        </w:tc>
        <w:tc>
          <w:tcPr>
            <w:tcW w:w="1308" w:type="dxa"/>
            <w:vAlign w:val="center"/>
          </w:tcPr>
          <w:p w14:paraId="6DE82CA6"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2.31</w:t>
            </w:r>
          </w:p>
          <w:p w14:paraId="7F05DCE1"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(0.57)</w:t>
            </w:r>
          </w:p>
        </w:tc>
        <w:tc>
          <w:tcPr>
            <w:tcW w:w="1308" w:type="dxa"/>
            <w:vAlign w:val="center"/>
          </w:tcPr>
          <w:p w14:paraId="1EF79841"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3.30</w:t>
            </w:r>
          </w:p>
          <w:p w14:paraId="1B98BA7A"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(1.06)</w:t>
            </w:r>
          </w:p>
        </w:tc>
        <w:tc>
          <w:tcPr>
            <w:tcW w:w="1308" w:type="dxa"/>
            <w:vAlign w:val="center"/>
          </w:tcPr>
          <w:p w14:paraId="4D368B06"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3.70</w:t>
            </w:r>
          </w:p>
          <w:p w14:paraId="40804191"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(1.10)</w:t>
            </w:r>
          </w:p>
        </w:tc>
        <w:tc>
          <w:tcPr>
            <w:tcW w:w="1565" w:type="dxa"/>
            <w:vAlign w:val="center"/>
          </w:tcPr>
          <w:p w14:paraId="13603018"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1.85</w:t>
            </w:r>
          </w:p>
          <w:p w14:paraId="6C21C914"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(0.55)</w:t>
            </w:r>
          </w:p>
        </w:tc>
      </w:tr>
      <w:tr w:rsidR="00200FBA" w:rsidRPr="00200FBA" w14:paraId="48FB0461" w14:textId="77777777" w:rsidTr="00E8691B">
        <w:trPr>
          <w:trHeight w:val="534"/>
        </w:trPr>
        <w:tc>
          <w:tcPr>
            <w:tcW w:w="1226" w:type="dxa"/>
            <w:vMerge/>
            <w:vAlign w:val="center"/>
          </w:tcPr>
          <w:p w14:paraId="1EDF5F7A" w14:textId="77777777" w:rsidR="00200FBA" w:rsidRPr="00200FBA" w:rsidRDefault="00200FBA" w:rsidP="00200FBA">
            <w:pPr>
              <w:spacing w:line="259" w:lineRule="auto"/>
              <w:ind w:firstLine="0"/>
              <w:jc w:val="center"/>
              <w:rPr>
                <w:rFonts w:ascii="Arial" w:eastAsia="SimSun" w:hAnsi="Arial" w:cs="Arial"/>
                <w:sz w:val="20"/>
                <w:szCs w:val="20"/>
                <w:lang w:eastAsia="zh-CN"/>
              </w:rPr>
            </w:pPr>
          </w:p>
        </w:tc>
        <w:tc>
          <w:tcPr>
            <w:tcW w:w="984" w:type="dxa"/>
            <w:vAlign w:val="center"/>
          </w:tcPr>
          <w:p w14:paraId="7A5E9B31"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Year 1</w:t>
            </w:r>
          </w:p>
        </w:tc>
        <w:tc>
          <w:tcPr>
            <w:tcW w:w="1396" w:type="dxa"/>
            <w:vAlign w:val="center"/>
          </w:tcPr>
          <w:p w14:paraId="1A7498C5"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2.18**</w:t>
            </w:r>
          </w:p>
          <w:p w14:paraId="06157BB0"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w:t>
            </w:r>
            <w:r w:rsidRPr="00200FBA">
              <w:rPr>
                <w:rFonts w:ascii="Arial" w:eastAsia="SimSun" w:hAnsi="Arial" w:cs="Arial" w:hint="eastAsia"/>
                <w:sz w:val="20"/>
                <w:szCs w:val="20"/>
                <w:lang w:eastAsia="zh-CN"/>
              </w:rPr>
              <w:t>0.69</w:t>
            </w:r>
            <w:r w:rsidRPr="00200FBA">
              <w:rPr>
                <w:rFonts w:ascii="Arial" w:eastAsia="SimSun" w:hAnsi="Arial" w:cs="Arial"/>
                <w:sz w:val="20"/>
                <w:szCs w:val="20"/>
                <w:lang w:eastAsia="zh-CN"/>
              </w:rPr>
              <w:t>)</w:t>
            </w:r>
          </w:p>
        </w:tc>
        <w:tc>
          <w:tcPr>
            <w:tcW w:w="1308" w:type="dxa"/>
            <w:vAlign w:val="center"/>
          </w:tcPr>
          <w:p w14:paraId="0136B24F"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2.29</w:t>
            </w:r>
          </w:p>
          <w:p w14:paraId="2A6329FD"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w:t>
            </w:r>
            <w:r w:rsidRPr="00200FBA">
              <w:rPr>
                <w:rFonts w:ascii="Arial" w:eastAsia="SimSun" w:hAnsi="Arial" w:cs="Arial" w:hint="eastAsia"/>
                <w:sz w:val="20"/>
                <w:szCs w:val="20"/>
                <w:lang w:eastAsia="zh-CN"/>
              </w:rPr>
              <w:t>0.63</w:t>
            </w:r>
            <w:r w:rsidRPr="00200FBA">
              <w:rPr>
                <w:rFonts w:ascii="Arial" w:eastAsia="SimSun" w:hAnsi="Arial" w:cs="Arial"/>
                <w:sz w:val="20"/>
                <w:szCs w:val="20"/>
                <w:lang w:eastAsia="zh-CN"/>
              </w:rPr>
              <w:t>)</w:t>
            </w:r>
          </w:p>
        </w:tc>
        <w:tc>
          <w:tcPr>
            <w:tcW w:w="1308" w:type="dxa"/>
            <w:vAlign w:val="center"/>
          </w:tcPr>
          <w:p w14:paraId="394E859C"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2.73**</w:t>
            </w:r>
          </w:p>
          <w:p w14:paraId="14688795"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w:t>
            </w:r>
            <w:r w:rsidRPr="00200FBA">
              <w:rPr>
                <w:rFonts w:ascii="Arial" w:eastAsia="SimSun" w:hAnsi="Arial" w:cs="Arial" w:hint="eastAsia"/>
                <w:sz w:val="20"/>
                <w:szCs w:val="20"/>
                <w:lang w:eastAsia="zh-CN"/>
              </w:rPr>
              <w:t>0.80</w:t>
            </w:r>
            <w:r w:rsidRPr="00200FBA">
              <w:rPr>
                <w:rFonts w:ascii="Arial" w:eastAsia="SimSun" w:hAnsi="Arial" w:cs="Arial"/>
                <w:sz w:val="20"/>
                <w:szCs w:val="20"/>
                <w:lang w:eastAsia="zh-CN"/>
              </w:rPr>
              <w:t>)</w:t>
            </w:r>
          </w:p>
        </w:tc>
        <w:tc>
          <w:tcPr>
            <w:tcW w:w="1308" w:type="dxa"/>
            <w:vAlign w:val="center"/>
          </w:tcPr>
          <w:p w14:paraId="09260918"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3.85**</w:t>
            </w:r>
          </w:p>
          <w:p w14:paraId="13378668"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w:t>
            </w:r>
            <w:r w:rsidRPr="00200FBA">
              <w:rPr>
                <w:rFonts w:ascii="Arial" w:eastAsia="SimSun" w:hAnsi="Arial" w:cs="Arial" w:hint="eastAsia"/>
                <w:sz w:val="20"/>
                <w:szCs w:val="20"/>
                <w:lang w:eastAsia="zh-CN"/>
              </w:rPr>
              <w:t>1.07</w:t>
            </w:r>
            <w:r w:rsidRPr="00200FBA">
              <w:rPr>
                <w:rFonts w:ascii="Arial" w:eastAsia="SimSun" w:hAnsi="Arial" w:cs="Arial"/>
                <w:sz w:val="20"/>
                <w:szCs w:val="20"/>
                <w:lang w:eastAsia="zh-CN"/>
              </w:rPr>
              <w:t>)</w:t>
            </w:r>
          </w:p>
        </w:tc>
        <w:tc>
          <w:tcPr>
            <w:tcW w:w="1565" w:type="dxa"/>
            <w:vAlign w:val="center"/>
          </w:tcPr>
          <w:p w14:paraId="542C0F75"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1.87</w:t>
            </w:r>
          </w:p>
          <w:p w14:paraId="3959E6E0"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w:t>
            </w:r>
            <w:r w:rsidRPr="00200FBA">
              <w:rPr>
                <w:rFonts w:ascii="Arial" w:eastAsia="SimSun" w:hAnsi="Arial" w:cs="Arial" w:hint="eastAsia"/>
                <w:sz w:val="20"/>
                <w:szCs w:val="20"/>
                <w:lang w:eastAsia="zh-CN"/>
              </w:rPr>
              <w:t>0.65</w:t>
            </w:r>
            <w:r w:rsidRPr="00200FBA">
              <w:rPr>
                <w:rFonts w:ascii="Arial" w:eastAsia="SimSun" w:hAnsi="Arial" w:cs="Arial"/>
                <w:sz w:val="20"/>
                <w:szCs w:val="20"/>
                <w:lang w:eastAsia="zh-CN"/>
              </w:rPr>
              <w:t>)</w:t>
            </w:r>
          </w:p>
        </w:tc>
      </w:tr>
      <w:tr w:rsidR="00200FBA" w:rsidRPr="00200FBA" w14:paraId="0BBAD5C1" w14:textId="77777777" w:rsidTr="00E8691B">
        <w:trPr>
          <w:trHeight w:val="505"/>
        </w:trPr>
        <w:tc>
          <w:tcPr>
            <w:tcW w:w="1226" w:type="dxa"/>
            <w:vMerge w:val="restart"/>
            <w:vAlign w:val="center"/>
          </w:tcPr>
          <w:p w14:paraId="60E3D162"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TLC</w:t>
            </w:r>
          </w:p>
        </w:tc>
        <w:tc>
          <w:tcPr>
            <w:tcW w:w="984" w:type="dxa"/>
            <w:vAlign w:val="center"/>
          </w:tcPr>
          <w:p w14:paraId="1EE475C5"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Baseline</w:t>
            </w:r>
          </w:p>
        </w:tc>
        <w:tc>
          <w:tcPr>
            <w:tcW w:w="1396" w:type="dxa"/>
            <w:vAlign w:val="center"/>
          </w:tcPr>
          <w:p w14:paraId="3D86BFE3"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hint="eastAsia"/>
                <w:sz w:val="20"/>
                <w:szCs w:val="20"/>
                <w:lang w:eastAsia="zh-CN"/>
              </w:rPr>
              <w:t>4.51</w:t>
            </w:r>
          </w:p>
          <w:p w14:paraId="757C3F94"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(1.17)</w:t>
            </w:r>
          </w:p>
        </w:tc>
        <w:tc>
          <w:tcPr>
            <w:tcW w:w="1308" w:type="dxa"/>
            <w:vAlign w:val="center"/>
          </w:tcPr>
          <w:p w14:paraId="3AA001FC"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5.16</w:t>
            </w:r>
          </w:p>
          <w:p w14:paraId="2778E5B5"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(1.08)</w:t>
            </w:r>
          </w:p>
        </w:tc>
        <w:tc>
          <w:tcPr>
            <w:tcW w:w="1308" w:type="dxa"/>
            <w:vAlign w:val="center"/>
          </w:tcPr>
          <w:p w14:paraId="64111D54"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5.19</w:t>
            </w:r>
          </w:p>
          <w:p w14:paraId="7F9F11C7"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(1.27)</w:t>
            </w:r>
          </w:p>
        </w:tc>
        <w:tc>
          <w:tcPr>
            <w:tcW w:w="1308" w:type="dxa"/>
            <w:vAlign w:val="center"/>
          </w:tcPr>
          <w:p w14:paraId="1479FF93"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5.82</w:t>
            </w:r>
          </w:p>
          <w:p w14:paraId="274E5CAE"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(1.21)</w:t>
            </w:r>
          </w:p>
        </w:tc>
        <w:tc>
          <w:tcPr>
            <w:tcW w:w="1565" w:type="dxa"/>
            <w:vAlign w:val="center"/>
          </w:tcPr>
          <w:p w14:paraId="0446547C"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4.46</w:t>
            </w:r>
          </w:p>
          <w:p w14:paraId="1923C149"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(1.13)</w:t>
            </w:r>
          </w:p>
        </w:tc>
      </w:tr>
      <w:tr w:rsidR="00200FBA" w:rsidRPr="00200FBA" w14:paraId="04A3FAD9" w14:textId="77777777" w:rsidTr="00E8691B">
        <w:trPr>
          <w:trHeight w:val="520"/>
        </w:trPr>
        <w:tc>
          <w:tcPr>
            <w:tcW w:w="1226" w:type="dxa"/>
            <w:vMerge/>
            <w:vAlign w:val="center"/>
          </w:tcPr>
          <w:p w14:paraId="19A7047D" w14:textId="77777777" w:rsidR="00200FBA" w:rsidRPr="00200FBA" w:rsidRDefault="00200FBA" w:rsidP="00200FBA">
            <w:pPr>
              <w:spacing w:line="259" w:lineRule="auto"/>
              <w:ind w:firstLine="0"/>
              <w:jc w:val="center"/>
              <w:rPr>
                <w:rFonts w:ascii="Arial" w:eastAsia="SimSun" w:hAnsi="Arial" w:cs="Arial"/>
                <w:sz w:val="20"/>
                <w:szCs w:val="20"/>
                <w:lang w:eastAsia="zh-CN"/>
              </w:rPr>
            </w:pPr>
          </w:p>
        </w:tc>
        <w:tc>
          <w:tcPr>
            <w:tcW w:w="984" w:type="dxa"/>
            <w:vAlign w:val="center"/>
          </w:tcPr>
          <w:p w14:paraId="3763EBCE"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Year 1</w:t>
            </w:r>
          </w:p>
        </w:tc>
        <w:tc>
          <w:tcPr>
            <w:tcW w:w="1396" w:type="dxa"/>
            <w:vAlign w:val="center"/>
          </w:tcPr>
          <w:p w14:paraId="0F5A00C0"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4.64**</w:t>
            </w:r>
          </w:p>
          <w:p w14:paraId="0ADB8119"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(1.25)</w:t>
            </w:r>
          </w:p>
        </w:tc>
        <w:tc>
          <w:tcPr>
            <w:tcW w:w="1308" w:type="dxa"/>
            <w:vAlign w:val="center"/>
          </w:tcPr>
          <w:p w14:paraId="21F44A2A"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4.90**</w:t>
            </w:r>
          </w:p>
          <w:p w14:paraId="33CDFBEF"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(1.13)</w:t>
            </w:r>
          </w:p>
        </w:tc>
        <w:tc>
          <w:tcPr>
            <w:tcW w:w="1308" w:type="dxa"/>
            <w:vAlign w:val="center"/>
          </w:tcPr>
          <w:p w14:paraId="0046CF07"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5.31**</w:t>
            </w:r>
          </w:p>
          <w:p w14:paraId="3780F2CB"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(1.29)</w:t>
            </w:r>
          </w:p>
        </w:tc>
        <w:tc>
          <w:tcPr>
            <w:tcW w:w="1308" w:type="dxa"/>
            <w:vAlign w:val="center"/>
          </w:tcPr>
          <w:p w14:paraId="68EF38E0"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5.84</w:t>
            </w:r>
          </w:p>
          <w:p w14:paraId="3C65DD84"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(1.24)</w:t>
            </w:r>
          </w:p>
        </w:tc>
        <w:tc>
          <w:tcPr>
            <w:tcW w:w="1565" w:type="dxa"/>
            <w:vAlign w:val="center"/>
          </w:tcPr>
          <w:p w14:paraId="2AEFD943"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4.34</w:t>
            </w:r>
          </w:p>
          <w:p w14:paraId="4E6E9DAE" w14:textId="77777777" w:rsidR="00200FBA" w:rsidRPr="00200FBA" w:rsidRDefault="00200FBA" w:rsidP="00200FBA">
            <w:pPr>
              <w:spacing w:line="259" w:lineRule="auto"/>
              <w:ind w:firstLine="0"/>
              <w:jc w:val="center"/>
              <w:rPr>
                <w:rFonts w:ascii="Arial" w:eastAsia="SimSun" w:hAnsi="Arial" w:cs="Arial"/>
                <w:sz w:val="20"/>
                <w:szCs w:val="20"/>
                <w:lang w:eastAsia="zh-CN"/>
              </w:rPr>
            </w:pPr>
            <w:r w:rsidRPr="00200FBA">
              <w:rPr>
                <w:rFonts w:ascii="Arial" w:eastAsia="SimSun" w:hAnsi="Arial" w:cs="Arial"/>
                <w:sz w:val="20"/>
                <w:szCs w:val="20"/>
                <w:lang w:eastAsia="zh-CN"/>
              </w:rPr>
              <w:t>(1.35)</w:t>
            </w:r>
          </w:p>
        </w:tc>
      </w:tr>
    </w:tbl>
    <w:p w14:paraId="7901150D" w14:textId="77777777" w:rsidR="00E8691B" w:rsidRDefault="00E8691B" w:rsidP="007B5557">
      <w:pPr>
        <w:widowControl w:val="0"/>
        <w:spacing w:after="0" w:line="240" w:lineRule="auto"/>
        <w:ind w:firstLine="0"/>
        <w:rPr>
          <w:rFonts w:ascii="Arial" w:eastAsia="Malgun Gothic" w:hAnsi="Arial" w:cs="Arial"/>
          <w:b/>
          <w:bCs/>
          <w:sz w:val="20"/>
          <w:szCs w:val="20"/>
        </w:rPr>
      </w:pPr>
    </w:p>
    <w:p w14:paraId="51D3726B" w14:textId="2CE4FD4B" w:rsidR="00E8691B" w:rsidRDefault="00E8691B" w:rsidP="00E8691B">
      <w:pPr>
        <w:widowControl w:val="0"/>
        <w:spacing w:after="0"/>
        <w:ind w:firstLine="0"/>
        <w:rPr>
          <w:rFonts w:ascii="Arial" w:eastAsia="Malgun Gothic" w:hAnsi="Arial" w:cs="Arial"/>
          <w:sz w:val="20"/>
          <w:szCs w:val="20"/>
        </w:rPr>
      </w:pPr>
      <w:r w:rsidRPr="00EA7D24">
        <w:rPr>
          <w:rFonts w:ascii="Arial" w:eastAsia="Malgun Gothic" w:hAnsi="Arial" w:cs="Arial"/>
          <w:b/>
          <w:bCs/>
          <w:sz w:val="20"/>
          <w:szCs w:val="20"/>
        </w:rPr>
        <w:t>Notes:</w:t>
      </w:r>
      <w:r w:rsidRPr="00EA7D24">
        <w:rPr>
          <w:rFonts w:ascii="Arial" w:eastAsia="Malgun Gothic" w:hAnsi="Arial" w:cs="Arial"/>
          <w:sz w:val="20"/>
          <w:szCs w:val="20"/>
        </w:rPr>
        <w:t xml:space="preserve"> Values expressed as mean (SD). Kruskal-Wallis tests were performed for continuous variables. Baseline refers to variables measured</w:t>
      </w:r>
      <w:r w:rsidRPr="00EA7D24">
        <w:rPr>
          <w:rFonts w:ascii="Arial" w:eastAsia="Malgun Gothic" w:hAnsi="Arial" w:cs="Arial"/>
          <w:kern w:val="24"/>
          <w:sz w:val="20"/>
          <w:szCs w:val="20"/>
        </w:rPr>
        <w:t xml:space="preserve"> at baseline. </w:t>
      </w:r>
      <w:r w:rsidRPr="00EA7D24">
        <w:rPr>
          <w:rFonts w:ascii="Arial" w:eastAsia="Malgun Gothic" w:hAnsi="Arial" w:cs="Arial"/>
          <w:sz w:val="20"/>
          <w:szCs w:val="20"/>
          <w:vertAlign w:val="superscript"/>
        </w:rPr>
        <w:t>**</w:t>
      </w:r>
      <w:r w:rsidRPr="00EA7D24">
        <w:rPr>
          <w:rFonts w:ascii="Arial" w:eastAsia="Malgun Gothic" w:hAnsi="Arial" w:cs="Arial"/>
          <w:sz w:val="20"/>
          <w:szCs w:val="20"/>
        </w:rPr>
        <w:t>The change between baseline and year 1 is significant (P&lt;0.05).</w:t>
      </w:r>
      <w:r w:rsidRPr="00EA7D24">
        <w:rPr>
          <w:rFonts w:ascii="Arial" w:eastAsia="Malgun Gothic" w:hAnsi="Arial" w:cs="Arial"/>
          <w:sz w:val="20"/>
          <w:szCs w:val="20"/>
          <w:vertAlign w:val="superscript"/>
        </w:rPr>
        <w:t xml:space="preserve"> </w:t>
      </w:r>
    </w:p>
    <w:p w14:paraId="398A1CC7" w14:textId="77777777" w:rsidR="00200FBA" w:rsidRPr="00EA7D24" w:rsidRDefault="00200FBA" w:rsidP="00EA7D24">
      <w:pPr>
        <w:widowControl w:val="0"/>
        <w:spacing w:after="0"/>
        <w:ind w:firstLine="0"/>
        <w:rPr>
          <w:rFonts w:ascii="Arial" w:eastAsia="Malgun Gothic" w:hAnsi="Arial" w:cs="Arial"/>
          <w:sz w:val="20"/>
          <w:szCs w:val="20"/>
        </w:rPr>
      </w:pPr>
    </w:p>
    <w:p w14:paraId="63A68399" w14:textId="2872FA24" w:rsidR="0071672A" w:rsidRDefault="0071672A" w:rsidP="0071672A">
      <w:pPr>
        <w:widowControl w:val="0"/>
        <w:spacing w:line="240" w:lineRule="auto"/>
        <w:ind w:firstLine="0"/>
        <w:rPr>
          <w:rFonts w:ascii="Arial" w:eastAsia="Malgun Gothic" w:hAnsi="Arial" w:cs="Arial"/>
          <w:sz w:val="20"/>
          <w:szCs w:val="20"/>
        </w:rPr>
      </w:pPr>
    </w:p>
    <w:p w14:paraId="5DF2F0B2" w14:textId="1EE8EB87" w:rsidR="00B22954" w:rsidRDefault="00B22954" w:rsidP="0071672A">
      <w:pPr>
        <w:widowControl w:val="0"/>
        <w:spacing w:line="240" w:lineRule="auto"/>
        <w:ind w:firstLine="0"/>
        <w:rPr>
          <w:rFonts w:ascii="Arial" w:eastAsia="Malgun Gothic" w:hAnsi="Arial" w:cs="Arial"/>
          <w:sz w:val="20"/>
          <w:szCs w:val="20"/>
        </w:rPr>
      </w:pPr>
    </w:p>
    <w:p w14:paraId="68A05E4D" w14:textId="6B4E9C04" w:rsidR="007B5557" w:rsidRDefault="007B5557" w:rsidP="0071672A">
      <w:pPr>
        <w:widowControl w:val="0"/>
        <w:spacing w:line="240" w:lineRule="auto"/>
        <w:ind w:firstLine="0"/>
        <w:rPr>
          <w:rFonts w:ascii="Arial" w:eastAsia="Malgun Gothic" w:hAnsi="Arial" w:cs="Arial"/>
          <w:sz w:val="20"/>
          <w:szCs w:val="20"/>
        </w:rPr>
      </w:pPr>
    </w:p>
    <w:p w14:paraId="41C442CF" w14:textId="2143D4B2" w:rsidR="007B5557" w:rsidRDefault="007B5557" w:rsidP="0071672A">
      <w:pPr>
        <w:widowControl w:val="0"/>
        <w:spacing w:line="240" w:lineRule="auto"/>
        <w:ind w:firstLine="0"/>
        <w:rPr>
          <w:rFonts w:ascii="Arial" w:eastAsia="Malgun Gothic" w:hAnsi="Arial" w:cs="Arial"/>
          <w:sz w:val="20"/>
          <w:szCs w:val="20"/>
        </w:rPr>
      </w:pPr>
    </w:p>
    <w:p w14:paraId="42436DCE" w14:textId="2FD85A11" w:rsidR="007B5557" w:rsidRDefault="007B5557" w:rsidP="0071672A">
      <w:pPr>
        <w:widowControl w:val="0"/>
        <w:spacing w:line="240" w:lineRule="auto"/>
        <w:ind w:firstLine="0"/>
        <w:rPr>
          <w:rFonts w:ascii="Arial" w:eastAsia="Malgun Gothic" w:hAnsi="Arial" w:cs="Arial"/>
          <w:sz w:val="20"/>
          <w:szCs w:val="20"/>
        </w:rPr>
      </w:pPr>
    </w:p>
    <w:p w14:paraId="1A041D0A" w14:textId="2ADABA76" w:rsidR="007B5557" w:rsidRDefault="007B5557" w:rsidP="0071672A">
      <w:pPr>
        <w:widowControl w:val="0"/>
        <w:spacing w:line="240" w:lineRule="auto"/>
        <w:ind w:firstLine="0"/>
        <w:rPr>
          <w:rFonts w:ascii="Arial" w:eastAsia="Malgun Gothic" w:hAnsi="Arial" w:cs="Arial"/>
          <w:sz w:val="20"/>
          <w:szCs w:val="20"/>
        </w:rPr>
      </w:pPr>
    </w:p>
    <w:p w14:paraId="243012B1" w14:textId="6349D143" w:rsidR="007B5557" w:rsidRDefault="007B5557" w:rsidP="0071672A">
      <w:pPr>
        <w:widowControl w:val="0"/>
        <w:spacing w:line="240" w:lineRule="auto"/>
        <w:ind w:firstLine="0"/>
        <w:rPr>
          <w:rFonts w:ascii="Arial" w:eastAsia="Malgun Gothic" w:hAnsi="Arial" w:cs="Arial"/>
          <w:sz w:val="20"/>
          <w:szCs w:val="20"/>
        </w:rPr>
      </w:pPr>
    </w:p>
    <w:p w14:paraId="21EDE3B0" w14:textId="3E44A371" w:rsidR="007B5557" w:rsidRDefault="007B5557" w:rsidP="0071672A">
      <w:pPr>
        <w:widowControl w:val="0"/>
        <w:spacing w:line="240" w:lineRule="auto"/>
        <w:ind w:firstLine="0"/>
        <w:rPr>
          <w:rFonts w:ascii="Arial" w:eastAsia="Malgun Gothic" w:hAnsi="Arial" w:cs="Arial"/>
          <w:sz w:val="20"/>
          <w:szCs w:val="20"/>
        </w:rPr>
      </w:pPr>
    </w:p>
    <w:p w14:paraId="6A3EEAFC" w14:textId="0AC9A396" w:rsidR="007B5557" w:rsidRDefault="007B5557" w:rsidP="0071672A">
      <w:pPr>
        <w:widowControl w:val="0"/>
        <w:spacing w:line="240" w:lineRule="auto"/>
        <w:ind w:firstLine="0"/>
        <w:rPr>
          <w:rFonts w:ascii="Arial" w:eastAsia="Malgun Gothic" w:hAnsi="Arial" w:cs="Arial"/>
          <w:sz w:val="20"/>
          <w:szCs w:val="20"/>
        </w:rPr>
      </w:pPr>
    </w:p>
    <w:p w14:paraId="74956364" w14:textId="2212F27C" w:rsidR="007B5557" w:rsidRDefault="007B5557" w:rsidP="0071672A">
      <w:pPr>
        <w:widowControl w:val="0"/>
        <w:spacing w:line="240" w:lineRule="auto"/>
        <w:ind w:firstLine="0"/>
        <w:rPr>
          <w:rFonts w:ascii="Arial" w:eastAsia="Malgun Gothic" w:hAnsi="Arial" w:cs="Arial"/>
          <w:sz w:val="20"/>
          <w:szCs w:val="20"/>
        </w:rPr>
      </w:pPr>
    </w:p>
    <w:p w14:paraId="4BED3BF7" w14:textId="6722400E" w:rsidR="007B5557" w:rsidRDefault="007B5557" w:rsidP="0071672A">
      <w:pPr>
        <w:widowControl w:val="0"/>
        <w:spacing w:line="240" w:lineRule="auto"/>
        <w:ind w:firstLine="0"/>
        <w:rPr>
          <w:rFonts w:ascii="Arial" w:eastAsia="Malgun Gothic" w:hAnsi="Arial" w:cs="Arial"/>
          <w:sz w:val="20"/>
          <w:szCs w:val="20"/>
        </w:rPr>
      </w:pPr>
    </w:p>
    <w:p w14:paraId="2800444F" w14:textId="2D4961C4" w:rsidR="007B5557" w:rsidRDefault="007B5557" w:rsidP="0071672A">
      <w:pPr>
        <w:widowControl w:val="0"/>
        <w:spacing w:line="240" w:lineRule="auto"/>
        <w:ind w:firstLine="0"/>
        <w:rPr>
          <w:rFonts w:ascii="Arial" w:eastAsia="Malgun Gothic" w:hAnsi="Arial" w:cs="Arial"/>
          <w:sz w:val="20"/>
          <w:szCs w:val="20"/>
        </w:rPr>
      </w:pPr>
    </w:p>
    <w:p w14:paraId="73387896" w14:textId="58771145" w:rsidR="007B5557" w:rsidRDefault="007B5557" w:rsidP="0071672A">
      <w:pPr>
        <w:widowControl w:val="0"/>
        <w:spacing w:line="240" w:lineRule="auto"/>
        <w:ind w:firstLine="0"/>
        <w:rPr>
          <w:rFonts w:ascii="Arial" w:eastAsia="Malgun Gothic" w:hAnsi="Arial" w:cs="Arial"/>
          <w:sz w:val="20"/>
          <w:szCs w:val="20"/>
        </w:rPr>
      </w:pPr>
    </w:p>
    <w:p w14:paraId="6ADE6ACA" w14:textId="71B3C8B5" w:rsidR="007B5557" w:rsidRDefault="007B5557" w:rsidP="0071672A">
      <w:pPr>
        <w:widowControl w:val="0"/>
        <w:spacing w:line="240" w:lineRule="auto"/>
        <w:ind w:firstLine="0"/>
        <w:rPr>
          <w:rFonts w:ascii="Arial" w:eastAsia="Malgun Gothic" w:hAnsi="Arial" w:cs="Arial"/>
          <w:sz w:val="20"/>
          <w:szCs w:val="20"/>
        </w:rPr>
      </w:pPr>
    </w:p>
    <w:p w14:paraId="1927B560" w14:textId="2365F3D3" w:rsidR="007B5557" w:rsidRDefault="007B5557" w:rsidP="0071672A">
      <w:pPr>
        <w:widowControl w:val="0"/>
        <w:spacing w:line="240" w:lineRule="auto"/>
        <w:ind w:firstLine="0"/>
        <w:rPr>
          <w:rFonts w:ascii="Arial" w:eastAsia="Malgun Gothic" w:hAnsi="Arial" w:cs="Arial"/>
          <w:sz w:val="20"/>
          <w:szCs w:val="20"/>
        </w:rPr>
      </w:pPr>
    </w:p>
    <w:p w14:paraId="1947B83A" w14:textId="6F7342FD" w:rsidR="007B5557" w:rsidRDefault="007B5557" w:rsidP="0071672A">
      <w:pPr>
        <w:widowControl w:val="0"/>
        <w:spacing w:line="240" w:lineRule="auto"/>
        <w:ind w:firstLine="0"/>
        <w:rPr>
          <w:rFonts w:ascii="Arial" w:eastAsia="Malgun Gothic" w:hAnsi="Arial" w:cs="Arial"/>
          <w:sz w:val="20"/>
          <w:szCs w:val="20"/>
        </w:rPr>
      </w:pPr>
    </w:p>
    <w:p w14:paraId="33DDCD69" w14:textId="5F1E0564" w:rsidR="007B5557" w:rsidRDefault="007B5557" w:rsidP="0071672A">
      <w:pPr>
        <w:widowControl w:val="0"/>
        <w:spacing w:line="240" w:lineRule="auto"/>
        <w:ind w:firstLine="0"/>
        <w:rPr>
          <w:rFonts w:ascii="Arial" w:eastAsia="Malgun Gothic" w:hAnsi="Arial" w:cs="Arial"/>
          <w:sz w:val="20"/>
          <w:szCs w:val="20"/>
        </w:rPr>
      </w:pPr>
    </w:p>
    <w:p w14:paraId="1DC1BBC6" w14:textId="2C4D6ABB" w:rsidR="007B5557" w:rsidRDefault="007B5557" w:rsidP="0071672A">
      <w:pPr>
        <w:widowControl w:val="0"/>
        <w:spacing w:line="240" w:lineRule="auto"/>
        <w:ind w:firstLine="0"/>
        <w:rPr>
          <w:rFonts w:ascii="Arial" w:eastAsia="Malgun Gothic" w:hAnsi="Arial" w:cs="Arial"/>
          <w:sz w:val="20"/>
          <w:szCs w:val="20"/>
        </w:rPr>
      </w:pPr>
    </w:p>
    <w:p w14:paraId="31044C92" w14:textId="0CFA3F34" w:rsidR="007B5557" w:rsidRDefault="007B5557" w:rsidP="0071672A">
      <w:pPr>
        <w:widowControl w:val="0"/>
        <w:spacing w:line="240" w:lineRule="auto"/>
        <w:ind w:firstLine="0"/>
        <w:rPr>
          <w:rFonts w:ascii="Arial" w:eastAsia="Malgun Gothic" w:hAnsi="Arial" w:cs="Arial"/>
          <w:sz w:val="20"/>
          <w:szCs w:val="20"/>
        </w:rPr>
      </w:pPr>
    </w:p>
    <w:p w14:paraId="77577046" w14:textId="77777777" w:rsidR="007B5557" w:rsidRPr="0071672A" w:rsidRDefault="007B5557" w:rsidP="0071672A">
      <w:pPr>
        <w:widowControl w:val="0"/>
        <w:spacing w:line="240" w:lineRule="auto"/>
        <w:ind w:firstLine="0"/>
        <w:rPr>
          <w:rFonts w:ascii="Arial" w:eastAsia="Malgun Gothic" w:hAnsi="Arial" w:cs="Arial"/>
          <w:sz w:val="20"/>
          <w:szCs w:val="20"/>
        </w:rPr>
      </w:pPr>
    </w:p>
    <w:p w14:paraId="469C879B" w14:textId="3CC91FD4" w:rsidR="00090ACC" w:rsidRPr="002D079C" w:rsidRDefault="00090ACC" w:rsidP="00090ACC">
      <w:pPr>
        <w:spacing w:line="240" w:lineRule="auto"/>
        <w:ind w:firstLine="0"/>
        <w:rPr>
          <w:rFonts w:ascii="Arial" w:eastAsia="SimSun" w:hAnsi="Arial" w:cs="Arial"/>
          <w:sz w:val="20"/>
          <w:szCs w:val="20"/>
          <w:lang w:eastAsia="zh-CN"/>
        </w:rPr>
      </w:pPr>
      <w:r w:rsidRPr="002D079C">
        <w:rPr>
          <w:rFonts w:ascii="Arial" w:eastAsia="SimSun" w:hAnsi="Arial" w:cs="Arial"/>
          <w:b/>
          <w:bCs/>
          <w:sz w:val="20"/>
          <w:szCs w:val="20"/>
          <w:lang w:eastAsia="zh-CN"/>
        </w:rPr>
        <w:t xml:space="preserve">Table </w:t>
      </w:r>
      <w:r w:rsidR="002D079C">
        <w:rPr>
          <w:rFonts w:ascii="Arial" w:eastAsia="SimSun" w:hAnsi="Arial" w:cs="Arial"/>
          <w:b/>
          <w:bCs/>
          <w:sz w:val="20"/>
          <w:szCs w:val="20"/>
          <w:lang w:eastAsia="zh-CN"/>
        </w:rPr>
        <w:t>S</w:t>
      </w:r>
      <w:r w:rsidR="002116E1">
        <w:rPr>
          <w:rFonts w:ascii="Arial" w:eastAsia="SimSun" w:hAnsi="Arial" w:cs="Arial"/>
          <w:b/>
          <w:bCs/>
          <w:sz w:val="20"/>
          <w:szCs w:val="20"/>
          <w:lang w:eastAsia="zh-CN"/>
        </w:rPr>
        <w:t>3</w:t>
      </w:r>
      <w:r w:rsidRPr="002D079C">
        <w:rPr>
          <w:rFonts w:ascii="Arial" w:eastAsia="SimSun" w:hAnsi="Arial" w:cs="Arial"/>
          <w:sz w:val="20"/>
          <w:szCs w:val="20"/>
          <w:lang w:eastAsia="zh-CN"/>
        </w:rPr>
        <w:t>. Baseline FEV</w:t>
      </w:r>
      <w:r w:rsidRPr="006729B5">
        <w:rPr>
          <w:rFonts w:ascii="Arial" w:eastAsia="SimSun" w:hAnsi="Arial" w:cs="Arial"/>
          <w:sz w:val="20"/>
          <w:szCs w:val="20"/>
          <w:vertAlign w:val="subscript"/>
          <w:lang w:eastAsia="zh-CN"/>
        </w:rPr>
        <w:t>1</w:t>
      </w:r>
      <w:r w:rsidRPr="002D079C">
        <w:rPr>
          <w:rFonts w:ascii="Arial" w:eastAsia="SimSun" w:hAnsi="Arial" w:cs="Arial"/>
          <w:sz w:val="20"/>
          <w:szCs w:val="20"/>
          <w:lang w:eastAsia="zh-CN"/>
        </w:rPr>
        <w:t xml:space="preserve"> </w:t>
      </w:r>
      <w:r w:rsidR="00D835BE">
        <w:rPr>
          <w:rFonts w:ascii="Arial" w:eastAsia="SimSun" w:hAnsi="Arial" w:cs="Arial"/>
          <w:sz w:val="20"/>
          <w:szCs w:val="20"/>
          <w:lang w:eastAsia="zh-CN"/>
        </w:rPr>
        <w:t xml:space="preserve">(mL) </w:t>
      </w:r>
      <w:r w:rsidRPr="002D079C">
        <w:rPr>
          <w:rFonts w:ascii="Arial" w:eastAsia="SimSun" w:hAnsi="Arial" w:cs="Arial"/>
          <w:sz w:val="20"/>
          <w:szCs w:val="20"/>
          <w:lang w:eastAsia="zh-CN"/>
        </w:rPr>
        <w:t>and FEV</w:t>
      </w:r>
      <w:r w:rsidRPr="006729B5">
        <w:rPr>
          <w:rFonts w:ascii="Arial" w:eastAsia="SimSun" w:hAnsi="Arial" w:cs="Arial"/>
          <w:sz w:val="20"/>
          <w:szCs w:val="20"/>
          <w:vertAlign w:val="subscript"/>
          <w:lang w:eastAsia="zh-CN"/>
        </w:rPr>
        <w:t>1</w:t>
      </w:r>
      <w:r w:rsidRPr="002D079C">
        <w:rPr>
          <w:rFonts w:ascii="Arial" w:eastAsia="SimSun" w:hAnsi="Arial" w:cs="Arial"/>
          <w:sz w:val="20"/>
          <w:szCs w:val="20"/>
          <w:lang w:eastAsia="zh-CN"/>
        </w:rPr>
        <w:t xml:space="preserve"> change over one year</w:t>
      </w:r>
      <w:r w:rsidR="00D835BE">
        <w:rPr>
          <w:rFonts w:ascii="Arial" w:eastAsia="SimSun" w:hAnsi="Arial" w:cs="Arial"/>
          <w:sz w:val="20"/>
          <w:szCs w:val="20"/>
          <w:lang w:eastAsia="zh-CN"/>
        </w:rPr>
        <w:t xml:space="preserve"> (mL/year)</w:t>
      </w:r>
      <w:r w:rsidRPr="002D079C">
        <w:rPr>
          <w:rFonts w:ascii="Arial" w:eastAsia="SimSun" w:hAnsi="Arial" w:cs="Arial"/>
          <w:sz w:val="20"/>
          <w:szCs w:val="20"/>
          <w:lang w:eastAsia="zh-CN"/>
        </w:rPr>
        <w:t>.</w:t>
      </w:r>
    </w:p>
    <w:tbl>
      <w:tblPr>
        <w:tblStyle w:val="TableGrid"/>
        <w:tblW w:w="0" w:type="auto"/>
        <w:tblLook w:val="04A0" w:firstRow="1" w:lastRow="0" w:firstColumn="1" w:lastColumn="0" w:noHBand="0" w:noVBand="1"/>
      </w:tblPr>
      <w:tblGrid>
        <w:gridCol w:w="1345"/>
        <w:gridCol w:w="1260"/>
        <w:gridCol w:w="1260"/>
        <w:gridCol w:w="1350"/>
        <w:gridCol w:w="1350"/>
        <w:gridCol w:w="1102"/>
        <w:gridCol w:w="1102"/>
      </w:tblGrid>
      <w:tr w:rsidR="00090ACC" w:rsidRPr="002D079C" w14:paraId="7093241D" w14:textId="77777777" w:rsidTr="002D079C">
        <w:tc>
          <w:tcPr>
            <w:tcW w:w="1345" w:type="dxa"/>
            <w:vAlign w:val="center"/>
          </w:tcPr>
          <w:p w14:paraId="7E0B0EE2" w14:textId="77777777" w:rsidR="00090ACC" w:rsidRPr="002D079C" w:rsidRDefault="00090ACC" w:rsidP="002D079C">
            <w:pPr>
              <w:spacing w:line="240" w:lineRule="auto"/>
              <w:ind w:firstLine="0"/>
              <w:rPr>
                <w:rFonts w:ascii="Arial" w:eastAsia="SimSun" w:hAnsi="Arial" w:cs="Arial"/>
                <w:sz w:val="20"/>
                <w:szCs w:val="20"/>
                <w:lang w:eastAsia="zh-CN"/>
              </w:rPr>
            </w:pPr>
          </w:p>
        </w:tc>
        <w:tc>
          <w:tcPr>
            <w:tcW w:w="1260" w:type="dxa"/>
            <w:vAlign w:val="center"/>
          </w:tcPr>
          <w:p w14:paraId="0947028B"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Cluster 1</w:t>
            </w:r>
          </w:p>
        </w:tc>
        <w:tc>
          <w:tcPr>
            <w:tcW w:w="1260" w:type="dxa"/>
            <w:vAlign w:val="center"/>
          </w:tcPr>
          <w:p w14:paraId="04394D84" w14:textId="77777777" w:rsidR="00090ACC" w:rsidRPr="002D079C" w:rsidRDefault="00090ACC" w:rsidP="006729B5">
            <w:pPr>
              <w:spacing w:line="240" w:lineRule="auto"/>
              <w:ind w:firstLine="0"/>
              <w:jc w:val="center"/>
              <w:rPr>
                <w:rFonts w:ascii="Arial" w:eastAsia="SimSun" w:hAnsi="Arial" w:cs="Arial"/>
                <w:sz w:val="20"/>
                <w:szCs w:val="20"/>
                <w:lang w:eastAsia="zh-CN"/>
              </w:rPr>
            </w:pPr>
            <w:proofErr w:type="gramStart"/>
            <w:r w:rsidRPr="002D079C">
              <w:rPr>
                <w:rFonts w:ascii="Arial" w:eastAsia="SimSun" w:hAnsi="Arial" w:cs="Arial"/>
                <w:sz w:val="20"/>
                <w:szCs w:val="20"/>
                <w:lang w:eastAsia="zh-CN"/>
              </w:rPr>
              <w:t>Cluster  2</w:t>
            </w:r>
            <w:proofErr w:type="gramEnd"/>
          </w:p>
        </w:tc>
        <w:tc>
          <w:tcPr>
            <w:tcW w:w="1350" w:type="dxa"/>
            <w:vAlign w:val="center"/>
          </w:tcPr>
          <w:p w14:paraId="255F6B37"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Cluster 3</w:t>
            </w:r>
          </w:p>
        </w:tc>
        <w:tc>
          <w:tcPr>
            <w:tcW w:w="1350" w:type="dxa"/>
            <w:vAlign w:val="center"/>
          </w:tcPr>
          <w:p w14:paraId="58A0E18A"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Cluster 4</w:t>
            </w:r>
          </w:p>
        </w:tc>
        <w:tc>
          <w:tcPr>
            <w:tcW w:w="1102" w:type="dxa"/>
            <w:vAlign w:val="center"/>
          </w:tcPr>
          <w:p w14:paraId="2EF94CB1"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P value</w:t>
            </w:r>
          </w:p>
        </w:tc>
        <w:tc>
          <w:tcPr>
            <w:tcW w:w="1102" w:type="dxa"/>
            <w:vAlign w:val="center"/>
          </w:tcPr>
          <w:p w14:paraId="2CFFE8CF" w14:textId="23EAA1C9"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Never Smokers</w:t>
            </w:r>
          </w:p>
        </w:tc>
      </w:tr>
      <w:tr w:rsidR="00090ACC" w:rsidRPr="002D079C" w14:paraId="6B137F78" w14:textId="77777777" w:rsidTr="002D079C">
        <w:tc>
          <w:tcPr>
            <w:tcW w:w="1345" w:type="dxa"/>
            <w:vAlign w:val="center"/>
          </w:tcPr>
          <w:p w14:paraId="57DD6159" w14:textId="77777777" w:rsidR="00090ACC" w:rsidRPr="002D079C" w:rsidRDefault="00090ACC" w:rsidP="002D079C">
            <w:pPr>
              <w:spacing w:line="240" w:lineRule="auto"/>
              <w:ind w:firstLine="0"/>
              <w:rPr>
                <w:rFonts w:ascii="Arial" w:eastAsia="SimSun" w:hAnsi="Arial" w:cs="Arial"/>
                <w:sz w:val="20"/>
                <w:szCs w:val="20"/>
                <w:vertAlign w:val="subscript"/>
                <w:lang w:eastAsia="zh-CN"/>
              </w:rPr>
            </w:pPr>
            <w:r w:rsidRPr="002D079C">
              <w:rPr>
                <w:rFonts w:ascii="Arial" w:eastAsia="SimSun" w:hAnsi="Arial" w:cs="Arial"/>
                <w:sz w:val="20"/>
                <w:szCs w:val="20"/>
                <w:lang w:eastAsia="zh-CN"/>
              </w:rPr>
              <w:t>FEV</w:t>
            </w:r>
            <w:r w:rsidRPr="002D079C">
              <w:rPr>
                <w:rFonts w:ascii="Arial" w:eastAsia="SimSun" w:hAnsi="Arial" w:cs="Arial"/>
                <w:sz w:val="20"/>
                <w:szCs w:val="20"/>
                <w:vertAlign w:val="subscript"/>
                <w:lang w:eastAsia="zh-CN"/>
              </w:rPr>
              <w:t>1baseline</w:t>
            </w:r>
          </w:p>
        </w:tc>
        <w:tc>
          <w:tcPr>
            <w:tcW w:w="1260" w:type="dxa"/>
            <w:vAlign w:val="center"/>
          </w:tcPr>
          <w:p w14:paraId="62EC7410"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2445.74</w:t>
            </w:r>
            <w:r w:rsidRPr="002D079C">
              <w:rPr>
                <w:rFonts w:ascii="Arial" w:eastAsia="SimSun" w:hAnsi="Arial" w:cs="Arial"/>
                <w:sz w:val="20"/>
                <w:szCs w:val="20"/>
                <w:vertAlign w:val="superscript"/>
                <w:lang w:eastAsia="zh-CN"/>
              </w:rPr>
              <w:t>h</w:t>
            </w:r>
          </w:p>
          <w:p w14:paraId="242D76C3"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(719.74)</w:t>
            </w:r>
          </w:p>
        </w:tc>
        <w:tc>
          <w:tcPr>
            <w:tcW w:w="1260" w:type="dxa"/>
            <w:vAlign w:val="center"/>
          </w:tcPr>
          <w:p w14:paraId="7F31CE5C"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2492.57</w:t>
            </w:r>
            <w:r w:rsidRPr="002D079C">
              <w:rPr>
                <w:rFonts w:ascii="Arial" w:eastAsia="SimSun" w:hAnsi="Arial" w:cs="Arial"/>
                <w:sz w:val="20"/>
                <w:szCs w:val="20"/>
                <w:vertAlign w:val="superscript"/>
                <w:lang w:eastAsia="zh-CN"/>
              </w:rPr>
              <w:t>h</w:t>
            </w:r>
          </w:p>
          <w:p w14:paraId="34C6901D"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(722.34)</w:t>
            </w:r>
          </w:p>
        </w:tc>
        <w:tc>
          <w:tcPr>
            <w:tcW w:w="1350" w:type="dxa"/>
            <w:vAlign w:val="center"/>
          </w:tcPr>
          <w:p w14:paraId="40938991"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1874.63</w:t>
            </w:r>
            <w:r w:rsidRPr="002D079C">
              <w:rPr>
                <w:rFonts w:ascii="Arial" w:eastAsia="SimSun" w:hAnsi="Arial" w:cs="Arial"/>
                <w:sz w:val="20"/>
                <w:szCs w:val="20"/>
                <w:vertAlign w:val="superscript"/>
                <w:lang w:eastAsia="zh-CN"/>
              </w:rPr>
              <w:t>h</w:t>
            </w:r>
          </w:p>
          <w:p w14:paraId="77116221"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(819.51)</w:t>
            </w:r>
          </w:p>
        </w:tc>
        <w:tc>
          <w:tcPr>
            <w:tcW w:w="1350" w:type="dxa"/>
            <w:vAlign w:val="center"/>
          </w:tcPr>
          <w:p w14:paraId="70EE7FC0"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1372.34</w:t>
            </w:r>
            <w:r w:rsidRPr="002D079C">
              <w:rPr>
                <w:rFonts w:ascii="Arial" w:eastAsia="SimSun" w:hAnsi="Arial" w:cs="Arial"/>
                <w:sz w:val="20"/>
                <w:szCs w:val="20"/>
                <w:vertAlign w:val="superscript"/>
                <w:lang w:eastAsia="zh-CN"/>
              </w:rPr>
              <w:t>h</w:t>
            </w:r>
          </w:p>
          <w:p w14:paraId="08A7DB05"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(622.28)</w:t>
            </w:r>
          </w:p>
        </w:tc>
        <w:tc>
          <w:tcPr>
            <w:tcW w:w="1102" w:type="dxa"/>
            <w:vAlign w:val="center"/>
          </w:tcPr>
          <w:p w14:paraId="2A8A0272"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&lt; 0.0001</w:t>
            </w:r>
          </w:p>
        </w:tc>
        <w:tc>
          <w:tcPr>
            <w:tcW w:w="1102" w:type="dxa"/>
            <w:vAlign w:val="center"/>
          </w:tcPr>
          <w:p w14:paraId="0B8C88AA"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2891.95</w:t>
            </w:r>
          </w:p>
          <w:p w14:paraId="29638C8B"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(616.99)</w:t>
            </w:r>
          </w:p>
        </w:tc>
      </w:tr>
      <w:tr w:rsidR="00090ACC" w:rsidRPr="002D079C" w14:paraId="4EDCEAE0" w14:textId="77777777" w:rsidTr="006729B5">
        <w:trPr>
          <w:trHeight w:val="584"/>
        </w:trPr>
        <w:tc>
          <w:tcPr>
            <w:tcW w:w="1345" w:type="dxa"/>
            <w:vAlign w:val="center"/>
          </w:tcPr>
          <w:p w14:paraId="660E09AA" w14:textId="77777777" w:rsidR="00090ACC" w:rsidRPr="002D079C" w:rsidRDefault="00090ACC" w:rsidP="002D079C">
            <w:pPr>
              <w:spacing w:line="240" w:lineRule="auto"/>
              <w:ind w:firstLine="0"/>
              <w:rPr>
                <w:rFonts w:ascii="Arial" w:eastAsia="SimSun" w:hAnsi="Arial" w:cs="Arial"/>
                <w:sz w:val="20"/>
                <w:szCs w:val="20"/>
                <w:lang w:eastAsia="zh-CN"/>
              </w:rPr>
            </w:pPr>
            <w:proofErr w:type="spellStart"/>
            <w:r w:rsidRPr="002D079C">
              <w:rPr>
                <w:rFonts w:ascii="Arial" w:eastAsia="SimSun" w:hAnsi="Arial" w:cs="Arial"/>
                <w:sz w:val="20"/>
                <w:szCs w:val="20"/>
                <w:lang w:eastAsia="zh-CN"/>
              </w:rPr>
              <w:t>FEV</w:t>
            </w:r>
            <w:r w:rsidRPr="002D079C">
              <w:rPr>
                <w:rFonts w:ascii="Arial" w:eastAsia="SimSun" w:hAnsi="Arial" w:cs="Arial"/>
                <w:sz w:val="20"/>
                <w:szCs w:val="20"/>
                <w:vertAlign w:val="subscript"/>
                <w:lang w:eastAsia="zh-CN"/>
              </w:rPr>
              <w:t>1year</w:t>
            </w:r>
            <w:proofErr w:type="gramStart"/>
            <w:r w:rsidRPr="002D079C">
              <w:rPr>
                <w:rFonts w:ascii="Arial" w:eastAsia="SimSun" w:hAnsi="Arial" w:cs="Arial"/>
                <w:sz w:val="20"/>
                <w:szCs w:val="20"/>
                <w:vertAlign w:val="subscript"/>
                <w:lang w:eastAsia="zh-CN"/>
              </w:rPr>
              <w:t>1</w:t>
            </w:r>
            <w:proofErr w:type="spellEnd"/>
            <w:r w:rsidRPr="002D079C">
              <w:rPr>
                <w:rFonts w:ascii="Arial" w:eastAsia="SimSun" w:hAnsi="Arial" w:cs="Arial"/>
                <w:sz w:val="20"/>
                <w:szCs w:val="20"/>
                <w:lang w:eastAsia="zh-CN"/>
              </w:rPr>
              <w:t xml:space="preserve">  -</w:t>
            </w:r>
            <w:proofErr w:type="gramEnd"/>
            <w:r w:rsidRPr="002D079C">
              <w:rPr>
                <w:rFonts w:ascii="Arial" w:eastAsia="SimSun" w:hAnsi="Arial" w:cs="Arial"/>
                <w:sz w:val="20"/>
                <w:szCs w:val="20"/>
                <w:lang w:eastAsia="zh-CN"/>
              </w:rPr>
              <w:t xml:space="preserve"> </w:t>
            </w:r>
            <w:proofErr w:type="spellStart"/>
            <w:r w:rsidRPr="002D079C">
              <w:rPr>
                <w:rFonts w:ascii="Arial" w:eastAsia="SimSun" w:hAnsi="Arial" w:cs="Arial"/>
                <w:sz w:val="20"/>
                <w:szCs w:val="20"/>
                <w:lang w:eastAsia="zh-CN"/>
              </w:rPr>
              <w:t>FEV</w:t>
            </w:r>
            <w:r w:rsidRPr="002D079C">
              <w:rPr>
                <w:rFonts w:ascii="Arial" w:eastAsia="SimSun" w:hAnsi="Arial" w:cs="Arial"/>
                <w:sz w:val="20"/>
                <w:szCs w:val="20"/>
                <w:vertAlign w:val="subscript"/>
                <w:lang w:eastAsia="zh-CN"/>
              </w:rPr>
              <w:t>1baseline</w:t>
            </w:r>
            <w:proofErr w:type="spellEnd"/>
          </w:p>
        </w:tc>
        <w:tc>
          <w:tcPr>
            <w:tcW w:w="1260" w:type="dxa"/>
            <w:vAlign w:val="center"/>
          </w:tcPr>
          <w:p w14:paraId="4395AE53"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-38.74</w:t>
            </w:r>
            <w:r w:rsidRPr="002D079C">
              <w:rPr>
                <w:rFonts w:ascii="Arial" w:eastAsia="SimSun" w:hAnsi="Arial" w:cs="Arial"/>
                <w:sz w:val="20"/>
                <w:szCs w:val="20"/>
                <w:vertAlign w:val="superscript"/>
                <w:lang w:eastAsia="zh-CN"/>
              </w:rPr>
              <w:t>**</w:t>
            </w:r>
          </w:p>
          <w:p w14:paraId="604D91BF"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(194.16)</w:t>
            </w:r>
          </w:p>
        </w:tc>
        <w:tc>
          <w:tcPr>
            <w:tcW w:w="1260" w:type="dxa"/>
            <w:vAlign w:val="center"/>
          </w:tcPr>
          <w:p w14:paraId="1ADD464C"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-86.41</w:t>
            </w:r>
            <w:r w:rsidRPr="002D079C">
              <w:rPr>
                <w:rFonts w:ascii="Arial" w:eastAsia="SimSun" w:hAnsi="Arial" w:cs="Arial"/>
                <w:sz w:val="20"/>
                <w:szCs w:val="20"/>
                <w:vertAlign w:val="superscript"/>
                <w:lang w:eastAsia="zh-CN"/>
              </w:rPr>
              <w:t>**h</w:t>
            </w:r>
          </w:p>
          <w:p w14:paraId="35DE9964"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(189.19)</w:t>
            </w:r>
          </w:p>
        </w:tc>
        <w:tc>
          <w:tcPr>
            <w:tcW w:w="1350" w:type="dxa"/>
            <w:vAlign w:val="center"/>
          </w:tcPr>
          <w:p w14:paraId="37AF6B9E"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3.93</w:t>
            </w:r>
          </w:p>
          <w:p w14:paraId="5FC06184"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234.01</w:t>
            </w:r>
          </w:p>
        </w:tc>
        <w:tc>
          <w:tcPr>
            <w:tcW w:w="1350" w:type="dxa"/>
            <w:vAlign w:val="center"/>
          </w:tcPr>
          <w:p w14:paraId="7269EBFA"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-31.12</w:t>
            </w:r>
            <w:r w:rsidRPr="002D079C">
              <w:rPr>
                <w:rFonts w:ascii="Arial" w:eastAsia="SimSun" w:hAnsi="Arial" w:cs="Arial"/>
                <w:sz w:val="20"/>
                <w:szCs w:val="20"/>
                <w:vertAlign w:val="superscript"/>
                <w:lang w:eastAsia="zh-CN"/>
              </w:rPr>
              <w:t>**</w:t>
            </w:r>
          </w:p>
          <w:p w14:paraId="648ECCA8"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(126.75)</w:t>
            </w:r>
          </w:p>
        </w:tc>
        <w:tc>
          <w:tcPr>
            <w:tcW w:w="1102" w:type="dxa"/>
            <w:vAlign w:val="center"/>
          </w:tcPr>
          <w:p w14:paraId="554E262B"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&lt; 0.0087</w:t>
            </w:r>
          </w:p>
        </w:tc>
        <w:tc>
          <w:tcPr>
            <w:tcW w:w="1102" w:type="dxa"/>
            <w:vAlign w:val="center"/>
          </w:tcPr>
          <w:p w14:paraId="321B10FF"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-11.00</w:t>
            </w:r>
          </w:p>
          <w:p w14:paraId="5367C427"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(129.15)</w:t>
            </w:r>
          </w:p>
        </w:tc>
      </w:tr>
      <w:tr w:rsidR="00090ACC" w:rsidRPr="002D079C" w14:paraId="178DA931" w14:textId="77777777" w:rsidTr="006729B5">
        <w:trPr>
          <w:trHeight w:val="620"/>
        </w:trPr>
        <w:tc>
          <w:tcPr>
            <w:tcW w:w="1345" w:type="dxa"/>
            <w:vAlign w:val="center"/>
          </w:tcPr>
          <w:p w14:paraId="0C2B83FF" w14:textId="77777777" w:rsidR="00090ACC" w:rsidRPr="002D079C" w:rsidRDefault="00090ACC" w:rsidP="002D079C">
            <w:pPr>
              <w:spacing w:line="240" w:lineRule="auto"/>
              <w:ind w:firstLine="0"/>
              <w:rPr>
                <w:rFonts w:ascii="Arial" w:eastAsia="SimSun" w:hAnsi="Arial" w:cs="Arial"/>
                <w:sz w:val="20"/>
                <w:szCs w:val="20"/>
                <w:vertAlign w:val="subscript"/>
                <w:lang w:eastAsia="zh-CN"/>
              </w:rPr>
            </w:pPr>
            <w:r w:rsidRPr="002D079C">
              <w:rPr>
                <w:rFonts w:ascii="Arial" w:eastAsia="SimSun" w:hAnsi="Arial" w:cs="Arial"/>
                <w:sz w:val="20"/>
                <w:szCs w:val="20"/>
                <w:lang w:eastAsia="zh-CN"/>
              </w:rPr>
              <w:t>FEV</w:t>
            </w:r>
            <w:r w:rsidRPr="002D079C">
              <w:rPr>
                <w:rFonts w:ascii="Arial" w:eastAsia="SimSun" w:hAnsi="Arial" w:cs="Arial"/>
                <w:sz w:val="20"/>
                <w:szCs w:val="20"/>
                <w:vertAlign w:val="subscript"/>
                <w:lang w:eastAsia="zh-CN"/>
              </w:rPr>
              <w:t>1year</w:t>
            </w:r>
            <w:proofErr w:type="gramStart"/>
            <w:r w:rsidRPr="002D079C">
              <w:rPr>
                <w:rFonts w:ascii="Arial" w:eastAsia="SimSun" w:hAnsi="Arial" w:cs="Arial"/>
                <w:sz w:val="20"/>
                <w:szCs w:val="20"/>
                <w:vertAlign w:val="subscript"/>
                <w:lang w:eastAsia="zh-CN"/>
              </w:rPr>
              <w:t>2</w:t>
            </w:r>
            <w:r w:rsidRPr="002D079C">
              <w:rPr>
                <w:rFonts w:ascii="Arial" w:eastAsia="SimSun" w:hAnsi="Arial" w:cs="Arial"/>
                <w:sz w:val="20"/>
                <w:szCs w:val="20"/>
                <w:lang w:eastAsia="zh-CN"/>
              </w:rPr>
              <w:t xml:space="preserve">  -</w:t>
            </w:r>
            <w:proofErr w:type="gramEnd"/>
            <w:r w:rsidRPr="002D079C">
              <w:rPr>
                <w:rFonts w:ascii="Arial" w:eastAsia="SimSun" w:hAnsi="Arial" w:cs="Arial"/>
                <w:sz w:val="20"/>
                <w:szCs w:val="20"/>
                <w:lang w:eastAsia="zh-CN"/>
              </w:rPr>
              <w:t xml:space="preserve"> FEV</w:t>
            </w:r>
            <w:r w:rsidRPr="002D079C">
              <w:rPr>
                <w:rFonts w:ascii="Arial" w:eastAsia="SimSun" w:hAnsi="Arial" w:cs="Arial"/>
                <w:sz w:val="20"/>
                <w:szCs w:val="20"/>
                <w:vertAlign w:val="subscript"/>
                <w:lang w:eastAsia="zh-CN"/>
              </w:rPr>
              <w:t>1year1</w:t>
            </w:r>
          </w:p>
        </w:tc>
        <w:tc>
          <w:tcPr>
            <w:tcW w:w="1260" w:type="dxa"/>
            <w:vAlign w:val="center"/>
          </w:tcPr>
          <w:p w14:paraId="7C738155"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-47.38</w:t>
            </w:r>
            <w:r w:rsidRPr="002D079C">
              <w:rPr>
                <w:rFonts w:ascii="Arial" w:eastAsia="SimSun" w:hAnsi="Arial" w:cs="Arial"/>
                <w:sz w:val="20"/>
                <w:szCs w:val="20"/>
                <w:vertAlign w:val="superscript"/>
                <w:lang w:eastAsia="zh-CN"/>
              </w:rPr>
              <w:t>**</w:t>
            </w:r>
          </w:p>
          <w:p w14:paraId="7635A6D1"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(200.87)</w:t>
            </w:r>
          </w:p>
        </w:tc>
        <w:tc>
          <w:tcPr>
            <w:tcW w:w="1260" w:type="dxa"/>
            <w:vAlign w:val="center"/>
          </w:tcPr>
          <w:p w14:paraId="034D9365"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-39.12</w:t>
            </w:r>
            <w:r w:rsidRPr="002D079C">
              <w:rPr>
                <w:rFonts w:ascii="Arial" w:eastAsia="SimSun" w:hAnsi="Arial" w:cs="Arial"/>
                <w:sz w:val="20"/>
                <w:szCs w:val="20"/>
                <w:vertAlign w:val="superscript"/>
                <w:lang w:eastAsia="zh-CN"/>
              </w:rPr>
              <w:t>*</w:t>
            </w:r>
          </w:p>
          <w:p w14:paraId="521C39B8"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(209.03)</w:t>
            </w:r>
          </w:p>
        </w:tc>
        <w:tc>
          <w:tcPr>
            <w:tcW w:w="1350" w:type="dxa"/>
            <w:vAlign w:val="center"/>
          </w:tcPr>
          <w:p w14:paraId="1FDF323F"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-51.72</w:t>
            </w:r>
            <w:r w:rsidRPr="002D079C">
              <w:rPr>
                <w:rFonts w:ascii="Arial" w:eastAsia="SimSun" w:hAnsi="Arial" w:cs="Arial"/>
                <w:sz w:val="20"/>
                <w:szCs w:val="20"/>
                <w:vertAlign w:val="superscript"/>
                <w:lang w:eastAsia="zh-CN"/>
              </w:rPr>
              <w:t>**</w:t>
            </w:r>
          </w:p>
          <w:p w14:paraId="509762AB"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(152.69)</w:t>
            </w:r>
          </w:p>
        </w:tc>
        <w:tc>
          <w:tcPr>
            <w:tcW w:w="1350" w:type="dxa"/>
            <w:vAlign w:val="center"/>
          </w:tcPr>
          <w:p w14:paraId="5AB11469"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-32.49</w:t>
            </w:r>
            <w:r w:rsidRPr="002D079C">
              <w:rPr>
                <w:rFonts w:ascii="Arial" w:eastAsia="SimSun" w:hAnsi="Arial" w:cs="Arial"/>
                <w:sz w:val="20"/>
                <w:szCs w:val="20"/>
                <w:vertAlign w:val="superscript"/>
                <w:lang w:eastAsia="zh-CN"/>
              </w:rPr>
              <w:t>**</w:t>
            </w:r>
          </w:p>
          <w:p w14:paraId="5668D543"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(153.07)</w:t>
            </w:r>
          </w:p>
        </w:tc>
        <w:tc>
          <w:tcPr>
            <w:tcW w:w="1102" w:type="dxa"/>
            <w:vAlign w:val="center"/>
          </w:tcPr>
          <w:p w14:paraId="0ECA525F"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0.7490</w:t>
            </w:r>
          </w:p>
        </w:tc>
        <w:tc>
          <w:tcPr>
            <w:tcW w:w="1102" w:type="dxa"/>
            <w:vAlign w:val="center"/>
          </w:tcPr>
          <w:p w14:paraId="02C6B0A0" w14:textId="77777777" w:rsidR="00090ACC" w:rsidRPr="002D079C" w:rsidRDefault="00090ACC" w:rsidP="006729B5">
            <w:pPr>
              <w:spacing w:line="240" w:lineRule="auto"/>
              <w:ind w:firstLine="0"/>
              <w:jc w:val="center"/>
              <w:rPr>
                <w:rFonts w:ascii="Arial" w:eastAsia="SimSun" w:hAnsi="Arial" w:cs="Arial"/>
                <w:sz w:val="20"/>
                <w:szCs w:val="20"/>
                <w:vertAlign w:val="superscript"/>
                <w:lang w:eastAsia="zh-CN"/>
              </w:rPr>
            </w:pPr>
            <w:r w:rsidRPr="002D079C">
              <w:rPr>
                <w:rFonts w:ascii="Arial" w:eastAsia="SimSun" w:hAnsi="Arial" w:cs="Arial"/>
                <w:sz w:val="20"/>
                <w:szCs w:val="20"/>
                <w:lang w:eastAsia="zh-CN"/>
              </w:rPr>
              <w:t>-76.27</w:t>
            </w:r>
            <w:r w:rsidRPr="002D079C">
              <w:rPr>
                <w:rFonts w:ascii="Arial" w:eastAsia="SimSun" w:hAnsi="Arial" w:cs="Arial"/>
                <w:sz w:val="20"/>
                <w:szCs w:val="20"/>
                <w:vertAlign w:val="superscript"/>
                <w:lang w:eastAsia="zh-CN"/>
              </w:rPr>
              <w:t>**</w:t>
            </w:r>
          </w:p>
          <w:p w14:paraId="1B72A0C0" w14:textId="77777777" w:rsidR="00090ACC" w:rsidRPr="002D079C" w:rsidRDefault="00090ACC" w:rsidP="006729B5">
            <w:pPr>
              <w:spacing w:line="240" w:lineRule="auto"/>
              <w:ind w:firstLine="0"/>
              <w:jc w:val="center"/>
              <w:rPr>
                <w:rFonts w:ascii="Arial" w:eastAsia="SimSun" w:hAnsi="Arial" w:cs="Arial"/>
                <w:sz w:val="20"/>
                <w:szCs w:val="20"/>
                <w:lang w:eastAsia="zh-CN"/>
              </w:rPr>
            </w:pPr>
            <w:r w:rsidRPr="002D079C">
              <w:rPr>
                <w:rFonts w:ascii="Arial" w:eastAsia="SimSun" w:hAnsi="Arial" w:cs="Arial"/>
                <w:sz w:val="20"/>
                <w:szCs w:val="20"/>
                <w:lang w:eastAsia="zh-CN"/>
              </w:rPr>
              <w:t>(183.78)</w:t>
            </w:r>
          </w:p>
        </w:tc>
      </w:tr>
    </w:tbl>
    <w:p w14:paraId="6ACA96D9" w14:textId="77777777" w:rsidR="00D835BE" w:rsidRDefault="00D835BE" w:rsidP="006729B5">
      <w:pPr>
        <w:widowControl w:val="0"/>
        <w:spacing w:after="0" w:line="240" w:lineRule="auto"/>
        <w:ind w:firstLine="0"/>
        <w:rPr>
          <w:rFonts w:ascii="Arial" w:eastAsia="SimSun" w:hAnsi="Arial" w:cs="Arial"/>
          <w:b/>
          <w:bCs/>
          <w:sz w:val="20"/>
          <w:szCs w:val="20"/>
          <w:lang w:eastAsia="zh-CN"/>
        </w:rPr>
      </w:pPr>
    </w:p>
    <w:p w14:paraId="0F738807" w14:textId="77777777" w:rsidR="00ED4BF6" w:rsidRDefault="002D079C" w:rsidP="00ED4BF6">
      <w:pPr>
        <w:widowControl w:val="0"/>
        <w:spacing w:after="0"/>
        <w:ind w:firstLine="0"/>
        <w:rPr>
          <w:rFonts w:ascii="Arial" w:eastAsia="Malgun Gothic" w:hAnsi="Arial" w:cs="Arial"/>
          <w:sz w:val="20"/>
          <w:szCs w:val="20"/>
        </w:rPr>
      </w:pPr>
      <w:r w:rsidRPr="002D079C">
        <w:rPr>
          <w:rFonts w:ascii="Arial" w:eastAsia="SimSun" w:hAnsi="Arial" w:cs="Arial"/>
          <w:b/>
          <w:bCs/>
          <w:sz w:val="20"/>
          <w:szCs w:val="20"/>
          <w:lang w:eastAsia="zh-CN"/>
        </w:rPr>
        <w:t>Notes:</w:t>
      </w:r>
      <w:r w:rsidR="007B5557">
        <w:rPr>
          <w:rFonts w:ascii="Arial" w:eastAsia="SimSun" w:hAnsi="Arial" w:cs="Arial"/>
          <w:b/>
          <w:bCs/>
          <w:sz w:val="20"/>
          <w:szCs w:val="20"/>
          <w:lang w:eastAsia="zh-CN"/>
        </w:rPr>
        <w:t xml:space="preserve"> </w:t>
      </w:r>
      <w:r w:rsidR="007B5557" w:rsidRPr="00EA7D24">
        <w:rPr>
          <w:rFonts w:ascii="Arial" w:eastAsia="Malgun Gothic" w:hAnsi="Arial" w:cs="Arial"/>
          <w:sz w:val="20"/>
          <w:szCs w:val="20"/>
        </w:rPr>
        <w:t xml:space="preserve">Values expressed as mean (SD). </w:t>
      </w:r>
      <w:r>
        <w:rPr>
          <w:rFonts w:ascii="Arial" w:eastAsia="SimSun" w:hAnsi="Arial" w:cs="Arial"/>
          <w:sz w:val="20"/>
          <w:szCs w:val="20"/>
          <w:vertAlign w:val="subscript"/>
          <w:lang w:eastAsia="zh-CN"/>
        </w:rPr>
        <w:t xml:space="preserve"> </w:t>
      </w:r>
      <w:proofErr w:type="spellStart"/>
      <w:r w:rsidR="00090ACC" w:rsidRPr="002D079C">
        <w:rPr>
          <w:rFonts w:ascii="Arial" w:eastAsia="SimSun" w:hAnsi="Arial" w:cs="Arial"/>
          <w:sz w:val="20"/>
          <w:szCs w:val="20"/>
          <w:vertAlign w:val="subscript"/>
          <w:lang w:eastAsia="zh-CN"/>
        </w:rPr>
        <w:t>baseline</w:t>
      </w:r>
      <w:r w:rsidR="00090ACC" w:rsidRPr="002D079C">
        <w:rPr>
          <w:rFonts w:ascii="Arial" w:eastAsia="SimSun" w:hAnsi="Arial" w:cs="Arial"/>
          <w:sz w:val="20"/>
          <w:szCs w:val="20"/>
          <w:lang w:eastAsia="zh-CN"/>
        </w:rPr>
        <w:t>The</w:t>
      </w:r>
      <w:proofErr w:type="spellEnd"/>
      <w:r w:rsidR="00090ACC" w:rsidRPr="002D079C">
        <w:rPr>
          <w:rFonts w:ascii="Arial" w:eastAsia="SimSun" w:hAnsi="Arial" w:cs="Arial"/>
          <w:sz w:val="20"/>
          <w:szCs w:val="20"/>
          <w:lang w:eastAsia="zh-CN"/>
        </w:rPr>
        <w:t xml:space="preserve"> value is at baseline. </w:t>
      </w:r>
      <w:r w:rsidR="00090ACC" w:rsidRPr="002D079C">
        <w:rPr>
          <w:rFonts w:ascii="Arial" w:eastAsia="SimSun" w:hAnsi="Arial" w:cs="Arial"/>
          <w:sz w:val="20"/>
          <w:szCs w:val="20"/>
          <w:vertAlign w:val="subscript"/>
          <w:lang w:eastAsia="zh-CN"/>
        </w:rPr>
        <w:t>year1</w:t>
      </w:r>
      <w:r w:rsidR="00090ACC" w:rsidRPr="002D079C">
        <w:rPr>
          <w:rFonts w:ascii="Arial" w:eastAsia="SimSun" w:hAnsi="Arial" w:cs="Arial"/>
          <w:sz w:val="20"/>
          <w:szCs w:val="20"/>
          <w:lang w:eastAsia="zh-CN"/>
        </w:rPr>
        <w:t xml:space="preserve">The value is at the visit one year after the baseline visit. </w:t>
      </w:r>
      <w:r w:rsidR="00090ACC" w:rsidRPr="002D079C">
        <w:rPr>
          <w:rFonts w:ascii="Arial" w:eastAsia="SimSun" w:hAnsi="Arial" w:cs="Arial"/>
          <w:sz w:val="20"/>
          <w:szCs w:val="20"/>
          <w:vertAlign w:val="subscript"/>
          <w:lang w:eastAsia="zh-CN"/>
        </w:rPr>
        <w:t>year2</w:t>
      </w:r>
      <w:r w:rsidR="00090ACC" w:rsidRPr="002D079C">
        <w:rPr>
          <w:rFonts w:ascii="Arial" w:eastAsia="SimSun" w:hAnsi="Arial" w:cs="Arial"/>
          <w:sz w:val="20"/>
          <w:szCs w:val="20"/>
          <w:lang w:eastAsia="zh-CN"/>
        </w:rPr>
        <w:t>The value is at the visit two years after the baseline visit. Due to significantly increased number of studied subjects being absent at year 3, the FEV</w:t>
      </w:r>
      <w:r w:rsidR="00090ACC" w:rsidRPr="002D079C">
        <w:rPr>
          <w:rFonts w:ascii="Arial" w:eastAsia="SimSun" w:hAnsi="Arial" w:cs="Arial"/>
          <w:sz w:val="20"/>
          <w:szCs w:val="20"/>
          <w:vertAlign w:val="subscript"/>
          <w:lang w:eastAsia="zh-CN"/>
        </w:rPr>
        <w:t xml:space="preserve">1 </w:t>
      </w:r>
      <w:r w:rsidR="00090ACC" w:rsidRPr="002D079C">
        <w:rPr>
          <w:rFonts w:ascii="Arial" w:eastAsia="SimSun" w:hAnsi="Arial" w:cs="Arial"/>
          <w:sz w:val="20"/>
          <w:szCs w:val="20"/>
          <w:lang w:eastAsia="zh-CN"/>
        </w:rPr>
        <w:t xml:space="preserve">change was only shown till year 2. </w:t>
      </w:r>
      <w:proofErr w:type="spellStart"/>
      <w:r w:rsidR="00090ACC" w:rsidRPr="002D079C">
        <w:rPr>
          <w:rFonts w:ascii="Arial" w:eastAsia="Malgun Gothic" w:hAnsi="Arial" w:cs="Arial"/>
          <w:kern w:val="24"/>
          <w:sz w:val="20"/>
          <w:szCs w:val="20"/>
          <w:vertAlign w:val="superscript"/>
        </w:rPr>
        <w:t>h</w:t>
      </w:r>
      <w:r w:rsidR="00090ACC" w:rsidRPr="002D079C">
        <w:rPr>
          <w:rFonts w:ascii="Arial" w:eastAsia="Malgun Gothic" w:hAnsi="Arial" w:cs="Arial"/>
          <w:kern w:val="24"/>
          <w:sz w:val="20"/>
          <w:szCs w:val="20"/>
        </w:rPr>
        <w:t>The</w:t>
      </w:r>
      <w:proofErr w:type="spellEnd"/>
      <w:r w:rsidR="00090ACC" w:rsidRPr="002D079C">
        <w:rPr>
          <w:rFonts w:ascii="Arial" w:eastAsia="Malgun Gothic" w:hAnsi="Arial" w:cs="Arial"/>
          <w:kern w:val="24"/>
          <w:sz w:val="20"/>
          <w:szCs w:val="20"/>
        </w:rPr>
        <w:t xml:space="preserve"> value is significantly (P &lt; 0.05) different from that of never smokers.</w:t>
      </w:r>
      <w:r w:rsidR="00ED4BF6">
        <w:rPr>
          <w:rFonts w:ascii="Arial" w:eastAsia="Malgun Gothic" w:hAnsi="Arial" w:cs="Arial"/>
          <w:kern w:val="24"/>
          <w:sz w:val="20"/>
          <w:szCs w:val="20"/>
        </w:rPr>
        <w:t xml:space="preserve"> </w:t>
      </w:r>
      <w:r w:rsidR="00ED4BF6" w:rsidRPr="00EA7D24">
        <w:rPr>
          <w:rFonts w:ascii="Arial" w:eastAsia="Malgun Gothic" w:hAnsi="Arial" w:cs="Arial"/>
          <w:kern w:val="24"/>
          <w:sz w:val="20"/>
          <w:szCs w:val="20"/>
        </w:rPr>
        <w:t xml:space="preserve">The </w:t>
      </w:r>
      <w:r w:rsidR="00ED4BF6" w:rsidRPr="00EA7D24">
        <w:rPr>
          <w:rFonts w:ascii="Arial" w:eastAsia="Malgun Gothic" w:hAnsi="Arial" w:cs="Arial"/>
          <w:i/>
          <w:iCs/>
          <w:kern w:val="24"/>
          <w:sz w:val="20"/>
          <w:szCs w:val="20"/>
        </w:rPr>
        <w:t>P</w:t>
      </w:r>
      <w:r w:rsidR="00ED4BF6" w:rsidRPr="00EA7D24">
        <w:rPr>
          <w:rFonts w:ascii="Arial" w:eastAsia="Malgun Gothic" w:hAnsi="Arial" w:cs="Arial"/>
          <w:kern w:val="24"/>
          <w:sz w:val="20"/>
          <w:szCs w:val="20"/>
        </w:rPr>
        <w:t xml:space="preserve"> values evaluate the differences between clusters. </w:t>
      </w:r>
      <w:r w:rsidR="00ED4BF6" w:rsidRPr="00EA7D24">
        <w:rPr>
          <w:rFonts w:ascii="Arial" w:eastAsia="Malgun Gothic" w:hAnsi="Arial" w:cs="Arial"/>
          <w:sz w:val="20"/>
          <w:szCs w:val="20"/>
          <w:vertAlign w:val="superscript"/>
        </w:rPr>
        <w:t>**</w:t>
      </w:r>
      <w:r w:rsidR="00ED4BF6" w:rsidRPr="00EA7D24">
        <w:rPr>
          <w:rFonts w:ascii="Arial" w:eastAsia="Malgun Gothic" w:hAnsi="Arial" w:cs="Arial"/>
          <w:sz w:val="20"/>
          <w:szCs w:val="20"/>
        </w:rPr>
        <w:t>The change between baseline and year 1 is significant (P&lt;0.05).</w:t>
      </w:r>
      <w:r w:rsidR="00ED4BF6" w:rsidRPr="00EA7D24">
        <w:rPr>
          <w:rFonts w:ascii="Arial" w:eastAsia="Malgun Gothic" w:hAnsi="Arial" w:cs="Arial"/>
          <w:sz w:val="20"/>
          <w:szCs w:val="20"/>
          <w:vertAlign w:val="superscript"/>
        </w:rPr>
        <w:t xml:space="preserve"> *</w:t>
      </w:r>
      <w:r w:rsidR="00ED4BF6" w:rsidRPr="00EA7D24">
        <w:rPr>
          <w:rFonts w:ascii="Arial" w:eastAsia="Malgun Gothic" w:hAnsi="Arial" w:cs="Arial"/>
          <w:sz w:val="20"/>
          <w:szCs w:val="20"/>
        </w:rPr>
        <w:t>The change between baseline and year 1 is close to being significant (P&lt;0.1).</w:t>
      </w:r>
    </w:p>
    <w:p w14:paraId="30A07333" w14:textId="5E36259F" w:rsidR="00090ACC" w:rsidRPr="002D079C" w:rsidRDefault="00090ACC" w:rsidP="002D079C">
      <w:pPr>
        <w:widowControl w:val="0"/>
        <w:spacing w:after="0"/>
        <w:ind w:firstLine="0"/>
        <w:rPr>
          <w:rFonts w:ascii="Arial" w:hAnsi="Arial" w:cs="Arial"/>
          <w:sz w:val="20"/>
          <w:szCs w:val="20"/>
        </w:rPr>
      </w:pPr>
    </w:p>
    <w:p w14:paraId="5E0A6D7A" w14:textId="77777777" w:rsidR="00090ACC" w:rsidRDefault="00090ACC" w:rsidP="00AD27B6">
      <w:pPr>
        <w:widowControl w:val="0"/>
        <w:spacing w:after="0"/>
        <w:ind w:firstLine="0"/>
        <w:rPr>
          <w:b/>
          <w:szCs w:val="24"/>
        </w:rPr>
      </w:pPr>
    </w:p>
    <w:p w14:paraId="0C6F99CC" w14:textId="77777777" w:rsidR="002302D7" w:rsidRDefault="002302D7" w:rsidP="00AD27B6">
      <w:pPr>
        <w:widowControl w:val="0"/>
        <w:spacing w:after="0"/>
        <w:ind w:firstLine="0"/>
        <w:rPr>
          <w:b/>
          <w:szCs w:val="24"/>
        </w:rPr>
      </w:pPr>
    </w:p>
    <w:p w14:paraId="37651EDE" w14:textId="77777777" w:rsidR="002302D7" w:rsidRDefault="002302D7" w:rsidP="00AD27B6">
      <w:pPr>
        <w:widowControl w:val="0"/>
        <w:spacing w:after="0"/>
        <w:ind w:firstLine="0"/>
        <w:rPr>
          <w:b/>
          <w:szCs w:val="24"/>
        </w:rPr>
      </w:pPr>
    </w:p>
    <w:p w14:paraId="5AD38199" w14:textId="77777777" w:rsidR="002302D7" w:rsidRDefault="002302D7" w:rsidP="00AD27B6">
      <w:pPr>
        <w:widowControl w:val="0"/>
        <w:spacing w:after="0"/>
        <w:ind w:firstLine="0"/>
        <w:rPr>
          <w:b/>
          <w:szCs w:val="24"/>
        </w:rPr>
      </w:pPr>
    </w:p>
    <w:p w14:paraId="5116DB9A" w14:textId="77777777" w:rsidR="00090ACC" w:rsidRDefault="00090ACC" w:rsidP="00AD27B6">
      <w:pPr>
        <w:widowControl w:val="0"/>
        <w:spacing w:after="0"/>
        <w:ind w:firstLine="0"/>
        <w:rPr>
          <w:b/>
          <w:szCs w:val="24"/>
        </w:rPr>
      </w:pPr>
    </w:p>
    <w:p w14:paraId="113B5463" w14:textId="33BD1EBB" w:rsidR="00090ACC" w:rsidRPr="00DB7C8B" w:rsidRDefault="00090ACC" w:rsidP="00090ACC">
      <w:pPr>
        <w:tabs>
          <w:tab w:val="left" w:pos="2707"/>
        </w:tabs>
        <w:spacing w:line="240" w:lineRule="auto"/>
        <w:ind w:firstLine="0"/>
        <w:rPr>
          <w:rFonts w:ascii="Arial" w:eastAsia="Malgun Gothic" w:hAnsi="Arial" w:cs="Arial"/>
          <w:sz w:val="20"/>
          <w:szCs w:val="20"/>
        </w:rPr>
      </w:pPr>
      <w:r w:rsidRPr="00DB7C8B">
        <w:rPr>
          <w:rFonts w:ascii="Arial" w:eastAsia="Malgun Gothic" w:hAnsi="Arial" w:cs="Arial"/>
          <w:b/>
          <w:sz w:val="20"/>
          <w:szCs w:val="20"/>
        </w:rPr>
        <w:t xml:space="preserve">Table </w:t>
      </w:r>
      <w:proofErr w:type="spellStart"/>
      <w:r w:rsidR="002B4FEC" w:rsidRPr="00DB7C8B">
        <w:rPr>
          <w:rFonts w:ascii="Arial" w:eastAsia="Malgun Gothic" w:hAnsi="Arial" w:cs="Arial"/>
          <w:b/>
          <w:sz w:val="20"/>
          <w:szCs w:val="20"/>
        </w:rPr>
        <w:t>S</w:t>
      </w:r>
      <w:r w:rsidR="00155B89">
        <w:rPr>
          <w:rFonts w:ascii="Arial" w:eastAsia="Malgun Gothic" w:hAnsi="Arial" w:cs="Arial"/>
          <w:b/>
          <w:sz w:val="20"/>
          <w:szCs w:val="20"/>
        </w:rPr>
        <w:t>4</w:t>
      </w:r>
      <w:proofErr w:type="spellEnd"/>
      <w:r w:rsidRPr="00DB7C8B">
        <w:rPr>
          <w:rFonts w:ascii="Arial" w:eastAsia="Malgun Gothic" w:hAnsi="Arial" w:cs="Arial"/>
          <w:b/>
          <w:sz w:val="20"/>
          <w:szCs w:val="20"/>
        </w:rPr>
        <w:t>.</w:t>
      </w:r>
      <w:r w:rsidRPr="00DB7C8B">
        <w:rPr>
          <w:rFonts w:ascii="Arial" w:eastAsia="Malgun Gothic" w:hAnsi="Arial" w:cs="Arial"/>
          <w:sz w:val="20"/>
          <w:szCs w:val="20"/>
        </w:rPr>
        <w:t xml:space="preserve"> BMI distribution in cluster 1 and the comparison with cluster 2 and healthy group.</w:t>
      </w:r>
    </w:p>
    <w:tbl>
      <w:tblPr>
        <w:tblStyle w:val="TableGrid"/>
        <w:tblW w:w="0" w:type="auto"/>
        <w:tblLook w:val="04A0" w:firstRow="1" w:lastRow="0" w:firstColumn="1" w:lastColumn="0" w:noHBand="0" w:noVBand="1"/>
      </w:tblPr>
      <w:tblGrid>
        <w:gridCol w:w="1975"/>
        <w:gridCol w:w="1631"/>
        <w:gridCol w:w="1803"/>
        <w:gridCol w:w="1804"/>
        <w:gridCol w:w="1804"/>
      </w:tblGrid>
      <w:tr w:rsidR="00090ACC" w:rsidRPr="00DB7C8B" w14:paraId="2792E482" w14:textId="77777777" w:rsidTr="00A11E9B">
        <w:tc>
          <w:tcPr>
            <w:tcW w:w="1975" w:type="dxa"/>
            <w:vAlign w:val="center"/>
          </w:tcPr>
          <w:p w14:paraId="2C210247"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p>
        </w:tc>
        <w:tc>
          <w:tcPr>
            <w:tcW w:w="1631" w:type="dxa"/>
            <w:vAlign w:val="center"/>
          </w:tcPr>
          <w:p w14:paraId="0961387F"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GOLD 0</w:t>
            </w:r>
          </w:p>
        </w:tc>
        <w:tc>
          <w:tcPr>
            <w:tcW w:w="1803" w:type="dxa"/>
            <w:vAlign w:val="center"/>
          </w:tcPr>
          <w:p w14:paraId="71C12209"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GOLD 1</w:t>
            </w:r>
          </w:p>
        </w:tc>
        <w:tc>
          <w:tcPr>
            <w:tcW w:w="1804" w:type="dxa"/>
            <w:vAlign w:val="center"/>
          </w:tcPr>
          <w:p w14:paraId="194396D1"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GOLD 2</w:t>
            </w:r>
          </w:p>
        </w:tc>
        <w:tc>
          <w:tcPr>
            <w:tcW w:w="1804" w:type="dxa"/>
            <w:vAlign w:val="center"/>
          </w:tcPr>
          <w:p w14:paraId="50FD7C35"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GOLD 3</w:t>
            </w:r>
          </w:p>
        </w:tc>
      </w:tr>
      <w:tr w:rsidR="00090ACC" w:rsidRPr="00DB7C8B" w14:paraId="46E7E53D" w14:textId="77777777" w:rsidTr="00D835BE">
        <w:tc>
          <w:tcPr>
            <w:tcW w:w="1975" w:type="dxa"/>
            <w:tcBorders>
              <w:bottom w:val="single" w:sz="4" w:space="0" w:color="auto"/>
            </w:tcBorders>
            <w:vAlign w:val="center"/>
          </w:tcPr>
          <w:p w14:paraId="49550E3E"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Cluster 1 BMI</w:t>
            </w:r>
          </w:p>
        </w:tc>
        <w:tc>
          <w:tcPr>
            <w:tcW w:w="1631" w:type="dxa"/>
            <w:tcBorders>
              <w:bottom w:val="single" w:sz="4" w:space="0" w:color="auto"/>
            </w:tcBorders>
          </w:tcPr>
          <w:p w14:paraId="5F103125"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29.94</w:t>
            </w:r>
          </w:p>
        </w:tc>
        <w:tc>
          <w:tcPr>
            <w:tcW w:w="1803" w:type="dxa"/>
            <w:tcBorders>
              <w:bottom w:val="single" w:sz="4" w:space="0" w:color="auto"/>
            </w:tcBorders>
          </w:tcPr>
          <w:p w14:paraId="0B3A435E"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30.44</w:t>
            </w:r>
          </w:p>
        </w:tc>
        <w:tc>
          <w:tcPr>
            <w:tcW w:w="1804" w:type="dxa"/>
            <w:tcBorders>
              <w:bottom w:val="single" w:sz="4" w:space="0" w:color="auto"/>
            </w:tcBorders>
          </w:tcPr>
          <w:p w14:paraId="55372857"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30.64</w:t>
            </w:r>
          </w:p>
        </w:tc>
        <w:tc>
          <w:tcPr>
            <w:tcW w:w="1804" w:type="dxa"/>
            <w:tcBorders>
              <w:bottom w:val="single" w:sz="4" w:space="0" w:color="auto"/>
            </w:tcBorders>
          </w:tcPr>
          <w:p w14:paraId="40137E7A"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34.93</w:t>
            </w:r>
          </w:p>
        </w:tc>
      </w:tr>
      <w:tr w:rsidR="00090ACC" w:rsidRPr="00DB7C8B" w14:paraId="6F2CF854" w14:textId="77777777" w:rsidTr="00A11E9B">
        <w:trPr>
          <w:trHeight w:val="512"/>
        </w:trPr>
        <w:tc>
          <w:tcPr>
            <w:tcW w:w="9017" w:type="dxa"/>
            <w:gridSpan w:val="5"/>
            <w:tcBorders>
              <w:left w:val="nil"/>
              <w:right w:val="nil"/>
            </w:tcBorders>
            <w:vAlign w:val="bottom"/>
          </w:tcPr>
          <w:p w14:paraId="4952239C" w14:textId="77777777" w:rsidR="00090ACC" w:rsidRPr="00DB7C8B" w:rsidRDefault="00090ACC" w:rsidP="00A11E9B">
            <w:pPr>
              <w:tabs>
                <w:tab w:val="left" w:pos="2707"/>
              </w:tabs>
              <w:spacing w:line="240" w:lineRule="auto"/>
              <w:ind w:firstLine="0"/>
              <w:rPr>
                <w:rFonts w:ascii="Arial" w:eastAsia="Calibri" w:hAnsi="Arial" w:cs="Arial"/>
                <w:sz w:val="20"/>
                <w:szCs w:val="20"/>
              </w:rPr>
            </w:pPr>
            <w:r w:rsidRPr="00DB7C8B">
              <w:rPr>
                <w:rFonts w:ascii="Arial" w:eastAsia="Malgun Gothic" w:hAnsi="Arial" w:cs="Arial"/>
                <w:i/>
                <w:iCs/>
                <w:sz w:val="20"/>
                <w:szCs w:val="20"/>
              </w:rPr>
              <w:t>Comparison between cluster 1 and cluster 2</w:t>
            </w:r>
          </w:p>
        </w:tc>
      </w:tr>
      <w:tr w:rsidR="00090ACC" w:rsidRPr="00DB7C8B" w14:paraId="2F841369" w14:textId="77777777" w:rsidTr="00A11E9B">
        <w:tc>
          <w:tcPr>
            <w:tcW w:w="1975" w:type="dxa"/>
            <w:vAlign w:val="center"/>
          </w:tcPr>
          <w:p w14:paraId="2B3F947F"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Cluster 2 BMI</w:t>
            </w:r>
          </w:p>
        </w:tc>
        <w:tc>
          <w:tcPr>
            <w:tcW w:w="1631" w:type="dxa"/>
          </w:tcPr>
          <w:p w14:paraId="413087DB"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28.84</w:t>
            </w:r>
          </w:p>
        </w:tc>
        <w:tc>
          <w:tcPr>
            <w:tcW w:w="1803" w:type="dxa"/>
          </w:tcPr>
          <w:p w14:paraId="7DD8AD7A"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27.30</w:t>
            </w:r>
          </w:p>
        </w:tc>
        <w:tc>
          <w:tcPr>
            <w:tcW w:w="1804" w:type="dxa"/>
          </w:tcPr>
          <w:p w14:paraId="7C84281D"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28.20</w:t>
            </w:r>
          </w:p>
        </w:tc>
        <w:tc>
          <w:tcPr>
            <w:tcW w:w="1804" w:type="dxa"/>
          </w:tcPr>
          <w:p w14:paraId="7503D80B"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34.66</w:t>
            </w:r>
          </w:p>
        </w:tc>
      </w:tr>
      <w:tr w:rsidR="00090ACC" w:rsidRPr="00DB7C8B" w14:paraId="1015384D" w14:textId="77777777" w:rsidTr="00A11E9B">
        <w:tc>
          <w:tcPr>
            <w:tcW w:w="1975" w:type="dxa"/>
            <w:tcBorders>
              <w:bottom w:val="single" w:sz="4" w:space="0" w:color="auto"/>
            </w:tcBorders>
            <w:vAlign w:val="center"/>
          </w:tcPr>
          <w:p w14:paraId="78E96EE5"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P value</w:t>
            </w:r>
          </w:p>
        </w:tc>
        <w:tc>
          <w:tcPr>
            <w:tcW w:w="1631" w:type="dxa"/>
            <w:tcBorders>
              <w:bottom w:val="single" w:sz="4" w:space="0" w:color="auto"/>
            </w:tcBorders>
          </w:tcPr>
          <w:p w14:paraId="2E503989"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0.20 (&gt;0.05)</w:t>
            </w:r>
          </w:p>
        </w:tc>
        <w:tc>
          <w:tcPr>
            <w:tcW w:w="1803" w:type="dxa"/>
            <w:tcBorders>
              <w:bottom w:val="single" w:sz="4" w:space="0" w:color="auto"/>
            </w:tcBorders>
          </w:tcPr>
          <w:p w14:paraId="56BBF770"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0.02</w:t>
            </w:r>
          </w:p>
        </w:tc>
        <w:tc>
          <w:tcPr>
            <w:tcW w:w="1804" w:type="dxa"/>
            <w:tcBorders>
              <w:bottom w:val="single" w:sz="4" w:space="0" w:color="auto"/>
            </w:tcBorders>
          </w:tcPr>
          <w:p w14:paraId="04106626"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0.047</w:t>
            </w:r>
          </w:p>
        </w:tc>
        <w:tc>
          <w:tcPr>
            <w:tcW w:w="1804" w:type="dxa"/>
            <w:tcBorders>
              <w:bottom w:val="single" w:sz="4" w:space="0" w:color="auto"/>
            </w:tcBorders>
          </w:tcPr>
          <w:p w14:paraId="042B66D9"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Calibri" w:hAnsi="Arial" w:cs="Arial"/>
                <w:sz w:val="20"/>
                <w:szCs w:val="20"/>
              </w:rPr>
              <w:t>NA</w:t>
            </w:r>
          </w:p>
        </w:tc>
      </w:tr>
      <w:tr w:rsidR="00090ACC" w:rsidRPr="00DB7C8B" w14:paraId="1DF2BA59" w14:textId="77777777" w:rsidTr="00A11E9B">
        <w:trPr>
          <w:trHeight w:val="674"/>
        </w:trPr>
        <w:tc>
          <w:tcPr>
            <w:tcW w:w="9017" w:type="dxa"/>
            <w:gridSpan w:val="5"/>
            <w:tcBorders>
              <w:left w:val="nil"/>
              <w:right w:val="nil"/>
            </w:tcBorders>
            <w:vAlign w:val="bottom"/>
          </w:tcPr>
          <w:p w14:paraId="191D8E8F" w14:textId="77777777" w:rsidR="00090ACC" w:rsidRPr="00DB7C8B" w:rsidRDefault="00090ACC" w:rsidP="00A11E9B">
            <w:pPr>
              <w:tabs>
                <w:tab w:val="left" w:pos="2707"/>
              </w:tabs>
              <w:spacing w:line="240" w:lineRule="auto"/>
              <w:ind w:firstLine="0"/>
              <w:rPr>
                <w:rFonts w:ascii="Arial" w:eastAsia="Malgun Gothic" w:hAnsi="Arial" w:cs="Arial"/>
                <w:i/>
                <w:iCs/>
                <w:sz w:val="20"/>
                <w:szCs w:val="20"/>
              </w:rPr>
            </w:pPr>
            <w:r w:rsidRPr="00DB7C8B">
              <w:rPr>
                <w:rFonts w:ascii="Arial" w:eastAsia="Malgun Gothic" w:hAnsi="Arial" w:cs="Arial"/>
                <w:i/>
                <w:iCs/>
                <w:sz w:val="20"/>
                <w:szCs w:val="20"/>
              </w:rPr>
              <w:t>Comparison between cluster 1 and healthy group</w:t>
            </w:r>
          </w:p>
        </w:tc>
      </w:tr>
      <w:tr w:rsidR="00090ACC" w:rsidRPr="00DB7C8B" w14:paraId="56AF30A3" w14:textId="77777777" w:rsidTr="00A11E9B">
        <w:tc>
          <w:tcPr>
            <w:tcW w:w="1975" w:type="dxa"/>
            <w:vAlign w:val="center"/>
          </w:tcPr>
          <w:p w14:paraId="03E3BD3B"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Healthy BMI</w:t>
            </w:r>
          </w:p>
        </w:tc>
        <w:tc>
          <w:tcPr>
            <w:tcW w:w="7042" w:type="dxa"/>
            <w:gridSpan w:val="4"/>
          </w:tcPr>
          <w:p w14:paraId="52DF2C31" w14:textId="77777777" w:rsidR="00090ACC" w:rsidRPr="00DB7C8B" w:rsidRDefault="00090ACC" w:rsidP="00A11E9B">
            <w:pPr>
              <w:tabs>
                <w:tab w:val="left" w:pos="2707"/>
              </w:tabs>
              <w:spacing w:line="240" w:lineRule="auto"/>
              <w:ind w:firstLine="0"/>
              <w:jc w:val="center"/>
              <w:rPr>
                <w:rFonts w:ascii="Arial" w:eastAsia="Calibri" w:hAnsi="Arial" w:cs="Arial"/>
                <w:sz w:val="20"/>
                <w:szCs w:val="20"/>
              </w:rPr>
            </w:pPr>
            <w:r w:rsidRPr="00DB7C8B">
              <w:rPr>
                <w:rFonts w:ascii="Arial" w:eastAsia="Calibri" w:hAnsi="Arial" w:cs="Arial"/>
                <w:sz w:val="20"/>
                <w:szCs w:val="20"/>
              </w:rPr>
              <w:t>28.44</w:t>
            </w:r>
          </w:p>
        </w:tc>
      </w:tr>
      <w:tr w:rsidR="00090ACC" w:rsidRPr="00DB7C8B" w14:paraId="1975C371" w14:textId="77777777" w:rsidTr="00A11E9B">
        <w:tc>
          <w:tcPr>
            <w:tcW w:w="1975" w:type="dxa"/>
            <w:vAlign w:val="center"/>
          </w:tcPr>
          <w:p w14:paraId="19E9B914" w14:textId="77777777" w:rsidR="00090ACC" w:rsidRPr="00DB7C8B" w:rsidRDefault="00090ACC" w:rsidP="00A11E9B">
            <w:pPr>
              <w:tabs>
                <w:tab w:val="left" w:pos="2707"/>
              </w:tabs>
              <w:spacing w:line="240" w:lineRule="auto"/>
              <w:ind w:firstLine="0"/>
              <w:jc w:val="center"/>
              <w:rPr>
                <w:rFonts w:ascii="Arial" w:eastAsia="Malgun Gothic" w:hAnsi="Arial" w:cs="Arial"/>
                <w:sz w:val="20"/>
                <w:szCs w:val="20"/>
              </w:rPr>
            </w:pPr>
            <w:r w:rsidRPr="00DB7C8B">
              <w:rPr>
                <w:rFonts w:ascii="Arial" w:eastAsia="Malgun Gothic" w:hAnsi="Arial" w:cs="Arial"/>
                <w:sz w:val="20"/>
                <w:szCs w:val="20"/>
              </w:rPr>
              <w:t>P value</w:t>
            </w:r>
          </w:p>
        </w:tc>
        <w:tc>
          <w:tcPr>
            <w:tcW w:w="1631" w:type="dxa"/>
          </w:tcPr>
          <w:p w14:paraId="366E0244" w14:textId="77777777" w:rsidR="00090ACC" w:rsidRPr="00DB7C8B" w:rsidRDefault="00090ACC" w:rsidP="00A11E9B">
            <w:pPr>
              <w:tabs>
                <w:tab w:val="left" w:pos="2707"/>
              </w:tabs>
              <w:spacing w:line="240" w:lineRule="auto"/>
              <w:ind w:firstLine="0"/>
              <w:jc w:val="center"/>
              <w:rPr>
                <w:rFonts w:ascii="Arial" w:eastAsia="Calibri" w:hAnsi="Arial" w:cs="Arial"/>
                <w:sz w:val="20"/>
                <w:szCs w:val="20"/>
              </w:rPr>
            </w:pPr>
            <w:r w:rsidRPr="00DB7C8B">
              <w:rPr>
                <w:rFonts w:ascii="Arial" w:eastAsia="Calibri" w:hAnsi="Arial" w:cs="Arial"/>
                <w:sz w:val="20"/>
                <w:szCs w:val="20"/>
              </w:rPr>
              <w:t>0.1</w:t>
            </w:r>
          </w:p>
        </w:tc>
        <w:tc>
          <w:tcPr>
            <w:tcW w:w="1803" w:type="dxa"/>
          </w:tcPr>
          <w:p w14:paraId="3559C7EA" w14:textId="77777777" w:rsidR="00090ACC" w:rsidRPr="00DB7C8B" w:rsidRDefault="00090ACC" w:rsidP="00A11E9B">
            <w:pPr>
              <w:tabs>
                <w:tab w:val="left" w:pos="2707"/>
              </w:tabs>
              <w:spacing w:line="240" w:lineRule="auto"/>
              <w:ind w:firstLine="0"/>
              <w:jc w:val="center"/>
              <w:rPr>
                <w:rFonts w:ascii="Arial" w:eastAsia="Calibri" w:hAnsi="Arial" w:cs="Arial"/>
                <w:sz w:val="20"/>
                <w:szCs w:val="20"/>
              </w:rPr>
            </w:pPr>
            <w:r w:rsidRPr="00DB7C8B">
              <w:rPr>
                <w:rFonts w:ascii="Arial" w:eastAsia="Calibri" w:hAnsi="Arial" w:cs="Arial"/>
                <w:sz w:val="20"/>
                <w:szCs w:val="20"/>
              </w:rPr>
              <w:t>0.15</w:t>
            </w:r>
          </w:p>
        </w:tc>
        <w:tc>
          <w:tcPr>
            <w:tcW w:w="1804" w:type="dxa"/>
          </w:tcPr>
          <w:p w14:paraId="50573459" w14:textId="77777777" w:rsidR="00090ACC" w:rsidRPr="00DB7C8B" w:rsidRDefault="00090ACC" w:rsidP="00A11E9B">
            <w:pPr>
              <w:tabs>
                <w:tab w:val="left" w:pos="2707"/>
              </w:tabs>
              <w:spacing w:line="240" w:lineRule="auto"/>
              <w:ind w:firstLine="0"/>
              <w:jc w:val="center"/>
              <w:rPr>
                <w:rFonts w:ascii="Arial" w:eastAsia="Calibri" w:hAnsi="Arial" w:cs="Arial"/>
                <w:sz w:val="20"/>
                <w:szCs w:val="20"/>
              </w:rPr>
            </w:pPr>
            <w:r w:rsidRPr="00DB7C8B">
              <w:rPr>
                <w:rFonts w:ascii="Arial" w:eastAsia="Calibri" w:hAnsi="Arial" w:cs="Arial"/>
                <w:sz w:val="20"/>
                <w:szCs w:val="20"/>
              </w:rPr>
              <w:t>0.034</w:t>
            </w:r>
          </w:p>
        </w:tc>
        <w:tc>
          <w:tcPr>
            <w:tcW w:w="1804" w:type="dxa"/>
          </w:tcPr>
          <w:p w14:paraId="3C801A17" w14:textId="77777777" w:rsidR="00090ACC" w:rsidRPr="00DB7C8B" w:rsidRDefault="00090ACC" w:rsidP="00A11E9B">
            <w:pPr>
              <w:tabs>
                <w:tab w:val="left" w:pos="2707"/>
              </w:tabs>
              <w:spacing w:line="240" w:lineRule="auto"/>
              <w:ind w:firstLine="0"/>
              <w:jc w:val="center"/>
              <w:rPr>
                <w:rFonts w:ascii="Arial" w:eastAsia="Calibri" w:hAnsi="Arial" w:cs="Arial"/>
                <w:sz w:val="20"/>
                <w:szCs w:val="20"/>
              </w:rPr>
            </w:pPr>
            <w:r w:rsidRPr="00DB7C8B">
              <w:rPr>
                <w:rFonts w:ascii="Arial" w:eastAsia="Calibri" w:hAnsi="Arial" w:cs="Arial"/>
                <w:sz w:val="20"/>
                <w:szCs w:val="20"/>
              </w:rPr>
              <w:t>NA</w:t>
            </w:r>
          </w:p>
        </w:tc>
      </w:tr>
    </w:tbl>
    <w:p w14:paraId="0679A418" w14:textId="77777777" w:rsidR="00D835BE" w:rsidRDefault="00D835BE" w:rsidP="006729B5">
      <w:pPr>
        <w:tabs>
          <w:tab w:val="left" w:pos="2707"/>
        </w:tabs>
        <w:spacing w:after="0" w:line="240" w:lineRule="auto"/>
        <w:ind w:firstLine="0"/>
        <w:rPr>
          <w:rFonts w:ascii="Arial" w:eastAsia="Malgun Gothic" w:hAnsi="Arial" w:cs="Arial"/>
          <w:b/>
          <w:bCs/>
          <w:sz w:val="20"/>
          <w:szCs w:val="20"/>
        </w:rPr>
      </w:pPr>
    </w:p>
    <w:p w14:paraId="4940C07A" w14:textId="1771DEB6" w:rsidR="00090ACC" w:rsidRDefault="00DB7C8B" w:rsidP="00DB7C8B">
      <w:pPr>
        <w:tabs>
          <w:tab w:val="left" w:pos="2707"/>
        </w:tabs>
        <w:spacing w:after="0"/>
        <w:ind w:firstLine="0"/>
        <w:rPr>
          <w:rFonts w:ascii="Arial" w:eastAsia="Malgun Gothic" w:hAnsi="Arial" w:cs="Arial"/>
          <w:sz w:val="20"/>
          <w:szCs w:val="20"/>
        </w:rPr>
      </w:pPr>
      <w:r w:rsidRPr="00DB7C8B">
        <w:rPr>
          <w:rFonts w:ascii="Arial" w:eastAsia="Malgun Gothic" w:hAnsi="Arial" w:cs="Arial"/>
          <w:b/>
          <w:bCs/>
          <w:sz w:val="20"/>
          <w:szCs w:val="20"/>
        </w:rPr>
        <w:t>Notes:</w:t>
      </w:r>
      <w:r>
        <w:rPr>
          <w:rFonts w:ascii="Arial" w:eastAsia="Malgun Gothic" w:hAnsi="Arial" w:cs="Arial"/>
          <w:sz w:val="20"/>
          <w:szCs w:val="20"/>
        </w:rPr>
        <w:t xml:space="preserve"> </w:t>
      </w:r>
      <w:r w:rsidR="00090ACC" w:rsidRPr="00DB7C8B">
        <w:rPr>
          <w:rFonts w:ascii="Arial" w:eastAsia="Malgun Gothic" w:hAnsi="Arial" w:cs="Arial"/>
          <w:sz w:val="20"/>
          <w:szCs w:val="20"/>
        </w:rPr>
        <w:t>P value &lt; 0.05 means cluster 1 BMI and cluster 2 BMI are different for that column. NA: there are not enough data for comparison.</w:t>
      </w:r>
    </w:p>
    <w:p w14:paraId="5424F0C5" w14:textId="150AD511" w:rsidR="00090ACC" w:rsidRPr="00DB7C8B" w:rsidRDefault="00090ACC" w:rsidP="00DB7C8B">
      <w:pPr>
        <w:spacing w:after="0"/>
        <w:ind w:firstLine="0"/>
        <w:rPr>
          <w:rFonts w:ascii="Arial" w:hAnsi="Arial" w:cs="Arial"/>
          <w:sz w:val="20"/>
          <w:szCs w:val="20"/>
        </w:rPr>
      </w:pPr>
      <w:r w:rsidRPr="00DB7C8B">
        <w:rPr>
          <w:rFonts w:ascii="Arial" w:hAnsi="Arial" w:cs="Arial"/>
          <w:b/>
          <w:sz w:val="20"/>
          <w:szCs w:val="20"/>
        </w:rPr>
        <w:t xml:space="preserve">Table </w:t>
      </w:r>
      <w:proofErr w:type="spellStart"/>
      <w:r w:rsidR="00DB7C8B" w:rsidRPr="00DB7C8B">
        <w:rPr>
          <w:rFonts w:ascii="Arial" w:hAnsi="Arial" w:cs="Arial"/>
          <w:b/>
          <w:sz w:val="20"/>
          <w:szCs w:val="20"/>
        </w:rPr>
        <w:t>S</w:t>
      </w:r>
      <w:r w:rsidR="00155B89">
        <w:rPr>
          <w:rFonts w:ascii="Arial" w:hAnsi="Arial" w:cs="Arial"/>
          <w:b/>
          <w:sz w:val="20"/>
          <w:szCs w:val="20"/>
        </w:rPr>
        <w:t>5</w:t>
      </w:r>
      <w:proofErr w:type="spellEnd"/>
      <w:r w:rsidRPr="00DB7C8B">
        <w:rPr>
          <w:rFonts w:ascii="Arial" w:hAnsi="Arial" w:cs="Arial"/>
          <w:sz w:val="20"/>
          <w:szCs w:val="20"/>
        </w:rPr>
        <w:t>. Associations of visual diagnostics (VD) and of emphysematous subtypes with cluster membership.</w:t>
      </w:r>
    </w:p>
    <w:tbl>
      <w:tblPr>
        <w:tblStyle w:val="TableGrid"/>
        <w:tblW w:w="8915" w:type="dxa"/>
        <w:tblLayout w:type="fixed"/>
        <w:tblLook w:val="04A0" w:firstRow="1" w:lastRow="0" w:firstColumn="1" w:lastColumn="0" w:noHBand="0" w:noVBand="1"/>
      </w:tblPr>
      <w:tblGrid>
        <w:gridCol w:w="2754"/>
        <w:gridCol w:w="1259"/>
        <w:gridCol w:w="1273"/>
        <w:gridCol w:w="1273"/>
        <w:gridCol w:w="1273"/>
        <w:gridCol w:w="1083"/>
      </w:tblGrid>
      <w:tr w:rsidR="00090ACC" w:rsidRPr="00DB7C8B" w14:paraId="753219C5"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28359759" w14:textId="77777777" w:rsidR="00090ACC" w:rsidRPr="00DB7C8B" w:rsidRDefault="00090ACC" w:rsidP="00DB7C8B">
            <w:pPr>
              <w:spacing w:line="240" w:lineRule="auto"/>
              <w:ind w:firstLine="0"/>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hideMark/>
          </w:tcPr>
          <w:p w14:paraId="2AFC0CBF" w14:textId="77777777" w:rsidR="00090ACC" w:rsidRPr="00DB7C8B" w:rsidRDefault="00090ACC" w:rsidP="00DB7C8B">
            <w:pPr>
              <w:spacing w:line="240" w:lineRule="auto"/>
              <w:ind w:firstLine="0"/>
              <w:rPr>
                <w:rFonts w:ascii="Arial" w:eastAsia="Times New Roman" w:hAnsi="Arial" w:cs="Arial"/>
                <w:sz w:val="20"/>
                <w:szCs w:val="20"/>
              </w:rPr>
            </w:pPr>
            <w:r w:rsidRPr="00DB7C8B">
              <w:rPr>
                <w:rFonts w:ascii="Arial" w:eastAsia="Times New Roman" w:hAnsi="Arial" w:cs="Arial"/>
                <w:bCs/>
                <w:kern w:val="24"/>
                <w:sz w:val="20"/>
                <w:szCs w:val="20"/>
              </w:rPr>
              <w:t>Cluster 1</w:t>
            </w:r>
          </w:p>
        </w:tc>
        <w:tc>
          <w:tcPr>
            <w:tcW w:w="1273" w:type="dxa"/>
            <w:tcBorders>
              <w:top w:val="single" w:sz="4" w:space="0" w:color="auto"/>
              <w:left w:val="single" w:sz="4" w:space="0" w:color="auto"/>
              <w:bottom w:val="single" w:sz="4" w:space="0" w:color="auto"/>
              <w:right w:val="single" w:sz="4" w:space="0" w:color="auto"/>
            </w:tcBorders>
            <w:vAlign w:val="center"/>
            <w:hideMark/>
          </w:tcPr>
          <w:p w14:paraId="2281C5F1" w14:textId="77777777" w:rsidR="00090ACC" w:rsidRPr="00DB7C8B" w:rsidRDefault="00090ACC" w:rsidP="00DB7C8B">
            <w:pPr>
              <w:spacing w:line="240" w:lineRule="auto"/>
              <w:ind w:firstLine="0"/>
              <w:rPr>
                <w:rFonts w:ascii="Arial" w:eastAsia="Times New Roman" w:hAnsi="Arial" w:cs="Arial"/>
                <w:sz w:val="20"/>
                <w:szCs w:val="20"/>
              </w:rPr>
            </w:pPr>
            <w:r w:rsidRPr="00DB7C8B">
              <w:rPr>
                <w:rFonts w:ascii="Arial" w:eastAsia="Times New Roman" w:hAnsi="Arial" w:cs="Arial"/>
                <w:bCs/>
                <w:kern w:val="24"/>
                <w:sz w:val="20"/>
                <w:szCs w:val="20"/>
              </w:rPr>
              <w:t>Cluster 2</w:t>
            </w:r>
          </w:p>
        </w:tc>
        <w:tc>
          <w:tcPr>
            <w:tcW w:w="1273" w:type="dxa"/>
            <w:tcBorders>
              <w:top w:val="single" w:sz="4" w:space="0" w:color="auto"/>
              <w:left w:val="single" w:sz="4" w:space="0" w:color="auto"/>
              <w:bottom w:val="single" w:sz="4" w:space="0" w:color="auto"/>
              <w:right w:val="single" w:sz="4" w:space="0" w:color="auto"/>
            </w:tcBorders>
            <w:vAlign w:val="center"/>
            <w:hideMark/>
          </w:tcPr>
          <w:p w14:paraId="67937E1F" w14:textId="77777777" w:rsidR="00090ACC" w:rsidRPr="00DB7C8B" w:rsidRDefault="00090ACC" w:rsidP="00DB7C8B">
            <w:pPr>
              <w:spacing w:line="240" w:lineRule="auto"/>
              <w:ind w:firstLine="0"/>
              <w:rPr>
                <w:rFonts w:ascii="Arial" w:eastAsia="Times New Roman" w:hAnsi="Arial" w:cs="Arial"/>
                <w:sz w:val="20"/>
                <w:szCs w:val="20"/>
              </w:rPr>
            </w:pPr>
            <w:r w:rsidRPr="00DB7C8B">
              <w:rPr>
                <w:rFonts w:ascii="Arial" w:eastAsia="Times New Roman" w:hAnsi="Arial" w:cs="Arial"/>
                <w:bCs/>
                <w:kern w:val="24"/>
                <w:sz w:val="20"/>
                <w:szCs w:val="20"/>
              </w:rPr>
              <w:t>Cluster 3</w:t>
            </w:r>
          </w:p>
        </w:tc>
        <w:tc>
          <w:tcPr>
            <w:tcW w:w="1273" w:type="dxa"/>
            <w:tcBorders>
              <w:top w:val="single" w:sz="4" w:space="0" w:color="auto"/>
              <w:left w:val="single" w:sz="4" w:space="0" w:color="auto"/>
              <w:bottom w:val="single" w:sz="4" w:space="0" w:color="auto"/>
              <w:right w:val="single" w:sz="4" w:space="0" w:color="auto"/>
            </w:tcBorders>
            <w:vAlign w:val="center"/>
            <w:hideMark/>
          </w:tcPr>
          <w:p w14:paraId="205A67B8" w14:textId="77777777" w:rsidR="00090ACC" w:rsidRPr="00DB7C8B" w:rsidRDefault="00090ACC" w:rsidP="00DB7C8B">
            <w:pPr>
              <w:spacing w:line="240" w:lineRule="auto"/>
              <w:ind w:firstLine="0"/>
              <w:rPr>
                <w:rFonts w:ascii="Arial" w:eastAsia="Times New Roman" w:hAnsi="Arial" w:cs="Arial"/>
                <w:sz w:val="20"/>
                <w:szCs w:val="20"/>
              </w:rPr>
            </w:pPr>
            <w:r w:rsidRPr="00DB7C8B">
              <w:rPr>
                <w:rFonts w:ascii="Arial" w:eastAsia="Times New Roman" w:hAnsi="Arial" w:cs="Arial"/>
                <w:bCs/>
                <w:kern w:val="24"/>
                <w:sz w:val="20"/>
                <w:szCs w:val="20"/>
              </w:rPr>
              <w:t>Cluster 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749CC5E" w14:textId="77777777" w:rsidR="00090ACC" w:rsidRPr="00DB7C8B" w:rsidRDefault="00090ACC" w:rsidP="00DB7C8B">
            <w:pPr>
              <w:spacing w:line="240" w:lineRule="auto"/>
              <w:ind w:firstLine="0"/>
              <w:rPr>
                <w:rFonts w:ascii="Arial" w:hAnsi="Arial" w:cs="Arial"/>
                <w:sz w:val="20"/>
                <w:szCs w:val="20"/>
              </w:rPr>
            </w:pPr>
            <w:r w:rsidRPr="00DB7C8B">
              <w:rPr>
                <w:rFonts w:ascii="Arial" w:eastAsia="Times New Roman" w:hAnsi="Arial" w:cs="Arial"/>
                <w:bCs/>
                <w:i/>
                <w:kern w:val="24"/>
                <w:sz w:val="20"/>
                <w:szCs w:val="20"/>
              </w:rPr>
              <w:t>P</w:t>
            </w:r>
            <w:r w:rsidRPr="00DB7C8B">
              <w:rPr>
                <w:rFonts w:ascii="Arial" w:eastAsia="Times New Roman" w:hAnsi="Arial" w:cs="Arial"/>
                <w:bCs/>
                <w:kern w:val="24"/>
                <w:sz w:val="20"/>
                <w:szCs w:val="20"/>
              </w:rPr>
              <w:t xml:space="preserve"> value</w:t>
            </w:r>
          </w:p>
        </w:tc>
      </w:tr>
      <w:tr w:rsidR="00090ACC" w:rsidRPr="00DB7C8B" w14:paraId="7258DB8C" w14:textId="77777777" w:rsidTr="00DB7C8B">
        <w:trPr>
          <w:trHeight w:val="473"/>
        </w:trPr>
        <w:tc>
          <w:tcPr>
            <w:tcW w:w="8915" w:type="dxa"/>
            <w:gridSpan w:val="6"/>
            <w:tcBorders>
              <w:top w:val="single" w:sz="4" w:space="0" w:color="auto"/>
              <w:left w:val="single" w:sz="4" w:space="0" w:color="auto"/>
              <w:bottom w:val="single" w:sz="4" w:space="0" w:color="auto"/>
              <w:right w:val="single" w:sz="4" w:space="0" w:color="auto"/>
            </w:tcBorders>
            <w:vAlign w:val="center"/>
            <w:hideMark/>
          </w:tcPr>
          <w:p w14:paraId="1E13A2CA" w14:textId="77777777" w:rsidR="00090ACC" w:rsidRPr="00B12207" w:rsidRDefault="00090ACC" w:rsidP="00DB7C8B">
            <w:pPr>
              <w:spacing w:line="240" w:lineRule="auto"/>
              <w:ind w:firstLine="0"/>
              <w:rPr>
                <w:rFonts w:ascii="Arial" w:hAnsi="Arial" w:cs="Arial"/>
                <w:iCs/>
                <w:sz w:val="20"/>
                <w:szCs w:val="20"/>
              </w:rPr>
            </w:pPr>
            <w:r w:rsidRPr="00B12207">
              <w:rPr>
                <w:rFonts w:ascii="Arial" w:hAnsi="Arial" w:cs="Arial"/>
                <w:iCs/>
                <w:sz w:val="20"/>
                <w:szCs w:val="20"/>
              </w:rPr>
              <w:t>Visual Diagnosis by Radiologist (VD)</w:t>
            </w:r>
          </w:p>
        </w:tc>
      </w:tr>
      <w:tr w:rsidR="00090ACC" w:rsidRPr="00DB7C8B" w14:paraId="62323E6B"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55EB8497" w14:textId="77777777" w:rsidR="00090ACC" w:rsidRPr="00DB7C8B" w:rsidRDefault="00090ACC" w:rsidP="00DB7C8B">
            <w:pPr>
              <w:spacing w:line="240" w:lineRule="auto"/>
              <w:ind w:firstLine="0"/>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14:paraId="474A8313"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78</w:t>
            </w:r>
          </w:p>
        </w:tc>
        <w:tc>
          <w:tcPr>
            <w:tcW w:w="1273" w:type="dxa"/>
            <w:tcBorders>
              <w:top w:val="single" w:sz="4" w:space="0" w:color="auto"/>
              <w:left w:val="single" w:sz="4" w:space="0" w:color="auto"/>
              <w:bottom w:val="single" w:sz="4" w:space="0" w:color="auto"/>
              <w:right w:val="single" w:sz="4" w:space="0" w:color="auto"/>
            </w:tcBorders>
            <w:vAlign w:val="center"/>
          </w:tcPr>
          <w:p w14:paraId="1093512A"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70</w:t>
            </w:r>
          </w:p>
        </w:tc>
        <w:tc>
          <w:tcPr>
            <w:tcW w:w="1273" w:type="dxa"/>
            <w:tcBorders>
              <w:top w:val="single" w:sz="4" w:space="0" w:color="auto"/>
              <w:left w:val="single" w:sz="4" w:space="0" w:color="auto"/>
              <w:bottom w:val="single" w:sz="4" w:space="0" w:color="auto"/>
              <w:right w:val="single" w:sz="4" w:space="0" w:color="auto"/>
            </w:tcBorders>
            <w:vAlign w:val="center"/>
          </w:tcPr>
          <w:p w14:paraId="7E9D62E3"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 xml:space="preserve">N = 38 </w:t>
            </w:r>
          </w:p>
        </w:tc>
        <w:tc>
          <w:tcPr>
            <w:tcW w:w="1273" w:type="dxa"/>
            <w:tcBorders>
              <w:top w:val="single" w:sz="4" w:space="0" w:color="auto"/>
              <w:left w:val="single" w:sz="4" w:space="0" w:color="auto"/>
              <w:bottom w:val="single" w:sz="4" w:space="0" w:color="auto"/>
              <w:right w:val="single" w:sz="4" w:space="0" w:color="auto"/>
            </w:tcBorders>
            <w:vAlign w:val="center"/>
          </w:tcPr>
          <w:p w14:paraId="76E7AC3A"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70</w:t>
            </w:r>
          </w:p>
        </w:tc>
        <w:tc>
          <w:tcPr>
            <w:tcW w:w="1083" w:type="dxa"/>
            <w:tcBorders>
              <w:top w:val="single" w:sz="4" w:space="0" w:color="auto"/>
              <w:left w:val="single" w:sz="4" w:space="0" w:color="auto"/>
              <w:bottom w:val="single" w:sz="4" w:space="0" w:color="auto"/>
              <w:right w:val="single" w:sz="4" w:space="0" w:color="auto"/>
            </w:tcBorders>
            <w:vAlign w:val="center"/>
          </w:tcPr>
          <w:p w14:paraId="30C72063" w14:textId="77777777" w:rsidR="00090ACC" w:rsidRPr="00DB7C8B" w:rsidRDefault="00090ACC" w:rsidP="00DB7C8B">
            <w:pPr>
              <w:spacing w:line="240" w:lineRule="auto"/>
              <w:ind w:firstLine="0"/>
              <w:rPr>
                <w:rFonts w:ascii="Arial" w:hAnsi="Arial" w:cs="Arial"/>
                <w:sz w:val="20"/>
                <w:szCs w:val="20"/>
              </w:rPr>
            </w:pPr>
          </w:p>
        </w:tc>
      </w:tr>
      <w:tr w:rsidR="00090ACC" w:rsidRPr="00DB7C8B" w14:paraId="4F34615B"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3C918183"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Bronchiectasis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52254FC"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41.03</w:t>
            </w:r>
          </w:p>
        </w:tc>
        <w:tc>
          <w:tcPr>
            <w:tcW w:w="1273" w:type="dxa"/>
            <w:tcBorders>
              <w:top w:val="single" w:sz="4" w:space="0" w:color="auto"/>
              <w:left w:val="nil"/>
              <w:bottom w:val="single" w:sz="4" w:space="0" w:color="auto"/>
              <w:right w:val="single" w:sz="4" w:space="0" w:color="auto"/>
            </w:tcBorders>
            <w:shd w:val="clear" w:color="auto" w:fill="auto"/>
            <w:vAlign w:val="center"/>
          </w:tcPr>
          <w:p w14:paraId="01230B96"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37.14</w:t>
            </w:r>
          </w:p>
        </w:tc>
        <w:tc>
          <w:tcPr>
            <w:tcW w:w="1273" w:type="dxa"/>
            <w:tcBorders>
              <w:top w:val="single" w:sz="4" w:space="0" w:color="auto"/>
              <w:left w:val="nil"/>
              <w:bottom w:val="single" w:sz="4" w:space="0" w:color="auto"/>
              <w:right w:val="single" w:sz="4" w:space="0" w:color="auto"/>
            </w:tcBorders>
            <w:shd w:val="clear" w:color="auto" w:fill="auto"/>
            <w:vAlign w:val="center"/>
          </w:tcPr>
          <w:p w14:paraId="38802A45"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55.26</w:t>
            </w:r>
          </w:p>
        </w:tc>
        <w:tc>
          <w:tcPr>
            <w:tcW w:w="1273" w:type="dxa"/>
            <w:tcBorders>
              <w:top w:val="single" w:sz="4" w:space="0" w:color="auto"/>
              <w:left w:val="nil"/>
              <w:bottom w:val="single" w:sz="4" w:space="0" w:color="auto"/>
              <w:right w:val="single" w:sz="4" w:space="0" w:color="auto"/>
            </w:tcBorders>
            <w:shd w:val="clear" w:color="auto" w:fill="auto"/>
            <w:vAlign w:val="center"/>
          </w:tcPr>
          <w:p w14:paraId="27E27C6D"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62.86</w:t>
            </w:r>
          </w:p>
        </w:tc>
        <w:tc>
          <w:tcPr>
            <w:tcW w:w="1083" w:type="dxa"/>
            <w:tcBorders>
              <w:top w:val="single" w:sz="4" w:space="0" w:color="auto"/>
              <w:left w:val="single" w:sz="4" w:space="0" w:color="auto"/>
              <w:bottom w:val="single" w:sz="4" w:space="0" w:color="auto"/>
              <w:right w:val="single" w:sz="4" w:space="0" w:color="auto"/>
            </w:tcBorders>
            <w:vAlign w:val="center"/>
          </w:tcPr>
          <w:p w14:paraId="36CC1AFE"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0.0080</w:t>
            </w:r>
          </w:p>
        </w:tc>
      </w:tr>
      <w:tr w:rsidR="00090ACC" w:rsidRPr="00DB7C8B" w14:paraId="29BB412A"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2787CD28" w14:textId="0398D423" w:rsidR="00090ACC" w:rsidRPr="00DB7C8B" w:rsidRDefault="0055507E" w:rsidP="00DB7C8B">
            <w:pPr>
              <w:spacing w:line="240" w:lineRule="auto"/>
              <w:ind w:firstLine="0"/>
              <w:rPr>
                <w:rFonts w:ascii="Arial" w:hAnsi="Arial" w:cs="Arial"/>
                <w:sz w:val="20"/>
                <w:szCs w:val="20"/>
              </w:rPr>
            </w:pPr>
            <w:r>
              <w:rPr>
                <w:rFonts w:ascii="Arial" w:hAnsi="Arial" w:cs="Arial"/>
                <w:sz w:val="20"/>
                <w:szCs w:val="20"/>
              </w:rPr>
              <w:t xml:space="preserve">CT patterns of </w:t>
            </w:r>
            <w:r w:rsidR="00090ACC" w:rsidRPr="00DB7C8B">
              <w:rPr>
                <w:rFonts w:ascii="Arial" w:hAnsi="Arial" w:cs="Arial"/>
                <w:sz w:val="20"/>
                <w:szCs w:val="20"/>
              </w:rPr>
              <w:t>IL</w:t>
            </w:r>
            <w:r>
              <w:rPr>
                <w:rFonts w:ascii="Arial" w:hAnsi="Arial" w:cs="Arial"/>
                <w:sz w:val="20"/>
                <w:szCs w:val="20"/>
              </w:rPr>
              <w:t>D</w:t>
            </w:r>
            <w:r w:rsidR="00090ACC" w:rsidRPr="00DB7C8B">
              <w:rPr>
                <w:rFonts w:ascii="Arial" w:hAnsi="Arial" w:cs="Arial"/>
                <w:sz w:val="20"/>
                <w:szCs w:val="20"/>
              </w:rPr>
              <w:t xml:space="preserve"> </w:t>
            </w:r>
            <w:r w:rsidR="00D835BE">
              <w:rPr>
                <w:rFonts w:ascii="Arial" w:hAnsi="Arial" w:cs="Arial"/>
                <w:sz w:val="20"/>
                <w:szCs w:val="20"/>
              </w:rPr>
              <w:t>(</w:t>
            </w:r>
            <w:r w:rsidR="00090ACC" w:rsidRPr="00DB7C8B">
              <w:rPr>
                <w:rFonts w:ascii="Arial" w:hAnsi="Arial" w:cs="Arial"/>
                <w:sz w:val="20"/>
                <w:szCs w:val="20"/>
              </w:rPr>
              <w:t xml:space="preserve">%) </w:t>
            </w:r>
          </w:p>
        </w:tc>
        <w:tc>
          <w:tcPr>
            <w:tcW w:w="1259" w:type="dxa"/>
            <w:tcBorders>
              <w:top w:val="single" w:sz="4" w:space="0" w:color="auto"/>
              <w:left w:val="single" w:sz="4" w:space="0" w:color="auto"/>
              <w:bottom w:val="single" w:sz="4" w:space="0" w:color="auto"/>
              <w:right w:val="single" w:sz="4" w:space="0" w:color="auto"/>
            </w:tcBorders>
            <w:vAlign w:val="center"/>
          </w:tcPr>
          <w:p w14:paraId="1FD63CFE"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48.72</w:t>
            </w:r>
          </w:p>
        </w:tc>
        <w:tc>
          <w:tcPr>
            <w:tcW w:w="1273" w:type="dxa"/>
            <w:tcBorders>
              <w:top w:val="single" w:sz="4" w:space="0" w:color="auto"/>
              <w:left w:val="single" w:sz="4" w:space="0" w:color="auto"/>
              <w:bottom w:val="single" w:sz="4" w:space="0" w:color="auto"/>
              <w:right w:val="single" w:sz="4" w:space="0" w:color="auto"/>
            </w:tcBorders>
            <w:vAlign w:val="center"/>
          </w:tcPr>
          <w:p w14:paraId="78EE9E5B"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25.71</w:t>
            </w:r>
          </w:p>
        </w:tc>
        <w:tc>
          <w:tcPr>
            <w:tcW w:w="1273" w:type="dxa"/>
            <w:tcBorders>
              <w:top w:val="single" w:sz="4" w:space="0" w:color="auto"/>
              <w:left w:val="single" w:sz="4" w:space="0" w:color="auto"/>
              <w:bottom w:val="single" w:sz="4" w:space="0" w:color="auto"/>
              <w:right w:val="single" w:sz="4" w:space="0" w:color="auto"/>
            </w:tcBorders>
            <w:vAlign w:val="center"/>
          </w:tcPr>
          <w:p w14:paraId="753E1133"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21.05</w:t>
            </w:r>
          </w:p>
        </w:tc>
        <w:tc>
          <w:tcPr>
            <w:tcW w:w="1273" w:type="dxa"/>
            <w:tcBorders>
              <w:top w:val="single" w:sz="4" w:space="0" w:color="auto"/>
              <w:left w:val="single" w:sz="4" w:space="0" w:color="auto"/>
              <w:bottom w:val="single" w:sz="4" w:space="0" w:color="auto"/>
              <w:right w:val="single" w:sz="4" w:space="0" w:color="auto"/>
            </w:tcBorders>
            <w:vAlign w:val="center"/>
          </w:tcPr>
          <w:p w14:paraId="6926D360"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18.57</w:t>
            </w:r>
          </w:p>
        </w:tc>
        <w:tc>
          <w:tcPr>
            <w:tcW w:w="1083" w:type="dxa"/>
            <w:tcBorders>
              <w:top w:val="single" w:sz="4" w:space="0" w:color="auto"/>
              <w:left w:val="single" w:sz="4" w:space="0" w:color="auto"/>
              <w:bottom w:val="single" w:sz="4" w:space="0" w:color="auto"/>
              <w:right w:val="single" w:sz="4" w:space="0" w:color="auto"/>
            </w:tcBorders>
            <w:vAlign w:val="center"/>
          </w:tcPr>
          <w:p w14:paraId="118801D7"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0.0002</w:t>
            </w:r>
          </w:p>
        </w:tc>
      </w:tr>
      <w:tr w:rsidR="00090ACC" w:rsidRPr="00DB7C8B" w14:paraId="32233D3E"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0FBFBA9B" w14:textId="77777777" w:rsidR="00090ACC" w:rsidRPr="00DB7C8B" w:rsidRDefault="00090ACC" w:rsidP="00DB7C8B">
            <w:pPr>
              <w:spacing w:line="240" w:lineRule="auto"/>
              <w:ind w:firstLine="0"/>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14:paraId="496697B0"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=122</w:t>
            </w:r>
          </w:p>
        </w:tc>
        <w:tc>
          <w:tcPr>
            <w:tcW w:w="1273" w:type="dxa"/>
            <w:tcBorders>
              <w:top w:val="single" w:sz="4" w:space="0" w:color="auto"/>
              <w:left w:val="single" w:sz="4" w:space="0" w:color="auto"/>
              <w:bottom w:val="single" w:sz="4" w:space="0" w:color="auto"/>
              <w:right w:val="single" w:sz="4" w:space="0" w:color="auto"/>
            </w:tcBorders>
            <w:vAlign w:val="center"/>
          </w:tcPr>
          <w:p w14:paraId="7FD60A6F"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134</w:t>
            </w:r>
          </w:p>
        </w:tc>
        <w:tc>
          <w:tcPr>
            <w:tcW w:w="1273" w:type="dxa"/>
            <w:tcBorders>
              <w:top w:val="single" w:sz="4" w:space="0" w:color="auto"/>
              <w:left w:val="single" w:sz="4" w:space="0" w:color="auto"/>
              <w:bottom w:val="single" w:sz="4" w:space="0" w:color="auto"/>
              <w:right w:val="single" w:sz="4" w:space="0" w:color="auto"/>
            </w:tcBorders>
            <w:vAlign w:val="center"/>
          </w:tcPr>
          <w:p w14:paraId="515B39D0"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77</w:t>
            </w:r>
          </w:p>
        </w:tc>
        <w:tc>
          <w:tcPr>
            <w:tcW w:w="1273" w:type="dxa"/>
            <w:tcBorders>
              <w:top w:val="single" w:sz="4" w:space="0" w:color="auto"/>
              <w:left w:val="single" w:sz="4" w:space="0" w:color="auto"/>
              <w:bottom w:val="single" w:sz="4" w:space="0" w:color="auto"/>
              <w:right w:val="single" w:sz="4" w:space="0" w:color="auto"/>
            </w:tcBorders>
            <w:vAlign w:val="center"/>
          </w:tcPr>
          <w:p w14:paraId="33C5B336"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132</w:t>
            </w:r>
          </w:p>
        </w:tc>
        <w:tc>
          <w:tcPr>
            <w:tcW w:w="1083" w:type="dxa"/>
            <w:tcBorders>
              <w:top w:val="single" w:sz="4" w:space="0" w:color="auto"/>
              <w:left w:val="single" w:sz="4" w:space="0" w:color="auto"/>
              <w:bottom w:val="single" w:sz="4" w:space="0" w:color="auto"/>
              <w:right w:val="single" w:sz="4" w:space="0" w:color="auto"/>
            </w:tcBorders>
            <w:vAlign w:val="center"/>
          </w:tcPr>
          <w:p w14:paraId="4278DF81" w14:textId="77777777" w:rsidR="00090ACC" w:rsidRPr="00DB7C8B" w:rsidRDefault="00090ACC" w:rsidP="00DB7C8B">
            <w:pPr>
              <w:spacing w:line="240" w:lineRule="auto"/>
              <w:ind w:firstLine="0"/>
              <w:rPr>
                <w:rFonts w:ascii="Arial" w:hAnsi="Arial" w:cs="Arial"/>
                <w:sz w:val="20"/>
                <w:szCs w:val="20"/>
              </w:rPr>
            </w:pPr>
          </w:p>
        </w:tc>
      </w:tr>
      <w:tr w:rsidR="00090ACC" w:rsidRPr="00DB7C8B" w14:paraId="2897D355"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0CF14426"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Lung nodule (%)</w:t>
            </w:r>
          </w:p>
        </w:tc>
        <w:tc>
          <w:tcPr>
            <w:tcW w:w="1259" w:type="dxa"/>
            <w:tcBorders>
              <w:top w:val="single" w:sz="4" w:space="0" w:color="auto"/>
              <w:left w:val="single" w:sz="4" w:space="0" w:color="auto"/>
              <w:bottom w:val="single" w:sz="4" w:space="0" w:color="auto"/>
              <w:right w:val="single" w:sz="4" w:space="0" w:color="auto"/>
            </w:tcBorders>
            <w:vAlign w:val="center"/>
          </w:tcPr>
          <w:p w14:paraId="1ED02A5E"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4.92</w:t>
            </w:r>
          </w:p>
        </w:tc>
        <w:tc>
          <w:tcPr>
            <w:tcW w:w="1273" w:type="dxa"/>
            <w:tcBorders>
              <w:top w:val="single" w:sz="4" w:space="0" w:color="auto"/>
              <w:left w:val="single" w:sz="4" w:space="0" w:color="auto"/>
              <w:bottom w:val="single" w:sz="4" w:space="0" w:color="auto"/>
              <w:right w:val="single" w:sz="4" w:space="0" w:color="auto"/>
            </w:tcBorders>
            <w:vAlign w:val="center"/>
          </w:tcPr>
          <w:p w14:paraId="32F61358"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5.22</w:t>
            </w:r>
          </w:p>
        </w:tc>
        <w:tc>
          <w:tcPr>
            <w:tcW w:w="1273" w:type="dxa"/>
            <w:tcBorders>
              <w:top w:val="single" w:sz="4" w:space="0" w:color="auto"/>
              <w:left w:val="single" w:sz="4" w:space="0" w:color="auto"/>
              <w:bottom w:val="single" w:sz="4" w:space="0" w:color="auto"/>
              <w:right w:val="single" w:sz="4" w:space="0" w:color="auto"/>
            </w:tcBorders>
            <w:vAlign w:val="center"/>
          </w:tcPr>
          <w:p w14:paraId="2550DD7A"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7.79</w:t>
            </w:r>
          </w:p>
        </w:tc>
        <w:tc>
          <w:tcPr>
            <w:tcW w:w="1273" w:type="dxa"/>
            <w:tcBorders>
              <w:top w:val="single" w:sz="4" w:space="0" w:color="auto"/>
              <w:left w:val="single" w:sz="4" w:space="0" w:color="auto"/>
              <w:bottom w:val="single" w:sz="4" w:space="0" w:color="auto"/>
              <w:right w:val="single" w:sz="4" w:space="0" w:color="auto"/>
            </w:tcBorders>
            <w:vAlign w:val="center"/>
          </w:tcPr>
          <w:p w14:paraId="2A4D683D"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13.63</w:t>
            </w:r>
          </w:p>
        </w:tc>
        <w:tc>
          <w:tcPr>
            <w:tcW w:w="1083" w:type="dxa"/>
            <w:tcBorders>
              <w:top w:val="single" w:sz="4" w:space="0" w:color="auto"/>
              <w:left w:val="single" w:sz="4" w:space="0" w:color="auto"/>
              <w:bottom w:val="single" w:sz="4" w:space="0" w:color="auto"/>
              <w:right w:val="single" w:sz="4" w:space="0" w:color="auto"/>
            </w:tcBorders>
            <w:vAlign w:val="center"/>
          </w:tcPr>
          <w:p w14:paraId="76A4BA9B"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0.0258</w:t>
            </w:r>
          </w:p>
        </w:tc>
      </w:tr>
      <w:tr w:rsidR="00090ACC" w:rsidRPr="00DB7C8B" w14:paraId="1ECB3A86" w14:textId="77777777" w:rsidTr="00DB7C8B">
        <w:trPr>
          <w:trHeight w:val="473"/>
        </w:trPr>
        <w:tc>
          <w:tcPr>
            <w:tcW w:w="8915" w:type="dxa"/>
            <w:gridSpan w:val="6"/>
            <w:tcBorders>
              <w:top w:val="single" w:sz="4" w:space="0" w:color="auto"/>
              <w:left w:val="single" w:sz="4" w:space="0" w:color="auto"/>
              <w:bottom w:val="single" w:sz="4" w:space="0" w:color="auto"/>
              <w:right w:val="single" w:sz="4" w:space="0" w:color="auto"/>
            </w:tcBorders>
            <w:vAlign w:val="center"/>
          </w:tcPr>
          <w:p w14:paraId="639323A4" w14:textId="77777777" w:rsidR="00090ACC" w:rsidRPr="00B12207" w:rsidRDefault="00090ACC" w:rsidP="00DB7C8B">
            <w:pPr>
              <w:spacing w:line="240" w:lineRule="auto"/>
              <w:ind w:firstLine="0"/>
              <w:rPr>
                <w:rFonts w:ascii="Arial" w:hAnsi="Arial" w:cs="Arial"/>
                <w:iCs/>
                <w:sz w:val="20"/>
                <w:szCs w:val="20"/>
              </w:rPr>
            </w:pPr>
            <w:r w:rsidRPr="00B12207">
              <w:rPr>
                <w:rFonts w:ascii="Arial" w:hAnsi="Arial" w:cs="Arial"/>
                <w:iCs/>
                <w:sz w:val="20"/>
                <w:szCs w:val="20"/>
              </w:rPr>
              <w:t>Emphysema subtypes</w:t>
            </w:r>
          </w:p>
        </w:tc>
      </w:tr>
      <w:tr w:rsidR="00090ACC" w:rsidRPr="00DB7C8B" w14:paraId="44F72727"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7590E864" w14:textId="77777777" w:rsidR="00090ACC" w:rsidRPr="00DB7C8B" w:rsidRDefault="00090ACC" w:rsidP="00DB7C8B">
            <w:pPr>
              <w:spacing w:line="240" w:lineRule="auto"/>
              <w:ind w:firstLine="0"/>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14:paraId="533029A1"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67</w:t>
            </w:r>
          </w:p>
        </w:tc>
        <w:tc>
          <w:tcPr>
            <w:tcW w:w="1273" w:type="dxa"/>
            <w:tcBorders>
              <w:top w:val="single" w:sz="4" w:space="0" w:color="auto"/>
              <w:left w:val="single" w:sz="4" w:space="0" w:color="auto"/>
              <w:bottom w:val="single" w:sz="4" w:space="0" w:color="auto"/>
              <w:right w:val="single" w:sz="4" w:space="0" w:color="auto"/>
            </w:tcBorders>
            <w:vAlign w:val="center"/>
          </w:tcPr>
          <w:p w14:paraId="79B9F581"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 xml:space="preserve">N = 65 </w:t>
            </w:r>
          </w:p>
        </w:tc>
        <w:tc>
          <w:tcPr>
            <w:tcW w:w="1273" w:type="dxa"/>
            <w:tcBorders>
              <w:top w:val="single" w:sz="4" w:space="0" w:color="auto"/>
              <w:left w:val="single" w:sz="4" w:space="0" w:color="auto"/>
              <w:bottom w:val="single" w:sz="4" w:space="0" w:color="auto"/>
              <w:right w:val="single" w:sz="4" w:space="0" w:color="auto"/>
            </w:tcBorders>
            <w:vAlign w:val="center"/>
          </w:tcPr>
          <w:p w14:paraId="6E0C44E8"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37</w:t>
            </w:r>
          </w:p>
        </w:tc>
        <w:tc>
          <w:tcPr>
            <w:tcW w:w="1273" w:type="dxa"/>
            <w:tcBorders>
              <w:top w:val="single" w:sz="4" w:space="0" w:color="auto"/>
              <w:left w:val="single" w:sz="4" w:space="0" w:color="auto"/>
              <w:bottom w:val="single" w:sz="4" w:space="0" w:color="auto"/>
              <w:right w:val="single" w:sz="4" w:space="0" w:color="auto"/>
            </w:tcBorders>
            <w:vAlign w:val="center"/>
          </w:tcPr>
          <w:p w14:paraId="67BC599C"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68</w:t>
            </w:r>
          </w:p>
        </w:tc>
        <w:tc>
          <w:tcPr>
            <w:tcW w:w="1083" w:type="dxa"/>
            <w:tcBorders>
              <w:top w:val="single" w:sz="4" w:space="0" w:color="auto"/>
              <w:left w:val="single" w:sz="4" w:space="0" w:color="auto"/>
              <w:bottom w:val="single" w:sz="4" w:space="0" w:color="auto"/>
              <w:right w:val="single" w:sz="4" w:space="0" w:color="auto"/>
            </w:tcBorders>
            <w:vAlign w:val="center"/>
          </w:tcPr>
          <w:p w14:paraId="3FC6B414" w14:textId="77777777" w:rsidR="00090ACC" w:rsidRPr="00DB7C8B" w:rsidRDefault="00090ACC" w:rsidP="00DB7C8B">
            <w:pPr>
              <w:spacing w:line="240" w:lineRule="auto"/>
              <w:ind w:firstLine="0"/>
              <w:rPr>
                <w:rFonts w:ascii="Arial" w:hAnsi="Arial" w:cs="Arial"/>
                <w:sz w:val="20"/>
                <w:szCs w:val="20"/>
              </w:rPr>
            </w:pPr>
          </w:p>
        </w:tc>
      </w:tr>
      <w:tr w:rsidR="00090ACC" w:rsidRPr="00DB7C8B" w14:paraId="48EEEB5B"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58A5CC5F"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PLE (%)</w:t>
            </w:r>
          </w:p>
        </w:tc>
        <w:tc>
          <w:tcPr>
            <w:tcW w:w="1259" w:type="dxa"/>
            <w:tcBorders>
              <w:top w:val="single" w:sz="4" w:space="0" w:color="auto"/>
              <w:left w:val="single" w:sz="4" w:space="0" w:color="auto"/>
              <w:bottom w:val="single" w:sz="4" w:space="0" w:color="auto"/>
              <w:right w:val="single" w:sz="4" w:space="0" w:color="auto"/>
            </w:tcBorders>
            <w:vAlign w:val="center"/>
          </w:tcPr>
          <w:p w14:paraId="6B9E441B"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0.42</w:t>
            </w:r>
          </w:p>
        </w:tc>
        <w:tc>
          <w:tcPr>
            <w:tcW w:w="1273" w:type="dxa"/>
            <w:tcBorders>
              <w:top w:val="single" w:sz="4" w:space="0" w:color="auto"/>
              <w:left w:val="single" w:sz="4" w:space="0" w:color="auto"/>
              <w:bottom w:val="single" w:sz="4" w:space="0" w:color="auto"/>
              <w:right w:val="single" w:sz="4" w:space="0" w:color="auto"/>
            </w:tcBorders>
            <w:vAlign w:val="center"/>
          </w:tcPr>
          <w:p w14:paraId="31A7B9B8"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w:t>
            </w:r>
          </w:p>
        </w:tc>
        <w:tc>
          <w:tcPr>
            <w:tcW w:w="1273" w:type="dxa"/>
            <w:tcBorders>
              <w:top w:val="single" w:sz="4" w:space="0" w:color="auto"/>
              <w:left w:val="single" w:sz="4" w:space="0" w:color="auto"/>
              <w:bottom w:val="single" w:sz="4" w:space="0" w:color="auto"/>
              <w:right w:val="single" w:sz="4" w:space="0" w:color="auto"/>
            </w:tcBorders>
            <w:vAlign w:val="center"/>
          </w:tcPr>
          <w:p w14:paraId="0A8C8FB4"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0.85</w:t>
            </w:r>
          </w:p>
        </w:tc>
        <w:tc>
          <w:tcPr>
            <w:tcW w:w="1273" w:type="dxa"/>
            <w:tcBorders>
              <w:top w:val="single" w:sz="4" w:space="0" w:color="auto"/>
              <w:left w:val="single" w:sz="4" w:space="0" w:color="auto"/>
              <w:bottom w:val="single" w:sz="4" w:space="0" w:color="auto"/>
              <w:right w:val="single" w:sz="4" w:space="0" w:color="auto"/>
            </w:tcBorders>
            <w:vAlign w:val="center"/>
          </w:tcPr>
          <w:p w14:paraId="4D71A749"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4.24</w:t>
            </w:r>
          </w:p>
        </w:tc>
        <w:tc>
          <w:tcPr>
            <w:tcW w:w="1083" w:type="dxa"/>
            <w:tcBorders>
              <w:top w:val="single" w:sz="4" w:space="0" w:color="auto"/>
              <w:left w:val="single" w:sz="4" w:space="0" w:color="auto"/>
              <w:bottom w:val="single" w:sz="4" w:space="0" w:color="auto"/>
              <w:right w:val="single" w:sz="4" w:space="0" w:color="auto"/>
            </w:tcBorders>
            <w:vAlign w:val="center"/>
          </w:tcPr>
          <w:p w14:paraId="1C2B6C85"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0.0008</w:t>
            </w:r>
          </w:p>
        </w:tc>
      </w:tr>
      <w:tr w:rsidR="00090ACC" w:rsidRPr="00DB7C8B" w14:paraId="068F4725"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10C7CF03" w14:textId="77777777" w:rsidR="00090ACC" w:rsidRPr="00DB7C8B" w:rsidRDefault="00090ACC" w:rsidP="00DB7C8B">
            <w:pPr>
              <w:spacing w:line="240" w:lineRule="auto"/>
              <w:ind w:firstLine="0"/>
              <w:rPr>
                <w:rFonts w:ascii="Arial" w:hAnsi="Arial" w:cs="Arial"/>
                <w:sz w:val="20"/>
                <w:szCs w:val="20"/>
              </w:rPr>
            </w:pPr>
          </w:p>
        </w:tc>
        <w:tc>
          <w:tcPr>
            <w:tcW w:w="1259" w:type="dxa"/>
            <w:tcBorders>
              <w:top w:val="single" w:sz="4" w:space="0" w:color="auto"/>
              <w:left w:val="single" w:sz="4" w:space="0" w:color="auto"/>
              <w:bottom w:val="single" w:sz="4" w:space="0" w:color="auto"/>
              <w:right w:val="single" w:sz="4" w:space="0" w:color="auto"/>
            </w:tcBorders>
            <w:vAlign w:val="center"/>
          </w:tcPr>
          <w:p w14:paraId="5C5D6E78"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67</w:t>
            </w:r>
          </w:p>
        </w:tc>
        <w:tc>
          <w:tcPr>
            <w:tcW w:w="1273" w:type="dxa"/>
            <w:tcBorders>
              <w:top w:val="single" w:sz="4" w:space="0" w:color="auto"/>
              <w:left w:val="single" w:sz="4" w:space="0" w:color="auto"/>
              <w:bottom w:val="single" w:sz="4" w:space="0" w:color="auto"/>
              <w:right w:val="single" w:sz="4" w:space="0" w:color="auto"/>
            </w:tcBorders>
            <w:vAlign w:val="center"/>
          </w:tcPr>
          <w:p w14:paraId="0763DD45"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 xml:space="preserve">N = 64 </w:t>
            </w:r>
          </w:p>
        </w:tc>
        <w:tc>
          <w:tcPr>
            <w:tcW w:w="1273" w:type="dxa"/>
            <w:tcBorders>
              <w:top w:val="single" w:sz="4" w:space="0" w:color="auto"/>
              <w:left w:val="single" w:sz="4" w:space="0" w:color="auto"/>
              <w:bottom w:val="single" w:sz="4" w:space="0" w:color="auto"/>
              <w:right w:val="single" w:sz="4" w:space="0" w:color="auto"/>
            </w:tcBorders>
            <w:vAlign w:val="center"/>
          </w:tcPr>
          <w:p w14:paraId="1D2C5438"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37</w:t>
            </w:r>
          </w:p>
        </w:tc>
        <w:tc>
          <w:tcPr>
            <w:tcW w:w="1273" w:type="dxa"/>
            <w:tcBorders>
              <w:top w:val="single" w:sz="4" w:space="0" w:color="auto"/>
              <w:left w:val="single" w:sz="4" w:space="0" w:color="auto"/>
              <w:bottom w:val="single" w:sz="4" w:space="0" w:color="auto"/>
              <w:right w:val="single" w:sz="4" w:space="0" w:color="auto"/>
            </w:tcBorders>
            <w:vAlign w:val="center"/>
          </w:tcPr>
          <w:p w14:paraId="48A7AC01"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N = 68</w:t>
            </w:r>
          </w:p>
        </w:tc>
        <w:tc>
          <w:tcPr>
            <w:tcW w:w="1083" w:type="dxa"/>
            <w:tcBorders>
              <w:top w:val="single" w:sz="4" w:space="0" w:color="auto"/>
              <w:left w:val="single" w:sz="4" w:space="0" w:color="auto"/>
              <w:bottom w:val="single" w:sz="4" w:space="0" w:color="auto"/>
              <w:right w:val="single" w:sz="4" w:space="0" w:color="auto"/>
            </w:tcBorders>
            <w:vAlign w:val="center"/>
          </w:tcPr>
          <w:p w14:paraId="637E7D06" w14:textId="77777777" w:rsidR="00090ACC" w:rsidRPr="00DB7C8B" w:rsidRDefault="00090ACC" w:rsidP="00DB7C8B">
            <w:pPr>
              <w:spacing w:line="240" w:lineRule="auto"/>
              <w:ind w:firstLine="0"/>
              <w:rPr>
                <w:rFonts w:ascii="Arial" w:hAnsi="Arial" w:cs="Arial"/>
                <w:sz w:val="20"/>
                <w:szCs w:val="20"/>
              </w:rPr>
            </w:pPr>
          </w:p>
        </w:tc>
      </w:tr>
      <w:tr w:rsidR="00090ACC" w:rsidRPr="00DB7C8B" w14:paraId="3F74A0E7"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41A90280"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CLE + PLE (%)</w:t>
            </w:r>
          </w:p>
        </w:tc>
        <w:tc>
          <w:tcPr>
            <w:tcW w:w="1259" w:type="dxa"/>
            <w:tcBorders>
              <w:top w:val="single" w:sz="4" w:space="0" w:color="auto"/>
              <w:left w:val="single" w:sz="4" w:space="0" w:color="auto"/>
              <w:bottom w:val="single" w:sz="4" w:space="0" w:color="auto"/>
              <w:right w:val="single" w:sz="4" w:space="0" w:color="auto"/>
            </w:tcBorders>
            <w:vAlign w:val="center"/>
          </w:tcPr>
          <w:p w14:paraId="0BD1BADA"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1.49</w:t>
            </w:r>
          </w:p>
        </w:tc>
        <w:tc>
          <w:tcPr>
            <w:tcW w:w="1273" w:type="dxa"/>
            <w:tcBorders>
              <w:top w:val="single" w:sz="4" w:space="0" w:color="auto"/>
              <w:left w:val="single" w:sz="4" w:space="0" w:color="auto"/>
              <w:bottom w:val="single" w:sz="4" w:space="0" w:color="auto"/>
              <w:right w:val="single" w:sz="4" w:space="0" w:color="auto"/>
            </w:tcBorders>
            <w:vAlign w:val="center"/>
          </w:tcPr>
          <w:p w14:paraId="07F9E237"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w:t>
            </w:r>
          </w:p>
        </w:tc>
        <w:tc>
          <w:tcPr>
            <w:tcW w:w="1273" w:type="dxa"/>
            <w:tcBorders>
              <w:top w:val="single" w:sz="4" w:space="0" w:color="auto"/>
              <w:left w:val="single" w:sz="4" w:space="0" w:color="auto"/>
              <w:bottom w:val="single" w:sz="4" w:space="0" w:color="auto"/>
              <w:right w:val="single" w:sz="4" w:space="0" w:color="auto"/>
            </w:tcBorders>
            <w:vAlign w:val="center"/>
          </w:tcPr>
          <w:p w14:paraId="1868011E"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5.41</w:t>
            </w:r>
          </w:p>
        </w:tc>
        <w:tc>
          <w:tcPr>
            <w:tcW w:w="1273" w:type="dxa"/>
            <w:tcBorders>
              <w:top w:val="single" w:sz="4" w:space="0" w:color="auto"/>
              <w:left w:val="single" w:sz="4" w:space="0" w:color="auto"/>
              <w:bottom w:val="single" w:sz="4" w:space="0" w:color="auto"/>
              <w:right w:val="single" w:sz="4" w:space="0" w:color="auto"/>
            </w:tcBorders>
            <w:vAlign w:val="center"/>
          </w:tcPr>
          <w:p w14:paraId="68FFAB05"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14.71</w:t>
            </w:r>
          </w:p>
        </w:tc>
        <w:tc>
          <w:tcPr>
            <w:tcW w:w="1083" w:type="dxa"/>
            <w:tcBorders>
              <w:top w:val="single" w:sz="4" w:space="0" w:color="auto"/>
              <w:left w:val="single" w:sz="4" w:space="0" w:color="auto"/>
              <w:bottom w:val="single" w:sz="4" w:space="0" w:color="auto"/>
              <w:right w:val="single" w:sz="4" w:space="0" w:color="auto"/>
            </w:tcBorders>
            <w:vAlign w:val="center"/>
          </w:tcPr>
          <w:p w14:paraId="3350D7D4"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0.0008</w:t>
            </w:r>
          </w:p>
        </w:tc>
      </w:tr>
      <w:tr w:rsidR="00090ACC" w:rsidRPr="00DB7C8B" w14:paraId="4D89C5A1"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784DA34B"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PSE + PLE (%)</w:t>
            </w:r>
          </w:p>
        </w:tc>
        <w:tc>
          <w:tcPr>
            <w:tcW w:w="1259" w:type="dxa"/>
            <w:tcBorders>
              <w:top w:val="single" w:sz="4" w:space="0" w:color="auto"/>
              <w:left w:val="single" w:sz="4" w:space="0" w:color="auto"/>
              <w:bottom w:val="single" w:sz="4" w:space="0" w:color="auto"/>
              <w:right w:val="single" w:sz="4" w:space="0" w:color="auto"/>
            </w:tcBorders>
            <w:vAlign w:val="center"/>
          </w:tcPr>
          <w:p w14:paraId="557E6B3B"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w:t>
            </w:r>
          </w:p>
        </w:tc>
        <w:tc>
          <w:tcPr>
            <w:tcW w:w="1273" w:type="dxa"/>
            <w:tcBorders>
              <w:top w:val="single" w:sz="4" w:space="0" w:color="auto"/>
              <w:left w:val="single" w:sz="4" w:space="0" w:color="auto"/>
              <w:bottom w:val="single" w:sz="4" w:space="0" w:color="auto"/>
              <w:right w:val="single" w:sz="4" w:space="0" w:color="auto"/>
            </w:tcBorders>
            <w:vAlign w:val="center"/>
          </w:tcPr>
          <w:p w14:paraId="6DE4A15B"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w:t>
            </w:r>
          </w:p>
        </w:tc>
        <w:tc>
          <w:tcPr>
            <w:tcW w:w="1273" w:type="dxa"/>
            <w:tcBorders>
              <w:top w:val="single" w:sz="4" w:space="0" w:color="auto"/>
              <w:left w:val="single" w:sz="4" w:space="0" w:color="auto"/>
              <w:bottom w:val="single" w:sz="4" w:space="0" w:color="auto"/>
              <w:right w:val="single" w:sz="4" w:space="0" w:color="auto"/>
            </w:tcBorders>
            <w:vAlign w:val="center"/>
          </w:tcPr>
          <w:p w14:paraId="770F019D"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2.70</w:t>
            </w:r>
          </w:p>
        </w:tc>
        <w:tc>
          <w:tcPr>
            <w:tcW w:w="1273" w:type="dxa"/>
            <w:tcBorders>
              <w:top w:val="single" w:sz="4" w:space="0" w:color="auto"/>
              <w:left w:val="single" w:sz="4" w:space="0" w:color="auto"/>
              <w:bottom w:val="single" w:sz="4" w:space="0" w:color="auto"/>
              <w:right w:val="single" w:sz="4" w:space="0" w:color="auto"/>
            </w:tcBorders>
            <w:vAlign w:val="center"/>
          </w:tcPr>
          <w:p w14:paraId="15BDD10F"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8.82</w:t>
            </w:r>
          </w:p>
        </w:tc>
        <w:tc>
          <w:tcPr>
            <w:tcW w:w="1083" w:type="dxa"/>
            <w:tcBorders>
              <w:top w:val="single" w:sz="4" w:space="0" w:color="auto"/>
              <w:left w:val="single" w:sz="4" w:space="0" w:color="auto"/>
              <w:bottom w:val="single" w:sz="4" w:space="0" w:color="auto"/>
              <w:right w:val="single" w:sz="4" w:space="0" w:color="auto"/>
            </w:tcBorders>
            <w:vAlign w:val="center"/>
          </w:tcPr>
          <w:p w14:paraId="2E09EB04"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0.0070</w:t>
            </w:r>
          </w:p>
        </w:tc>
      </w:tr>
      <w:tr w:rsidR="00090ACC" w:rsidRPr="00DB7C8B" w14:paraId="594D4A6C" w14:textId="77777777" w:rsidTr="00DB7C8B">
        <w:trPr>
          <w:trHeight w:val="473"/>
        </w:trPr>
        <w:tc>
          <w:tcPr>
            <w:tcW w:w="2754" w:type="dxa"/>
            <w:tcBorders>
              <w:top w:val="single" w:sz="4" w:space="0" w:color="auto"/>
              <w:left w:val="single" w:sz="4" w:space="0" w:color="auto"/>
              <w:bottom w:val="single" w:sz="4" w:space="0" w:color="auto"/>
              <w:right w:val="single" w:sz="4" w:space="0" w:color="auto"/>
            </w:tcBorders>
            <w:vAlign w:val="center"/>
          </w:tcPr>
          <w:p w14:paraId="396F8EC6"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CLE + PSE + PLE (%)</w:t>
            </w:r>
          </w:p>
        </w:tc>
        <w:tc>
          <w:tcPr>
            <w:tcW w:w="1259" w:type="dxa"/>
            <w:tcBorders>
              <w:top w:val="single" w:sz="4" w:space="0" w:color="auto"/>
              <w:left w:val="single" w:sz="4" w:space="0" w:color="auto"/>
              <w:bottom w:val="single" w:sz="4" w:space="0" w:color="auto"/>
              <w:right w:val="single" w:sz="4" w:space="0" w:color="auto"/>
            </w:tcBorders>
            <w:vAlign w:val="center"/>
          </w:tcPr>
          <w:p w14:paraId="07C5213E"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w:t>
            </w:r>
          </w:p>
        </w:tc>
        <w:tc>
          <w:tcPr>
            <w:tcW w:w="1273" w:type="dxa"/>
            <w:tcBorders>
              <w:top w:val="single" w:sz="4" w:space="0" w:color="auto"/>
              <w:left w:val="single" w:sz="4" w:space="0" w:color="auto"/>
              <w:bottom w:val="single" w:sz="4" w:space="0" w:color="auto"/>
              <w:right w:val="single" w:sz="4" w:space="0" w:color="auto"/>
            </w:tcBorders>
            <w:vAlign w:val="center"/>
          </w:tcPr>
          <w:p w14:paraId="3098FCCC"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w:t>
            </w:r>
          </w:p>
        </w:tc>
        <w:tc>
          <w:tcPr>
            <w:tcW w:w="1273" w:type="dxa"/>
            <w:tcBorders>
              <w:top w:val="single" w:sz="4" w:space="0" w:color="auto"/>
              <w:left w:val="single" w:sz="4" w:space="0" w:color="auto"/>
              <w:bottom w:val="single" w:sz="4" w:space="0" w:color="auto"/>
              <w:right w:val="single" w:sz="4" w:space="0" w:color="auto"/>
            </w:tcBorders>
            <w:vAlign w:val="center"/>
          </w:tcPr>
          <w:p w14:paraId="7826FD91"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2.70</w:t>
            </w:r>
          </w:p>
        </w:tc>
        <w:tc>
          <w:tcPr>
            <w:tcW w:w="1273" w:type="dxa"/>
            <w:tcBorders>
              <w:top w:val="single" w:sz="4" w:space="0" w:color="auto"/>
              <w:left w:val="single" w:sz="4" w:space="0" w:color="auto"/>
              <w:bottom w:val="single" w:sz="4" w:space="0" w:color="auto"/>
              <w:right w:val="single" w:sz="4" w:space="0" w:color="auto"/>
            </w:tcBorders>
            <w:vAlign w:val="center"/>
          </w:tcPr>
          <w:p w14:paraId="0ADA8D41"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8.82</w:t>
            </w:r>
          </w:p>
        </w:tc>
        <w:tc>
          <w:tcPr>
            <w:tcW w:w="1083" w:type="dxa"/>
            <w:tcBorders>
              <w:top w:val="single" w:sz="4" w:space="0" w:color="auto"/>
              <w:left w:val="single" w:sz="4" w:space="0" w:color="auto"/>
              <w:bottom w:val="single" w:sz="4" w:space="0" w:color="auto"/>
              <w:right w:val="single" w:sz="4" w:space="0" w:color="auto"/>
            </w:tcBorders>
            <w:vAlign w:val="center"/>
          </w:tcPr>
          <w:p w14:paraId="7D69A78A" w14:textId="77777777" w:rsidR="00090ACC" w:rsidRPr="00DB7C8B" w:rsidRDefault="00090ACC" w:rsidP="00DB7C8B">
            <w:pPr>
              <w:spacing w:line="240" w:lineRule="auto"/>
              <w:ind w:firstLine="0"/>
              <w:rPr>
                <w:rFonts w:ascii="Arial" w:hAnsi="Arial" w:cs="Arial"/>
                <w:sz w:val="20"/>
                <w:szCs w:val="20"/>
              </w:rPr>
            </w:pPr>
            <w:r w:rsidRPr="00DB7C8B">
              <w:rPr>
                <w:rFonts w:ascii="Arial" w:hAnsi="Arial" w:cs="Arial"/>
                <w:sz w:val="20"/>
                <w:szCs w:val="20"/>
              </w:rPr>
              <w:t>0.0070</w:t>
            </w:r>
          </w:p>
        </w:tc>
      </w:tr>
    </w:tbl>
    <w:p w14:paraId="6B66E5BC" w14:textId="77777777" w:rsidR="00D835BE" w:rsidRDefault="00D835BE" w:rsidP="00B12207">
      <w:pPr>
        <w:spacing w:after="0" w:line="240" w:lineRule="auto"/>
        <w:ind w:firstLine="0"/>
        <w:rPr>
          <w:rFonts w:ascii="Arial" w:hAnsi="Arial" w:cs="Arial"/>
          <w:b/>
          <w:bCs/>
          <w:sz w:val="20"/>
          <w:szCs w:val="20"/>
        </w:rPr>
      </w:pPr>
    </w:p>
    <w:p w14:paraId="29435F4F" w14:textId="190EE4A9" w:rsidR="00DB7C8B" w:rsidRPr="00DB7C8B" w:rsidRDefault="00DB7C8B" w:rsidP="00DB7C8B">
      <w:pPr>
        <w:spacing w:after="0"/>
        <w:ind w:firstLine="0"/>
        <w:rPr>
          <w:rFonts w:ascii="Arial" w:hAnsi="Arial" w:cs="Arial"/>
          <w:sz w:val="20"/>
          <w:szCs w:val="20"/>
        </w:rPr>
      </w:pPr>
      <w:r w:rsidRPr="00DB7C8B">
        <w:rPr>
          <w:rFonts w:ascii="Arial" w:hAnsi="Arial" w:cs="Arial"/>
          <w:b/>
          <w:bCs/>
          <w:sz w:val="20"/>
          <w:szCs w:val="20"/>
        </w:rPr>
        <w:t>Notes:</w:t>
      </w:r>
      <w:r w:rsidRPr="00DB7C8B">
        <w:rPr>
          <w:rFonts w:ascii="Arial" w:hAnsi="Arial" w:cs="Arial"/>
          <w:sz w:val="20"/>
          <w:szCs w:val="20"/>
        </w:rPr>
        <w:t xml:space="preserve"> </w:t>
      </w:r>
      <w:r w:rsidR="00090ACC" w:rsidRPr="00DB7C8B">
        <w:rPr>
          <w:rFonts w:ascii="Arial" w:hAnsi="Arial" w:cs="Arial"/>
          <w:sz w:val="20"/>
          <w:szCs w:val="20"/>
        </w:rPr>
        <w:t xml:space="preserve">Kruskal-Wallis and chi-square tests were performed for continuous and categorical variables, respectively, and their </w:t>
      </w:r>
      <w:r w:rsidR="00090ACC" w:rsidRPr="00DB7C8B">
        <w:rPr>
          <w:rFonts w:ascii="Arial" w:hAnsi="Arial" w:cs="Arial"/>
          <w:i/>
          <w:sz w:val="20"/>
          <w:szCs w:val="20"/>
        </w:rPr>
        <w:t>P</w:t>
      </w:r>
      <w:r w:rsidR="00090ACC" w:rsidRPr="00DB7C8B">
        <w:rPr>
          <w:rFonts w:ascii="Arial" w:hAnsi="Arial" w:cs="Arial"/>
          <w:sz w:val="20"/>
          <w:szCs w:val="20"/>
        </w:rPr>
        <w:t xml:space="preserve"> values were reported.</w:t>
      </w:r>
      <w:r w:rsidR="00090ACC" w:rsidRPr="00DB7C8B">
        <w:rPr>
          <w:rFonts w:ascii="Arial" w:hAnsi="Arial" w:cs="Arial"/>
          <w:sz w:val="20"/>
          <w:szCs w:val="20"/>
          <w:vertAlign w:val="superscript"/>
        </w:rPr>
        <w:t xml:space="preserve"> </w:t>
      </w:r>
      <w:r w:rsidR="00090ACC" w:rsidRPr="00DB7C8B">
        <w:rPr>
          <w:rFonts w:ascii="Arial" w:hAnsi="Arial" w:cs="Arial"/>
          <w:sz w:val="20"/>
          <w:szCs w:val="20"/>
        </w:rPr>
        <w:t xml:space="preserve"> </w:t>
      </w:r>
      <w:r w:rsidRPr="00DB7C8B">
        <w:rPr>
          <w:rFonts w:ascii="Arial" w:hAnsi="Arial" w:cs="Arial"/>
          <w:sz w:val="20"/>
          <w:szCs w:val="20"/>
        </w:rPr>
        <w:t>Kruskal-Wallis and chi-square tests were performed for continuous and categorical variables, respectively.</w:t>
      </w:r>
    </w:p>
    <w:p w14:paraId="052D03A7" w14:textId="306B1C16" w:rsidR="00090ACC" w:rsidRPr="00DB7C8B" w:rsidRDefault="00DB7C8B" w:rsidP="00DB7C8B">
      <w:pPr>
        <w:spacing w:after="0"/>
        <w:ind w:firstLine="0"/>
        <w:rPr>
          <w:rFonts w:ascii="Arial" w:hAnsi="Arial" w:cs="Arial"/>
          <w:sz w:val="20"/>
          <w:szCs w:val="20"/>
        </w:rPr>
      </w:pPr>
      <w:r w:rsidRPr="00DB7C8B">
        <w:rPr>
          <w:rFonts w:ascii="Arial" w:hAnsi="Arial" w:cs="Arial"/>
          <w:b/>
          <w:bCs/>
          <w:sz w:val="20"/>
          <w:szCs w:val="20"/>
        </w:rPr>
        <w:t>Abbreviations</w:t>
      </w:r>
      <w:r w:rsidRPr="00DB7C8B">
        <w:rPr>
          <w:rFonts w:ascii="Arial" w:hAnsi="Arial" w:cs="Arial"/>
          <w:sz w:val="20"/>
          <w:szCs w:val="20"/>
        </w:rPr>
        <w:t xml:space="preserve">: </w:t>
      </w:r>
      <w:r w:rsidR="00090ACC" w:rsidRPr="00DB7C8B">
        <w:rPr>
          <w:rFonts w:ascii="Arial" w:hAnsi="Arial" w:cs="Arial"/>
          <w:sz w:val="20"/>
          <w:szCs w:val="20"/>
        </w:rPr>
        <w:t xml:space="preserve">CLE: Centrilobular; PSE: Paraseptal; PLE: Panlobular emphysema. </w:t>
      </w:r>
    </w:p>
    <w:p w14:paraId="2AF1DF28" w14:textId="77777777" w:rsidR="00090ACC" w:rsidRPr="00DB7C8B" w:rsidRDefault="00090ACC" w:rsidP="00DB7C8B">
      <w:pPr>
        <w:spacing w:after="0"/>
        <w:ind w:firstLine="0"/>
        <w:rPr>
          <w:rFonts w:ascii="Arial" w:hAnsi="Arial" w:cs="Arial"/>
          <w:b/>
          <w:sz w:val="20"/>
          <w:szCs w:val="20"/>
        </w:rPr>
      </w:pPr>
    </w:p>
    <w:p w14:paraId="1C0AD1EF" w14:textId="77777777" w:rsidR="00090ACC" w:rsidRPr="00DB7C8B" w:rsidRDefault="00090ACC" w:rsidP="00DB7C8B">
      <w:pPr>
        <w:spacing w:after="0"/>
        <w:ind w:firstLine="0"/>
        <w:rPr>
          <w:rFonts w:ascii="Arial" w:hAnsi="Arial" w:cs="Arial"/>
          <w:b/>
          <w:sz w:val="20"/>
          <w:szCs w:val="20"/>
        </w:rPr>
      </w:pPr>
    </w:p>
    <w:p w14:paraId="66246D7A" w14:textId="77777777" w:rsidR="00090ACC" w:rsidRPr="00DB7C8B" w:rsidRDefault="00090ACC" w:rsidP="00DB7C8B">
      <w:pPr>
        <w:spacing w:after="0"/>
        <w:ind w:firstLine="0"/>
        <w:rPr>
          <w:rFonts w:ascii="Arial" w:hAnsi="Arial" w:cs="Arial"/>
          <w:b/>
          <w:sz w:val="20"/>
          <w:szCs w:val="20"/>
        </w:rPr>
      </w:pPr>
    </w:p>
    <w:p w14:paraId="1E88CF3E" w14:textId="77777777" w:rsidR="00090ACC" w:rsidRPr="00DB7C8B" w:rsidRDefault="00090ACC" w:rsidP="00DB7C8B">
      <w:pPr>
        <w:spacing w:after="0"/>
        <w:ind w:firstLine="0"/>
        <w:rPr>
          <w:rFonts w:ascii="Arial" w:hAnsi="Arial" w:cs="Arial"/>
          <w:b/>
          <w:sz w:val="20"/>
          <w:szCs w:val="20"/>
        </w:rPr>
      </w:pPr>
    </w:p>
    <w:p w14:paraId="018342E9" w14:textId="77777777" w:rsidR="00090ACC" w:rsidRPr="00DB7C8B" w:rsidRDefault="00090ACC" w:rsidP="00DB7C8B">
      <w:pPr>
        <w:spacing w:after="0"/>
        <w:ind w:firstLine="0"/>
        <w:rPr>
          <w:rFonts w:ascii="Arial" w:hAnsi="Arial" w:cs="Arial"/>
          <w:b/>
          <w:sz w:val="20"/>
          <w:szCs w:val="20"/>
        </w:rPr>
      </w:pPr>
    </w:p>
    <w:p w14:paraId="23AA9FC4" w14:textId="77777777" w:rsidR="00090ACC" w:rsidRPr="00DB7C8B" w:rsidRDefault="00090ACC" w:rsidP="00DB7C8B">
      <w:pPr>
        <w:spacing w:after="0"/>
        <w:ind w:firstLine="0"/>
        <w:rPr>
          <w:rFonts w:ascii="Arial" w:hAnsi="Arial" w:cs="Arial"/>
          <w:b/>
          <w:sz w:val="20"/>
          <w:szCs w:val="20"/>
        </w:rPr>
      </w:pPr>
    </w:p>
    <w:p w14:paraId="63BFE1BE" w14:textId="77777777" w:rsidR="00090ACC" w:rsidRPr="00DB7C8B" w:rsidRDefault="00090ACC" w:rsidP="00DB7C8B">
      <w:pPr>
        <w:spacing w:after="0"/>
        <w:ind w:firstLine="0"/>
        <w:rPr>
          <w:rFonts w:ascii="Arial" w:hAnsi="Arial" w:cs="Arial"/>
          <w:b/>
          <w:sz w:val="20"/>
          <w:szCs w:val="20"/>
        </w:rPr>
      </w:pPr>
    </w:p>
    <w:p w14:paraId="77089D12" w14:textId="23DA2C2F" w:rsidR="00090ACC" w:rsidRPr="00DB7C8B" w:rsidRDefault="00090ACC" w:rsidP="00DB7C8B">
      <w:pPr>
        <w:spacing w:after="0"/>
        <w:ind w:firstLine="0"/>
        <w:rPr>
          <w:rFonts w:ascii="Arial" w:hAnsi="Arial" w:cs="Arial"/>
          <w:sz w:val="20"/>
          <w:szCs w:val="20"/>
        </w:rPr>
      </w:pPr>
      <w:r w:rsidRPr="00DB7C8B">
        <w:rPr>
          <w:rFonts w:ascii="Arial" w:hAnsi="Arial" w:cs="Arial"/>
          <w:b/>
          <w:sz w:val="20"/>
          <w:szCs w:val="20"/>
        </w:rPr>
        <w:t xml:space="preserve">Table </w:t>
      </w:r>
      <w:r w:rsidR="00DB7C8B" w:rsidRPr="00DB7C8B">
        <w:rPr>
          <w:rFonts w:ascii="Arial" w:hAnsi="Arial" w:cs="Arial"/>
          <w:b/>
          <w:sz w:val="20"/>
          <w:szCs w:val="20"/>
        </w:rPr>
        <w:t>S</w:t>
      </w:r>
      <w:r w:rsidR="00155B89">
        <w:rPr>
          <w:rFonts w:ascii="Arial" w:hAnsi="Arial" w:cs="Arial"/>
          <w:b/>
          <w:sz w:val="20"/>
          <w:szCs w:val="20"/>
        </w:rPr>
        <w:t>6</w:t>
      </w:r>
      <w:r w:rsidRPr="00DB7C8B">
        <w:rPr>
          <w:rFonts w:ascii="Arial" w:hAnsi="Arial" w:cs="Arial"/>
          <w:sz w:val="20"/>
          <w:szCs w:val="20"/>
        </w:rPr>
        <w:t>. Biomarkers for longitudinal clusters.</w:t>
      </w:r>
    </w:p>
    <w:tbl>
      <w:tblPr>
        <w:tblStyle w:val="TableGrid"/>
        <w:tblW w:w="8143" w:type="dxa"/>
        <w:tblLayout w:type="fixed"/>
        <w:tblLook w:val="04A0" w:firstRow="1" w:lastRow="0" w:firstColumn="1" w:lastColumn="0" w:noHBand="0" w:noVBand="1"/>
      </w:tblPr>
      <w:tblGrid>
        <w:gridCol w:w="1374"/>
        <w:gridCol w:w="1074"/>
        <w:gridCol w:w="1139"/>
        <w:gridCol w:w="1139"/>
        <w:gridCol w:w="1227"/>
        <w:gridCol w:w="1139"/>
        <w:gridCol w:w="1051"/>
      </w:tblGrid>
      <w:tr w:rsidR="00090ACC" w:rsidRPr="00DB7C8B" w14:paraId="222F11E1" w14:textId="77777777" w:rsidTr="0033791F">
        <w:trPr>
          <w:trHeight w:val="1012"/>
        </w:trPr>
        <w:tc>
          <w:tcPr>
            <w:tcW w:w="1374" w:type="dxa"/>
            <w:vAlign w:val="center"/>
          </w:tcPr>
          <w:p w14:paraId="207EB6C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Times New Roman" w:hAnsi="Arial" w:cs="Arial"/>
                <w:bCs/>
                <w:kern w:val="24"/>
                <w:sz w:val="20"/>
                <w:szCs w:val="20"/>
              </w:rPr>
              <w:t>Variable</w:t>
            </w:r>
          </w:p>
        </w:tc>
        <w:tc>
          <w:tcPr>
            <w:tcW w:w="1074" w:type="dxa"/>
            <w:vAlign w:val="center"/>
          </w:tcPr>
          <w:p w14:paraId="3837824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Type</w:t>
            </w:r>
          </w:p>
        </w:tc>
        <w:tc>
          <w:tcPr>
            <w:tcW w:w="1139" w:type="dxa"/>
            <w:vAlign w:val="center"/>
          </w:tcPr>
          <w:p w14:paraId="448ECE24" w14:textId="77777777" w:rsidR="00090ACC" w:rsidRPr="0033791F" w:rsidRDefault="00090ACC" w:rsidP="0033791F">
            <w:pPr>
              <w:widowControl w:val="0"/>
              <w:spacing w:line="240" w:lineRule="auto"/>
              <w:ind w:firstLine="0"/>
              <w:rPr>
                <w:rFonts w:ascii="Arial" w:eastAsia="Times New Roman" w:hAnsi="Arial" w:cs="Arial"/>
                <w:sz w:val="20"/>
                <w:szCs w:val="20"/>
              </w:rPr>
            </w:pPr>
            <w:r w:rsidRPr="0033791F">
              <w:rPr>
                <w:rFonts w:ascii="Arial" w:eastAsia="Times New Roman" w:hAnsi="Arial" w:cs="Arial"/>
                <w:bCs/>
                <w:kern w:val="24"/>
                <w:sz w:val="20"/>
                <w:szCs w:val="20"/>
              </w:rPr>
              <w:t>Cluster 1</w:t>
            </w:r>
          </w:p>
          <w:p w14:paraId="358712D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Times New Roman" w:hAnsi="Arial" w:cs="Arial"/>
                <w:bCs/>
                <w:kern w:val="24"/>
                <w:sz w:val="20"/>
                <w:szCs w:val="20"/>
              </w:rPr>
              <w:t>(N = 124)</w:t>
            </w:r>
          </w:p>
        </w:tc>
        <w:tc>
          <w:tcPr>
            <w:tcW w:w="1139" w:type="dxa"/>
            <w:vAlign w:val="center"/>
          </w:tcPr>
          <w:p w14:paraId="19E9D0AB" w14:textId="77777777" w:rsidR="00090ACC" w:rsidRPr="0033791F" w:rsidRDefault="00090ACC" w:rsidP="0033791F">
            <w:pPr>
              <w:widowControl w:val="0"/>
              <w:spacing w:line="240" w:lineRule="auto"/>
              <w:ind w:firstLine="0"/>
              <w:rPr>
                <w:rFonts w:ascii="Arial" w:eastAsia="Times New Roman" w:hAnsi="Arial" w:cs="Arial"/>
                <w:sz w:val="20"/>
                <w:szCs w:val="20"/>
              </w:rPr>
            </w:pPr>
            <w:r w:rsidRPr="0033791F">
              <w:rPr>
                <w:rFonts w:ascii="Arial" w:eastAsia="Times New Roman" w:hAnsi="Arial" w:cs="Arial"/>
                <w:bCs/>
                <w:kern w:val="24"/>
                <w:sz w:val="20"/>
                <w:szCs w:val="20"/>
              </w:rPr>
              <w:t>Cluster 2</w:t>
            </w:r>
          </w:p>
          <w:p w14:paraId="39F6E37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Times New Roman" w:hAnsi="Arial" w:cs="Arial"/>
                <w:bCs/>
                <w:kern w:val="24"/>
                <w:sz w:val="20"/>
                <w:szCs w:val="20"/>
              </w:rPr>
              <w:t>(N = 136)</w:t>
            </w:r>
          </w:p>
        </w:tc>
        <w:tc>
          <w:tcPr>
            <w:tcW w:w="1227" w:type="dxa"/>
            <w:vAlign w:val="center"/>
          </w:tcPr>
          <w:p w14:paraId="4F807683" w14:textId="77777777" w:rsidR="00090ACC" w:rsidRPr="0033791F" w:rsidRDefault="00090ACC" w:rsidP="0033791F">
            <w:pPr>
              <w:widowControl w:val="0"/>
              <w:spacing w:line="240" w:lineRule="auto"/>
              <w:ind w:firstLine="0"/>
              <w:rPr>
                <w:rFonts w:ascii="Arial" w:eastAsia="Times New Roman" w:hAnsi="Arial" w:cs="Arial"/>
                <w:sz w:val="20"/>
                <w:szCs w:val="20"/>
              </w:rPr>
            </w:pPr>
            <w:r w:rsidRPr="0033791F">
              <w:rPr>
                <w:rFonts w:ascii="Arial" w:eastAsia="Times New Roman" w:hAnsi="Arial" w:cs="Arial"/>
                <w:bCs/>
                <w:kern w:val="24"/>
                <w:sz w:val="20"/>
                <w:szCs w:val="20"/>
              </w:rPr>
              <w:t>Cluster 3</w:t>
            </w:r>
          </w:p>
          <w:p w14:paraId="0E4F613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Times New Roman" w:hAnsi="Arial" w:cs="Arial"/>
                <w:bCs/>
                <w:kern w:val="24"/>
                <w:sz w:val="20"/>
                <w:szCs w:val="20"/>
              </w:rPr>
              <w:t>(N = 77)</w:t>
            </w:r>
          </w:p>
        </w:tc>
        <w:tc>
          <w:tcPr>
            <w:tcW w:w="1139" w:type="dxa"/>
            <w:vAlign w:val="center"/>
          </w:tcPr>
          <w:p w14:paraId="16519530" w14:textId="77777777" w:rsidR="00090ACC" w:rsidRPr="0033791F" w:rsidRDefault="00090ACC" w:rsidP="0033791F">
            <w:pPr>
              <w:widowControl w:val="0"/>
              <w:spacing w:line="240" w:lineRule="auto"/>
              <w:ind w:firstLine="0"/>
              <w:rPr>
                <w:rFonts w:ascii="Arial" w:eastAsia="Times New Roman" w:hAnsi="Arial" w:cs="Arial"/>
                <w:sz w:val="20"/>
                <w:szCs w:val="20"/>
              </w:rPr>
            </w:pPr>
            <w:r w:rsidRPr="0033791F">
              <w:rPr>
                <w:rFonts w:ascii="Arial" w:eastAsia="Times New Roman" w:hAnsi="Arial" w:cs="Arial"/>
                <w:bCs/>
                <w:kern w:val="24"/>
                <w:sz w:val="20"/>
                <w:szCs w:val="20"/>
              </w:rPr>
              <w:t>Cluster 4</w:t>
            </w:r>
          </w:p>
          <w:p w14:paraId="52D4FED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Times New Roman" w:hAnsi="Arial" w:cs="Arial"/>
                <w:bCs/>
                <w:kern w:val="24"/>
                <w:sz w:val="20"/>
                <w:szCs w:val="20"/>
              </w:rPr>
              <w:t>(N = 135)</w:t>
            </w:r>
          </w:p>
        </w:tc>
        <w:tc>
          <w:tcPr>
            <w:tcW w:w="1051" w:type="dxa"/>
            <w:vAlign w:val="center"/>
          </w:tcPr>
          <w:p w14:paraId="50427FD6" w14:textId="77777777" w:rsidR="00090ACC" w:rsidRPr="0033791F" w:rsidRDefault="00090ACC" w:rsidP="0033791F">
            <w:pPr>
              <w:widowControl w:val="0"/>
              <w:spacing w:line="240" w:lineRule="auto"/>
              <w:ind w:firstLine="0"/>
              <w:rPr>
                <w:rFonts w:ascii="Arial" w:eastAsia="Malgun Gothic" w:hAnsi="Arial" w:cs="Arial"/>
                <w:iCs/>
                <w:sz w:val="20"/>
                <w:szCs w:val="20"/>
              </w:rPr>
            </w:pPr>
            <w:r w:rsidRPr="0033791F">
              <w:rPr>
                <w:rFonts w:ascii="Arial" w:eastAsia="Times New Roman" w:hAnsi="Arial" w:cs="Arial"/>
                <w:bCs/>
                <w:iCs/>
                <w:kern w:val="24"/>
                <w:sz w:val="20"/>
                <w:szCs w:val="20"/>
              </w:rPr>
              <w:t>P value</w:t>
            </w:r>
          </w:p>
        </w:tc>
      </w:tr>
      <w:tr w:rsidR="00090ACC" w:rsidRPr="00DB7C8B" w14:paraId="231B783C" w14:textId="77777777" w:rsidTr="0033791F">
        <w:trPr>
          <w:trHeight w:val="266"/>
        </w:trPr>
        <w:tc>
          <w:tcPr>
            <w:tcW w:w="1374" w:type="dxa"/>
            <w:vMerge w:val="restart"/>
            <w:vAlign w:val="center"/>
          </w:tcPr>
          <w:p w14:paraId="02CDB61D"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RAGE</w:t>
            </w:r>
          </w:p>
          <w:p w14:paraId="28D0340E" w14:textId="77777777" w:rsidR="00090ACC" w:rsidRPr="0033791F" w:rsidRDefault="00090ACC" w:rsidP="0033791F">
            <w:pPr>
              <w:widowControl w:val="0"/>
              <w:spacing w:line="240" w:lineRule="auto"/>
              <w:ind w:firstLine="0"/>
              <w:rPr>
                <w:rFonts w:ascii="Arial" w:eastAsia="Malgun Gothic" w:hAnsi="Arial" w:cs="Arial"/>
                <w:sz w:val="20"/>
                <w:szCs w:val="20"/>
                <w:vertAlign w:val="subscript"/>
              </w:rPr>
            </w:pPr>
            <w:r w:rsidRPr="0033791F">
              <w:rPr>
                <w:rFonts w:ascii="Arial" w:hAnsi="Arial" w:cs="Arial"/>
                <w:sz w:val="20"/>
                <w:szCs w:val="20"/>
              </w:rPr>
              <w:t>(</w:t>
            </w:r>
            <w:r w:rsidRPr="0033791F">
              <w:rPr>
                <w:rFonts w:ascii="Arial" w:hAnsi="Arial" w:cs="Arial"/>
                <w:i/>
                <w:iCs/>
                <w:sz w:val="20"/>
                <w:szCs w:val="20"/>
              </w:rPr>
              <w:t>ng/ml</w:t>
            </w:r>
            <w:r w:rsidRPr="0033791F">
              <w:rPr>
                <w:rFonts w:ascii="Arial" w:hAnsi="Arial" w:cs="Arial"/>
                <w:sz w:val="20"/>
                <w:szCs w:val="20"/>
              </w:rPr>
              <w:t>)</w:t>
            </w:r>
          </w:p>
        </w:tc>
        <w:tc>
          <w:tcPr>
            <w:tcW w:w="1074" w:type="dxa"/>
            <w:vAlign w:val="center"/>
          </w:tcPr>
          <w:p w14:paraId="5669B56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3062449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3.06 </w:t>
            </w:r>
          </w:p>
          <w:p w14:paraId="44EDD92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(2.22)</w:t>
            </w:r>
          </w:p>
        </w:tc>
        <w:tc>
          <w:tcPr>
            <w:tcW w:w="1139" w:type="dxa"/>
            <w:vAlign w:val="center"/>
          </w:tcPr>
          <w:p w14:paraId="73AF880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2.94 </w:t>
            </w:r>
          </w:p>
          <w:p w14:paraId="3002417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(2.09)</w:t>
            </w:r>
          </w:p>
        </w:tc>
        <w:tc>
          <w:tcPr>
            <w:tcW w:w="1227" w:type="dxa"/>
            <w:vAlign w:val="center"/>
          </w:tcPr>
          <w:p w14:paraId="61976D9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2.93 </w:t>
            </w:r>
          </w:p>
          <w:p w14:paraId="09542C8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(1.95)</w:t>
            </w:r>
          </w:p>
        </w:tc>
        <w:tc>
          <w:tcPr>
            <w:tcW w:w="1139" w:type="dxa"/>
            <w:vAlign w:val="center"/>
          </w:tcPr>
          <w:p w14:paraId="7D3BDA8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2.27 </w:t>
            </w:r>
          </w:p>
          <w:p w14:paraId="7C3B577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(1.80)</w:t>
            </w:r>
          </w:p>
        </w:tc>
        <w:tc>
          <w:tcPr>
            <w:tcW w:w="1051" w:type="dxa"/>
            <w:tcBorders>
              <w:top w:val="single" w:sz="4" w:space="0" w:color="auto"/>
            </w:tcBorders>
            <w:vAlign w:val="center"/>
          </w:tcPr>
          <w:p w14:paraId="0B96613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0.0014</w:t>
            </w:r>
          </w:p>
        </w:tc>
      </w:tr>
      <w:tr w:rsidR="00090ACC" w:rsidRPr="00DB7C8B" w14:paraId="29CDC1AD" w14:textId="77777777" w:rsidTr="0033791F">
        <w:trPr>
          <w:trHeight w:val="237"/>
        </w:trPr>
        <w:tc>
          <w:tcPr>
            <w:tcW w:w="1374" w:type="dxa"/>
            <w:vMerge/>
            <w:vAlign w:val="center"/>
          </w:tcPr>
          <w:p w14:paraId="6FE04AB2" w14:textId="77777777" w:rsidR="00090ACC" w:rsidRPr="0033791F" w:rsidRDefault="00090ACC" w:rsidP="0033791F">
            <w:pPr>
              <w:widowControl w:val="0"/>
              <w:spacing w:line="240" w:lineRule="auto"/>
              <w:ind w:firstLine="0"/>
              <w:rPr>
                <w:rFonts w:ascii="Arial" w:eastAsia="Malgun Gothic" w:hAnsi="Arial" w:cs="Arial"/>
                <w:sz w:val="20"/>
                <w:szCs w:val="20"/>
              </w:rPr>
            </w:pPr>
          </w:p>
        </w:tc>
        <w:tc>
          <w:tcPr>
            <w:tcW w:w="1074" w:type="dxa"/>
            <w:vAlign w:val="center"/>
          </w:tcPr>
          <w:p w14:paraId="0A9E71A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7B7A9ED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-0.09 </w:t>
            </w:r>
          </w:p>
          <w:p w14:paraId="2A2C2DB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(1.18)</w:t>
            </w:r>
          </w:p>
        </w:tc>
        <w:tc>
          <w:tcPr>
            <w:tcW w:w="1139" w:type="dxa"/>
            <w:vAlign w:val="center"/>
          </w:tcPr>
          <w:p w14:paraId="7BE1B0B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0.07 </w:t>
            </w:r>
          </w:p>
          <w:p w14:paraId="1C467A3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(1.01)</w:t>
            </w:r>
          </w:p>
        </w:tc>
        <w:tc>
          <w:tcPr>
            <w:tcW w:w="1227" w:type="dxa"/>
            <w:vAlign w:val="center"/>
          </w:tcPr>
          <w:p w14:paraId="56CC2A8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-0.30 </w:t>
            </w:r>
          </w:p>
          <w:p w14:paraId="7188A25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(1.51)</w:t>
            </w:r>
          </w:p>
        </w:tc>
        <w:tc>
          <w:tcPr>
            <w:tcW w:w="1139" w:type="dxa"/>
            <w:vAlign w:val="center"/>
          </w:tcPr>
          <w:p w14:paraId="21C88B8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0.09 </w:t>
            </w:r>
          </w:p>
          <w:p w14:paraId="259E264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(0.95)</w:t>
            </w:r>
          </w:p>
        </w:tc>
        <w:tc>
          <w:tcPr>
            <w:tcW w:w="1051" w:type="dxa"/>
            <w:vAlign w:val="center"/>
          </w:tcPr>
          <w:p w14:paraId="3F2FDA1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0.7854</w:t>
            </w:r>
          </w:p>
        </w:tc>
      </w:tr>
      <w:tr w:rsidR="00090ACC" w:rsidRPr="00DB7C8B" w14:paraId="32A38AD8" w14:textId="77777777" w:rsidTr="0033791F">
        <w:trPr>
          <w:trHeight w:val="307"/>
        </w:trPr>
        <w:tc>
          <w:tcPr>
            <w:tcW w:w="1374" w:type="dxa"/>
            <w:vMerge w:val="restart"/>
            <w:vAlign w:val="center"/>
          </w:tcPr>
          <w:p w14:paraId="558BDB38"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CCL11</w:t>
            </w:r>
          </w:p>
          <w:p w14:paraId="7165D738"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w:t>
            </w:r>
            <w:proofErr w:type="spellStart"/>
            <w:r w:rsidRPr="0033791F">
              <w:rPr>
                <w:rFonts w:ascii="Arial" w:hAnsi="Arial" w:cs="Arial"/>
                <w:i/>
                <w:iCs/>
                <w:sz w:val="20"/>
                <w:szCs w:val="20"/>
              </w:rPr>
              <w:t>pg</w:t>
            </w:r>
            <w:proofErr w:type="spellEnd"/>
            <w:r w:rsidRPr="0033791F">
              <w:rPr>
                <w:rFonts w:ascii="Arial" w:hAnsi="Arial" w:cs="Arial"/>
                <w:i/>
                <w:iCs/>
                <w:sz w:val="20"/>
                <w:szCs w:val="20"/>
              </w:rPr>
              <w:t>/ml)</w:t>
            </w:r>
          </w:p>
        </w:tc>
        <w:tc>
          <w:tcPr>
            <w:tcW w:w="1074" w:type="dxa"/>
            <w:vAlign w:val="center"/>
          </w:tcPr>
          <w:p w14:paraId="6AFE846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412AC72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102.20 </w:t>
            </w:r>
          </w:p>
          <w:p w14:paraId="2125F0C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(56.46)</w:t>
            </w:r>
          </w:p>
        </w:tc>
        <w:tc>
          <w:tcPr>
            <w:tcW w:w="1139" w:type="dxa"/>
            <w:vAlign w:val="center"/>
          </w:tcPr>
          <w:p w14:paraId="4792566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115.20 </w:t>
            </w:r>
          </w:p>
          <w:p w14:paraId="5408DCD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(58.07)</w:t>
            </w:r>
          </w:p>
        </w:tc>
        <w:tc>
          <w:tcPr>
            <w:tcW w:w="1227" w:type="dxa"/>
            <w:vAlign w:val="center"/>
          </w:tcPr>
          <w:p w14:paraId="730E26B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120.04 </w:t>
            </w:r>
          </w:p>
          <w:p w14:paraId="00F0DE5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(67.61)</w:t>
            </w:r>
          </w:p>
        </w:tc>
        <w:tc>
          <w:tcPr>
            <w:tcW w:w="1139" w:type="dxa"/>
            <w:vAlign w:val="center"/>
          </w:tcPr>
          <w:p w14:paraId="338E02E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124.98 </w:t>
            </w:r>
          </w:p>
          <w:p w14:paraId="6A11145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(83.17)</w:t>
            </w:r>
          </w:p>
        </w:tc>
        <w:tc>
          <w:tcPr>
            <w:tcW w:w="1051" w:type="dxa"/>
            <w:vAlign w:val="center"/>
          </w:tcPr>
          <w:p w14:paraId="2C46C94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0.1073</w:t>
            </w:r>
          </w:p>
        </w:tc>
      </w:tr>
      <w:tr w:rsidR="00090ACC" w:rsidRPr="00DB7C8B" w14:paraId="3805A18E" w14:textId="77777777" w:rsidTr="0033791F">
        <w:trPr>
          <w:trHeight w:val="187"/>
        </w:trPr>
        <w:tc>
          <w:tcPr>
            <w:tcW w:w="1374" w:type="dxa"/>
            <w:vMerge/>
            <w:vAlign w:val="center"/>
          </w:tcPr>
          <w:p w14:paraId="47125E34" w14:textId="77777777" w:rsidR="00090ACC" w:rsidRPr="0033791F" w:rsidRDefault="00090ACC" w:rsidP="0033791F">
            <w:pPr>
              <w:widowControl w:val="0"/>
              <w:spacing w:line="240" w:lineRule="auto"/>
              <w:ind w:firstLine="0"/>
              <w:rPr>
                <w:rFonts w:ascii="Arial" w:hAnsi="Arial" w:cs="Arial"/>
                <w:sz w:val="20"/>
                <w:szCs w:val="20"/>
              </w:rPr>
            </w:pPr>
          </w:p>
        </w:tc>
        <w:tc>
          <w:tcPr>
            <w:tcW w:w="1074" w:type="dxa"/>
            <w:vAlign w:val="center"/>
          </w:tcPr>
          <w:p w14:paraId="26B4D3A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02284A3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17.36</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5EB401AF"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(45.35)</w:t>
            </w:r>
          </w:p>
        </w:tc>
        <w:tc>
          <w:tcPr>
            <w:tcW w:w="1139" w:type="dxa"/>
            <w:vAlign w:val="center"/>
          </w:tcPr>
          <w:p w14:paraId="3AB1916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-0.42 </w:t>
            </w:r>
          </w:p>
          <w:p w14:paraId="4923424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(68.15)</w:t>
            </w:r>
          </w:p>
        </w:tc>
        <w:tc>
          <w:tcPr>
            <w:tcW w:w="1227" w:type="dxa"/>
            <w:vAlign w:val="center"/>
          </w:tcPr>
          <w:p w14:paraId="68B28A4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4.53 </w:t>
            </w:r>
          </w:p>
          <w:p w14:paraId="2470135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(72.06)</w:t>
            </w:r>
          </w:p>
        </w:tc>
        <w:tc>
          <w:tcPr>
            <w:tcW w:w="1139" w:type="dxa"/>
            <w:vAlign w:val="center"/>
          </w:tcPr>
          <w:p w14:paraId="7AA213D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22.68</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36E02441"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(76.29)</w:t>
            </w:r>
          </w:p>
        </w:tc>
        <w:tc>
          <w:tcPr>
            <w:tcW w:w="1051" w:type="dxa"/>
            <w:vAlign w:val="center"/>
          </w:tcPr>
          <w:p w14:paraId="4FDBA2E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0.2660</w:t>
            </w:r>
          </w:p>
        </w:tc>
      </w:tr>
      <w:tr w:rsidR="00090ACC" w:rsidRPr="00DB7C8B" w14:paraId="6828D847" w14:textId="77777777" w:rsidTr="0033791F">
        <w:trPr>
          <w:trHeight w:val="367"/>
        </w:trPr>
        <w:tc>
          <w:tcPr>
            <w:tcW w:w="1374" w:type="dxa"/>
            <w:vMerge w:val="restart"/>
            <w:vAlign w:val="center"/>
          </w:tcPr>
          <w:p w14:paraId="4B13A76A"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MDK</w:t>
            </w:r>
          </w:p>
          <w:p w14:paraId="4C0A7DC0"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w:t>
            </w:r>
            <w:r w:rsidRPr="0033791F">
              <w:rPr>
                <w:rFonts w:ascii="Arial" w:hAnsi="Arial" w:cs="Arial"/>
                <w:i/>
                <w:iCs/>
                <w:sz w:val="20"/>
                <w:szCs w:val="20"/>
              </w:rPr>
              <w:t>ng/ml</w:t>
            </w:r>
            <w:r w:rsidRPr="0033791F">
              <w:rPr>
                <w:rFonts w:ascii="Arial" w:hAnsi="Arial" w:cs="Arial"/>
                <w:sz w:val="20"/>
                <w:szCs w:val="20"/>
              </w:rPr>
              <w:t>)</w:t>
            </w:r>
          </w:p>
        </w:tc>
        <w:tc>
          <w:tcPr>
            <w:tcW w:w="1074" w:type="dxa"/>
            <w:vAlign w:val="center"/>
          </w:tcPr>
          <w:p w14:paraId="49870C5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5CF1140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1.43 </w:t>
            </w:r>
          </w:p>
          <w:p w14:paraId="279B74F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(0.98)</w:t>
            </w:r>
          </w:p>
        </w:tc>
        <w:tc>
          <w:tcPr>
            <w:tcW w:w="1139" w:type="dxa"/>
            <w:vAlign w:val="center"/>
          </w:tcPr>
          <w:p w14:paraId="11E308B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1.59 </w:t>
            </w:r>
          </w:p>
          <w:p w14:paraId="4DD1236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(1.02)</w:t>
            </w:r>
          </w:p>
        </w:tc>
        <w:tc>
          <w:tcPr>
            <w:tcW w:w="1227" w:type="dxa"/>
            <w:vAlign w:val="center"/>
          </w:tcPr>
          <w:p w14:paraId="6B48DE1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2.17 </w:t>
            </w:r>
          </w:p>
          <w:p w14:paraId="657E16B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(3.56)</w:t>
            </w:r>
          </w:p>
        </w:tc>
        <w:tc>
          <w:tcPr>
            <w:tcW w:w="1139" w:type="dxa"/>
            <w:vAlign w:val="center"/>
          </w:tcPr>
          <w:p w14:paraId="313A410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1.60 </w:t>
            </w:r>
          </w:p>
          <w:p w14:paraId="22DD552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(1.05)</w:t>
            </w:r>
          </w:p>
        </w:tc>
        <w:tc>
          <w:tcPr>
            <w:tcW w:w="1051" w:type="dxa"/>
            <w:vAlign w:val="center"/>
          </w:tcPr>
          <w:p w14:paraId="2018881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0.1339</w:t>
            </w:r>
          </w:p>
        </w:tc>
      </w:tr>
      <w:tr w:rsidR="00090ACC" w:rsidRPr="00DB7C8B" w14:paraId="59E135F7" w14:textId="77777777" w:rsidTr="0033791F">
        <w:trPr>
          <w:trHeight w:val="237"/>
        </w:trPr>
        <w:tc>
          <w:tcPr>
            <w:tcW w:w="1374" w:type="dxa"/>
            <w:vMerge/>
            <w:vAlign w:val="center"/>
          </w:tcPr>
          <w:p w14:paraId="01FE0F69" w14:textId="77777777" w:rsidR="00090ACC" w:rsidRPr="0033791F" w:rsidRDefault="00090ACC" w:rsidP="0033791F">
            <w:pPr>
              <w:widowControl w:val="0"/>
              <w:spacing w:line="240" w:lineRule="auto"/>
              <w:ind w:firstLine="0"/>
              <w:rPr>
                <w:rFonts w:ascii="Arial" w:hAnsi="Arial" w:cs="Arial"/>
                <w:sz w:val="20"/>
                <w:szCs w:val="20"/>
              </w:rPr>
            </w:pPr>
          </w:p>
        </w:tc>
        <w:tc>
          <w:tcPr>
            <w:tcW w:w="1074" w:type="dxa"/>
            <w:vAlign w:val="center"/>
          </w:tcPr>
          <w:p w14:paraId="0AA1ED0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010F4D7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0.42</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431B7482"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(1.24)</w:t>
            </w:r>
          </w:p>
        </w:tc>
        <w:tc>
          <w:tcPr>
            <w:tcW w:w="1139" w:type="dxa"/>
            <w:vAlign w:val="center"/>
          </w:tcPr>
          <w:p w14:paraId="0F51893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0.26</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46097678"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(1.01)</w:t>
            </w:r>
          </w:p>
        </w:tc>
        <w:tc>
          <w:tcPr>
            <w:tcW w:w="1227" w:type="dxa"/>
            <w:vAlign w:val="center"/>
          </w:tcPr>
          <w:p w14:paraId="7412A69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0.55 </w:t>
            </w:r>
          </w:p>
          <w:p w14:paraId="0A8EF11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(2.85)</w:t>
            </w:r>
          </w:p>
        </w:tc>
        <w:tc>
          <w:tcPr>
            <w:tcW w:w="1139" w:type="dxa"/>
            <w:vAlign w:val="center"/>
          </w:tcPr>
          <w:p w14:paraId="28C4A6C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0.12 </w:t>
            </w:r>
          </w:p>
          <w:p w14:paraId="1B3FC1F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(0.97)</w:t>
            </w:r>
          </w:p>
        </w:tc>
        <w:tc>
          <w:tcPr>
            <w:tcW w:w="1051" w:type="dxa"/>
            <w:vAlign w:val="center"/>
          </w:tcPr>
          <w:p w14:paraId="7801031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0.7564</w:t>
            </w:r>
          </w:p>
        </w:tc>
      </w:tr>
      <w:tr w:rsidR="00090ACC" w:rsidRPr="00DB7C8B" w14:paraId="683ACA81" w14:textId="77777777" w:rsidTr="0033791F">
        <w:trPr>
          <w:trHeight w:val="566"/>
        </w:trPr>
        <w:tc>
          <w:tcPr>
            <w:tcW w:w="1374" w:type="dxa"/>
            <w:vMerge w:val="restart"/>
            <w:vAlign w:val="center"/>
          </w:tcPr>
          <w:p w14:paraId="2FE03B0B"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BNP</w:t>
            </w:r>
          </w:p>
          <w:p w14:paraId="4845E791"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w:t>
            </w:r>
            <w:proofErr w:type="spellStart"/>
            <w:r w:rsidRPr="0033791F">
              <w:rPr>
                <w:rFonts w:ascii="Arial" w:hAnsi="Arial" w:cs="Arial"/>
                <w:i/>
                <w:iCs/>
                <w:sz w:val="20"/>
                <w:szCs w:val="20"/>
              </w:rPr>
              <w:t>pg</w:t>
            </w:r>
            <w:proofErr w:type="spellEnd"/>
            <w:r w:rsidRPr="0033791F">
              <w:rPr>
                <w:rFonts w:ascii="Arial" w:hAnsi="Arial" w:cs="Arial"/>
                <w:i/>
                <w:iCs/>
                <w:sz w:val="20"/>
                <w:szCs w:val="20"/>
              </w:rPr>
              <w:t>/ml</w:t>
            </w:r>
            <w:r w:rsidRPr="0033791F">
              <w:rPr>
                <w:rFonts w:ascii="Arial" w:hAnsi="Arial" w:cs="Arial"/>
                <w:sz w:val="20"/>
                <w:szCs w:val="20"/>
              </w:rPr>
              <w:t>)</w:t>
            </w:r>
          </w:p>
        </w:tc>
        <w:tc>
          <w:tcPr>
            <w:tcW w:w="1074" w:type="dxa"/>
            <w:vAlign w:val="center"/>
          </w:tcPr>
          <w:p w14:paraId="3CD185F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4D0CF18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644.09 </w:t>
            </w:r>
          </w:p>
          <w:p w14:paraId="0499B21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(988.20)</w:t>
            </w:r>
          </w:p>
        </w:tc>
        <w:tc>
          <w:tcPr>
            <w:tcW w:w="1139" w:type="dxa"/>
            <w:vAlign w:val="center"/>
          </w:tcPr>
          <w:p w14:paraId="1752CA9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607.10 </w:t>
            </w:r>
          </w:p>
          <w:p w14:paraId="5E33DF3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(741.61)</w:t>
            </w:r>
          </w:p>
        </w:tc>
        <w:tc>
          <w:tcPr>
            <w:tcW w:w="1227" w:type="dxa"/>
            <w:vAlign w:val="center"/>
          </w:tcPr>
          <w:p w14:paraId="07066C2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720.60 </w:t>
            </w:r>
          </w:p>
          <w:p w14:paraId="1C70496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(1120.37)</w:t>
            </w:r>
          </w:p>
        </w:tc>
        <w:tc>
          <w:tcPr>
            <w:tcW w:w="1139" w:type="dxa"/>
            <w:vAlign w:val="center"/>
          </w:tcPr>
          <w:p w14:paraId="1ABD76A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634.33 </w:t>
            </w:r>
          </w:p>
          <w:p w14:paraId="717C890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(733.48)</w:t>
            </w:r>
          </w:p>
        </w:tc>
        <w:tc>
          <w:tcPr>
            <w:tcW w:w="1051" w:type="dxa"/>
            <w:vAlign w:val="center"/>
          </w:tcPr>
          <w:p w14:paraId="51A2A90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0.5758</w:t>
            </w:r>
          </w:p>
        </w:tc>
      </w:tr>
      <w:tr w:rsidR="00090ACC" w:rsidRPr="00DB7C8B" w14:paraId="5C78DF91" w14:textId="77777777" w:rsidTr="0033791F">
        <w:trPr>
          <w:trHeight w:val="437"/>
        </w:trPr>
        <w:tc>
          <w:tcPr>
            <w:tcW w:w="1374" w:type="dxa"/>
            <w:vMerge/>
            <w:vAlign w:val="center"/>
          </w:tcPr>
          <w:p w14:paraId="32779EB7" w14:textId="77777777" w:rsidR="00090ACC" w:rsidRPr="0033791F" w:rsidRDefault="00090ACC" w:rsidP="0033791F">
            <w:pPr>
              <w:widowControl w:val="0"/>
              <w:spacing w:line="240" w:lineRule="auto"/>
              <w:ind w:firstLine="0"/>
              <w:rPr>
                <w:rFonts w:ascii="Arial" w:hAnsi="Arial" w:cs="Arial"/>
                <w:sz w:val="20"/>
                <w:szCs w:val="20"/>
              </w:rPr>
            </w:pPr>
          </w:p>
        </w:tc>
        <w:tc>
          <w:tcPr>
            <w:tcW w:w="1074" w:type="dxa"/>
            <w:vAlign w:val="center"/>
          </w:tcPr>
          <w:p w14:paraId="3210A2E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434567C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114.60 </w:t>
            </w:r>
          </w:p>
          <w:p w14:paraId="58AA450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(463.60)</w:t>
            </w:r>
          </w:p>
        </w:tc>
        <w:tc>
          <w:tcPr>
            <w:tcW w:w="1139" w:type="dxa"/>
            <w:vAlign w:val="center"/>
          </w:tcPr>
          <w:p w14:paraId="17272FA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161.27</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555BFB2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(649.75)</w:t>
            </w:r>
          </w:p>
        </w:tc>
        <w:tc>
          <w:tcPr>
            <w:tcW w:w="1227" w:type="dxa"/>
            <w:vAlign w:val="center"/>
          </w:tcPr>
          <w:p w14:paraId="44BEC6B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-207.12</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65D9E8CA"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(540.39)</w:t>
            </w:r>
          </w:p>
        </w:tc>
        <w:tc>
          <w:tcPr>
            <w:tcW w:w="1139" w:type="dxa"/>
            <w:vAlign w:val="center"/>
          </w:tcPr>
          <w:p w14:paraId="73C481D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-35.10 </w:t>
            </w:r>
          </w:p>
          <w:p w14:paraId="54B5397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(493.56)</w:t>
            </w:r>
          </w:p>
        </w:tc>
        <w:tc>
          <w:tcPr>
            <w:tcW w:w="1051" w:type="dxa"/>
            <w:vAlign w:val="center"/>
          </w:tcPr>
          <w:p w14:paraId="476A84E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0.0088</w:t>
            </w:r>
          </w:p>
        </w:tc>
      </w:tr>
      <w:tr w:rsidR="00090ACC" w:rsidRPr="00DB7C8B" w14:paraId="34E87A6A" w14:textId="77777777" w:rsidTr="0033791F">
        <w:trPr>
          <w:trHeight w:val="418"/>
        </w:trPr>
        <w:tc>
          <w:tcPr>
            <w:tcW w:w="1374" w:type="dxa"/>
            <w:vMerge w:val="restart"/>
            <w:vAlign w:val="center"/>
          </w:tcPr>
          <w:p w14:paraId="2425951E"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LOX-1</w:t>
            </w:r>
          </w:p>
          <w:p w14:paraId="50D678C3"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w:t>
            </w:r>
            <w:r w:rsidRPr="0033791F">
              <w:rPr>
                <w:rFonts w:ascii="Arial" w:hAnsi="Arial" w:cs="Arial"/>
                <w:i/>
                <w:iCs/>
                <w:sz w:val="20"/>
                <w:szCs w:val="20"/>
              </w:rPr>
              <w:t>ng/ml</w:t>
            </w:r>
            <w:r w:rsidRPr="0033791F">
              <w:rPr>
                <w:rFonts w:ascii="Arial" w:hAnsi="Arial" w:cs="Arial"/>
                <w:sz w:val="20"/>
                <w:szCs w:val="20"/>
              </w:rPr>
              <w:t>)</w:t>
            </w:r>
          </w:p>
        </w:tc>
        <w:tc>
          <w:tcPr>
            <w:tcW w:w="1074" w:type="dxa"/>
            <w:vAlign w:val="center"/>
          </w:tcPr>
          <w:p w14:paraId="4EE3BB0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118A4AB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1.21 </w:t>
            </w:r>
          </w:p>
          <w:p w14:paraId="016031A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(0.88)</w:t>
            </w:r>
          </w:p>
        </w:tc>
        <w:tc>
          <w:tcPr>
            <w:tcW w:w="1139" w:type="dxa"/>
            <w:vAlign w:val="center"/>
          </w:tcPr>
          <w:p w14:paraId="625DCD3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1.16 </w:t>
            </w:r>
          </w:p>
          <w:p w14:paraId="43960F3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(0.70)</w:t>
            </w:r>
          </w:p>
        </w:tc>
        <w:tc>
          <w:tcPr>
            <w:tcW w:w="1227" w:type="dxa"/>
            <w:vAlign w:val="center"/>
          </w:tcPr>
          <w:p w14:paraId="6ED1C52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1.24 </w:t>
            </w:r>
          </w:p>
          <w:p w14:paraId="0085812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(0.81)</w:t>
            </w:r>
          </w:p>
        </w:tc>
        <w:tc>
          <w:tcPr>
            <w:tcW w:w="1139" w:type="dxa"/>
            <w:vAlign w:val="center"/>
          </w:tcPr>
          <w:p w14:paraId="1CB76A3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1.40 </w:t>
            </w:r>
          </w:p>
          <w:p w14:paraId="43718AC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(1.05)</w:t>
            </w:r>
          </w:p>
        </w:tc>
        <w:tc>
          <w:tcPr>
            <w:tcW w:w="1051" w:type="dxa"/>
            <w:vAlign w:val="center"/>
          </w:tcPr>
          <w:p w14:paraId="75E6DE3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0.3022</w:t>
            </w:r>
          </w:p>
        </w:tc>
      </w:tr>
      <w:tr w:rsidR="00090ACC" w:rsidRPr="00DB7C8B" w14:paraId="16850735" w14:textId="77777777" w:rsidTr="0033791F">
        <w:trPr>
          <w:trHeight w:val="586"/>
        </w:trPr>
        <w:tc>
          <w:tcPr>
            <w:tcW w:w="1374" w:type="dxa"/>
            <w:vMerge/>
            <w:vAlign w:val="center"/>
          </w:tcPr>
          <w:p w14:paraId="55AD0D72" w14:textId="77777777" w:rsidR="00090ACC" w:rsidRPr="0033791F" w:rsidRDefault="00090ACC" w:rsidP="0033791F">
            <w:pPr>
              <w:widowControl w:val="0"/>
              <w:spacing w:line="240" w:lineRule="auto"/>
              <w:ind w:firstLine="0"/>
              <w:rPr>
                <w:rFonts w:ascii="Arial" w:hAnsi="Arial" w:cs="Arial"/>
                <w:sz w:val="20"/>
                <w:szCs w:val="20"/>
              </w:rPr>
            </w:pPr>
          </w:p>
        </w:tc>
        <w:tc>
          <w:tcPr>
            <w:tcW w:w="1074" w:type="dxa"/>
            <w:vAlign w:val="center"/>
          </w:tcPr>
          <w:p w14:paraId="6AE9BF8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24668F1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0.10 </w:t>
            </w:r>
          </w:p>
          <w:p w14:paraId="0D8B48F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(1.07)</w:t>
            </w:r>
          </w:p>
        </w:tc>
        <w:tc>
          <w:tcPr>
            <w:tcW w:w="1139" w:type="dxa"/>
            <w:vAlign w:val="center"/>
          </w:tcPr>
          <w:p w14:paraId="337B9BC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0.45</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2814E06A"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(0.83)</w:t>
            </w:r>
          </w:p>
        </w:tc>
        <w:tc>
          <w:tcPr>
            <w:tcW w:w="1227" w:type="dxa"/>
            <w:vAlign w:val="center"/>
          </w:tcPr>
          <w:p w14:paraId="43F20D4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0.14 </w:t>
            </w:r>
          </w:p>
          <w:p w14:paraId="37F48E0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(0.92)</w:t>
            </w:r>
          </w:p>
        </w:tc>
        <w:tc>
          <w:tcPr>
            <w:tcW w:w="1139" w:type="dxa"/>
            <w:vAlign w:val="center"/>
          </w:tcPr>
          <w:p w14:paraId="3BF85FB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-0.04 </w:t>
            </w:r>
          </w:p>
          <w:p w14:paraId="427D589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(0.98)</w:t>
            </w:r>
          </w:p>
        </w:tc>
        <w:tc>
          <w:tcPr>
            <w:tcW w:w="1051" w:type="dxa"/>
            <w:vAlign w:val="center"/>
          </w:tcPr>
          <w:p w14:paraId="5DBC293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0.0189</w:t>
            </w:r>
          </w:p>
        </w:tc>
      </w:tr>
      <w:tr w:rsidR="00090ACC" w:rsidRPr="00DB7C8B" w14:paraId="568C62E6" w14:textId="77777777" w:rsidTr="0033791F">
        <w:trPr>
          <w:trHeight w:val="666"/>
        </w:trPr>
        <w:tc>
          <w:tcPr>
            <w:tcW w:w="1374" w:type="dxa"/>
            <w:vMerge w:val="restart"/>
            <w:vAlign w:val="center"/>
          </w:tcPr>
          <w:p w14:paraId="08723DE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SERPINA1</w:t>
            </w:r>
          </w:p>
          <w:p w14:paraId="21BD322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hAnsi="Arial" w:cs="Arial"/>
                <w:sz w:val="20"/>
                <w:szCs w:val="20"/>
              </w:rPr>
              <w:t>(</w:t>
            </w:r>
            <w:r w:rsidRPr="0033791F">
              <w:rPr>
                <w:rFonts w:ascii="Arial" w:hAnsi="Arial" w:cs="Arial"/>
                <w:i/>
                <w:iCs/>
                <w:sz w:val="20"/>
                <w:szCs w:val="20"/>
              </w:rPr>
              <w:t>mg/ml</w:t>
            </w:r>
            <w:r w:rsidRPr="0033791F">
              <w:rPr>
                <w:rFonts w:ascii="Arial" w:hAnsi="Arial" w:cs="Arial"/>
                <w:sz w:val="20"/>
                <w:szCs w:val="20"/>
              </w:rPr>
              <w:t>)</w:t>
            </w:r>
          </w:p>
        </w:tc>
        <w:tc>
          <w:tcPr>
            <w:tcW w:w="1074" w:type="dxa"/>
            <w:vAlign w:val="center"/>
          </w:tcPr>
          <w:p w14:paraId="723A430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402A789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1.83 </w:t>
            </w:r>
          </w:p>
          <w:p w14:paraId="3860842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(0.43)</w:t>
            </w:r>
          </w:p>
        </w:tc>
        <w:tc>
          <w:tcPr>
            <w:tcW w:w="1139" w:type="dxa"/>
            <w:vAlign w:val="center"/>
          </w:tcPr>
          <w:p w14:paraId="69BBBE5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1.87 </w:t>
            </w:r>
          </w:p>
          <w:p w14:paraId="6280E89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(0.47)</w:t>
            </w:r>
          </w:p>
        </w:tc>
        <w:tc>
          <w:tcPr>
            <w:tcW w:w="1227" w:type="dxa"/>
            <w:vAlign w:val="center"/>
          </w:tcPr>
          <w:p w14:paraId="0667C76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1.98 </w:t>
            </w:r>
          </w:p>
          <w:p w14:paraId="565A103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(0.44)</w:t>
            </w:r>
          </w:p>
        </w:tc>
        <w:tc>
          <w:tcPr>
            <w:tcW w:w="1139" w:type="dxa"/>
            <w:vAlign w:val="center"/>
          </w:tcPr>
          <w:p w14:paraId="582BE3B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1.90 </w:t>
            </w:r>
          </w:p>
          <w:p w14:paraId="26CCD5D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(0.51)</w:t>
            </w:r>
          </w:p>
        </w:tc>
        <w:tc>
          <w:tcPr>
            <w:tcW w:w="1051" w:type="dxa"/>
            <w:vAlign w:val="center"/>
          </w:tcPr>
          <w:p w14:paraId="1B34E04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0.0671</w:t>
            </w:r>
          </w:p>
        </w:tc>
      </w:tr>
      <w:tr w:rsidR="00090ACC" w:rsidRPr="00DB7C8B" w14:paraId="68B59643" w14:textId="77777777" w:rsidTr="0033791F">
        <w:trPr>
          <w:trHeight w:val="586"/>
        </w:trPr>
        <w:tc>
          <w:tcPr>
            <w:tcW w:w="1374" w:type="dxa"/>
            <w:vMerge/>
            <w:vAlign w:val="center"/>
          </w:tcPr>
          <w:p w14:paraId="62BAF55B" w14:textId="77777777" w:rsidR="00090ACC" w:rsidRPr="0033791F" w:rsidRDefault="00090ACC" w:rsidP="0033791F">
            <w:pPr>
              <w:widowControl w:val="0"/>
              <w:spacing w:line="240" w:lineRule="auto"/>
              <w:ind w:firstLine="0"/>
              <w:rPr>
                <w:rFonts w:ascii="Arial" w:eastAsia="Malgun Gothic" w:hAnsi="Arial" w:cs="Arial"/>
                <w:sz w:val="20"/>
                <w:szCs w:val="20"/>
              </w:rPr>
            </w:pPr>
          </w:p>
        </w:tc>
        <w:tc>
          <w:tcPr>
            <w:tcW w:w="1074" w:type="dxa"/>
            <w:vAlign w:val="center"/>
          </w:tcPr>
          <w:p w14:paraId="3963A22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3E50F3A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0.27</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429F678A"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(0.53)</w:t>
            </w:r>
          </w:p>
        </w:tc>
        <w:tc>
          <w:tcPr>
            <w:tcW w:w="1139" w:type="dxa"/>
            <w:vAlign w:val="center"/>
          </w:tcPr>
          <w:p w14:paraId="7854033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0.11 </w:t>
            </w:r>
          </w:p>
          <w:p w14:paraId="4A0CD01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(0.59)</w:t>
            </w:r>
          </w:p>
        </w:tc>
        <w:tc>
          <w:tcPr>
            <w:tcW w:w="1227" w:type="dxa"/>
            <w:vAlign w:val="center"/>
          </w:tcPr>
          <w:p w14:paraId="6896E9B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-0.05 </w:t>
            </w:r>
          </w:p>
          <w:p w14:paraId="00915E5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(0.51)</w:t>
            </w:r>
          </w:p>
        </w:tc>
        <w:tc>
          <w:tcPr>
            <w:tcW w:w="1139" w:type="dxa"/>
            <w:vAlign w:val="center"/>
          </w:tcPr>
          <w:p w14:paraId="63DCD3F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0.02 </w:t>
            </w:r>
          </w:p>
          <w:p w14:paraId="29BBC86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(0.46)</w:t>
            </w:r>
          </w:p>
        </w:tc>
        <w:tc>
          <w:tcPr>
            <w:tcW w:w="1051" w:type="dxa"/>
            <w:vAlign w:val="center"/>
          </w:tcPr>
          <w:p w14:paraId="2404D6E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0.0465</w:t>
            </w:r>
          </w:p>
        </w:tc>
      </w:tr>
      <w:tr w:rsidR="00090ACC" w:rsidRPr="00DB7C8B" w14:paraId="22EE37C9" w14:textId="77777777" w:rsidTr="0033791F">
        <w:trPr>
          <w:trHeight w:val="666"/>
        </w:trPr>
        <w:tc>
          <w:tcPr>
            <w:tcW w:w="1374" w:type="dxa"/>
            <w:vMerge w:val="restart"/>
            <w:vAlign w:val="center"/>
          </w:tcPr>
          <w:p w14:paraId="19527E9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TIMP1</w:t>
            </w:r>
          </w:p>
          <w:p w14:paraId="0CCEBF5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hAnsi="Arial" w:cs="Arial"/>
                <w:sz w:val="20"/>
                <w:szCs w:val="20"/>
              </w:rPr>
              <w:t>(</w:t>
            </w:r>
            <w:r w:rsidRPr="0033791F">
              <w:rPr>
                <w:rFonts w:ascii="Arial" w:hAnsi="Arial" w:cs="Arial"/>
                <w:i/>
                <w:iCs/>
                <w:sz w:val="20"/>
                <w:szCs w:val="20"/>
              </w:rPr>
              <w:t>ng/ml</w:t>
            </w:r>
            <w:r w:rsidRPr="0033791F">
              <w:rPr>
                <w:rFonts w:ascii="Arial" w:hAnsi="Arial" w:cs="Arial"/>
                <w:sz w:val="20"/>
                <w:szCs w:val="20"/>
              </w:rPr>
              <w:t>)</w:t>
            </w:r>
          </w:p>
        </w:tc>
        <w:tc>
          <w:tcPr>
            <w:tcW w:w="1074" w:type="dxa"/>
            <w:vAlign w:val="center"/>
          </w:tcPr>
          <w:p w14:paraId="72905D8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2761D35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86.54 </w:t>
            </w:r>
          </w:p>
          <w:p w14:paraId="6EF5D12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(24.11)</w:t>
            </w:r>
          </w:p>
        </w:tc>
        <w:tc>
          <w:tcPr>
            <w:tcW w:w="1139" w:type="dxa"/>
            <w:vAlign w:val="center"/>
          </w:tcPr>
          <w:p w14:paraId="67668F0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83.84 </w:t>
            </w:r>
          </w:p>
          <w:p w14:paraId="6488E35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(17.58)</w:t>
            </w:r>
          </w:p>
        </w:tc>
        <w:tc>
          <w:tcPr>
            <w:tcW w:w="1227" w:type="dxa"/>
            <w:vAlign w:val="center"/>
          </w:tcPr>
          <w:p w14:paraId="72857EF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89.83 </w:t>
            </w:r>
          </w:p>
          <w:p w14:paraId="066533E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(21.83)</w:t>
            </w:r>
          </w:p>
        </w:tc>
        <w:tc>
          <w:tcPr>
            <w:tcW w:w="1139" w:type="dxa"/>
            <w:vAlign w:val="center"/>
          </w:tcPr>
          <w:p w14:paraId="738430B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89.48 </w:t>
            </w:r>
          </w:p>
          <w:p w14:paraId="314D4DC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(25.00)</w:t>
            </w:r>
          </w:p>
        </w:tc>
        <w:tc>
          <w:tcPr>
            <w:tcW w:w="1051" w:type="dxa"/>
            <w:vAlign w:val="center"/>
          </w:tcPr>
          <w:p w14:paraId="7DAE4DD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0.1979</w:t>
            </w:r>
          </w:p>
        </w:tc>
      </w:tr>
      <w:tr w:rsidR="00090ACC" w:rsidRPr="00DB7C8B" w14:paraId="5E03B865" w14:textId="77777777" w:rsidTr="0033791F">
        <w:trPr>
          <w:trHeight w:val="586"/>
        </w:trPr>
        <w:tc>
          <w:tcPr>
            <w:tcW w:w="1374" w:type="dxa"/>
            <w:vMerge/>
            <w:vAlign w:val="center"/>
          </w:tcPr>
          <w:p w14:paraId="27DED07F" w14:textId="77777777" w:rsidR="00090ACC" w:rsidRPr="0033791F" w:rsidRDefault="00090ACC" w:rsidP="0033791F">
            <w:pPr>
              <w:widowControl w:val="0"/>
              <w:spacing w:line="240" w:lineRule="auto"/>
              <w:ind w:firstLine="0"/>
              <w:rPr>
                <w:rFonts w:ascii="Arial" w:eastAsia="Malgun Gothic" w:hAnsi="Arial" w:cs="Arial"/>
                <w:sz w:val="20"/>
                <w:szCs w:val="20"/>
              </w:rPr>
            </w:pPr>
          </w:p>
        </w:tc>
        <w:tc>
          <w:tcPr>
            <w:tcW w:w="1074" w:type="dxa"/>
            <w:vAlign w:val="center"/>
          </w:tcPr>
          <w:p w14:paraId="29F14DA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293C343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4.14 </w:t>
            </w:r>
          </w:p>
          <w:p w14:paraId="05ABFF3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(21.16)</w:t>
            </w:r>
          </w:p>
        </w:tc>
        <w:tc>
          <w:tcPr>
            <w:tcW w:w="1139" w:type="dxa"/>
            <w:vAlign w:val="center"/>
          </w:tcPr>
          <w:p w14:paraId="3269D32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0.35 </w:t>
            </w:r>
          </w:p>
          <w:p w14:paraId="20D5EBD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(20.59)</w:t>
            </w:r>
          </w:p>
        </w:tc>
        <w:tc>
          <w:tcPr>
            <w:tcW w:w="1227" w:type="dxa"/>
            <w:vAlign w:val="center"/>
          </w:tcPr>
          <w:p w14:paraId="49C54FD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-8.32</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31943EC0"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(16.42)</w:t>
            </w:r>
          </w:p>
        </w:tc>
        <w:tc>
          <w:tcPr>
            <w:tcW w:w="1139" w:type="dxa"/>
            <w:vAlign w:val="center"/>
          </w:tcPr>
          <w:p w14:paraId="1F38113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-0.75 </w:t>
            </w:r>
          </w:p>
          <w:p w14:paraId="44F906B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(21.85)</w:t>
            </w:r>
          </w:p>
        </w:tc>
        <w:tc>
          <w:tcPr>
            <w:tcW w:w="1051" w:type="dxa"/>
            <w:vAlign w:val="center"/>
          </w:tcPr>
          <w:p w14:paraId="2083092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0.0972</w:t>
            </w:r>
          </w:p>
        </w:tc>
      </w:tr>
      <w:tr w:rsidR="00090ACC" w:rsidRPr="00DB7C8B" w14:paraId="3CB79F76" w14:textId="77777777" w:rsidTr="0033791F">
        <w:trPr>
          <w:trHeight w:val="657"/>
        </w:trPr>
        <w:tc>
          <w:tcPr>
            <w:tcW w:w="1374" w:type="dxa"/>
            <w:vMerge w:val="restart"/>
            <w:vAlign w:val="center"/>
          </w:tcPr>
          <w:p w14:paraId="4FC5EB9C"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VCAM1</w:t>
            </w:r>
          </w:p>
          <w:p w14:paraId="76EC8F3E"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w:t>
            </w:r>
            <w:r w:rsidRPr="0033791F">
              <w:rPr>
                <w:rFonts w:ascii="Arial" w:hAnsi="Arial" w:cs="Arial"/>
                <w:i/>
                <w:iCs/>
                <w:sz w:val="20"/>
                <w:szCs w:val="20"/>
              </w:rPr>
              <w:t>ng/ml</w:t>
            </w:r>
            <w:r w:rsidRPr="0033791F">
              <w:rPr>
                <w:rFonts w:ascii="Arial" w:hAnsi="Arial" w:cs="Arial"/>
                <w:sz w:val="20"/>
                <w:szCs w:val="20"/>
              </w:rPr>
              <w:t>)</w:t>
            </w:r>
          </w:p>
        </w:tc>
        <w:tc>
          <w:tcPr>
            <w:tcW w:w="1074" w:type="dxa"/>
            <w:vAlign w:val="center"/>
          </w:tcPr>
          <w:p w14:paraId="6C4039F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76FD20C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611.58 </w:t>
            </w:r>
          </w:p>
          <w:p w14:paraId="67DF875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(224.56)</w:t>
            </w:r>
          </w:p>
        </w:tc>
        <w:tc>
          <w:tcPr>
            <w:tcW w:w="1139" w:type="dxa"/>
            <w:vAlign w:val="center"/>
          </w:tcPr>
          <w:p w14:paraId="05575FEF"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571.18 </w:t>
            </w:r>
          </w:p>
          <w:p w14:paraId="0408131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(146.20)</w:t>
            </w:r>
          </w:p>
        </w:tc>
        <w:tc>
          <w:tcPr>
            <w:tcW w:w="1227" w:type="dxa"/>
            <w:vAlign w:val="center"/>
          </w:tcPr>
          <w:p w14:paraId="44D0325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592.80 </w:t>
            </w:r>
          </w:p>
          <w:p w14:paraId="0228122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(160.04)</w:t>
            </w:r>
          </w:p>
        </w:tc>
        <w:tc>
          <w:tcPr>
            <w:tcW w:w="1139" w:type="dxa"/>
            <w:vAlign w:val="center"/>
          </w:tcPr>
          <w:p w14:paraId="564DB7F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602.80 </w:t>
            </w:r>
          </w:p>
          <w:p w14:paraId="7E96547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(163.40)</w:t>
            </w:r>
          </w:p>
        </w:tc>
        <w:tc>
          <w:tcPr>
            <w:tcW w:w="1051" w:type="dxa"/>
            <w:vAlign w:val="center"/>
          </w:tcPr>
          <w:p w14:paraId="6834629A"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0.6867</w:t>
            </w:r>
          </w:p>
        </w:tc>
      </w:tr>
      <w:tr w:rsidR="00090ACC" w:rsidRPr="00DB7C8B" w14:paraId="6D93A030" w14:textId="77777777" w:rsidTr="0033791F">
        <w:trPr>
          <w:trHeight w:val="586"/>
        </w:trPr>
        <w:tc>
          <w:tcPr>
            <w:tcW w:w="1374" w:type="dxa"/>
            <w:vMerge/>
            <w:vAlign w:val="center"/>
          </w:tcPr>
          <w:p w14:paraId="6B6D52D2" w14:textId="77777777" w:rsidR="00090ACC" w:rsidRPr="0033791F" w:rsidRDefault="00090ACC" w:rsidP="0033791F">
            <w:pPr>
              <w:widowControl w:val="0"/>
              <w:spacing w:line="240" w:lineRule="auto"/>
              <w:ind w:firstLine="0"/>
              <w:rPr>
                <w:rFonts w:ascii="Arial" w:hAnsi="Arial" w:cs="Arial"/>
                <w:sz w:val="20"/>
                <w:szCs w:val="20"/>
              </w:rPr>
            </w:pPr>
          </w:p>
        </w:tc>
        <w:tc>
          <w:tcPr>
            <w:tcW w:w="1074" w:type="dxa"/>
            <w:vAlign w:val="center"/>
          </w:tcPr>
          <w:p w14:paraId="5C0F442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50B5EAA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28.93 </w:t>
            </w:r>
          </w:p>
          <w:p w14:paraId="6DF8C14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(161.16)</w:t>
            </w:r>
          </w:p>
        </w:tc>
        <w:tc>
          <w:tcPr>
            <w:tcW w:w="1139" w:type="dxa"/>
            <w:vAlign w:val="center"/>
          </w:tcPr>
          <w:p w14:paraId="7B1B466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0.46 </w:t>
            </w:r>
          </w:p>
          <w:p w14:paraId="60691BF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(113.42)</w:t>
            </w:r>
          </w:p>
        </w:tc>
        <w:tc>
          <w:tcPr>
            <w:tcW w:w="1227" w:type="dxa"/>
            <w:vAlign w:val="center"/>
          </w:tcPr>
          <w:p w14:paraId="3B6282E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-52.74</w:t>
            </w:r>
            <w:r w:rsidRPr="0033791F">
              <w:rPr>
                <w:rFonts w:ascii="Arial" w:eastAsia="Malgun Gothic" w:hAnsi="Arial" w:cs="Arial"/>
                <w:sz w:val="20"/>
                <w:szCs w:val="20"/>
                <w:vertAlign w:val="superscript"/>
              </w:rPr>
              <w:t>**</w:t>
            </w:r>
            <w:r w:rsidRPr="0033791F">
              <w:rPr>
                <w:rFonts w:ascii="Arial" w:eastAsia="Malgun Gothic" w:hAnsi="Arial" w:cs="Arial"/>
                <w:sz w:val="20"/>
                <w:szCs w:val="20"/>
              </w:rPr>
              <w:t xml:space="preserve"> </w:t>
            </w:r>
          </w:p>
          <w:p w14:paraId="4D44F69E"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(84.01)</w:t>
            </w:r>
          </w:p>
        </w:tc>
        <w:tc>
          <w:tcPr>
            <w:tcW w:w="1139" w:type="dxa"/>
            <w:vAlign w:val="center"/>
          </w:tcPr>
          <w:p w14:paraId="69B5DA4C"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 xml:space="preserve">-10.94 </w:t>
            </w:r>
          </w:p>
          <w:p w14:paraId="008479B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(113.49)</w:t>
            </w:r>
          </w:p>
        </w:tc>
        <w:tc>
          <w:tcPr>
            <w:tcW w:w="1051" w:type="dxa"/>
            <w:vAlign w:val="center"/>
          </w:tcPr>
          <w:p w14:paraId="753E2EB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0.1044</w:t>
            </w:r>
          </w:p>
        </w:tc>
      </w:tr>
      <w:tr w:rsidR="00090ACC" w:rsidRPr="00DB7C8B" w14:paraId="2617480B" w14:textId="77777777" w:rsidTr="0033791F">
        <w:trPr>
          <w:trHeight w:val="566"/>
        </w:trPr>
        <w:tc>
          <w:tcPr>
            <w:tcW w:w="1374" w:type="dxa"/>
            <w:vMerge w:val="restart"/>
            <w:vAlign w:val="center"/>
          </w:tcPr>
          <w:p w14:paraId="5375382A"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TNFRSF11B</w:t>
            </w:r>
          </w:p>
          <w:p w14:paraId="52F87E4B" w14:textId="77777777" w:rsidR="00090ACC" w:rsidRPr="0033791F" w:rsidRDefault="00090ACC" w:rsidP="0033791F">
            <w:pPr>
              <w:widowControl w:val="0"/>
              <w:spacing w:line="240" w:lineRule="auto"/>
              <w:ind w:firstLine="0"/>
              <w:rPr>
                <w:rFonts w:ascii="Arial" w:hAnsi="Arial" w:cs="Arial"/>
                <w:sz w:val="20"/>
                <w:szCs w:val="20"/>
              </w:rPr>
            </w:pPr>
            <w:r w:rsidRPr="0033791F">
              <w:rPr>
                <w:rFonts w:ascii="Arial" w:hAnsi="Arial" w:cs="Arial"/>
                <w:sz w:val="20"/>
                <w:szCs w:val="20"/>
              </w:rPr>
              <w:t>(</w:t>
            </w:r>
            <w:proofErr w:type="spellStart"/>
            <w:r w:rsidRPr="0033791F">
              <w:rPr>
                <w:rFonts w:ascii="Arial" w:hAnsi="Arial" w:cs="Arial"/>
                <w:i/>
                <w:iCs/>
                <w:sz w:val="20"/>
                <w:szCs w:val="20"/>
              </w:rPr>
              <w:t>pmol</w:t>
            </w:r>
            <w:proofErr w:type="spellEnd"/>
            <w:r w:rsidRPr="0033791F">
              <w:rPr>
                <w:rFonts w:ascii="Arial" w:hAnsi="Arial" w:cs="Arial"/>
                <w:i/>
                <w:iCs/>
                <w:sz w:val="20"/>
                <w:szCs w:val="20"/>
              </w:rPr>
              <w:t>/L</w:t>
            </w:r>
            <w:r w:rsidRPr="0033791F">
              <w:rPr>
                <w:rFonts w:ascii="Arial" w:hAnsi="Arial" w:cs="Arial"/>
                <w:sz w:val="20"/>
                <w:szCs w:val="20"/>
              </w:rPr>
              <w:t>)</w:t>
            </w:r>
          </w:p>
        </w:tc>
        <w:tc>
          <w:tcPr>
            <w:tcW w:w="1074" w:type="dxa"/>
            <w:vAlign w:val="center"/>
          </w:tcPr>
          <w:p w14:paraId="2211F7B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Baseline</w:t>
            </w:r>
          </w:p>
        </w:tc>
        <w:tc>
          <w:tcPr>
            <w:tcW w:w="1139" w:type="dxa"/>
            <w:vAlign w:val="center"/>
          </w:tcPr>
          <w:p w14:paraId="2657D8C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5.39</w:t>
            </w:r>
          </w:p>
          <w:p w14:paraId="13233856"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(1.47)</w:t>
            </w:r>
          </w:p>
        </w:tc>
        <w:tc>
          <w:tcPr>
            <w:tcW w:w="1139" w:type="dxa"/>
            <w:vAlign w:val="center"/>
          </w:tcPr>
          <w:p w14:paraId="4934F503"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5.61</w:t>
            </w:r>
          </w:p>
          <w:p w14:paraId="0FA84FA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(1.73)</w:t>
            </w:r>
          </w:p>
        </w:tc>
        <w:tc>
          <w:tcPr>
            <w:tcW w:w="1227" w:type="dxa"/>
            <w:vAlign w:val="center"/>
          </w:tcPr>
          <w:p w14:paraId="4704922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5.86</w:t>
            </w:r>
          </w:p>
          <w:p w14:paraId="1567F63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(1.58)</w:t>
            </w:r>
          </w:p>
        </w:tc>
        <w:tc>
          <w:tcPr>
            <w:tcW w:w="1139" w:type="dxa"/>
            <w:vAlign w:val="center"/>
          </w:tcPr>
          <w:p w14:paraId="505DE5E9"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6.29</w:t>
            </w:r>
          </w:p>
          <w:p w14:paraId="3D4A097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(2.20)</w:t>
            </w:r>
          </w:p>
        </w:tc>
        <w:tc>
          <w:tcPr>
            <w:tcW w:w="1051" w:type="dxa"/>
            <w:vAlign w:val="center"/>
          </w:tcPr>
          <w:p w14:paraId="5C5AE53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hAnsi="Arial" w:cs="Arial"/>
                <w:sz w:val="20"/>
                <w:szCs w:val="20"/>
              </w:rPr>
              <w:t>0.0058</w:t>
            </w:r>
          </w:p>
        </w:tc>
      </w:tr>
      <w:tr w:rsidR="00090ACC" w:rsidRPr="00DB7C8B" w14:paraId="2DAC427D" w14:textId="77777777" w:rsidTr="0033791F">
        <w:trPr>
          <w:trHeight w:val="537"/>
        </w:trPr>
        <w:tc>
          <w:tcPr>
            <w:tcW w:w="1374" w:type="dxa"/>
            <w:vMerge/>
            <w:vAlign w:val="center"/>
          </w:tcPr>
          <w:p w14:paraId="66338D29" w14:textId="77777777" w:rsidR="00090ACC" w:rsidRPr="0033791F" w:rsidRDefault="00090ACC" w:rsidP="0033791F">
            <w:pPr>
              <w:widowControl w:val="0"/>
              <w:spacing w:line="240" w:lineRule="auto"/>
              <w:ind w:firstLine="0"/>
              <w:rPr>
                <w:rFonts w:ascii="Arial" w:hAnsi="Arial" w:cs="Arial"/>
                <w:sz w:val="20"/>
                <w:szCs w:val="20"/>
              </w:rPr>
            </w:pPr>
          </w:p>
        </w:tc>
        <w:tc>
          <w:tcPr>
            <w:tcW w:w="1074" w:type="dxa"/>
            <w:vAlign w:val="center"/>
          </w:tcPr>
          <w:p w14:paraId="62BB3C74"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Change</w:t>
            </w:r>
          </w:p>
        </w:tc>
        <w:tc>
          <w:tcPr>
            <w:tcW w:w="1139" w:type="dxa"/>
            <w:vAlign w:val="center"/>
          </w:tcPr>
          <w:p w14:paraId="440B10D2"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0.26</w:t>
            </w:r>
          </w:p>
          <w:p w14:paraId="77912A98"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(1.21)</w:t>
            </w:r>
          </w:p>
        </w:tc>
        <w:tc>
          <w:tcPr>
            <w:tcW w:w="1139" w:type="dxa"/>
            <w:vAlign w:val="center"/>
          </w:tcPr>
          <w:p w14:paraId="171BEF0D"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-0.10</w:t>
            </w:r>
          </w:p>
          <w:p w14:paraId="25AE7381"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(1.34)</w:t>
            </w:r>
          </w:p>
        </w:tc>
        <w:tc>
          <w:tcPr>
            <w:tcW w:w="1227" w:type="dxa"/>
            <w:vAlign w:val="center"/>
          </w:tcPr>
          <w:p w14:paraId="3091F507"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-0.59</w:t>
            </w:r>
            <w:r w:rsidRPr="0033791F">
              <w:rPr>
                <w:rFonts w:ascii="Arial" w:eastAsia="Malgun Gothic" w:hAnsi="Arial" w:cs="Arial"/>
                <w:sz w:val="20"/>
                <w:szCs w:val="20"/>
                <w:vertAlign w:val="superscript"/>
              </w:rPr>
              <w:t>**</w:t>
            </w:r>
          </w:p>
          <w:p w14:paraId="6A71ED39" w14:textId="77777777" w:rsidR="00090ACC" w:rsidRPr="0033791F" w:rsidRDefault="00090ACC" w:rsidP="0033791F">
            <w:pPr>
              <w:widowControl w:val="0"/>
              <w:spacing w:line="240" w:lineRule="auto"/>
              <w:ind w:firstLine="0"/>
              <w:rPr>
                <w:rFonts w:ascii="Arial" w:eastAsia="Malgun Gothic" w:hAnsi="Arial" w:cs="Arial"/>
                <w:b/>
                <w:bCs/>
                <w:sz w:val="20"/>
                <w:szCs w:val="20"/>
              </w:rPr>
            </w:pPr>
            <w:r w:rsidRPr="0033791F">
              <w:rPr>
                <w:rFonts w:ascii="Arial" w:eastAsia="Malgun Gothic" w:hAnsi="Arial" w:cs="Arial"/>
                <w:sz w:val="20"/>
                <w:szCs w:val="20"/>
              </w:rPr>
              <w:t>(1.55)</w:t>
            </w:r>
          </w:p>
        </w:tc>
        <w:tc>
          <w:tcPr>
            <w:tcW w:w="1139" w:type="dxa"/>
            <w:vAlign w:val="center"/>
          </w:tcPr>
          <w:p w14:paraId="2FA6A230"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-0.07</w:t>
            </w:r>
          </w:p>
          <w:p w14:paraId="26A8D64B"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(1.25)</w:t>
            </w:r>
          </w:p>
        </w:tc>
        <w:tc>
          <w:tcPr>
            <w:tcW w:w="1051" w:type="dxa"/>
            <w:vAlign w:val="center"/>
          </w:tcPr>
          <w:p w14:paraId="3631C055" w14:textId="77777777" w:rsidR="00090ACC" w:rsidRPr="0033791F" w:rsidRDefault="00090ACC" w:rsidP="0033791F">
            <w:pPr>
              <w:widowControl w:val="0"/>
              <w:spacing w:line="240" w:lineRule="auto"/>
              <w:ind w:firstLine="0"/>
              <w:rPr>
                <w:rFonts w:ascii="Arial" w:eastAsia="Malgun Gothic" w:hAnsi="Arial" w:cs="Arial"/>
                <w:sz w:val="20"/>
                <w:szCs w:val="20"/>
              </w:rPr>
            </w:pPr>
            <w:r w:rsidRPr="0033791F">
              <w:rPr>
                <w:rFonts w:ascii="Arial" w:eastAsia="Malgun Gothic" w:hAnsi="Arial" w:cs="Arial"/>
                <w:sz w:val="20"/>
                <w:szCs w:val="20"/>
              </w:rPr>
              <w:t>0.1165</w:t>
            </w:r>
          </w:p>
        </w:tc>
      </w:tr>
    </w:tbl>
    <w:p w14:paraId="61F05CCA" w14:textId="77777777" w:rsidR="00D835BE" w:rsidRDefault="00D835BE" w:rsidP="00C53E0F">
      <w:pPr>
        <w:spacing w:after="0" w:line="240" w:lineRule="auto"/>
        <w:ind w:firstLine="0"/>
        <w:rPr>
          <w:rFonts w:ascii="Arial" w:hAnsi="Arial" w:cs="Arial"/>
          <w:b/>
          <w:bCs/>
          <w:sz w:val="20"/>
          <w:szCs w:val="20"/>
        </w:rPr>
      </w:pPr>
    </w:p>
    <w:p w14:paraId="173A8710" w14:textId="17E77297" w:rsidR="00AD27B6" w:rsidRPr="00AD27B6" w:rsidRDefault="00AD27B6" w:rsidP="00DB7C8B">
      <w:pPr>
        <w:spacing w:after="0"/>
        <w:ind w:firstLine="0"/>
        <w:rPr>
          <w:rFonts w:ascii="Arial" w:hAnsi="Arial" w:cs="Arial"/>
          <w:sz w:val="20"/>
          <w:szCs w:val="20"/>
        </w:rPr>
      </w:pPr>
      <w:r>
        <w:rPr>
          <w:rFonts w:ascii="Arial" w:hAnsi="Arial" w:cs="Arial"/>
          <w:b/>
          <w:bCs/>
          <w:sz w:val="20"/>
          <w:szCs w:val="20"/>
        </w:rPr>
        <w:t xml:space="preserve">Notes: </w:t>
      </w:r>
      <w:r w:rsidRPr="00DB7C8B">
        <w:rPr>
          <w:rFonts w:ascii="Arial" w:hAnsi="Arial" w:cs="Arial"/>
          <w:sz w:val="20"/>
          <w:szCs w:val="20"/>
        </w:rPr>
        <w:t>Change</w:t>
      </w:r>
      <w:r w:rsidR="00C53E0F">
        <w:rPr>
          <w:rFonts w:ascii="Arial" w:hAnsi="Arial" w:cs="Arial"/>
          <w:sz w:val="20"/>
          <w:szCs w:val="20"/>
        </w:rPr>
        <w:t xml:space="preserve"> refers</w:t>
      </w:r>
      <w:r w:rsidRPr="00DB7C8B">
        <w:rPr>
          <w:rFonts w:ascii="Arial" w:hAnsi="Arial" w:cs="Arial"/>
          <w:sz w:val="20"/>
          <w:szCs w:val="20"/>
        </w:rPr>
        <w:t xml:space="preserve"> the difference between the mean values at follow-up visit and baseline visit</w:t>
      </w:r>
      <w:r w:rsidR="00C53E0F">
        <w:rPr>
          <w:rFonts w:ascii="Arial" w:hAnsi="Arial" w:cs="Arial"/>
          <w:sz w:val="20"/>
          <w:szCs w:val="20"/>
        </w:rPr>
        <w:t xml:space="preserve">. </w:t>
      </w:r>
      <w:r w:rsidR="00AD495B" w:rsidRPr="00EA7D24">
        <w:rPr>
          <w:rFonts w:ascii="Arial" w:eastAsia="Malgun Gothic" w:hAnsi="Arial" w:cs="Arial"/>
          <w:sz w:val="20"/>
          <w:szCs w:val="20"/>
        </w:rPr>
        <w:t>Kruskal-Wallis tests were performed for continuous variables</w:t>
      </w:r>
      <w:r w:rsidR="00AD495B">
        <w:rPr>
          <w:rFonts w:ascii="Arial" w:hAnsi="Arial" w:cs="Arial"/>
          <w:sz w:val="20"/>
          <w:szCs w:val="20"/>
        </w:rPr>
        <w:t>.</w:t>
      </w:r>
      <w:r w:rsidRPr="00DB7C8B">
        <w:rPr>
          <w:rFonts w:ascii="Arial" w:hAnsi="Arial" w:cs="Arial"/>
          <w:sz w:val="20"/>
          <w:szCs w:val="20"/>
        </w:rPr>
        <w:t xml:space="preserve"> </w:t>
      </w:r>
      <w:r w:rsidR="00C53E0F" w:rsidRPr="00EA7D24">
        <w:rPr>
          <w:rFonts w:ascii="Arial" w:eastAsia="Malgun Gothic" w:hAnsi="Arial" w:cs="Arial"/>
          <w:kern w:val="24"/>
          <w:sz w:val="20"/>
          <w:szCs w:val="20"/>
        </w:rPr>
        <w:t xml:space="preserve">The </w:t>
      </w:r>
      <w:r w:rsidR="00C53E0F" w:rsidRPr="00EA7D24">
        <w:rPr>
          <w:rFonts w:ascii="Arial" w:eastAsia="Malgun Gothic" w:hAnsi="Arial" w:cs="Arial"/>
          <w:i/>
          <w:iCs/>
          <w:kern w:val="24"/>
          <w:sz w:val="20"/>
          <w:szCs w:val="20"/>
        </w:rPr>
        <w:t>P</w:t>
      </w:r>
      <w:r w:rsidR="00C53E0F" w:rsidRPr="00EA7D24">
        <w:rPr>
          <w:rFonts w:ascii="Arial" w:eastAsia="Malgun Gothic" w:hAnsi="Arial" w:cs="Arial"/>
          <w:kern w:val="24"/>
          <w:sz w:val="20"/>
          <w:szCs w:val="20"/>
        </w:rPr>
        <w:t xml:space="preserve"> values evaluate the differences between clusters. </w:t>
      </w:r>
      <w:r w:rsidRPr="00DB7C8B">
        <w:rPr>
          <w:rFonts w:ascii="Arial" w:hAnsi="Arial" w:cs="Arial"/>
          <w:sz w:val="20"/>
          <w:szCs w:val="20"/>
          <w:vertAlign w:val="superscript"/>
        </w:rPr>
        <w:t>**</w:t>
      </w:r>
      <w:r w:rsidRPr="00DB7C8B">
        <w:rPr>
          <w:rFonts w:ascii="Arial" w:hAnsi="Arial" w:cs="Arial"/>
          <w:sz w:val="20"/>
          <w:szCs w:val="20"/>
        </w:rPr>
        <w:t>The pairwise difference between the value at baseline and the value at follow-up is significant (p&lt;0.05)</w:t>
      </w:r>
      <w:r w:rsidR="00155A75">
        <w:rPr>
          <w:rFonts w:ascii="Arial" w:hAnsi="Arial" w:cs="Arial"/>
          <w:sz w:val="20"/>
          <w:szCs w:val="20"/>
        </w:rPr>
        <w:t>.</w:t>
      </w:r>
      <w:r w:rsidRPr="00DB7C8B">
        <w:rPr>
          <w:rFonts w:ascii="Arial" w:hAnsi="Arial" w:cs="Arial"/>
          <w:sz w:val="20"/>
          <w:szCs w:val="20"/>
        </w:rPr>
        <w:t xml:space="preserve"> </w:t>
      </w:r>
      <w:r w:rsidRPr="00DB7C8B">
        <w:rPr>
          <w:rFonts w:ascii="Arial" w:hAnsi="Arial" w:cs="Arial"/>
          <w:sz w:val="20"/>
          <w:szCs w:val="20"/>
          <w:vertAlign w:val="superscript"/>
        </w:rPr>
        <w:t>*</w:t>
      </w:r>
      <w:r w:rsidRPr="00DB7C8B">
        <w:rPr>
          <w:rFonts w:ascii="Arial" w:hAnsi="Arial" w:cs="Arial"/>
          <w:sz w:val="20"/>
          <w:szCs w:val="20"/>
        </w:rPr>
        <w:t>The P value for the pairwise test between the value at baseline and the value at follow-up is smaller than 0.</w:t>
      </w:r>
    </w:p>
    <w:p w14:paraId="5DB37035" w14:textId="0CA20728" w:rsidR="00090ACC" w:rsidRDefault="00AD27B6" w:rsidP="00DC0802">
      <w:pPr>
        <w:spacing w:after="0"/>
        <w:ind w:firstLine="0"/>
        <w:rPr>
          <w:rFonts w:ascii="Arial" w:hAnsi="Arial" w:cs="Arial"/>
          <w:sz w:val="20"/>
          <w:szCs w:val="20"/>
        </w:rPr>
      </w:pPr>
      <w:r w:rsidRPr="00AD27B6">
        <w:rPr>
          <w:rFonts w:ascii="Arial" w:hAnsi="Arial" w:cs="Arial"/>
          <w:b/>
          <w:bCs/>
          <w:sz w:val="20"/>
          <w:szCs w:val="20"/>
        </w:rPr>
        <w:t>Abbreviations:</w:t>
      </w:r>
      <w:r>
        <w:rPr>
          <w:rFonts w:ascii="Arial" w:hAnsi="Arial" w:cs="Arial"/>
          <w:sz w:val="20"/>
          <w:szCs w:val="20"/>
        </w:rPr>
        <w:t xml:space="preserve"> </w:t>
      </w:r>
      <w:r w:rsidR="00090ACC" w:rsidRPr="00DB7C8B">
        <w:rPr>
          <w:rFonts w:ascii="Arial" w:hAnsi="Arial" w:cs="Arial"/>
          <w:sz w:val="20"/>
          <w:szCs w:val="20"/>
        </w:rPr>
        <w:t>RAGE</w:t>
      </w:r>
      <w:r w:rsidR="00736C44">
        <w:rPr>
          <w:rFonts w:ascii="Arial" w:eastAsia="SimSun" w:hAnsi="Arial" w:cs="Arial"/>
          <w:sz w:val="20"/>
          <w:szCs w:val="20"/>
          <w:lang w:eastAsia="zh-CN"/>
        </w:rPr>
        <w:t>,</w:t>
      </w:r>
      <w:r w:rsidR="00090ACC" w:rsidRPr="00DB7C8B">
        <w:rPr>
          <w:rFonts w:ascii="Arial" w:eastAsia="SimSun" w:hAnsi="Arial" w:cs="Arial"/>
          <w:sz w:val="20"/>
          <w:szCs w:val="20"/>
          <w:lang w:eastAsia="zh-CN"/>
        </w:rPr>
        <w:t xml:space="preserve"> </w:t>
      </w:r>
      <w:r w:rsidR="00090ACC" w:rsidRPr="00DB7C8B">
        <w:rPr>
          <w:rFonts w:ascii="Arial" w:hAnsi="Arial" w:cs="Arial"/>
          <w:sz w:val="20"/>
          <w:szCs w:val="20"/>
        </w:rPr>
        <w:t xml:space="preserve">advanced glycosylation end-product specific receptor; </w:t>
      </w:r>
      <w:proofErr w:type="spellStart"/>
      <w:r w:rsidR="00090ACC" w:rsidRPr="00DB7C8B">
        <w:rPr>
          <w:rFonts w:ascii="Arial" w:hAnsi="Arial" w:cs="Arial"/>
          <w:sz w:val="20"/>
          <w:szCs w:val="20"/>
        </w:rPr>
        <w:t>CCL11</w:t>
      </w:r>
      <w:proofErr w:type="spellEnd"/>
      <w:r w:rsidR="00736C44">
        <w:rPr>
          <w:rFonts w:ascii="Arial" w:hAnsi="Arial" w:cs="Arial"/>
          <w:sz w:val="20"/>
          <w:szCs w:val="20"/>
        </w:rPr>
        <w:t>,</w:t>
      </w:r>
      <w:r w:rsidR="00736C44" w:rsidRPr="00DB7C8B">
        <w:rPr>
          <w:rFonts w:ascii="Arial" w:hAnsi="Arial" w:cs="Arial"/>
          <w:sz w:val="20"/>
          <w:szCs w:val="20"/>
        </w:rPr>
        <w:t xml:space="preserve"> </w:t>
      </w:r>
      <w:r w:rsidR="00090ACC" w:rsidRPr="00DB7C8B">
        <w:rPr>
          <w:rFonts w:ascii="Arial" w:hAnsi="Arial" w:cs="Arial"/>
          <w:sz w:val="20"/>
          <w:szCs w:val="20"/>
        </w:rPr>
        <w:t xml:space="preserve">C-C motif chemokine 11; </w:t>
      </w:r>
      <w:proofErr w:type="spellStart"/>
      <w:r w:rsidR="00090ACC" w:rsidRPr="00DB7C8B">
        <w:rPr>
          <w:rFonts w:ascii="Arial" w:hAnsi="Arial" w:cs="Arial"/>
          <w:sz w:val="20"/>
          <w:szCs w:val="20"/>
        </w:rPr>
        <w:t>MDK</w:t>
      </w:r>
      <w:proofErr w:type="spellEnd"/>
      <w:r w:rsidR="00736C44">
        <w:rPr>
          <w:rFonts w:ascii="Arial" w:hAnsi="Arial" w:cs="Arial"/>
          <w:sz w:val="20"/>
          <w:szCs w:val="20"/>
        </w:rPr>
        <w:t>,</w:t>
      </w:r>
      <w:r w:rsidR="00736C44" w:rsidRPr="00DB7C8B">
        <w:rPr>
          <w:rFonts w:ascii="Arial" w:hAnsi="Arial" w:cs="Arial"/>
          <w:sz w:val="20"/>
          <w:szCs w:val="20"/>
        </w:rPr>
        <w:t xml:space="preserve"> </w:t>
      </w:r>
      <w:proofErr w:type="spellStart"/>
      <w:r w:rsidR="00090ACC" w:rsidRPr="00DB7C8B">
        <w:rPr>
          <w:rFonts w:ascii="Arial" w:hAnsi="Arial" w:cs="Arial"/>
          <w:sz w:val="20"/>
          <w:szCs w:val="20"/>
        </w:rPr>
        <w:t>midkine</w:t>
      </w:r>
      <w:proofErr w:type="spellEnd"/>
      <w:r w:rsidR="00090ACC" w:rsidRPr="00DB7C8B">
        <w:rPr>
          <w:rFonts w:ascii="Arial" w:hAnsi="Arial" w:cs="Arial"/>
          <w:sz w:val="20"/>
          <w:szCs w:val="20"/>
        </w:rPr>
        <w:t>; BNP</w:t>
      </w:r>
      <w:r w:rsidR="00736C44">
        <w:rPr>
          <w:rFonts w:ascii="Arial" w:hAnsi="Arial" w:cs="Arial"/>
          <w:sz w:val="20"/>
          <w:szCs w:val="20"/>
        </w:rPr>
        <w:t>,</w:t>
      </w:r>
      <w:r w:rsidR="00736C44" w:rsidRPr="00DB7C8B">
        <w:rPr>
          <w:rFonts w:ascii="Arial" w:hAnsi="Arial" w:cs="Arial"/>
          <w:sz w:val="20"/>
          <w:szCs w:val="20"/>
        </w:rPr>
        <w:t xml:space="preserve"> </w:t>
      </w:r>
      <w:r w:rsidR="00090ACC" w:rsidRPr="00DB7C8B">
        <w:rPr>
          <w:rFonts w:ascii="Arial" w:hAnsi="Arial" w:cs="Arial"/>
          <w:sz w:val="20"/>
          <w:szCs w:val="20"/>
        </w:rPr>
        <w:t>brain natriuretic peptide; LOX-1</w:t>
      </w:r>
      <w:r w:rsidR="00736C44">
        <w:rPr>
          <w:rFonts w:ascii="Arial" w:hAnsi="Arial" w:cs="Arial"/>
          <w:sz w:val="20"/>
          <w:szCs w:val="20"/>
        </w:rPr>
        <w:t>,</w:t>
      </w:r>
      <w:r w:rsidR="00736C44" w:rsidRPr="00DB7C8B">
        <w:rPr>
          <w:rFonts w:ascii="Arial" w:hAnsi="Arial" w:cs="Arial"/>
          <w:sz w:val="20"/>
          <w:szCs w:val="20"/>
        </w:rPr>
        <w:t xml:space="preserve"> </w:t>
      </w:r>
      <w:r w:rsidR="00090ACC" w:rsidRPr="00DB7C8B">
        <w:rPr>
          <w:rFonts w:ascii="Arial" w:hAnsi="Arial" w:cs="Arial"/>
          <w:sz w:val="20"/>
          <w:szCs w:val="20"/>
        </w:rPr>
        <w:t xml:space="preserve">oxidized low-density lipoprotein receptor 1; </w:t>
      </w:r>
      <w:proofErr w:type="spellStart"/>
      <w:r w:rsidR="00090ACC" w:rsidRPr="00DB7C8B">
        <w:rPr>
          <w:rFonts w:ascii="Arial" w:hAnsi="Arial" w:cs="Arial"/>
          <w:sz w:val="20"/>
          <w:szCs w:val="20"/>
        </w:rPr>
        <w:t>SERPINA1</w:t>
      </w:r>
      <w:proofErr w:type="spellEnd"/>
      <w:r w:rsidR="00736C44">
        <w:rPr>
          <w:rFonts w:ascii="Arial" w:hAnsi="Arial" w:cs="Arial"/>
          <w:sz w:val="20"/>
          <w:szCs w:val="20"/>
        </w:rPr>
        <w:t>,</w:t>
      </w:r>
      <w:r w:rsidR="00736C44" w:rsidRPr="00DB7C8B">
        <w:rPr>
          <w:rFonts w:ascii="Arial" w:hAnsi="Arial" w:cs="Arial"/>
          <w:sz w:val="20"/>
          <w:szCs w:val="20"/>
        </w:rPr>
        <w:t xml:space="preserve"> </w:t>
      </w:r>
      <w:r w:rsidR="00090ACC" w:rsidRPr="00DB7C8B">
        <w:rPr>
          <w:rFonts w:ascii="Arial" w:hAnsi="Arial" w:cs="Arial"/>
          <w:sz w:val="20"/>
          <w:szCs w:val="20"/>
        </w:rPr>
        <w:t xml:space="preserve">alpha-1 antitrypsin; </w:t>
      </w:r>
      <w:proofErr w:type="spellStart"/>
      <w:r w:rsidR="00090ACC" w:rsidRPr="00DB7C8B">
        <w:rPr>
          <w:rFonts w:ascii="Arial" w:hAnsi="Arial" w:cs="Arial"/>
          <w:sz w:val="20"/>
          <w:szCs w:val="20"/>
        </w:rPr>
        <w:t>TIMP1</w:t>
      </w:r>
      <w:proofErr w:type="spellEnd"/>
      <w:r w:rsidR="00736C44">
        <w:rPr>
          <w:rFonts w:ascii="Arial" w:hAnsi="Arial" w:cs="Arial"/>
          <w:sz w:val="20"/>
          <w:szCs w:val="20"/>
        </w:rPr>
        <w:t>,</w:t>
      </w:r>
      <w:r w:rsidR="00736C44" w:rsidRPr="00DB7C8B">
        <w:rPr>
          <w:rFonts w:ascii="Arial" w:hAnsi="Arial" w:cs="Arial"/>
          <w:sz w:val="20"/>
          <w:szCs w:val="20"/>
        </w:rPr>
        <w:t xml:space="preserve"> </w:t>
      </w:r>
      <w:proofErr w:type="spellStart"/>
      <w:r w:rsidR="00090ACC" w:rsidRPr="00DB7C8B">
        <w:rPr>
          <w:rFonts w:ascii="Arial" w:hAnsi="Arial" w:cs="Arial"/>
          <w:sz w:val="20"/>
          <w:szCs w:val="20"/>
        </w:rPr>
        <w:t>TIMP</w:t>
      </w:r>
      <w:proofErr w:type="spellEnd"/>
      <w:r w:rsidR="00090ACC" w:rsidRPr="00DB7C8B">
        <w:rPr>
          <w:rFonts w:ascii="Arial" w:hAnsi="Arial" w:cs="Arial"/>
          <w:sz w:val="20"/>
          <w:szCs w:val="20"/>
        </w:rPr>
        <w:t xml:space="preserve"> metallopeptidase inhibitor 1; </w:t>
      </w:r>
      <w:proofErr w:type="spellStart"/>
      <w:r w:rsidR="00090ACC" w:rsidRPr="00DB7C8B">
        <w:rPr>
          <w:rFonts w:ascii="Arial" w:hAnsi="Arial" w:cs="Arial"/>
          <w:sz w:val="20"/>
          <w:szCs w:val="20"/>
        </w:rPr>
        <w:t>VCAM1</w:t>
      </w:r>
      <w:proofErr w:type="spellEnd"/>
      <w:r w:rsidR="00736C44">
        <w:rPr>
          <w:rFonts w:ascii="Arial" w:hAnsi="Arial" w:cs="Arial"/>
          <w:sz w:val="20"/>
          <w:szCs w:val="20"/>
        </w:rPr>
        <w:t>,</w:t>
      </w:r>
      <w:r w:rsidR="00736C44" w:rsidRPr="00DB7C8B">
        <w:rPr>
          <w:rFonts w:ascii="Arial" w:hAnsi="Arial" w:cs="Arial"/>
          <w:sz w:val="20"/>
          <w:szCs w:val="20"/>
        </w:rPr>
        <w:t xml:space="preserve"> </w:t>
      </w:r>
      <w:r w:rsidR="00090ACC" w:rsidRPr="00DB7C8B">
        <w:rPr>
          <w:rFonts w:ascii="Arial" w:hAnsi="Arial" w:cs="Arial"/>
          <w:sz w:val="20"/>
          <w:szCs w:val="20"/>
        </w:rPr>
        <w:t>vascular cell adhesion protein 1; TNFRSF11B</w:t>
      </w:r>
      <w:r w:rsidR="00736C44">
        <w:rPr>
          <w:rFonts w:ascii="Arial" w:hAnsi="Arial" w:cs="Arial"/>
          <w:sz w:val="20"/>
          <w:szCs w:val="20"/>
        </w:rPr>
        <w:t>,</w:t>
      </w:r>
      <w:r w:rsidR="00736C44" w:rsidRPr="00DB7C8B">
        <w:rPr>
          <w:rFonts w:ascii="Arial" w:hAnsi="Arial" w:cs="Arial"/>
          <w:sz w:val="20"/>
          <w:szCs w:val="20"/>
        </w:rPr>
        <w:t xml:space="preserve"> </w:t>
      </w:r>
      <w:r w:rsidR="00090ACC" w:rsidRPr="00DB7C8B">
        <w:rPr>
          <w:rFonts w:ascii="Arial" w:hAnsi="Arial" w:cs="Arial"/>
          <w:sz w:val="20"/>
          <w:szCs w:val="20"/>
        </w:rPr>
        <w:t xml:space="preserve">tumor necrosis factor receptor superfamily member </w:t>
      </w:r>
      <w:proofErr w:type="spellStart"/>
      <w:r w:rsidR="00090ACC" w:rsidRPr="00DB7C8B">
        <w:rPr>
          <w:rFonts w:ascii="Arial" w:hAnsi="Arial" w:cs="Arial"/>
          <w:sz w:val="20"/>
          <w:szCs w:val="20"/>
        </w:rPr>
        <w:t>11B</w:t>
      </w:r>
      <w:proofErr w:type="spellEnd"/>
      <w:r w:rsidR="00736C44">
        <w:rPr>
          <w:rFonts w:ascii="Arial" w:hAnsi="Arial" w:cs="Arial"/>
          <w:sz w:val="20"/>
          <w:szCs w:val="20"/>
        </w:rPr>
        <w:t>.</w:t>
      </w:r>
    </w:p>
    <w:p w14:paraId="657D26E3" w14:textId="0D49B466" w:rsidR="00DC0802" w:rsidRDefault="00DC0802" w:rsidP="00DC0802">
      <w:pPr>
        <w:spacing w:after="0"/>
        <w:ind w:firstLine="0"/>
        <w:rPr>
          <w:rFonts w:ascii="Arial" w:hAnsi="Arial" w:cs="Arial"/>
          <w:sz w:val="20"/>
          <w:szCs w:val="20"/>
        </w:rPr>
      </w:pPr>
    </w:p>
    <w:p w14:paraId="5F9A700A" w14:textId="42C9184F" w:rsidR="00DC0802" w:rsidRDefault="00DC0802" w:rsidP="00DC0802">
      <w:pPr>
        <w:spacing w:after="0"/>
        <w:ind w:firstLine="0"/>
        <w:rPr>
          <w:rFonts w:ascii="Arial" w:hAnsi="Arial" w:cs="Arial"/>
          <w:sz w:val="20"/>
          <w:szCs w:val="20"/>
        </w:rPr>
      </w:pPr>
    </w:p>
    <w:p w14:paraId="37B65F06" w14:textId="6A68383A" w:rsidR="00DC0802" w:rsidRDefault="00DC0802" w:rsidP="00DC0802">
      <w:pPr>
        <w:spacing w:after="0"/>
        <w:ind w:firstLine="0"/>
        <w:rPr>
          <w:rFonts w:ascii="Arial" w:hAnsi="Arial" w:cs="Arial"/>
          <w:sz w:val="20"/>
          <w:szCs w:val="20"/>
        </w:rPr>
      </w:pPr>
    </w:p>
    <w:p w14:paraId="3B41FB1D" w14:textId="6D4B4C8B" w:rsidR="00DC0802" w:rsidRDefault="00DC0802" w:rsidP="00DC0802">
      <w:pPr>
        <w:spacing w:after="0"/>
        <w:ind w:firstLine="0"/>
        <w:rPr>
          <w:rFonts w:ascii="Arial" w:hAnsi="Arial" w:cs="Arial"/>
          <w:sz w:val="20"/>
          <w:szCs w:val="20"/>
        </w:rPr>
      </w:pPr>
    </w:p>
    <w:p w14:paraId="7CC4557F" w14:textId="1310E3A6" w:rsidR="00DC0802" w:rsidRDefault="00DC0802" w:rsidP="00DC0802">
      <w:pPr>
        <w:spacing w:after="0"/>
        <w:ind w:firstLine="0"/>
        <w:rPr>
          <w:rFonts w:ascii="Arial" w:hAnsi="Arial" w:cs="Arial"/>
          <w:sz w:val="20"/>
          <w:szCs w:val="20"/>
        </w:rPr>
      </w:pPr>
    </w:p>
    <w:p w14:paraId="09FA0A2F" w14:textId="58656D5D" w:rsidR="00DC0802" w:rsidRDefault="00DC0802" w:rsidP="00DC0802">
      <w:pPr>
        <w:spacing w:after="0"/>
        <w:ind w:firstLine="0"/>
        <w:rPr>
          <w:rFonts w:ascii="Arial" w:hAnsi="Arial" w:cs="Arial"/>
          <w:sz w:val="20"/>
          <w:szCs w:val="20"/>
        </w:rPr>
      </w:pPr>
    </w:p>
    <w:p w14:paraId="46215CC8" w14:textId="08F12FE3" w:rsidR="00DC0802" w:rsidRDefault="00DC0802" w:rsidP="00DC0802">
      <w:pPr>
        <w:spacing w:after="0"/>
        <w:ind w:firstLine="0"/>
        <w:rPr>
          <w:rFonts w:ascii="Arial" w:hAnsi="Arial" w:cs="Arial"/>
          <w:sz w:val="20"/>
          <w:szCs w:val="20"/>
        </w:rPr>
      </w:pPr>
    </w:p>
    <w:p w14:paraId="27C6D907" w14:textId="1280B8EA" w:rsidR="00DC0802" w:rsidRDefault="00DC0802" w:rsidP="00DC0802">
      <w:pPr>
        <w:spacing w:after="0"/>
        <w:ind w:firstLine="0"/>
        <w:rPr>
          <w:rFonts w:ascii="Arial" w:hAnsi="Arial" w:cs="Arial"/>
          <w:sz w:val="20"/>
          <w:szCs w:val="20"/>
        </w:rPr>
      </w:pPr>
    </w:p>
    <w:p w14:paraId="6F42948A" w14:textId="6849606D" w:rsidR="00DC0802" w:rsidRDefault="00DC0802" w:rsidP="00DC0802">
      <w:pPr>
        <w:spacing w:after="0"/>
        <w:ind w:firstLine="0"/>
        <w:rPr>
          <w:rFonts w:ascii="Arial" w:hAnsi="Arial" w:cs="Arial"/>
          <w:sz w:val="20"/>
          <w:szCs w:val="20"/>
        </w:rPr>
      </w:pPr>
    </w:p>
    <w:p w14:paraId="62051DD2" w14:textId="7955F487" w:rsidR="00DC0802" w:rsidRDefault="00DC0802" w:rsidP="00DC0802">
      <w:pPr>
        <w:spacing w:after="0"/>
        <w:ind w:firstLine="0"/>
        <w:rPr>
          <w:rFonts w:ascii="Arial" w:hAnsi="Arial" w:cs="Arial"/>
          <w:sz w:val="20"/>
          <w:szCs w:val="20"/>
        </w:rPr>
      </w:pPr>
    </w:p>
    <w:p w14:paraId="7192C6D1" w14:textId="0B96C275" w:rsidR="00DC0802" w:rsidRDefault="00DC0802" w:rsidP="00DC0802">
      <w:pPr>
        <w:spacing w:after="0"/>
        <w:ind w:firstLine="0"/>
        <w:rPr>
          <w:rFonts w:ascii="Arial" w:hAnsi="Arial" w:cs="Arial"/>
          <w:sz w:val="20"/>
          <w:szCs w:val="20"/>
        </w:rPr>
      </w:pPr>
    </w:p>
    <w:p w14:paraId="31AEBF6C" w14:textId="17F25F90" w:rsidR="00155B89" w:rsidRDefault="00155B89" w:rsidP="00DC0802">
      <w:pPr>
        <w:spacing w:after="0"/>
        <w:ind w:firstLine="0"/>
        <w:rPr>
          <w:rFonts w:ascii="Arial" w:hAnsi="Arial" w:cs="Arial"/>
          <w:sz w:val="20"/>
          <w:szCs w:val="20"/>
        </w:rPr>
      </w:pPr>
    </w:p>
    <w:p w14:paraId="4848DC2C" w14:textId="2E335B0D" w:rsidR="00155B89" w:rsidRDefault="00155B89" w:rsidP="00DC0802">
      <w:pPr>
        <w:spacing w:after="0"/>
        <w:ind w:firstLine="0"/>
        <w:rPr>
          <w:rFonts w:ascii="Arial" w:hAnsi="Arial" w:cs="Arial"/>
          <w:sz w:val="20"/>
          <w:szCs w:val="20"/>
        </w:rPr>
      </w:pPr>
    </w:p>
    <w:p w14:paraId="0338DE1D" w14:textId="37ADB097" w:rsidR="00155B89" w:rsidRDefault="00155B89" w:rsidP="00DC0802">
      <w:pPr>
        <w:spacing w:after="0"/>
        <w:ind w:firstLine="0"/>
        <w:rPr>
          <w:rFonts w:ascii="Arial" w:hAnsi="Arial" w:cs="Arial"/>
          <w:sz w:val="20"/>
          <w:szCs w:val="20"/>
        </w:rPr>
      </w:pPr>
    </w:p>
    <w:p w14:paraId="1D5C5139" w14:textId="79A4C34E" w:rsidR="00155B89" w:rsidRDefault="00155B89" w:rsidP="00DC0802">
      <w:pPr>
        <w:spacing w:after="0"/>
        <w:ind w:firstLine="0"/>
        <w:rPr>
          <w:rFonts w:ascii="Arial" w:hAnsi="Arial" w:cs="Arial"/>
          <w:sz w:val="20"/>
          <w:szCs w:val="20"/>
        </w:rPr>
      </w:pPr>
    </w:p>
    <w:p w14:paraId="40E5921A" w14:textId="4222D892" w:rsidR="00155B89" w:rsidRDefault="00155B89" w:rsidP="00DC0802">
      <w:pPr>
        <w:spacing w:after="0"/>
        <w:ind w:firstLine="0"/>
        <w:rPr>
          <w:rFonts w:ascii="Arial" w:hAnsi="Arial" w:cs="Arial"/>
          <w:sz w:val="20"/>
          <w:szCs w:val="20"/>
        </w:rPr>
      </w:pPr>
    </w:p>
    <w:p w14:paraId="4DDB2CCF" w14:textId="6C52DDE2" w:rsidR="00155B89" w:rsidRDefault="00155B89" w:rsidP="00DC0802">
      <w:pPr>
        <w:spacing w:after="0"/>
        <w:ind w:firstLine="0"/>
        <w:rPr>
          <w:rFonts w:ascii="Arial" w:hAnsi="Arial" w:cs="Arial"/>
          <w:sz w:val="20"/>
          <w:szCs w:val="20"/>
        </w:rPr>
      </w:pPr>
    </w:p>
    <w:p w14:paraId="42171B64" w14:textId="0B82A193" w:rsidR="00155B89" w:rsidRDefault="00155B89" w:rsidP="00DC0802">
      <w:pPr>
        <w:spacing w:after="0"/>
        <w:ind w:firstLine="0"/>
        <w:rPr>
          <w:rFonts w:ascii="Arial" w:hAnsi="Arial" w:cs="Arial"/>
          <w:sz w:val="20"/>
          <w:szCs w:val="20"/>
        </w:rPr>
      </w:pPr>
    </w:p>
    <w:p w14:paraId="2D7D3A81" w14:textId="383A1FE2" w:rsidR="00155B89" w:rsidRDefault="00155B89" w:rsidP="00DC0802">
      <w:pPr>
        <w:spacing w:after="0"/>
        <w:ind w:firstLine="0"/>
        <w:rPr>
          <w:rFonts w:ascii="Arial" w:hAnsi="Arial" w:cs="Arial"/>
          <w:sz w:val="20"/>
          <w:szCs w:val="20"/>
        </w:rPr>
      </w:pPr>
    </w:p>
    <w:p w14:paraId="28E603B5" w14:textId="1B291218" w:rsidR="00155B89" w:rsidRDefault="00155B89" w:rsidP="00DC0802">
      <w:pPr>
        <w:spacing w:after="0"/>
        <w:ind w:firstLine="0"/>
        <w:rPr>
          <w:rFonts w:ascii="Arial" w:hAnsi="Arial" w:cs="Arial"/>
          <w:sz w:val="20"/>
          <w:szCs w:val="20"/>
        </w:rPr>
      </w:pPr>
    </w:p>
    <w:p w14:paraId="11A7E64F" w14:textId="0400C61F" w:rsidR="00155B89" w:rsidRDefault="00155B89" w:rsidP="00DC0802">
      <w:pPr>
        <w:spacing w:after="0"/>
        <w:ind w:firstLine="0"/>
        <w:rPr>
          <w:rFonts w:ascii="Arial" w:hAnsi="Arial" w:cs="Arial"/>
          <w:sz w:val="20"/>
          <w:szCs w:val="20"/>
        </w:rPr>
      </w:pPr>
    </w:p>
    <w:p w14:paraId="7285B058" w14:textId="31F21E41" w:rsidR="00F56878" w:rsidRPr="00F56878" w:rsidRDefault="00F56878" w:rsidP="00F56878">
      <w:pPr>
        <w:spacing w:after="0"/>
        <w:ind w:firstLine="0"/>
        <w:rPr>
          <w:rFonts w:ascii="Arial" w:hAnsi="Arial" w:cs="Arial"/>
          <w:bCs/>
          <w:sz w:val="20"/>
          <w:szCs w:val="20"/>
        </w:rPr>
      </w:pPr>
      <w:r w:rsidRPr="00F56878">
        <w:rPr>
          <w:rFonts w:ascii="Arial" w:hAnsi="Arial" w:cs="Arial"/>
          <w:b/>
          <w:sz w:val="20"/>
          <w:szCs w:val="20"/>
        </w:rPr>
        <w:t xml:space="preserve">Table </w:t>
      </w:r>
      <w:r w:rsidR="007E6B4C">
        <w:rPr>
          <w:rFonts w:ascii="Arial" w:hAnsi="Arial" w:cs="Arial"/>
          <w:b/>
          <w:sz w:val="20"/>
          <w:szCs w:val="20"/>
        </w:rPr>
        <w:t>S7</w:t>
      </w:r>
      <w:r w:rsidRPr="00F56878">
        <w:rPr>
          <w:rFonts w:ascii="Arial" w:hAnsi="Arial" w:cs="Arial"/>
          <w:bCs/>
          <w:sz w:val="20"/>
          <w:szCs w:val="20"/>
        </w:rPr>
        <w:t xml:space="preserve">. Comparison of eosinophils (%) between longitudinal clusters (this study) and cross-sectional </w:t>
      </w:r>
      <w:proofErr w:type="spellStart"/>
      <w:r w:rsidRPr="00F56878">
        <w:rPr>
          <w:rFonts w:ascii="Arial" w:hAnsi="Arial" w:cs="Arial"/>
          <w:bCs/>
          <w:sz w:val="20"/>
          <w:szCs w:val="20"/>
        </w:rPr>
        <w:t>clusters.</w:t>
      </w:r>
      <w:r w:rsidR="00C003B9">
        <w:rPr>
          <w:rFonts w:ascii="Arial" w:hAnsi="Arial" w:cs="Arial"/>
          <w:bCs/>
          <w:sz w:val="20"/>
          <w:szCs w:val="20"/>
        </w:rPr>
        <w:fldChar w:fldCharType="begin"/>
      </w:r>
      <w:r w:rsidR="00C003B9">
        <w:rPr>
          <w:rFonts w:ascii="Arial" w:hAnsi="Arial" w:cs="Arial"/>
          <w:bCs/>
          <w:sz w:val="20"/>
          <w:szCs w:val="20"/>
        </w:rPr>
        <w:instrText xml:space="preserve"> ADDIN ZOTERO_ITEM CSL_CITATION {"citationID":"D0yQukrH","properties":{"formattedCitation":"\\super 5\\nosupersub{}","plainCitation":"5","noteIndex":0},"citationItems":[{"id":7338,"uris":["http://zotero.org/groups/2342802/items/QEK8Q7K4"],"uri":["http://zotero.org/groups/2342802/items/QEK8Q7K4"],"itemData":{"id":7338,"type":"article-journal","abstract":"Conclusions: QCT imaging-based metrics for former smokers allow for the derivation of statistically stable clusters associated with unique clinical characteristics. This approach helps better categorization of COPD sub-populations; suggesting possible quantitative structural and functional phenotypes.","container-title":"Respiratory Research","DOI":"10.1186/s12931-019-1121-z","ISSN":"1465-993X","issue":"1","language":"en","source":"Crossref","title":"Imaging-based clusters in former smokers of the COPD cohort associate with clinical characteristics: the SubPopulations and intermediate outcome measures in COPD study (SPIROMICS)","title-short":"Imaging-based clusters in former smokers of the COPD cohort associate with clinical characteristics","volume":"20","author":[{"family":"Haghighi","given":"Babak"},{"family":"Choi","given":"Sanghun"},{"family":"Choi","given":"Jiwoong"},{"family":"Hoffman","given":"Eric A."},{"family":"Comellas","given":"Alejandro P."},{"family":"Newell","given":"John D."},{"family":"Lee","given":"Chang Hyun"},{"family":"Barr","given":"R. Graham"},{"family":"Bleecker","given":"Eugene"},{"family":"Cooper","given":"Christopher B."},{"family":"Couper","given":"David"},{"family":"Han","given":"Mei Lan"},{"family":"Hansel","given":"Nadia N."},{"family":"Kanner","given":"Richard E."},{"family":"Kazerooni","given":"Ella A."},{"family":"Kleerup","given":"Eric A. C."},{"family":"Martinez","given":"Fernando J."},{"family":"O’Neal","given":"Wanda"},{"family":"Paine","given":"Robert"},{"family":"Rennard","given":"Stephen I."},{"family":"Smith","given":"Benjamin M."},{"family":"Woodruff","given":"Prescott G."},{"family":"Lin","given":"Ching-Long"}],"issued":{"date-parts":[["2019",12]]}}}],"schema":"https://github.com/citation-style-language/schema/raw/master/csl-citation.json"} </w:instrText>
      </w:r>
      <w:r w:rsidR="00C003B9">
        <w:rPr>
          <w:rFonts w:ascii="Arial" w:hAnsi="Arial" w:cs="Arial"/>
          <w:bCs/>
          <w:sz w:val="20"/>
          <w:szCs w:val="20"/>
        </w:rPr>
        <w:fldChar w:fldCharType="separate"/>
      </w:r>
      <w:r w:rsidR="00C003B9" w:rsidRPr="00C003B9">
        <w:rPr>
          <w:rFonts w:ascii="Arial" w:hAnsi="Arial" w:cs="Arial"/>
          <w:sz w:val="20"/>
          <w:szCs w:val="24"/>
          <w:vertAlign w:val="superscript"/>
        </w:rPr>
        <w:t>5</w:t>
      </w:r>
      <w:proofErr w:type="spellEnd"/>
      <w:r w:rsidR="00C003B9">
        <w:rPr>
          <w:rFonts w:ascii="Arial" w:hAnsi="Arial" w:cs="Arial"/>
          <w:bCs/>
          <w:sz w:val="20"/>
          <w:szCs w:val="20"/>
        </w:rPr>
        <w:fldChar w:fldCharType="end"/>
      </w:r>
    </w:p>
    <w:tbl>
      <w:tblPr>
        <w:tblStyle w:val="TableGrid"/>
        <w:tblW w:w="0" w:type="auto"/>
        <w:tblLook w:val="04A0" w:firstRow="1" w:lastRow="0" w:firstColumn="1" w:lastColumn="0" w:noHBand="0" w:noVBand="1"/>
      </w:tblPr>
      <w:tblGrid>
        <w:gridCol w:w="2515"/>
        <w:gridCol w:w="1530"/>
        <w:gridCol w:w="1440"/>
        <w:gridCol w:w="1350"/>
        <w:gridCol w:w="1350"/>
        <w:gridCol w:w="1165"/>
      </w:tblGrid>
      <w:tr w:rsidR="00F56878" w:rsidRPr="00F56878" w14:paraId="0BCC056A" w14:textId="77777777" w:rsidTr="00066111">
        <w:tc>
          <w:tcPr>
            <w:tcW w:w="2515" w:type="dxa"/>
          </w:tcPr>
          <w:p w14:paraId="0DCB166F"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Eosinophils (%)</w:t>
            </w:r>
          </w:p>
        </w:tc>
        <w:tc>
          <w:tcPr>
            <w:tcW w:w="1530" w:type="dxa"/>
          </w:tcPr>
          <w:p w14:paraId="43285A8B"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Cluster 1</w:t>
            </w:r>
          </w:p>
        </w:tc>
        <w:tc>
          <w:tcPr>
            <w:tcW w:w="1440" w:type="dxa"/>
          </w:tcPr>
          <w:p w14:paraId="7E266580"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Cluster 2</w:t>
            </w:r>
          </w:p>
        </w:tc>
        <w:tc>
          <w:tcPr>
            <w:tcW w:w="1350" w:type="dxa"/>
          </w:tcPr>
          <w:p w14:paraId="2210EBFE"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Cluster 3</w:t>
            </w:r>
          </w:p>
        </w:tc>
        <w:tc>
          <w:tcPr>
            <w:tcW w:w="1350" w:type="dxa"/>
          </w:tcPr>
          <w:p w14:paraId="7E3A38ED"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Cluster 4</w:t>
            </w:r>
          </w:p>
        </w:tc>
        <w:tc>
          <w:tcPr>
            <w:tcW w:w="1165" w:type="dxa"/>
          </w:tcPr>
          <w:p w14:paraId="1AA6CB25"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P value</w:t>
            </w:r>
          </w:p>
        </w:tc>
      </w:tr>
      <w:tr w:rsidR="00F56878" w:rsidRPr="00F56878" w14:paraId="2FA712FF" w14:textId="77777777" w:rsidTr="00066111">
        <w:tc>
          <w:tcPr>
            <w:tcW w:w="2515" w:type="dxa"/>
          </w:tcPr>
          <w:p w14:paraId="2CF8651D"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Longitudinal clusters</w:t>
            </w:r>
          </w:p>
        </w:tc>
        <w:tc>
          <w:tcPr>
            <w:tcW w:w="1530" w:type="dxa"/>
          </w:tcPr>
          <w:p w14:paraId="504BC674"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3.15</w:t>
            </w:r>
          </w:p>
        </w:tc>
        <w:tc>
          <w:tcPr>
            <w:tcW w:w="1440" w:type="dxa"/>
          </w:tcPr>
          <w:p w14:paraId="06091D78"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3.09</w:t>
            </w:r>
          </w:p>
        </w:tc>
        <w:tc>
          <w:tcPr>
            <w:tcW w:w="1350" w:type="dxa"/>
          </w:tcPr>
          <w:p w14:paraId="26BC4974"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3.42</w:t>
            </w:r>
          </w:p>
        </w:tc>
        <w:tc>
          <w:tcPr>
            <w:tcW w:w="1350" w:type="dxa"/>
          </w:tcPr>
          <w:p w14:paraId="205ABE36"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2.97</w:t>
            </w:r>
          </w:p>
        </w:tc>
        <w:tc>
          <w:tcPr>
            <w:tcW w:w="1165" w:type="dxa"/>
          </w:tcPr>
          <w:p w14:paraId="543FD3A4"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0.5239</w:t>
            </w:r>
          </w:p>
        </w:tc>
      </w:tr>
      <w:tr w:rsidR="00F56878" w:rsidRPr="00F56878" w14:paraId="184809A6" w14:textId="77777777" w:rsidTr="00066111">
        <w:tc>
          <w:tcPr>
            <w:tcW w:w="2515" w:type="dxa"/>
          </w:tcPr>
          <w:p w14:paraId="37908100"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Cross-sectional clusters</w:t>
            </w:r>
            <w:r w:rsidRPr="00F56878">
              <w:rPr>
                <w:rFonts w:ascii="Arial" w:hAnsi="Arial" w:cs="Arial"/>
                <w:sz w:val="20"/>
                <w:szCs w:val="20"/>
                <w:vertAlign w:val="superscript"/>
              </w:rPr>
              <w:t>1</w:t>
            </w:r>
          </w:p>
        </w:tc>
        <w:tc>
          <w:tcPr>
            <w:tcW w:w="1530" w:type="dxa"/>
          </w:tcPr>
          <w:p w14:paraId="3DB1B7F7"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3.29</w:t>
            </w:r>
          </w:p>
        </w:tc>
        <w:tc>
          <w:tcPr>
            <w:tcW w:w="1440" w:type="dxa"/>
          </w:tcPr>
          <w:p w14:paraId="65EB45D6"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3.18</w:t>
            </w:r>
          </w:p>
        </w:tc>
        <w:tc>
          <w:tcPr>
            <w:tcW w:w="1350" w:type="dxa"/>
          </w:tcPr>
          <w:p w14:paraId="0DE30B0C"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2.85</w:t>
            </w:r>
          </w:p>
        </w:tc>
        <w:tc>
          <w:tcPr>
            <w:tcW w:w="1350" w:type="dxa"/>
          </w:tcPr>
          <w:p w14:paraId="5A2B78D7"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2.64</w:t>
            </w:r>
          </w:p>
        </w:tc>
        <w:tc>
          <w:tcPr>
            <w:tcW w:w="1165" w:type="dxa"/>
          </w:tcPr>
          <w:p w14:paraId="50C7B3C2" w14:textId="77777777" w:rsidR="00F56878" w:rsidRPr="00F56878" w:rsidRDefault="00F56878" w:rsidP="00F56878">
            <w:pPr>
              <w:ind w:firstLine="0"/>
              <w:rPr>
                <w:rFonts w:ascii="Arial" w:hAnsi="Arial" w:cs="Arial"/>
                <w:sz w:val="20"/>
                <w:szCs w:val="20"/>
              </w:rPr>
            </w:pPr>
            <w:r w:rsidRPr="00F56878">
              <w:rPr>
                <w:rFonts w:ascii="Arial" w:hAnsi="Arial" w:cs="Arial"/>
                <w:sz w:val="20"/>
                <w:szCs w:val="20"/>
              </w:rPr>
              <w:t>0.071</w:t>
            </w:r>
          </w:p>
        </w:tc>
      </w:tr>
    </w:tbl>
    <w:p w14:paraId="2792892B" w14:textId="77777777" w:rsidR="00E437B8" w:rsidRDefault="00E437B8" w:rsidP="00E437B8">
      <w:pPr>
        <w:spacing w:after="0" w:line="240" w:lineRule="auto"/>
        <w:ind w:firstLine="0"/>
        <w:rPr>
          <w:rFonts w:ascii="Arial" w:hAnsi="Arial" w:cs="Arial"/>
          <w:b/>
          <w:bCs/>
          <w:sz w:val="20"/>
          <w:szCs w:val="20"/>
        </w:rPr>
      </w:pPr>
    </w:p>
    <w:p w14:paraId="1EA6D590" w14:textId="559A9D54" w:rsidR="00F56878" w:rsidRPr="00F56878" w:rsidRDefault="00ED1773" w:rsidP="00C53495">
      <w:pPr>
        <w:spacing w:after="0"/>
        <w:ind w:firstLine="0"/>
        <w:rPr>
          <w:rFonts w:ascii="Arial" w:hAnsi="Arial" w:cs="Arial"/>
          <w:sz w:val="20"/>
          <w:szCs w:val="20"/>
        </w:rPr>
      </w:pPr>
      <w:r w:rsidRPr="00DC0802">
        <w:rPr>
          <w:rFonts w:ascii="Arial" w:hAnsi="Arial" w:cs="Arial"/>
          <w:b/>
          <w:bCs/>
          <w:sz w:val="20"/>
          <w:szCs w:val="20"/>
        </w:rPr>
        <w:t>Notes:</w:t>
      </w:r>
      <w:r>
        <w:rPr>
          <w:rFonts w:ascii="Arial" w:hAnsi="Arial" w:cs="Arial"/>
          <w:sz w:val="20"/>
          <w:szCs w:val="20"/>
        </w:rPr>
        <w:t xml:space="preserve"> Values are presented by </w:t>
      </w:r>
      <w:r w:rsidR="008F3762">
        <w:rPr>
          <w:rFonts w:ascii="Arial" w:hAnsi="Arial" w:cs="Arial"/>
          <w:sz w:val="20"/>
          <w:szCs w:val="20"/>
        </w:rPr>
        <w:t>number</w:t>
      </w:r>
      <w:r>
        <w:rPr>
          <w:rFonts w:ascii="Arial" w:hAnsi="Arial" w:cs="Arial"/>
          <w:sz w:val="20"/>
          <w:szCs w:val="20"/>
        </w:rPr>
        <w:t xml:space="preserve"> (</w:t>
      </w:r>
      <w:r w:rsidR="008F3762">
        <w:rPr>
          <w:rFonts w:ascii="Arial" w:hAnsi="Arial" w:cs="Arial"/>
          <w:sz w:val="20"/>
          <w:szCs w:val="20"/>
        </w:rPr>
        <w:t>%</w:t>
      </w:r>
      <w:r>
        <w:rPr>
          <w:rFonts w:ascii="Arial" w:hAnsi="Arial" w:cs="Arial"/>
          <w:sz w:val="20"/>
          <w:szCs w:val="20"/>
        </w:rPr>
        <w:t xml:space="preserve">). </w:t>
      </w:r>
      <w:r w:rsidRPr="00EA7D24">
        <w:rPr>
          <w:rFonts w:ascii="Arial" w:eastAsia="Malgun Gothic" w:hAnsi="Arial" w:cs="Arial"/>
          <w:kern w:val="24"/>
          <w:sz w:val="20"/>
          <w:szCs w:val="20"/>
        </w:rPr>
        <w:t xml:space="preserve">The </w:t>
      </w:r>
      <w:r w:rsidRPr="00EA7D24">
        <w:rPr>
          <w:rFonts w:ascii="Arial" w:eastAsia="Malgun Gothic" w:hAnsi="Arial" w:cs="Arial"/>
          <w:i/>
          <w:iCs/>
          <w:kern w:val="24"/>
          <w:sz w:val="20"/>
          <w:szCs w:val="20"/>
        </w:rPr>
        <w:t>P</w:t>
      </w:r>
      <w:r w:rsidRPr="00EA7D24">
        <w:rPr>
          <w:rFonts w:ascii="Arial" w:eastAsia="Malgun Gothic" w:hAnsi="Arial" w:cs="Arial"/>
          <w:kern w:val="24"/>
          <w:sz w:val="20"/>
          <w:szCs w:val="20"/>
        </w:rPr>
        <w:t xml:space="preserve"> values evaluate the differences between clusters.</w:t>
      </w:r>
      <w:r w:rsidR="008F3762">
        <w:rPr>
          <w:rFonts w:ascii="Arial" w:eastAsia="Malgun Gothic" w:hAnsi="Arial" w:cs="Arial"/>
          <w:kern w:val="24"/>
          <w:sz w:val="20"/>
          <w:szCs w:val="20"/>
        </w:rPr>
        <w:t xml:space="preserve"> </w:t>
      </w:r>
      <w:proofErr w:type="spellStart"/>
      <w:r w:rsidR="00F56878" w:rsidRPr="00F56878">
        <w:rPr>
          <w:rFonts w:ascii="Arial" w:hAnsi="Arial" w:cs="Arial"/>
          <w:sz w:val="20"/>
          <w:szCs w:val="20"/>
          <w:vertAlign w:val="superscript"/>
        </w:rPr>
        <w:t>1</w:t>
      </w:r>
      <w:r w:rsidR="00F56878" w:rsidRPr="00F56878">
        <w:rPr>
          <w:rFonts w:ascii="Arial" w:hAnsi="Arial" w:cs="Arial"/>
          <w:sz w:val="20"/>
          <w:szCs w:val="20"/>
        </w:rPr>
        <w:t>Haghighi</w:t>
      </w:r>
      <w:proofErr w:type="spellEnd"/>
      <w:r w:rsidR="00F56878" w:rsidRPr="00F56878">
        <w:rPr>
          <w:rFonts w:ascii="Arial" w:hAnsi="Arial" w:cs="Arial"/>
          <w:sz w:val="20"/>
          <w:szCs w:val="20"/>
        </w:rPr>
        <w:t xml:space="preserve"> et al. Respiratory Research (2019) 20:153</w:t>
      </w:r>
    </w:p>
    <w:p w14:paraId="2CBD392D" w14:textId="0A333DD5" w:rsidR="00F56878" w:rsidRDefault="00F56878" w:rsidP="00DC0802">
      <w:pPr>
        <w:spacing w:after="0"/>
        <w:ind w:firstLine="0"/>
        <w:rPr>
          <w:rFonts w:ascii="Arial" w:hAnsi="Arial" w:cs="Arial"/>
          <w:sz w:val="20"/>
          <w:szCs w:val="20"/>
        </w:rPr>
      </w:pPr>
    </w:p>
    <w:p w14:paraId="6AD7C1DC" w14:textId="7234F893" w:rsidR="00C53495" w:rsidRDefault="00C53495" w:rsidP="00DC0802">
      <w:pPr>
        <w:spacing w:after="0"/>
        <w:ind w:firstLine="0"/>
        <w:rPr>
          <w:rFonts w:ascii="Arial" w:hAnsi="Arial" w:cs="Arial"/>
          <w:sz w:val="20"/>
          <w:szCs w:val="20"/>
        </w:rPr>
      </w:pPr>
    </w:p>
    <w:p w14:paraId="75310FB8" w14:textId="7634EA78" w:rsidR="00C53495" w:rsidRDefault="00C53495" w:rsidP="00DC0802">
      <w:pPr>
        <w:spacing w:after="0"/>
        <w:ind w:firstLine="0"/>
        <w:rPr>
          <w:rFonts w:ascii="Arial" w:hAnsi="Arial" w:cs="Arial"/>
          <w:sz w:val="20"/>
          <w:szCs w:val="20"/>
        </w:rPr>
      </w:pPr>
    </w:p>
    <w:p w14:paraId="6713FBB2" w14:textId="04ABD07B" w:rsidR="00C53495" w:rsidRDefault="00C53495" w:rsidP="00DC0802">
      <w:pPr>
        <w:spacing w:after="0"/>
        <w:ind w:firstLine="0"/>
        <w:rPr>
          <w:rFonts w:ascii="Arial" w:hAnsi="Arial" w:cs="Arial"/>
          <w:sz w:val="20"/>
          <w:szCs w:val="20"/>
        </w:rPr>
      </w:pPr>
    </w:p>
    <w:p w14:paraId="4E69B8FA" w14:textId="48EA34CC" w:rsidR="00C53495" w:rsidRDefault="00C53495" w:rsidP="00DC0802">
      <w:pPr>
        <w:spacing w:after="0"/>
        <w:ind w:firstLine="0"/>
        <w:rPr>
          <w:rFonts w:ascii="Arial" w:hAnsi="Arial" w:cs="Arial"/>
          <w:sz w:val="20"/>
          <w:szCs w:val="20"/>
        </w:rPr>
      </w:pPr>
    </w:p>
    <w:p w14:paraId="5BF8581D" w14:textId="615940DA" w:rsidR="00C53495" w:rsidRDefault="00C53495" w:rsidP="00DC0802">
      <w:pPr>
        <w:spacing w:after="0"/>
        <w:ind w:firstLine="0"/>
        <w:rPr>
          <w:rFonts w:ascii="Arial" w:hAnsi="Arial" w:cs="Arial"/>
          <w:sz w:val="20"/>
          <w:szCs w:val="20"/>
        </w:rPr>
      </w:pPr>
    </w:p>
    <w:p w14:paraId="3819CFC0" w14:textId="5143C972" w:rsidR="00C53495" w:rsidRDefault="00C53495" w:rsidP="00DC0802">
      <w:pPr>
        <w:spacing w:after="0"/>
        <w:ind w:firstLine="0"/>
        <w:rPr>
          <w:rFonts w:ascii="Arial" w:hAnsi="Arial" w:cs="Arial"/>
          <w:sz w:val="20"/>
          <w:szCs w:val="20"/>
        </w:rPr>
      </w:pPr>
    </w:p>
    <w:p w14:paraId="30940C4E" w14:textId="3AA8E9C6" w:rsidR="00C53495" w:rsidRDefault="00C53495" w:rsidP="00DC0802">
      <w:pPr>
        <w:spacing w:after="0"/>
        <w:ind w:firstLine="0"/>
        <w:rPr>
          <w:rFonts w:ascii="Arial" w:hAnsi="Arial" w:cs="Arial"/>
          <w:sz w:val="20"/>
          <w:szCs w:val="20"/>
        </w:rPr>
      </w:pPr>
    </w:p>
    <w:p w14:paraId="7D1D17CF" w14:textId="602759F5" w:rsidR="00C53495" w:rsidRDefault="00C53495" w:rsidP="00DC0802">
      <w:pPr>
        <w:spacing w:after="0"/>
        <w:ind w:firstLine="0"/>
        <w:rPr>
          <w:rFonts w:ascii="Arial" w:hAnsi="Arial" w:cs="Arial"/>
          <w:sz w:val="20"/>
          <w:szCs w:val="20"/>
        </w:rPr>
      </w:pPr>
    </w:p>
    <w:p w14:paraId="60B2EC49" w14:textId="4B1F9605" w:rsidR="00C53495" w:rsidRDefault="00C53495" w:rsidP="00DC0802">
      <w:pPr>
        <w:spacing w:after="0"/>
        <w:ind w:firstLine="0"/>
        <w:rPr>
          <w:rFonts w:ascii="Arial" w:hAnsi="Arial" w:cs="Arial"/>
          <w:sz w:val="20"/>
          <w:szCs w:val="20"/>
        </w:rPr>
      </w:pPr>
    </w:p>
    <w:p w14:paraId="15CB0E11" w14:textId="29E76A42" w:rsidR="00C53495" w:rsidRDefault="00C53495" w:rsidP="00DC0802">
      <w:pPr>
        <w:spacing w:after="0"/>
        <w:ind w:firstLine="0"/>
        <w:rPr>
          <w:rFonts w:ascii="Arial" w:hAnsi="Arial" w:cs="Arial"/>
          <w:sz w:val="20"/>
          <w:szCs w:val="20"/>
        </w:rPr>
      </w:pPr>
    </w:p>
    <w:p w14:paraId="2DE435C7" w14:textId="26EFD7EE" w:rsidR="00C53495" w:rsidRDefault="00C53495" w:rsidP="00DC0802">
      <w:pPr>
        <w:spacing w:after="0"/>
        <w:ind w:firstLine="0"/>
        <w:rPr>
          <w:rFonts w:ascii="Arial" w:hAnsi="Arial" w:cs="Arial"/>
          <w:sz w:val="20"/>
          <w:szCs w:val="20"/>
        </w:rPr>
      </w:pPr>
    </w:p>
    <w:p w14:paraId="5A3B879F" w14:textId="38CEC783" w:rsidR="00C53495" w:rsidRDefault="00C53495" w:rsidP="00DC0802">
      <w:pPr>
        <w:spacing w:after="0"/>
        <w:ind w:firstLine="0"/>
        <w:rPr>
          <w:rFonts w:ascii="Arial" w:hAnsi="Arial" w:cs="Arial"/>
          <w:sz w:val="20"/>
          <w:szCs w:val="20"/>
        </w:rPr>
      </w:pPr>
    </w:p>
    <w:p w14:paraId="6FC8C3E1" w14:textId="040F8009" w:rsidR="00C53495" w:rsidRDefault="00C53495" w:rsidP="00DC0802">
      <w:pPr>
        <w:spacing w:after="0"/>
        <w:ind w:firstLine="0"/>
        <w:rPr>
          <w:rFonts w:ascii="Arial" w:hAnsi="Arial" w:cs="Arial"/>
          <w:sz w:val="20"/>
          <w:szCs w:val="20"/>
        </w:rPr>
      </w:pPr>
    </w:p>
    <w:p w14:paraId="61AF7EF5" w14:textId="24A664DB" w:rsidR="00C53495" w:rsidRDefault="00C53495" w:rsidP="00DC0802">
      <w:pPr>
        <w:spacing w:after="0"/>
        <w:ind w:firstLine="0"/>
        <w:rPr>
          <w:rFonts w:ascii="Arial" w:hAnsi="Arial" w:cs="Arial"/>
          <w:sz w:val="20"/>
          <w:szCs w:val="20"/>
        </w:rPr>
      </w:pPr>
    </w:p>
    <w:p w14:paraId="1E77F5F6" w14:textId="7B238E05" w:rsidR="00C53495" w:rsidRDefault="00C53495" w:rsidP="00DC0802">
      <w:pPr>
        <w:spacing w:after="0"/>
        <w:ind w:firstLine="0"/>
        <w:rPr>
          <w:rFonts w:ascii="Arial" w:hAnsi="Arial" w:cs="Arial"/>
          <w:sz w:val="20"/>
          <w:szCs w:val="20"/>
        </w:rPr>
      </w:pPr>
    </w:p>
    <w:p w14:paraId="1E0C43BD" w14:textId="578F6F1E" w:rsidR="00C53495" w:rsidRDefault="00C53495" w:rsidP="00DC0802">
      <w:pPr>
        <w:spacing w:after="0"/>
        <w:ind w:firstLine="0"/>
        <w:rPr>
          <w:rFonts w:ascii="Arial" w:hAnsi="Arial" w:cs="Arial"/>
          <w:sz w:val="20"/>
          <w:szCs w:val="20"/>
        </w:rPr>
      </w:pPr>
    </w:p>
    <w:p w14:paraId="34A6BA59" w14:textId="7B47CA1C" w:rsidR="00C53495" w:rsidRDefault="00C53495" w:rsidP="00DC0802">
      <w:pPr>
        <w:spacing w:after="0"/>
        <w:ind w:firstLine="0"/>
        <w:rPr>
          <w:rFonts w:ascii="Arial" w:hAnsi="Arial" w:cs="Arial"/>
          <w:sz w:val="20"/>
          <w:szCs w:val="20"/>
        </w:rPr>
      </w:pPr>
    </w:p>
    <w:p w14:paraId="0C2195F3" w14:textId="7F8255D4" w:rsidR="00C53495" w:rsidRDefault="00C53495" w:rsidP="00DC0802">
      <w:pPr>
        <w:spacing w:after="0"/>
        <w:ind w:firstLine="0"/>
        <w:rPr>
          <w:rFonts w:ascii="Arial" w:hAnsi="Arial" w:cs="Arial"/>
          <w:sz w:val="20"/>
          <w:szCs w:val="20"/>
        </w:rPr>
      </w:pPr>
    </w:p>
    <w:p w14:paraId="46239BF4" w14:textId="5F22B5E2" w:rsidR="00C53495" w:rsidRDefault="00C53495" w:rsidP="00DC0802">
      <w:pPr>
        <w:spacing w:after="0"/>
        <w:ind w:firstLine="0"/>
        <w:rPr>
          <w:rFonts w:ascii="Arial" w:hAnsi="Arial" w:cs="Arial"/>
          <w:sz w:val="20"/>
          <w:szCs w:val="20"/>
        </w:rPr>
      </w:pPr>
    </w:p>
    <w:p w14:paraId="51A87B90" w14:textId="479922B2" w:rsidR="00C53495" w:rsidRDefault="00C53495" w:rsidP="00DC0802">
      <w:pPr>
        <w:spacing w:after="0"/>
        <w:ind w:firstLine="0"/>
        <w:rPr>
          <w:rFonts w:ascii="Arial" w:hAnsi="Arial" w:cs="Arial"/>
          <w:sz w:val="20"/>
          <w:szCs w:val="20"/>
        </w:rPr>
      </w:pPr>
    </w:p>
    <w:p w14:paraId="11314375" w14:textId="7FC8FEE9" w:rsidR="00155B89" w:rsidRPr="00C53495" w:rsidRDefault="00155B89" w:rsidP="00155B89">
      <w:pPr>
        <w:ind w:firstLine="0"/>
        <w:rPr>
          <w:rFonts w:ascii="Arial" w:hAnsi="Arial" w:cs="Arial"/>
          <w:sz w:val="20"/>
          <w:szCs w:val="20"/>
        </w:rPr>
      </w:pPr>
      <w:r w:rsidRPr="00C53495">
        <w:rPr>
          <w:rFonts w:ascii="Arial" w:hAnsi="Arial" w:cs="Arial"/>
          <w:b/>
          <w:sz w:val="20"/>
          <w:szCs w:val="20"/>
        </w:rPr>
        <w:t xml:space="preserve">Table </w:t>
      </w:r>
      <w:proofErr w:type="spellStart"/>
      <w:r w:rsidRPr="00C53495">
        <w:rPr>
          <w:rFonts w:ascii="Arial" w:hAnsi="Arial" w:cs="Arial"/>
          <w:b/>
          <w:sz w:val="20"/>
          <w:szCs w:val="20"/>
        </w:rPr>
        <w:t>S</w:t>
      </w:r>
      <w:r w:rsidR="00FE07D7">
        <w:rPr>
          <w:rFonts w:ascii="Arial" w:hAnsi="Arial" w:cs="Arial"/>
          <w:b/>
          <w:sz w:val="20"/>
          <w:szCs w:val="20"/>
        </w:rPr>
        <w:t>8</w:t>
      </w:r>
      <w:proofErr w:type="spellEnd"/>
      <w:r w:rsidRPr="00C53495">
        <w:rPr>
          <w:rFonts w:ascii="Arial" w:hAnsi="Arial" w:cs="Arial"/>
          <w:sz w:val="20"/>
          <w:szCs w:val="20"/>
        </w:rPr>
        <w:t>. The most important 23 CT variables employed as inputs for the random forest classification.</w:t>
      </w:r>
    </w:p>
    <w:tbl>
      <w:tblPr>
        <w:tblStyle w:val="TableGrid"/>
        <w:tblW w:w="0" w:type="auto"/>
        <w:jc w:val="center"/>
        <w:tblLook w:val="04A0" w:firstRow="1" w:lastRow="0" w:firstColumn="1" w:lastColumn="0" w:noHBand="0" w:noVBand="1"/>
      </w:tblPr>
      <w:tblGrid>
        <w:gridCol w:w="1910"/>
        <w:gridCol w:w="1911"/>
      </w:tblGrid>
      <w:tr w:rsidR="00155B89" w:rsidRPr="00C53495" w14:paraId="4CCF7BF5" w14:textId="77777777" w:rsidTr="00066111">
        <w:trPr>
          <w:trHeight w:val="449"/>
          <w:jc w:val="center"/>
        </w:trPr>
        <w:tc>
          <w:tcPr>
            <w:tcW w:w="3821" w:type="dxa"/>
            <w:gridSpan w:val="2"/>
            <w:vAlign w:val="center"/>
          </w:tcPr>
          <w:p w14:paraId="29F5912F" w14:textId="77777777" w:rsidR="00155B89" w:rsidRPr="00C53495" w:rsidRDefault="00155B89" w:rsidP="00066111">
            <w:pPr>
              <w:tabs>
                <w:tab w:val="left" w:pos="2707"/>
              </w:tabs>
              <w:spacing w:line="259" w:lineRule="auto"/>
              <w:ind w:firstLine="0"/>
              <w:jc w:val="center"/>
              <w:rPr>
                <w:rFonts w:ascii="Arial" w:eastAsia="Malgun Gothic" w:hAnsi="Arial" w:cs="Arial"/>
                <w:b/>
                <w:bCs/>
                <w:sz w:val="20"/>
                <w:szCs w:val="20"/>
                <w:lang w:eastAsia="zh-CN"/>
              </w:rPr>
            </w:pPr>
            <w:r w:rsidRPr="00C53495">
              <w:rPr>
                <w:rFonts w:ascii="Arial" w:eastAsia="Malgun Gothic" w:hAnsi="Arial" w:cs="Arial"/>
                <w:b/>
                <w:bCs/>
                <w:sz w:val="20"/>
                <w:szCs w:val="20"/>
                <w:lang w:eastAsia="zh-CN"/>
              </w:rPr>
              <w:t>Random Forest</w:t>
            </w:r>
          </w:p>
        </w:tc>
      </w:tr>
      <w:tr w:rsidR="00155B89" w:rsidRPr="00C53495" w14:paraId="75C019C2" w14:textId="77777777" w:rsidTr="00066111">
        <w:trPr>
          <w:trHeight w:val="442"/>
          <w:jc w:val="center"/>
        </w:trPr>
        <w:tc>
          <w:tcPr>
            <w:tcW w:w="1910" w:type="dxa"/>
            <w:vAlign w:val="center"/>
          </w:tcPr>
          <w:p w14:paraId="4ED35592" w14:textId="77777777" w:rsidR="00155B89" w:rsidRPr="00C53495" w:rsidRDefault="00155B89" w:rsidP="00066111">
            <w:pPr>
              <w:tabs>
                <w:tab w:val="left" w:pos="2707"/>
              </w:tabs>
              <w:spacing w:line="259" w:lineRule="auto"/>
              <w:ind w:firstLine="0"/>
              <w:jc w:val="center"/>
              <w:rPr>
                <w:rFonts w:ascii="Arial" w:eastAsia="Malgun Gothic" w:hAnsi="Arial" w:cs="Arial"/>
                <w:b/>
                <w:bCs/>
                <w:sz w:val="20"/>
                <w:szCs w:val="20"/>
                <w:lang w:eastAsia="zh-CN"/>
              </w:rPr>
            </w:pPr>
            <w:r w:rsidRPr="00C53495">
              <w:rPr>
                <w:rFonts w:ascii="Arial" w:eastAsia="Malgun Gothic" w:hAnsi="Arial" w:cs="Arial"/>
                <w:b/>
                <w:bCs/>
                <w:sz w:val="20"/>
                <w:szCs w:val="20"/>
                <w:lang w:eastAsia="zh-CN"/>
              </w:rPr>
              <w:t>Variable</w:t>
            </w:r>
          </w:p>
        </w:tc>
        <w:tc>
          <w:tcPr>
            <w:tcW w:w="1911" w:type="dxa"/>
            <w:vAlign w:val="center"/>
          </w:tcPr>
          <w:p w14:paraId="1C86ADA3" w14:textId="77777777" w:rsidR="00155B89" w:rsidRPr="00C53495" w:rsidRDefault="00155B89" w:rsidP="00066111">
            <w:pPr>
              <w:tabs>
                <w:tab w:val="left" w:pos="2707"/>
              </w:tabs>
              <w:spacing w:line="259" w:lineRule="auto"/>
              <w:ind w:firstLine="0"/>
              <w:jc w:val="center"/>
              <w:rPr>
                <w:rFonts w:ascii="Arial" w:eastAsia="Malgun Gothic" w:hAnsi="Arial" w:cs="Arial"/>
                <w:b/>
                <w:bCs/>
                <w:sz w:val="20"/>
                <w:szCs w:val="20"/>
                <w:lang w:eastAsia="zh-CN"/>
              </w:rPr>
            </w:pPr>
            <w:r w:rsidRPr="00C53495">
              <w:rPr>
                <w:rFonts w:ascii="Arial" w:eastAsia="Malgun Gothic" w:hAnsi="Arial" w:cs="Arial"/>
                <w:b/>
                <w:bCs/>
                <w:sz w:val="20"/>
                <w:szCs w:val="20"/>
                <w:lang w:eastAsia="zh-CN"/>
              </w:rPr>
              <w:t>Region</w:t>
            </w:r>
          </w:p>
        </w:tc>
      </w:tr>
      <w:tr w:rsidR="00155B89" w:rsidRPr="00C53495" w14:paraId="3A7E3A95" w14:textId="77777777" w:rsidTr="00066111">
        <w:trPr>
          <w:trHeight w:val="449"/>
          <w:jc w:val="center"/>
        </w:trPr>
        <w:tc>
          <w:tcPr>
            <w:tcW w:w="1910" w:type="dxa"/>
            <w:vAlign w:val="center"/>
          </w:tcPr>
          <w:p w14:paraId="65A9159F" w14:textId="77777777" w:rsidR="00155B89" w:rsidRPr="00C53495" w:rsidRDefault="0009622A" w:rsidP="00066111">
            <w:pPr>
              <w:tabs>
                <w:tab w:val="left" w:pos="2707"/>
              </w:tabs>
              <w:spacing w:line="259" w:lineRule="auto"/>
              <w:ind w:firstLine="0"/>
              <w:jc w:val="center"/>
              <w:rPr>
                <w:rFonts w:ascii="Arial" w:eastAsia="Malgun Gothic" w:hAnsi="Arial" w:cs="Arial"/>
                <w:iCs/>
                <w:sz w:val="20"/>
                <w:szCs w:val="20"/>
                <w:lang w:eastAsia="zh-CN"/>
              </w:rPr>
            </w:pPr>
            <m:oMathPara>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m:oMathPara>
          </w:p>
        </w:tc>
        <w:tc>
          <w:tcPr>
            <w:tcW w:w="1911" w:type="dxa"/>
            <w:vAlign w:val="center"/>
          </w:tcPr>
          <w:p w14:paraId="22AF4F34" w14:textId="77777777" w:rsidR="00155B89" w:rsidRPr="00C53495" w:rsidRDefault="00155B89" w:rsidP="00066111">
            <w:pPr>
              <w:tabs>
                <w:tab w:val="left" w:pos="2707"/>
              </w:tabs>
              <w:spacing w:line="259" w:lineRule="auto"/>
              <w:ind w:firstLine="0"/>
              <w:jc w:val="center"/>
              <w:rPr>
                <w:rFonts w:ascii="Arial" w:eastAsia="Malgun Gothic" w:hAnsi="Arial" w:cs="Arial"/>
                <w:iCs/>
                <w:sz w:val="20"/>
                <w:szCs w:val="20"/>
                <w:lang w:eastAsia="zh-CN"/>
              </w:rPr>
            </w:pPr>
            <w:r w:rsidRPr="00C53495">
              <w:rPr>
                <w:rFonts w:ascii="Arial" w:eastAsia="Malgun Gothic" w:hAnsi="Arial" w:cs="Arial"/>
                <w:iCs/>
                <w:sz w:val="20"/>
                <w:szCs w:val="20"/>
                <w:lang w:eastAsia="zh-CN"/>
              </w:rPr>
              <w:t>Total</w:t>
            </w:r>
          </w:p>
        </w:tc>
      </w:tr>
      <w:tr w:rsidR="00155B89" w:rsidRPr="00C53495" w14:paraId="3F5A2B60" w14:textId="77777777" w:rsidTr="00066111">
        <w:trPr>
          <w:trHeight w:val="442"/>
          <w:jc w:val="center"/>
        </w:trPr>
        <w:tc>
          <w:tcPr>
            <w:tcW w:w="1910" w:type="dxa"/>
            <w:vAlign w:val="center"/>
          </w:tcPr>
          <w:p w14:paraId="179A44EA"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vertAlign w:val="subscript"/>
                <w:lang w:eastAsia="zh-CN"/>
              </w:rPr>
            </w:pPr>
            <w:r w:rsidRPr="00C53495">
              <w:rPr>
                <w:rFonts w:ascii="Arial" w:eastAsia="Malgun Gothic" w:hAnsi="Arial" w:cs="Arial"/>
                <w:sz w:val="20"/>
                <w:szCs w:val="20"/>
                <w:lang w:eastAsia="zh-CN"/>
              </w:rPr>
              <w:t>∆</w:t>
            </w:r>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w:r w:rsidRPr="00C53495">
              <w:rPr>
                <w:rFonts w:ascii="Arial" w:eastAsia="Malgun Gothic" w:hAnsi="Arial" w:cs="Arial"/>
                <w:sz w:val="20"/>
                <w:szCs w:val="20"/>
                <w:lang w:eastAsia="zh-CN"/>
              </w:rPr>
              <w:t xml:space="preserve"> (%)</w:t>
            </w:r>
          </w:p>
        </w:tc>
        <w:tc>
          <w:tcPr>
            <w:tcW w:w="1911" w:type="dxa"/>
            <w:vAlign w:val="center"/>
          </w:tcPr>
          <w:p w14:paraId="1452963C"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vertAlign w:val="subscript"/>
                <w:lang w:eastAsia="zh-CN"/>
              </w:rPr>
            </w:pPr>
            <w:r w:rsidRPr="00C53495">
              <w:rPr>
                <w:rFonts w:ascii="Arial" w:eastAsia="Malgun Gothic" w:hAnsi="Arial" w:cs="Arial"/>
                <w:iCs/>
                <w:sz w:val="20"/>
                <w:szCs w:val="20"/>
                <w:lang w:eastAsia="zh-CN"/>
              </w:rPr>
              <w:t>Total</w:t>
            </w:r>
          </w:p>
        </w:tc>
      </w:tr>
      <w:tr w:rsidR="00155B89" w:rsidRPr="00C53495" w14:paraId="1B108D6D" w14:textId="77777777" w:rsidTr="00066111">
        <w:trPr>
          <w:trHeight w:val="449"/>
          <w:jc w:val="center"/>
        </w:trPr>
        <w:tc>
          <w:tcPr>
            <w:tcW w:w="1910" w:type="dxa"/>
            <w:vAlign w:val="center"/>
          </w:tcPr>
          <w:p w14:paraId="013EE8D5"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∆Jacobian (%)</w:t>
            </w:r>
          </w:p>
        </w:tc>
        <w:tc>
          <w:tcPr>
            <w:tcW w:w="1911" w:type="dxa"/>
            <w:vAlign w:val="center"/>
          </w:tcPr>
          <w:p w14:paraId="6576D685"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Total</w:t>
            </w:r>
          </w:p>
        </w:tc>
      </w:tr>
      <w:tr w:rsidR="00155B89" w:rsidRPr="00C53495" w14:paraId="6146C752" w14:textId="77777777" w:rsidTr="00066111">
        <w:trPr>
          <w:trHeight w:val="449"/>
          <w:jc w:val="center"/>
        </w:trPr>
        <w:tc>
          <w:tcPr>
            <w:tcW w:w="1910" w:type="dxa"/>
            <w:vAlign w:val="center"/>
          </w:tcPr>
          <w:p w14:paraId="650E5D1F"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w:t>
            </w:r>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w:r w:rsidRPr="00C53495">
              <w:rPr>
                <w:rFonts w:ascii="Arial" w:eastAsia="Malgun Gothic" w:hAnsi="Arial" w:cs="Arial"/>
                <w:sz w:val="20"/>
                <w:szCs w:val="20"/>
                <w:lang w:eastAsia="zh-CN"/>
              </w:rPr>
              <w:t>(%)</w:t>
            </w:r>
          </w:p>
        </w:tc>
        <w:tc>
          <w:tcPr>
            <w:tcW w:w="1911" w:type="dxa"/>
            <w:vAlign w:val="center"/>
          </w:tcPr>
          <w:p w14:paraId="731755E2"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LUL</w:t>
            </w:r>
          </w:p>
        </w:tc>
      </w:tr>
      <w:tr w:rsidR="00155B89" w:rsidRPr="00C53495" w14:paraId="14C041C1" w14:textId="77777777" w:rsidTr="00066111">
        <w:trPr>
          <w:trHeight w:val="442"/>
          <w:jc w:val="center"/>
        </w:trPr>
        <w:tc>
          <w:tcPr>
            <w:tcW w:w="1910" w:type="dxa"/>
            <w:vAlign w:val="center"/>
          </w:tcPr>
          <w:p w14:paraId="73597751"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∆(fSAD%) (%)</w:t>
            </w:r>
          </w:p>
        </w:tc>
        <w:tc>
          <w:tcPr>
            <w:tcW w:w="1911" w:type="dxa"/>
            <w:vAlign w:val="center"/>
          </w:tcPr>
          <w:p w14:paraId="4A435928"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RUL</w:t>
            </w:r>
          </w:p>
        </w:tc>
      </w:tr>
      <w:tr w:rsidR="00155B89" w:rsidRPr="00C53495" w14:paraId="3BC28D9C" w14:textId="77777777" w:rsidTr="00066111">
        <w:trPr>
          <w:trHeight w:val="449"/>
          <w:jc w:val="center"/>
        </w:trPr>
        <w:tc>
          <w:tcPr>
            <w:tcW w:w="1910" w:type="dxa"/>
            <w:vAlign w:val="center"/>
          </w:tcPr>
          <w:p w14:paraId="2EA74402"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∆(fSAD%) (%)</w:t>
            </w:r>
          </w:p>
        </w:tc>
        <w:tc>
          <w:tcPr>
            <w:tcW w:w="1911" w:type="dxa"/>
            <w:vAlign w:val="center"/>
          </w:tcPr>
          <w:p w14:paraId="61E8D1B9"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Total</w:t>
            </w:r>
          </w:p>
        </w:tc>
      </w:tr>
      <w:tr w:rsidR="00155B89" w:rsidRPr="00C53495" w14:paraId="63DBD089" w14:textId="77777777" w:rsidTr="00066111">
        <w:trPr>
          <w:trHeight w:val="442"/>
          <w:jc w:val="center"/>
        </w:trPr>
        <w:tc>
          <w:tcPr>
            <w:tcW w:w="1910" w:type="dxa"/>
            <w:vAlign w:val="center"/>
          </w:tcPr>
          <w:p w14:paraId="31BF66A0" w14:textId="77777777" w:rsidR="00155B89" w:rsidRPr="00C53495" w:rsidRDefault="0009622A" w:rsidP="00066111">
            <w:pPr>
              <w:tabs>
                <w:tab w:val="left" w:pos="2707"/>
              </w:tabs>
              <w:spacing w:line="259" w:lineRule="auto"/>
              <w:ind w:firstLine="0"/>
              <w:jc w:val="center"/>
              <w:rPr>
                <w:rFonts w:ascii="Arial" w:eastAsia="Malgun Gothic" w:hAnsi="Arial" w:cs="Arial"/>
                <w:sz w:val="20"/>
                <w:szCs w:val="20"/>
                <w:lang w:eastAsia="zh-CN"/>
              </w:rPr>
            </w:pPr>
            <m:oMathPara>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m:oMathPara>
          </w:p>
        </w:tc>
        <w:tc>
          <w:tcPr>
            <w:tcW w:w="1911" w:type="dxa"/>
            <w:vAlign w:val="center"/>
          </w:tcPr>
          <w:p w14:paraId="16D0D082"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LUL</w:t>
            </w:r>
          </w:p>
        </w:tc>
      </w:tr>
      <w:tr w:rsidR="00155B89" w:rsidRPr="00C53495" w14:paraId="25C32561" w14:textId="77777777" w:rsidTr="00066111">
        <w:trPr>
          <w:trHeight w:val="449"/>
          <w:jc w:val="center"/>
        </w:trPr>
        <w:tc>
          <w:tcPr>
            <w:tcW w:w="1910" w:type="dxa"/>
            <w:vAlign w:val="center"/>
          </w:tcPr>
          <w:p w14:paraId="02DBF249"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∆(fSAD%) (%)</w:t>
            </w:r>
          </w:p>
        </w:tc>
        <w:tc>
          <w:tcPr>
            <w:tcW w:w="1911" w:type="dxa"/>
            <w:vAlign w:val="center"/>
          </w:tcPr>
          <w:p w14:paraId="4AEA9E2E"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LUL</w:t>
            </w:r>
          </w:p>
        </w:tc>
      </w:tr>
      <w:tr w:rsidR="00155B89" w:rsidRPr="00C53495" w14:paraId="267A8905" w14:textId="77777777" w:rsidTr="00066111">
        <w:trPr>
          <w:trHeight w:val="449"/>
          <w:jc w:val="center"/>
        </w:trPr>
        <w:tc>
          <w:tcPr>
            <w:tcW w:w="1910" w:type="dxa"/>
            <w:vAlign w:val="center"/>
          </w:tcPr>
          <w:p w14:paraId="4A7DBC79"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fSAD%</w:t>
            </w:r>
          </w:p>
        </w:tc>
        <w:tc>
          <w:tcPr>
            <w:tcW w:w="1911" w:type="dxa"/>
            <w:vAlign w:val="center"/>
          </w:tcPr>
          <w:p w14:paraId="54B45DAD"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LUL</w:t>
            </w:r>
          </w:p>
        </w:tc>
      </w:tr>
      <w:tr w:rsidR="00155B89" w:rsidRPr="00C53495" w14:paraId="5F5BA7FD" w14:textId="77777777" w:rsidTr="00066111">
        <w:trPr>
          <w:trHeight w:val="442"/>
          <w:jc w:val="center"/>
        </w:trPr>
        <w:tc>
          <w:tcPr>
            <w:tcW w:w="1910" w:type="dxa"/>
            <w:vAlign w:val="center"/>
          </w:tcPr>
          <w:p w14:paraId="45E7501F"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∆Jacobian (%)</w:t>
            </w:r>
          </w:p>
        </w:tc>
        <w:tc>
          <w:tcPr>
            <w:tcW w:w="1911" w:type="dxa"/>
            <w:vAlign w:val="center"/>
          </w:tcPr>
          <w:p w14:paraId="55F97DCB"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LUL</w:t>
            </w:r>
          </w:p>
        </w:tc>
      </w:tr>
      <w:tr w:rsidR="00155B89" w:rsidRPr="00C53495" w14:paraId="1EC342B0" w14:textId="77777777" w:rsidTr="00066111">
        <w:trPr>
          <w:trHeight w:val="449"/>
          <w:jc w:val="center"/>
        </w:trPr>
        <w:tc>
          <w:tcPr>
            <w:tcW w:w="1910" w:type="dxa"/>
            <w:vAlign w:val="center"/>
          </w:tcPr>
          <w:p w14:paraId="5A488D8B"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∆ADI (%)</w:t>
            </w:r>
          </w:p>
        </w:tc>
        <w:tc>
          <w:tcPr>
            <w:tcW w:w="1911" w:type="dxa"/>
            <w:vAlign w:val="center"/>
          </w:tcPr>
          <w:p w14:paraId="2C6AF845"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Total</w:t>
            </w:r>
          </w:p>
        </w:tc>
      </w:tr>
      <w:tr w:rsidR="00155B89" w:rsidRPr="00C53495" w14:paraId="666CE74D" w14:textId="77777777" w:rsidTr="00066111">
        <w:trPr>
          <w:trHeight w:val="449"/>
          <w:jc w:val="center"/>
        </w:trPr>
        <w:tc>
          <w:tcPr>
            <w:tcW w:w="1910" w:type="dxa"/>
            <w:vAlign w:val="center"/>
          </w:tcPr>
          <w:p w14:paraId="43E228B0"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w:t>
            </w:r>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w:r w:rsidRPr="00C53495">
              <w:rPr>
                <w:rFonts w:ascii="Arial" w:eastAsia="Malgun Gothic" w:hAnsi="Arial" w:cs="Arial"/>
                <w:sz w:val="20"/>
                <w:szCs w:val="20"/>
                <w:lang w:eastAsia="zh-CN"/>
              </w:rPr>
              <w:t>(%)</w:t>
            </w:r>
          </w:p>
        </w:tc>
        <w:tc>
          <w:tcPr>
            <w:tcW w:w="1911" w:type="dxa"/>
            <w:vAlign w:val="center"/>
          </w:tcPr>
          <w:p w14:paraId="563FBE1B"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RUL</w:t>
            </w:r>
          </w:p>
        </w:tc>
      </w:tr>
      <w:tr w:rsidR="00155B89" w:rsidRPr="00C53495" w14:paraId="30EF5A28" w14:textId="77777777" w:rsidTr="00066111">
        <w:trPr>
          <w:trHeight w:val="442"/>
          <w:jc w:val="center"/>
        </w:trPr>
        <w:tc>
          <w:tcPr>
            <w:tcW w:w="1910" w:type="dxa"/>
            <w:vAlign w:val="center"/>
          </w:tcPr>
          <w:p w14:paraId="7AF25879"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∆ADI (%)</w:t>
            </w:r>
          </w:p>
        </w:tc>
        <w:tc>
          <w:tcPr>
            <w:tcW w:w="1911" w:type="dxa"/>
            <w:vAlign w:val="center"/>
          </w:tcPr>
          <w:p w14:paraId="3E39228D"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RUL</w:t>
            </w:r>
          </w:p>
        </w:tc>
      </w:tr>
      <w:tr w:rsidR="00155B89" w:rsidRPr="00C53495" w14:paraId="01C3B2B4" w14:textId="77777777" w:rsidTr="00066111">
        <w:trPr>
          <w:trHeight w:val="449"/>
          <w:jc w:val="center"/>
        </w:trPr>
        <w:tc>
          <w:tcPr>
            <w:tcW w:w="1910" w:type="dxa"/>
            <w:vAlign w:val="center"/>
          </w:tcPr>
          <w:p w14:paraId="69628FB0"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∆(fSAD%) (%)</w:t>
            </w:r>
          </w:p>
        </w:tc>
        <w:tc>
          <w:tcPr>
            <w:tcW w:w="1911" w:type="dxa"/>
            <w:vAlign w:val="center"/>
          </w:tcPr>
          <w:p w14:paraId="052F4701"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Total</w:t>
            </w:r>
          </w:p>
        </w:tc>
      </w:tr>
      <w:tr w:rsidR="00155B89" w:rsidRPr="00C53495" w14:paraId="0B227851" w14:textId="77777777" w:rsidTr="00066111">
        <w:trPr>
          <w:trHeight w:val="442"/>
          <w:jc w:val="center"/>
        </w:trPr>
        <w:tc>
          <w:tcPr>
            <w:tcW w:w="1910" w:type="dxa"/>
            <w:vAlign w:val="center"/>
          </w:tcPr>
          <w:p w14:paraId="4BAB65DA"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w:t>
            </w:r>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TLC</m:t>
                  </m:r>
                </m:sup>
              </m:sSubSup>
            </m:oMath>
            <w:r w:rsidRPr="00C53495">
              <w:rPr>
                <w:rFonts w:ascii="Arial" w:eastAsia="Malgun Gothic" w:hAnsi="Arial" w:cs="Arial"/>
                <w:sz w:val="20"/>
                <w:szCs w:val="20"/>
                <w:lang w:eastAsia="zh-CN"/>
              </w:rPr>
              <w:t>(%)</w:t>
            </w:r>
          </w:p>
        </w:tc>
        <w:tc>
          <w:tcPr>
            <w:tcW w:w="1911" w:type="dxa"/>
            <w:vAlign w:val="center"/>
          </w:tcPr>
          <w:p w14:paraId="096F3A76"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Total</w:t>
            </w:r>
          </w:p>
        </w:tc>
      </w:tr>
      <w:tr w:rsidR="00155B89" w:rsidRPr="00C53495" w14:paraId="2C12DC11" w14:textId="77777777" w:rsidTr="00066111">
        <w:trPr>
          <w:trHeight w:val="449"/>
          <w:jc w:val="center"/>
        </w:trPr>
        <w:tc>
          <w:tcPr>
            <w:tcW w:w="1910" w:type="dxa"/>
            <w:vAlign w:val="center"/>
          </w:tcPr>
          <w:p w14:paraId="446E7EC9"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∆ADI (%)</w:t>
            </w:r>
          </w:p>
        </w:tc>
        <w:tc>
          <w:tcPr>
            <w:tcW w:w="1911" w:type="dxa"/>
            <w:vAlign w:val="center"/>
          </w:tcPr>
          <w:p w14:paraId="5E02CA2C"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LUL</w:t>
            </w:r>
          </w:p>
        </w:tc>
      </w:tr>
      <w:tr w:rsidR="00155B89" w:rsidRPr="00C53495" w14:paraId="4DBBAD06" w14:textId="77777777" w:rsidTr="00066111">
        <w:trPr>
          <w:trHeight w:val="449"/>
          <w:jc w:val="center"/>
        </w:trPr>
        <w:tc>
          <w:tcPr>
            <w:tcW w:w="1910" w:type="dxa"/>
            <w:vAlign w:val="center"/>
          </w:tcPr>
          <w:p w14:paraId="6A914919" w14:textId="77777777" w:rsidR="00155B89" w:rsidRPr="00C53495" w:rsidRDefault="0009622A" w:rsidP="00066111">
            <w:pPr>
              <w:tabs>
                <w:tab w:val="left" w:pos="2707"/>
              </w:tabs>
              <w:spacing w:line="259" w:lineRule="auto"/>
              <w:ind w:firstLine="0"/>
              <w:jc w:val="center"/>
              <w:rPr>
                <w:rFonts w:ascii="Arial" w:eastAsia="Malgun Gothic" w:hAnsi="Arial" w:cs="Arial"/>
                <w:sz w:val="20"/>
                <w:szCs w:val="20"/>
                <w:lang w:eastAsia="zh-CN"/>
              </w:rPr>
            </w:pPr>
            <m:oMathPara>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m:oMathPara>
          </w:p>
        </w:tc>
        <w:tc>
          <w:tcPr>
            <w:tcW w:w="1911" w:type="dxa"/>
            <w:vAlign w:val="center"/>
          </w:tcPr>
          <w:p w14:paraId="62AE2483"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LLL</w:t>
            </w:r>
          </w:p>
        </w:tc>
      </w:tr>
      <w:tr w:rsidR="00155B89" w:rsidRPr="00C53495" w14:paraId="594EB8D7" w14:textId="77777777" w:rsidTr="00066111">
        <w:trPr>
          <w:trHeight w:val="442"/>
          <w:jc w:val="center"/>
        </w:trPr>
        <w:tc>
          <w:tcPr>
            <w:tcW w:w="1910" w:type="dxa"/>
            <w:vAlign w:val="center"/>
          </w:tcPr>
          <w:p w14:paraId="33E9AD8D"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fSAD%</w:t>
            </w:r>
          </w:p>
        </w:tc>
        <w:tc>
          <w:tcPr>
            <w:tcW w:w="1911" w:type="dxa"/>
            <w:vAlign w:val="center"/>
          </w:tcPr>
          <w:p w14:paraId="26B3C30E"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LLL</w:t>
            </w:r>
          </w:p>
        </w:tc>
      </w:tr>
      <w:tr w:rsidR="00155B89" w:rsidRPr="00C53495" w14:paraId="3CD7E700" w14:textId="77777777" w:rsidTr="00066111">
        <w:trPr>
          <w:trHeight w:val="442"/>
          <w:jc w:val="center"/>
        </w:trPr>
        <w:tc>
          <w:tcPr>
            <w:tcW w:w="1910" w:type="dxa"/>
            <w:vAlign w:val="center"/>
          </w:tcPr>
          <w:p w14:paraId="3C15F842" w14:textId="77777777" w:rsidR="00155B89" w:rsidRPr="00C53495" w:rsidRDefault="0009622A" w:rsidP="00066111">
            <w:pPr>
              <w:tabs>
                <w:tab w:val="left" w:pos="2707"/>
              </w:tabs>
              <w:spacing w:line="259" w:lineRule="auto"/>
              <w:ind w:firstLine="0"/>
              <w:jc w:val="center"/>
              <w:rPr>
                <w:rFonts w:ascii="Arial" w:eastAsia="Malgun Gothic" w:hAnsi="Arial" w:cs="Arial"/>
                <w:sz w:val="20"/>
                <w:szCs w:val="20"/>
                <w:lang w:eastAsia="zh-CN"/>
              </w:rPr>
            </w:pPr>
            <m:oMathPara>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m:oMathPara>
          </w:p>
        </w:tc>
        <w:tc>
          <w:tcPr>
            <w:tcW w:w="1911" w:type="dxa"/>
            <w:vAlign w:val="center"/>
          </w:tcPr>
          <w:p w14:paraId="31E1C1E3"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RLL</w:t>
            </w:r>
          </w:p>
        </w:tc>
      </w:tr>
      <w:tr w:rsidR="00155B89" w:rsidRPr="00C53495" w14:paraId="0E3B2D2D" w14:textId="77777777" w:rsidTr="00066111">
        <w:trPr>
          <w:trHeight w:val="442"/>
          <w:jc w:val="center"/>
        </w:trPr>
        <w:tc>
          <w:tcPr>
            <w:tcW w:w="1910" w:type="dxa"/>
            <w:vAlign w:val="center"/>
          </w:tcPr>
          <w:p w14:paraId="41C5B40E"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Emph%</w:t>
            </w:r>
          </w:p>
        </w:tc>
        <w:tc>
          <w:tcPr>
            <w:tcW w:w="1911" w:type="dxa"/>
            <w:vAlign w:val="center"/>
          </w:tcPr>
          <w:p w14:paraId="58995ABF"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Total</w:t>
            </w:r>
          </w:p>
        </w:tc>
      </w:tr>
      <w:tr w:rsidR="00155B89" w:rsidRPr="00C53495" w14:paraId="05A88902" w14:textId="77777777" w:rsidTr="00066111">
        <w:trPr>
          <w:trHeight w:val="442"/>
          <w:jc w:val="center"/>
        </w:trPr>
        <w:tc>
          <w:tcPr>
            <w:tcW w:w="1910" w:type="dxa"/>
            <w:vAlign w:val="center"/>
          </w:tcPr>
          <w:p w14:paraId="0F40DE62"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w:t>
            </w:r>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TLC</m:t>
                  </m:r>
                </m:sup>
              </m:sSubSup>
            </m:oMath>
            <w:r w:rsidRPr="00C53495">
              <w:rPr>
                <w:rFonts w:ascii="Arial" w:eastAsia="Malgun Gothic" w:hAnsi="Arial" w:cs="Arial"/>
                <w:sz w:val="20"/>
                <w:szCs w:val="20"/>
                <w:lang w:eastAsia="zh-CN"/>
              </w:rPr>
              <w:t>(%)</w:t>
            </w:r>
          </w:p>
        </w:tc>
        <w:tc>
          <w:tcPr>
            <w:tcW w:w="1911" w:type="dxa"/>
            <w:vAlign w:val="center"/>
          </w:tcPr>
          <w:p w14:paraId="46A01092"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RLL</w:t>
            </w:r>
          </w:p>
        </w:tc>
      </w:tr>
      <w:tr w:rsidR="00155B89" w:rsidRPr="00C53495" w14:paraId="4FF6E4ED" w14:textId="77777777" w:rsidTr="00066111">
        <w:trPr>
          <w:trHeight w:val="442"/>
          <w:jc w:val="center"/>
        </w:trPr>
        <w:tc>
          <w:tcPr>
            <w:tcW w:w="1910" w:type="dxa"/>
            <w:vAlign w:val="center"/>
          </w:tcPr>
          <w:p w14:paraId="2D9CCEA5" w14:textId="77777777" w:rsidR="00155B89" w:rsidRPr="00C53495" w:rsidRDefault="0009622A" w:rsidP="00066111">
            <w:pPr>
              <w:tabs>
                <w:tab w:val="left" w:pos="2707"/>
              </w:tabs>
              <w:spacing w:line="259" w:lineRule="auto"/>
              <w:ind w:firstLine="0"/>
              <w:jc w:val="center"/>
              <w:rPr>
                <w:rFonts w:ascii="Arial" w:eastAsia="Malgun Gothic" w:hAnsi="Arial" w:cs="Arial"/>
                <w:sz w:val="20"/>
                <w:szCs w:val="20"/>
                <w:lang w:eastAsia="zh-CN"/>
              </w:rPr>
            </w:pPr>
            <m:oMathPara>
              <m:oMath>
                <m:sSubSup>
                  <m:sSubSupPr>
                    <m:ctrlPr>
                      <w:rPr>
                        <w:rFonts w:ascii="Cambria Math" w:hAnsi="Cambria Math" w:cs="Arial"/>
                        <w:i/>
                        <w:sz w:val="20"/>
                        <w:szCs w:val="20"/>
                        <w:lang w:eastAsia="zh-CN"/>
                      </w:rPr>
                    </m:ctrlPr>
                  </m:sSubSupPr>
                  <m:e>
                    <m:r>
                      <w:rPr>
                        <w:rFonts w:ascii="Cambria Math" w:hAnsi="Cambria Math" w:cs="Arial"/>
                        <w:sz w:val="20"/>
                        <w:szCs w:val="20"/>
                        <w:lang w:eastAsia="zh-CN"/>
                      </w:rPr>
                      <m:t>β</m:t>
                    </m:r>
                  </m:e>
                  <m:sub>
                    <m:r>
                      <w:rPr>
                        <w:rFonts w:ascii="Cambria Math" w:hAnsi="Cambria Math" w:cs="Arial"/>
                        <w:sz w:val="20"/>
                        <w:szCs w:val="20"/>
                        <w:lang w:eastAsia="zh-CN"/>
                      </w:rPr>
                      <m:t>tissue</m:t>
                    </m:r>
                  </m:sub>
                  <m:sup>
                    <m:r>
                      <w:rPr>
                        <w:rFonts w:ascii="Cambria Math" w:hAnsi="Cambria Math" w:cs="Arial"/>
                        <w:sz w:val="20"/>
                        <w:szCs w:val="20"/>
                        <w:lang w:eastAsia="zh-CN"/>
                      </w:rPr>
                      <m:t>RV</m:t>
                    </m:r>
                  </m:sup>
                </m:sSubSup>
              </m:oMath>
            </m:oMathPara>
          </w:p>
        </w:tc>
        <w:tc>
          <w:tcPr>
            <w:tcW w:w="1911" w:type="dxa"/>
            <w:vAlign w:val="center"/>
          </w:tcPr>
          <w:p w14:paraId="73B05D44"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RML</w:t>
            </w:r>
          </w:p>
        </w:tc>
      </w:tr>
      <w:tr w:rsidR="00155B89" w:rsidRPr="00C53495" w14:paraId="06440E40" w14:textId="77777777" w:rsidTr="00066111">
        <w:trPr>
          <w:trHeight w:val="442"/>
          <w:jc w:val="center"/>
        </w:trPr>
        <w:tc>
          <w:tcPr>
            <w:tcW w:w="1910" w:type="dxa"/>
            <w:vAlign w:val="center"/>
          </w:tcPr>
          <w:p w14:paraId="4DB92F3D"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Emph%</w:t>
            </w:r>
          </w:p>
        </w:tc>
        <w:tc>
          <w:tcPr>
            <w:tcW w:w="1911" w:type="dxa"/>
            <w:vAlign w:val="center"/>
          </w:tcPr>
          <w:p w14:paraId="54561A84" w14:textId="77777777" w:rsidR="00155B89" w:rsidRPr="00C53495" w:rsidRDefault="00155B89" w:rsidP="00066111">
            <w:pPr>
              <w:tabs>
                <w:tab w:val="left" w:pos="2707"/>
              </w:tabs>
              <w:spacing w:line="259" w:lineRule="auto"/>
              <w:ind w:firstLine="0"/>
              <w:jc w:val="center"/>
              <w:rPr>
                <w:rFonts w:ascii="Arial" w:eastAsia="Malgun Gothic" w:hAnsi="Arial" w:cs="Arial"/>
                <w:sz w:val="20"/>
                <w:szCs w:val="20"/>
                <w:lang w:eastAsia="zh-CN"/>
              </w:rPr>
            </w:pPr>
            <w:r w:rsidRPr="00C53495">
              <w:rPr>
                <w:rFonts w:ascii="Arial" w:eastAsia="Malgun Gothic" w:hAnsi="Arial" w:cs="Arial"/>
                <w:sz w:val="20"/>
                <w:szCs w:val="20"/>
                <w:lang w:eastAsia="zh-CN"/>
              </w:rPr>
              <w:t>RML</w:t>
            </w:r>
          </w:p>
        </w:tc>
      </w:tr>
    </w:tbl>
    <w:p w14:paraId="2212EA4F" w14:textId="52678636" w:rsidR="00DC0802" w:rsidRDefault="00DC0802" w:rsidP="00DC0802">
      <w:pPr>
        <w:spacing w:after="0"/>
        <w:ind w:firstLine="0"/>
        <w:rPr>
          <w:rFonts w:ascii="Arial" w:hAnsi="Arial" w:cs="Arial"/>
          <w:sz w:val="20"/>
          <w:szCs w:val="20"/>
        </w:rPr>
      </w:pPr>
    </w:p>
    <w:p w14:paraId="689495CA" w14:textId="77777777" w:rsidR="00C53495" w:rsidRPr="00DC0802" w:rsidRDefault="00C53495" w:rsidP="00DC0802">
      <w:pPr>
        <w:spacing w:after="0"/>
        <w:ind w:firstLine="0"/>
        <w:rPr>
          <w:rFonts w:ascii="Arial" w:hAnsi="Arial" w:cs="Arial"/>
          <w:sz w:val="20"/>
          <w:szCs w:val="20"/>
        </w:rPr>
      </w:pPr>
    </w:p>
    <w:p w14:paraId="47E47938" w14:textId="1336CC09" w:rsidR="00090ACC" w:rsidRPr="00B406F3" w:rsidRDefault="00090ACC" w:rsidP="00090ACC">
      <w:pPr>
        <w:tabs>
          <w:tab w:val="left" w:pos="2707"/>
        </w:tabs>
        <w:spacing w:line="240" w:lineRule="auto"/>
        <w:ind w:firstLine="0"/>
        <w:rPr>
          <w:rFonts w:ascii="Arial" w:hAnsi="Arial" w:cs="Arial"/>
          <w:sz w:val="20"/>
          <w:szCs w:val="20"/>
        </w:rPr>
      </w:pPr>
      <w:r w:rsidRPr="00B406F3">
        <w:rPr>
          <w:rFonts w:ascii="Arial" w:hAnsi="Arial" w:cs="Arial"/>
          <w:b/>
          <w:sz w:val="20"/>
          <w:szCs w:val="20"/>
        </w:rPr>
        <w:t xml:space="preserve">Table </w:t>
      </w:r>
      <w:r w:rsidR="00244FBC" w:rsidRPr="00B406F3">
        <w:rPr>
          <w:rFonts w:ascii="Arial" w:hAnsi="Arial" w:cs="Arial"/>
          <w:b/>
          <w:sz w:val="20"/>
          <w:szCs w:val="20"/>
        </w:rPr>
        <w:t>S</w:t>
      </w:r>
      <w:r w:rsidR="00FE07D7">
        <w:rPr>
          <w:rFonts w:ascii="Arial" w:hAnsi="Arial" w:cs="Arial"/>
          <w:b/>
          <w:sz w:val="20"/>
          <w:szCs w:val="20"/>
        </w:rPr>
        <w:t>9</w:t>
      </w:r>
      <w:r w:rsidRPr="00B406F3">
        <w:rPr>
          <w:rFonts w:ascii="Arial" w:hAnsi="Arial" w:cs="Arial"/>
          <w:sz w:val="20"/>
          <w:szCs w:val="20"/>
        </w:rPr>
        <w:t xml:space="preserve">. Comparison of cluster memberships without and with interval-adjusted </w:t>
      </w:r>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progression</m:t>
            </m:r>
          </m:sub>
        </m:sSub>
      </m:oMath>
      <w:r w:rsidRPr="00B406F3">
        <w:rPr>
          <w:rFonts w:ascii="Arial" w:hAnsi="Arial" w:cs="Arial"/>
          <w:sz w:val="20"/>
          <w:szCs w:val="20"/>
        </w:rPr>
        <w:t>.</w:t>
      </w:r>
    </w:p>
    <w:tbl>
      <w:tblPr>
        <w:tblStyle w:val="TableGrid"/>
        <w:tblW w:w="7759" w:type="dxa"/>
        <w:tblLook w:val="04A0" w:firstRow="1" w:lastRow="0" w:firstColumn="1" w:lastColumn="0" w:noHBand="0" w:noVBand="1"/>
      </w:tblPr>
      <w:tblGrid>
        <w:gridCol w:w="1550"/>
        <w:gridCol w:w="1154"/>
        <w:gridCol w:w="1263"/>
        <w:gridCol w:w="1264"/>
        <w:gridCol w:w="1264"/>
        <w:gridCol w:w="1264"/>
      </w:tblGrid>
      <w:tr w:rsidR="00090ACC" w:rsidRPr="00B406F3" w14:paraId="00228E01" w14:textId="77777777" w:rsidTr="00DC0802">
        <w:trPr>
          <w:trHeight w:val="967"/>
        </w:trPr>
        <w:tc>
          <w:tcPr>
            <w:tcW w:w="2704" w:type="dxa"/>
            <w:gridSpan w:val="2"/>
            <w:tcBorders>
              <w:top w:val="nil"/>
              <w:left w:val="nil"/>
              <w:bottom w:val="nil"/>
              <w:right w:val="single" w:sz="4" w:space="0" w:color="auto"/>
            </w:tcBorders>
            <w:vAlign w:val="center"/>
          </w:tcPr>
          <w:p w14:paraId="230B3CA0" w14:textId="77777777" w:rsidR="00090ACC" w:rsidRPr="00B406F3" w:rsidRDefault="00090ACC" w:rsidP="00DC0802">
            <w:pPr>
              <w:spacing w:line="240" w:lineRule="auto"/>
              <w:ind w:firstLine="0"/>
              <w:rPr>
                <w:rFonts w:ascii="Arial" w:eastAsia="Times New Roman" w:hAnsi="Arial" w:cs="Arial"/>
                <w:b/>
                <w:bCs/>
                <w:kern w:val="24"/>
                <w:sz w:val="20"/>
                <w:szCs w:val="20"/>
              </w:rPr>
            </w:pPr>
          </w:p>
        </w:tc>
        <w:tc>
          <w:tcPr>
            <w:tcW w:w="5055" w:type="dxa"/>
            <w:gridSpan w:val="4"/>
            <w:tcBorders>
              <w:top w:val="single" w:sz="4" w:space="0" w:color="auto"/>
              <w:left w:val="single" w:sz="4" w:space="0" w:color="auto"/>
              <w:bottom w:val="single" w:sz="4" w:space="0" w:color="auto"/>
              <w:right w:val="single" w:sz="4" w:space="0" w:color="auto"/>
            </w:tcBorders>
            <w:vAlign w:val="center"/>
          </w:tcPr>
          <w:p w14:paraId="01219375" w14:textId="77777777" w:rsidR="00090ACC" w:rsidRPr="00B406F3" w:rsidRDefault="00090ACC" w:rsidP="00DC0802">
            <w:pPr>
              <w:spacing w:line="240" w:lineRule="auto"/>
              <w:ind w:firstLine="0"/>
              <w:rPr>
                <w:rFonts w:ascii="Arial" w:eastAsia="Times New Roman" w:hAnsi="Arial" w:cs="Arial"/>
                <w:b/>
                <w:bCs/>
                <w:kern w:val="24"/>
                <w:sz w:val="20"/>
                <w:szCs w:val="20"/>
              </w:rPr>
            </w:pPr>
            <w:r w:rsidRPr="00B406F3">
              <w:rPr>
                <w:rFonts w:ascii="Arial" w:eastAsia="Times New Roman" w:hAnsi="Arial" w:cs="Arial"/>
                <w:b/>
                <w:bCs/>
                <w:kern w:val="24"/>
                <w:sz w:val="20"/>
                <w:szCs w:val="20"/>
              </w:rPr>
              <w:t>Cluster Membership with Adjustment</w:t>
            </w:r>
          </w:p>
        </w:tc>
      </w:tr>
      <w:tr w:rsidR="00090ACC" w:rsidRPr="00B406F3" w14:paraId="45CECEB3" w14:textId="77777777" w:rsidTr="00DC0802">
        <w:trPr>
          <w:trHeight w:val="967"/>
        </w:trPr>
        <w:tc>
          <w:tcPr>
            <w:tcW w:w="2704" w:type="dxa"/>
            <w:gridSpan w:val="2"/>
            <w:tcBorders>
              <w:top w:val="nil"/>
              <w:left w:val="nil"/>
              <w:bottom w:val="single" w:sz="4" w:space="0" w:color="auto"/>
              <w:right w:val="single" w:sz="4" w:space="0" w:color="auto"/>
            </w:tcBorders>
            <w:vAlign w:val="center"/>
          </w:tcPr>
          <w:p w14:paraId="48AE6D11"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Total number N = 472</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69B0D0F"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1</w:t>
            </w:r>
          </w:p>
          <w:p w14:paraId="6550F1C2" w14:textId="77777777" w:rsidR="00090ACC" w:rsidRPr="00B406F3" w:rsidRDefault="00090ACC" w:rsidP="00DC0802">
            <w:pPr>
              <w:spacing w:line="240" w:lineRule="auto"/>
              <w:ind w:firstLine="0"/>
              <w:rPr>
                <w:rFonts w:ascii="Arial" w:eastAsia="Times New Roman" w:hAnsi="Arial" w:cs="Arial"/>
                <w:sz w:val="20"/>
                <w:szCs w:val="20"/>
              </w:rPr>
            </w:pPr>
            <w:r w:rsidRPr="00B406F3">
              <w:rPr>
                <w:rFonts w:ascii="Arial" w:eastAsia="Times New Roman" w:hAnsi="Arial" w:cs="Arial"/>
                <w:kern w:val="24"/>
                <w:sz w:val="20"/>
                <w:szCs w:val="20"/>
              </w:rPr>
              <w:t>N = 121</w:t>
            </w:r>
          </w:p>
        </w:tc>
        <w:tc>
          <w:tcPr>
            <w:tcW w:w="1264" w:type="dxa"/>
            <w:tcBorders>
              <w:top w:val="single" w:sz="4" w:space="0" w:color="auto"/>
              <w:left w:val="single" w:sz="4" w:space="0" w:color="auto"/>
              <w:bottom w:val="single" w:sz="4" w:space="0" w:color="auto"/>
              <w:right w:val="single" w:sz="4" w:space="0" w:color="auto"/>
            </w:tcBorders>
            <w:vAlign w:val="center"/>
            <w:hideMark/>
          </w:tcPr>
          <w:p w14:paraId="6D577C3C"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2</w:t>
            </w:r>
          </w:p>
          <w:p w14:paraId="5046050E" w14:textId="77777777" w:rsidR="00090ACC" w:rsidRPr="00B406F3" w:rsidRDefault="00090ACC" w:rsidP="00DC0802">
            <w:pPr>
              <w:spacing w:line="240" w:lineRule="auto"/>
              <w:ind w:firstLine="0"/>
              <w:rPr>
                <w:rFonts w:ascii="Arial" w:eastAsia="Times New Roman" w:hAnsi="Arial" w:cs="Arial"/>
                <w:sz w:val="20"/>
                <w:szCs w:val="20"/>
              </w:rPr>
            </w:pPr>
            <w:r w:rsidRPr="00B406F3">
              <w:rPr>
                <w:rFonts w:ascii="Arial" w:eastAsia="Times New Roman" w:hAnsi="Arial" w:cs="Arial"/>
                <w:sz w:val="20"/>
                <w:szCs w:val="20"/>
              </w:rPr>
              <w:t>N = 136</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93CBC49"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3</w:t>
            </w:r>
          </w:p>
          <w:p w14:paraId="1A0FF9F7" w14:textId="77777777" w:rsidR="00090ACC" w:rsidRPr="00B406F3" w:rsidRDefault="00090ACC" w:rsidP="00DC0802">
            <w:pPr>
              <w:spacing w:line="240" w:lineRule="auto"/>
              <w:ind w:firstLine="0"/>
              <w:rPr>
                <w:rFonts w:ascii="Arial" w:eastAsia="Times New Roman" w:hAnsi="Arial" w:cs="Arial"/>
                <w:sz w:val="20"/>
                <w:szCs w:val="20"/>
              </w:rPr>
            </w:pPr>
            <w:r w:rsidRPr="00B406F3">
              <w:rPr>
                <w:rFonts w:ascii="Arial" w:eastAsia="Times New Roman" w:hAnsi="Arial" w:cs="Arial"/>
                <w:kern w:val="24"/>
                <w:sz w:val="20"/>
                <w:szCs w:val="20"/>
              </w:rPr>
              <w:t>N=77</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1F52A1B"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4</w:t>
            </w:r>
          </w:p>
          <w:p w14:paraId="655D428C" w14:textId="77777777" w:rsidR="00090ACC" w:rsidRPr="00B406F3" w:rsidRDefault="00090ACC" w:rsidP="00DC0802">
            <w:pPr>
              <w:spacing w:line="240" w:lineRule="auto"/>
              <w:ind w:firstLine="0"/>
              <w:rPr>
                <w:rFonts w:ascii="Arial" w:eastAsia="Times New Roman" w:hAnsi="Arial" w:cs="Arial"/>
                <w:sz w:val="20"/>
                <w:szCs w:val="20"/>
              </w:rPr>
            </w:pPr>
            <w:r w:rsidRPr="00B406F3">
              <w:rPr>
                <w:rFonts w:ascii="Arial" w:eastAsia="Times New Roman" w:hAnsi="Arial" w:cs="Arial"/>
                <w:kern w:val="24"/>
                <w:sz w:val="20"/>
                <w:szCs w:val="20"/>
              </w:rPr>
              <w:t>N = 138</w:t>
            </w:r>
          </w:p>
        </w:tc>
      </w:tr>
      <w:tr w:rsidR="00090ACC" w:rsidRPr="00B406F3" w14:paraId="5CBCCAFF" w14:textId="77777777" w:rsidTr="00DC0802">
        <w:trPr>
          <w:trHeight w:val="967"/>
        </w:trPr>
        <w:tc>
          <w:tcPr>
            <w:tcW w:w="1550" w:type="dxa"/>
            <w:vMerge w:val="restart"/>
            <w:tcBorders>
              <w:top w:val="single" w:sz="4" w:space="0" w:color="auto"/>
              <w:left w:val="single" w:sz="4" w:space="0" w:color="auto"/>
              <w:right w:val="single" w:sz="4" w:space="0" w:color="auto"/>
            </w:tcBorders>
            <w:vAlign w:val="center"/>
          </w:tcPr>
          <w:p w14:paraId="29DC7AB3" w14:textId="77777777" w:rsidR="00090ACC" w:rsidRPr="00B406F3" w:rsidRDefault="00090ACC" w:rsidP="00DC0802">
            <w:pPr>
              <w:spacing w:line="240" w:lineRule="auto"/>
              <w:ind w:firstLine="0"/>
              <w:rPr>
                <w:rFonts w:ascii="Arial" w:hAnsi="Arial" w:cs="Arial"/>
                <w:sz w:val="20"/>
                <w:szCs w:val="20"/>
              </w:rPr>
            </w:pPr>
            <w:r w:rsidRPr="00B406F3">
              <w:rPr>
                <w:rFonts w:ascii="Arial" w:eastAsia="Times New Roman" w:hAnsi="Arial" w:cs="Arial"/>
                <w:b/>
                <w:bCs/>
                <w:kern w:val="24"/>
                <w:sz w:val="20"/>
                <w:szCs w:val="20"/>
              </w:rPr>
              <w:t>Membership without Adjustment</w:t>
            </w:r>
          </w:p>
        </w:tc>
        <w:tc>
          <w:tcPr>
            <w:tcW w:w="1154" w:type="dxa"/>
            <w:tcBorders>
              <w:top w:val="single" w:sz="4" w:space="0" w:color="auto"/>
              <w:left w:val="single" w:sz="4" w:space="0" w:color="auto"/>
              <w:bottom w:val="single" w:sz="4" w:space="0" w:color="auto"/>
              <w:right w:val="single" w:sz="4" w:space="0" w:color="auto"/>
            </w:tcBorders>
            <w:vAlign w:val="center"/>
          </w:tcPr>
          <w:p w14:paraId="0A5BFE6C"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1</w:t>
            </w:r>
          </w:p>
          <w:p w14:paraId="063C1D1A"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kern w:val="24"/>
                <w:sz w:val="20"/>
                <w:szCs w:val="20"/>
              </w:rPr>
              <w:t>N = 124</w:t>
            </w:r>
          </w:p>
        </w:tc>
        <w:tc>
          <w:tcPr>
            <w:tcW w:w="1263" w:type="dxa"/>
            <w:tcBorders>
              <w:top w:val="single" w:sz="4" w:space="0" w:color="auto"/>
              <w:left w:val="single" w:sz="4" w:space="0" w:color="auto"/>
              <w:bottom w:val="single" w:sz="4" w:space="0" w:color="auto"/>
              <w:right w:val="single" w:sz="4" w:space="0" w:color="auto"/>
            </w:tcBorders>
            <w:vAlign w:val="center"/>
          </w:tcPr>
          <w:p w14:paraId="4B3513D6"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120</w:t>
            </w:r>
          </w:p>
        </w:tc>
        <w:tc>
          <w:tcPr>
            <w:tcW w:w="1264" w:type="dxa"/>
            <w:tcBorders>
              <w:top w:val="single" w:sz="4" w:space="0" w:color="auto"/>
              <w:left w:val="single" w:sz="4" w:space="0" w:color="auto"/>
              <w:bottom w:val="single" w:sz="4" w:space="0" w:color="auto"/>
              <w:right w:val="single" w:sz="4" w:space="0" w:color="auto"/>
            </w:tcBorders>
            <w:vAlign w:val="center"/>
          </w:tcPr>
          <w:p w14:paraId="4E46C4B8"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2</w:t>
            </w:r>
          </w:p>
        </w:tc>
        <w:tc>
          <w:tcPr>
            <w:tcW w:w="1264" w:type="dxa"/>
            <w:tcBorders>
              <w:top w:val="single" w:sz="4" w:space="0" w:color="auto"/>
              <w:left w:val="single" w:sz="4" w:space="0" w:color="auto"/>
              <w:bottom w:val="single" w:sz="4" w:space="0" w:color="auto"/>
              <w:right w:val="single" w:sz="4" w:space="0" w:color="auto"/>
            </w:tcBorders>
            <w:vAlign w:val="center"/>
          </w:tcPr>
          <w:p w14:paraId="0BF5A7BB"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w:t>
            </w:r>
          </w:p>
        </w:tc>
        <w:tc>
          <w:tcPr>
            <w:tcW w:w="1264" w:type="dxa"/>
            <w:tcBorders>
              <w:top w:val="single" w:sz="4" w:space="0" w:color="auto"/>
              <w:left w:val="single" w:sz="4" w:space="0" w:color="auto"/>
              <w:bottom w:val="single" w:sz="4" w:space="0" w:color="auto"/>
              <w:right w:val="single" w:sz="4" w:space="0" w:color="auto"/>
            </w:tcBorders>
            <w:vAlign w:val="center"/>
          </w:tcPr>
          <w:p w14:paraId="6A305F16"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w:t>
            </w:r>
          </w:p>
        </w:tc>
      </w:tr>
      <w:tr w:rsidR="00090ACC" w:rsidRPr="00B406F3" w14:paraId="51AAFE31" w14:textId="77777777" w:rsidTr="00DC0802">
        <w:trPr>
          <w:trHeight w:val="967"/>
        </w:trPr>
        <w:tc>
          <w:tcPr>
            <w:tcW w:w="1550" w:type="dxa"/>
            <w:vMerge/>
            <w:tcBorders>
              <w:left w:val="single" w:sz="4" w:space="0" w:color="auto"/>
              <w:right w:val="single" w:sz="4" w:space="0" w:color="auto"/>
            </w:tcBorders>
            <w:vAlign w:val="center"/>
          </w:tcPr>
          <w:p w14:paraId="51C48A14" w14:textId="77777777" w:rsidR="00090ACC" w:rsidRPr="00B406F3" w:rsidRDefault="00090ACC" w:rsidP="00DC0802">
            <w:pPr>
              <w:spacing w:line="240" w:lineRule="auto"/>
              <w:ind w:firstLine="0"/>
              <w:rPr>
                <w:rFonts w:ascii="Arial" w:hAnsi="Arial" w:cs="Arial"/>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BF1FB40"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2</w:t>
            </w:r>
          </w:p>
          <w:p w14:paraId="0D40CC3A" w14:textId="77777777" w:rsidR="00090ACC" w:rsidRPr="00B406F3" w:rsidRDefault="00090ACC" w:rsidP="00DC0802">
            <w:pPr>
              <w:spacing w:line="240" w:lineRule="auto"/>
              <w:ind w:firstLine="0"/>
              <w:rPr>
                <w:rFonts w:ascii="Arial" w:hAnsi="Arial" w:cs="Arial"/>
                <w:sz w:val="20"/>
                <w:szCs w:val="20"/>
              </w:rPr>
            </w:pPr>
            <w:r w:rsidRPr="00B406F3">
              <w:rPr>
                <w:rFonts w:ascii="Arial" w:eastAsia="Times New Roman" w:hAnsi="Arial" w:cs="Arial"/>
                <w:sz w:val="20"/>
                <w:szCs w:val="20"/>
              </w:rPr>
              <w:t>N = 136</w:t>
            </w:r>
          </w:p>
        </w:tc>
        <w:tc>
          <w:tcPr>
            <w:tcW w:w="1263" w:type="dxa"/>
            <w:tcBorders>
              <w:top w:val="single" w:sz="4" w:space="0" w:color="auto"/>
              <w:left w:val="single" w:sz="4" w:space="0" w:color="auto"/>
              <w:bottom w:val="single" w:sz="4" w:space="0" w:color="auto"/>
              <w:right w:val="single" w:sz="4" w:space="0" w:color="auto"/>
            </w:tcBorders>
            <w:vAlign w:val="center"/>
          </w:tcPr>
          <w:p w14:paraId="09E777DC"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w:t>
            </w:r>
          </w:p>
        </w:tc>
        <w:tc>
          <w:tcPr>
            <w:tcW w:w="1264" w:type="dxa"/>
            <w:tcBorders>
              <w:top w:val="single" w:sz="4" w:space="0" w:color="auto"/>
              <w:left w:val="single" w:sz="4" w:space="0" w:color="auto"/>
              <w:bottom w:val="single" w:sz="4" w:space="0" w:color="auto"/>
              <w:right w:val="single" w:sz="4" w:space="0" w:color="auto"/>
            </w:tcBorders>
            <w:vAlign w:val="center"/>
          </w:tcPr>
          <w:p w14:paraId="0FEDDB89"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134</w:t>
            </w:r>
          </w:p>
        </w:tc>
        <w:tc>
          <w:tcPr>
            <w:tcW w:w="1264" w:type="dxa"/>
            <w:tcBorders>
              <w:top w:val="single" w:sz="4" w:space="0" w:color="auto"/>
              <w:left w:val="single" w:sz="4" w:space="0" w:color="auto"/>
              <w:bottom w:val="single" w:sz="4" w:space="0" w:color="auto"/>
              <w:right w:val="single" w:sz="4" w:space="0" w:color="auto"/>
            </w:tcBorders>
            <w:vAlign w:val="center"/>
          </w:tcPr>
          <w:p w14:paraId="330BDB7B"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68EFC6D0"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w:t>
            </w:r>
          </w:p>
        </w:tc>
      </w:tr>
      <w:tr w:rsidR="00090ACC" w:rsidRPr="00B406F3" w14:paraId="53FD0317" w14:textId="77777777" w:rsidTr="00DC0802">
        <w:trPr>
          <w:trHeight w:val="967"/>
        </w:trPr>
        <w:tc>
          <w:tcPr>
            <w:tcW w:w="1550" w:type="dxa"/>
            <w:vMerge/>
            <w:tcBorders>
              <w:left w:val="single" w:sz="4" w:space="0" w:color="auto"/>
              <w:right w:val="single" w:sz="4" w:space="0" w:color="auto"/>
            </w:tcBorders>
            <w:vAlign w:val="center"/>
          </w:tcPr>
          <w:p w14:paraId="27E67578" w14:textId="77777777" w:rsidR="00090ACC" w:rsidRPr="00B406F3" w:rsidRDefault="00090ACC" w:rsidP="00DC0802">
            <w:pPr>
              <w:spacing w:line="240" w:lineRule="auto"/>
              <w:ind w:firstLine="0"/>
              <w:rPr>
                <w:rFonts w:ascii="Arial" w:hAnsi="Arial" w:cs="Arial"/>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F354400"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3</w:t>
            </w:r>
          </w:p>
          <w:p w14:paraId="497E91CF" w14:textId="77777777" w:rsidR="00090ACC" w:rsidRPr="00B406F3" w:rsidRDefault="00090ACC" w:rsidP="00DC0802">
            <w:pPr>
              <w:spacing w:line="240" w:lineRule="auto"/>
              <w:ind w:firstLine="0"/>
              <w:rPr>
                <w:rFonts w:ascii="Arial" w:hAnsi="Arial" w:cs="Arial"/>
                <w:sz w:val="20"/>
                <w:szCs w:val="20"/>
              </w:rPr>
            </w:pPr>
            <w:r w:rsidRPr="00B406F3">
              <w:rPr>
                <w:rFonts w:ascii="Arial" w:eastAsia="Times New Roman" w:hAnsi="Arial" w:cs="Arial"/>
                <w:sz w:val="20"/>
                <w:szCs w:val="20"/>
              </w:rPr>
              <w:t>N = 77</w:t>
            </w:r>
          </w:p>
        </w:tc>
        <w:tc>
          <w:tcPr>
            <w:tcW w:w="1263" w:type="dxa"/>
            <w:tcBorders>
              <w:top w:val="single" w:sz="4" w:space="0" w:color="auto"/>
              <w:left w:val="single" w:sz="4" w:space="0" w:color="auto"/>
              <w:bottom w:val="single" w:sz="4" w:space="0" w:color="auto"/>
              <w:right w:val="single" w:sz="4" w:space="0" w:color="auto"/>
            </w:tcBorders>
            <w:vAlign w:val="center"/>
          </w:tcPr>
          <w:p w14:paraId="17AC9BED"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53E691E3"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4F77938C"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75</w:t>
            </w:r>
          </w:p>
        </w:tc>
        <w:tc>
          <w:tcPr>
            <w:tcW w:w="1264" w:type="dxa"/>
            <w:tcBorders>
              <w:top w:val="single" w:sz="4" w:space="0" w:color="auto"/>
              <w:left w:val="single" w:sz="4" w:space="0" w:color="auto"/>
              <w:bottom w:val="single" w:sz="4" w:space="0" w:color="auto"/>
              <w:right w:val="single" w:sz="4" w:space="0" w:color="auto"/>
            </w:tcBorders>
            <w:vAlign w:val="center"/>
          </w:tcPr>
          <w:p w14:paraId="396432C8"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2</w:t>
            </w:r>
          </w:p>
        </w:tc>
      </w:tr>
      <w:tr w:rsidR="00090ACC" w:rsidRPr="00B406F3" w14:paraId="1AD38A4A" w14:textId="77777777" w:rsidTr="00DC0802">
        <w:trPr>
          <w:trHeight w:val="967"/>
        </w:trPr>
        <w:tc>
          <w:tcPr>
            <w:tcW w:w="1550" w:type="dxa"/>
            <w:vMerge/>
            <w:tcBorders>
              <w:left w:val="single" w:sz="4" w:space="0" w:color="auto"/>
              <w:bottom w:val="single" w:sz="4" w:space="0" w:color="auto"/>
              <w:right w:val="single" w:sz="4" w:space="0" w:color="auto"/>
            </w:tcBorders>
            <w:vAlign w:val="center"/>
          </w:tcPr>
          <w:p w14:paraId="2C6C5A6E" w14:textId="77777777" w:rsidR="00090ACC" w:rsidRPr="00B406F3" w:rsidRDefault="00090ACC" w:rsidP="00DC0802">
            <w:pPr>
              <w:spacing w:line="240" w:lineRule="auto"/>
              <w:ind w:firstLine="0"/>
              <w:rPr>
                <w:rFonts w:ascii="Arial" w:hAnsi="Arial" w:cs="Arial"/>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3D5F5F7" w14:textId="77777777" w:rsidR="00090ACC" w:rsidRPr="00B406F3" w:rsidRDefault="00090ACC" w:rsidP="00DC0802">
            <w:pPr>
              <w:spacing w:line="240" w:lineRule="auto"/>
              <w:ind w:firstLine="0"/>
              <w:rPr>
                <w:rFonts w:ascii="Arial" w:eastAsia="Times New Roman" w:hAnsi="Arial" w:cs="Arial"/>
                <w:kern w:val="24"/>
                <w:sz w:val="20"/>
                <w:szCs w:val="20"/>
              </w:rPr>
            </w:pPr>
            <w:r w:rsidRPr="00B406F3">
              <w:rPr>
                <w:rFonts w:ascii="Arial" w:eastAsia="Times New Roman" w:hAnsi="Arial" w:cs="Arial"/>
                <w:kern w:val="24"/>
                <w:sz w:val="20"/>
                <w:szCs w:val="20"/>
              </w:rPr>
              <w:t>Cluster 4</w:t>
            </w:r>
          </w:p>
          <w:p w14:paraId="5249F3EC" w14:textId="77777777" w:rsidR="00090ACC" w:rsidRPr="00B406F3" w:rsidRDefault="00090ACC" w:rsidP="00DC0802">
            <w:pPr>
              <w:spacing w:line="240" w:lineRule="auto"/>
              <w:ind w:firstLine="0"/>
              <w:rPr>
                <w:rFonts w:ascii="Arial" w:hAnsi="Arial" w:cs="Arial"/>
                <w:sz w:val="20"/>
                <w:szCs w:val="20"/>
              </w:rPr>
            </w:pPr>
            <w:r w:rsidRPr="00B406F3">
              <w:rPr>
                <w:rFonts w:ascii="Arial" w:eastAsia="Times New Roman" w:hAnsi="Arial" w:cs="Arial"/>
                <w:sz w:val="20"/>
                <w:szCs w:val="20"/>
              </w:rPr>
              <w:t>N = 135</w:t>
            </w:r>
          </w:p>
        </w:tc>
        <w:tc>
          <w:tcPr>
            <w:tcW w:w="1263" w:type="dxa"/>
            <w:tcBorders>
              <w:top w:val="single" w:sz="4" w:space="0" w:color="auto"/>
              <w:left w:val="single" w:sz="4" w:space="0" w:color="auto"/>
              <w:bottom w:val="single" w:sz="4" w:space="0" w:color="auto"/>
              <w:right w:val="single" w:sz="4" w:space="0" w:color="auto"/>
            </w:tcBorders>
            <w:vAlign w:val="center"/>
          </w:tcPr>
          <w:p w14:paraId="7A1F93DA"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2877FA59"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1DCBEE64"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w:t>
            </w:r>
          </w:p>
        </w:tc>
        <w:tc>
          <w:tcPr>
            <w:tcW w:w="1264" w:type="dxa"/>
            <w:tcBorders>
              <w:top w:val="single" w:sz="4" w:space="0" w:color="auto"/>
              <w:left w:val="single" w:sz="4" w:space="0" w:color="auto"/>
              <w:bottom w:val="single" w:sz="4" w:space="0" w:color="auto"/>
              <w:right w:val="single" w:sz="4" w:space="0" w:color="auto"/>
            </w:tcBorders>
            <w:vAlign w:val="center"/>
          </w:tcPr>
          <w:p w14:paraId="338545CD" w14:textId="77777777" w:rsidR="00090ACC" w:rsidRPr="00B406F3" w:rsidRDefault="00090ACC" w:rsidP="00DC0802">
            <w:pPr>
              <w:spacing w:line="240" w:lineRule="auto"/>
              <w:ind w:firstLine="0"/>
              <w:rPr>
                <w:rFonts w:ascii="Arial" w:hAnsi="Arial" w:cs="Arial"/>
                <w:sz w:val="20"/>
                <w:szCs w:val="20"/>
              </w:rPr>
            </w:pPr>
            <w:r w:rsidRPr="00B406F3">
              <w:rPr>
                <w:rFonts w:ascii="Arial" w:hAnsi="Arial" w:cs="Arial"/>
                <w:sz w:val="20"/>
                <w:szCs w:val="20"/>
              </w:rPr>
              <w:t>134</w:t>
            </w:r>
          </w:p>
        </w:tc>
      </w:tr>
    </w:tbl>
    <w:p w14:paraId="1A736285" w14:textId="77777777" w:rsidR="00B229F4" w:rsidRDefault="00B229F4" w:rsidP="005E59D7">
      <w:pPr>
        <w:tabs>
          <w:tab w:val="left" w:pos="2707"/>
        </w:tabs>
        <w:spacing w:after="0" w:line="240" w:lineRule="auto"/>
        <w:ind w:firstLine="0"/>
        <w:rPr>
          <w:rFonts w:ascii="Arial" w:hAnsi="Arial" w:cs="Arial"/>
          <w:b/>
          <w:bCs/>
          <w:sz w:val="20"/>
          <w:szCs w:val="20"/>
        </w:rPr>
      </w:pPr>
    </w:p>
    <w:p w14:paraId="42AC4778" w14:textId="362DE9E9" w:rsidR="00090ACC" w:rsidRPr="00B406F3" w:rsidRDefault="00DC0802" w:rsidP="00DC0802">
      <w:pPr>
        <w:tabs>
          <w:tab w:val="left" w:pos="2707"/>
        </w:tabs>
        <w:spacing w:after="0"/>
        <w:ind w:firstLine="0"/>
        <w:rPr>
          <w:rFonts w:ascii="Arial" w:hAnsi="Arial" w:cs="Arial"/>
          <w:color w:val="242729"/>
          <w:sz w:val="20"/>
          <w:szCs w:val="20"/>
          <w:shd w:val="clear" w:color="auto" w:fill="FFFFFF"/>
        </w:rPr>
      </w:pPr>
      <w:r w:rsidRPr="00DC0802">
        <w:rPr>
          <w:rFonts w:ascii="Arial" w:hAnsi="Arial" w:cs="Arial"/>
          <w:b/>
          <w:bCs/>
          <w:sz w:val="20"/>
          <w:szCs w:val="20"/>
        </w:rPr>
        <w:t>Notes:</w:t>
      </w:r>
      <w:r>
        <w:rPr>
          <w:rFonts w:ascii="Arial" w:hAnsi="Arial" w:cs="Arial"/>
          <w:sz w:val="20"/>
          <w:szCs w:val="20"/>
        </w:rPr>
        <w:t xml:space="preserve"> </w:t>
      </w:r>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progression,adjusted</m:t>
            </m:r>
          </m:sub>
        </m:sSub>
        <m:r>
          <m:rPr>
            <m:sty m:val="p"/>
          </m:rPr>
          <w:rPr>
            <w:rFonts w:ascii="Cambria Math" w:hAnsi="Cambria Math" w:cs="Arial"/>
            <w:sz w:val="20"/>
            <w:szCs w:val="20"/>
          </w:rPr>
          <m:t>=(</m:t>
        </m:r>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followup</m:t>
            </m:r>
          </m:sub>
        </m:sSub>
        <m:r>
          <m:rPr>
            <m:sty m:val="p"/>
          </m:rPr>
          <w:rPr>
            <w:rFonts w:ascii="Cambria Math" w:hAnsi="Cambria Math" w:cs="Arial"/>
            <w:sz w:val="20"/>
            <w:szCs w:val="20"/>
          </w:rPr>
          <m:t>-</m:t>
        </m:r>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baseline</m:t>
            </m:r>
          </m:sub>
        </m:sSub>
        <m:r>
          <m:rPr>
            <m:sty m:val="p"/>
          </m:rPr>
          <w:rPr>
            <w:rFonts w:ascii="Cambria Math" w:hAnsi="Cambria Math" w:cs="Arial"/>
            <w:sz w:val="20"/>
            <w:szCs w:val="20"/>
          </w:rPr>
          <m:t>)⊘</m:t>
        </m:r>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baseline</m:t>
            </m:r>
          </m:sub>
        </m:sSub>
        <m:r>
          <w:rPr>
            <w:rFonts w:ascii="Cambria Math" w:hAnsi="Cambria Math" w:cs="Arial"/>
            <w:color w:val="242729"/>
            <w:sz w:val="20"/>
            <w:szCs w:val="20"/>
            <w:shd w:val="clear" w:color="auto" w:fill="FFFFFF"/>
          </w:rPr>
          <m:t>⨀</m:t>
        </m:r>
        <m:f>
          <m:fPr>
            <m:ctrlPr>
              <w:rPr>
                <w:rFonts w:ascii="Cambria Math" w:hAnsi="Cambria Math" w:cs="Arial"/>
                <w:i/>
                <w:color w:val="242729"/>
                <w:sz w:val="20"/>
                <w:szCs w:val="20"/>
                <w:shd w:val="clear" w:color="auto" w:fill="FFFFFF"/>
              </w:rPr>
            </m:ctrlPr>
          </m:fPr>
          <m:num>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num>
          <m:den>
            <m:r>
              <w:rPr>
                <w:rFonts w:ascii="Cambria Math" w:hAnsi="Cambria Math" w:cs="Arial"/>
                <w:color w:val="242729"/>
                <w:sz w:val="20"/>
                <w:szCs w:val="20"/>
                <w:shd w:val="clear" w:color="auto" w:fill="FFFFFF"/>
              </w:rPr>
              <m:t>T</m:t>
            </m:r>
          </m:den>
        </m:f>
      </m:oMath>
      <w:r w:rsidR="00090ACC" w:rsidRPr="00B406F3">
        <w:rPr>
          <w:rFonts w:ascii="Arial" w:hAnsi="Arial" w:cs="Arial"/>
          <w:color w:val="242729"/>
          <w:sz w:val="20"/>
          <w:szCs w:val="20"/>
          <w:shd w:val="clear" w:color="auto" w:fill="FFFFFF"/>
        </w:rPr>
        <w:t xml:space="preserve">  was used to adjust the progression rates of each subject according to their time interval between visits. </w:t>
      </w:r>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V</m:t>
                </m:r>
              </m:e>
            </m:acc>
          </m:e>
          <m:sub>
            <m:r>
              <w:rPr>
                <w:rFonts w:ascii="Cambria Math" w:hAnsi="Cambria Math" w:cs="Arial"/>
                <w:sz w:val="20"/>
                <w:szCs w:val="20"/>
              </w:rPr>
              <m:t>progression,adjusted</m:t>
            </m:r>
          </m:sub>
        </m:sSub>
      </m:oMath>
      <w:r w:rsidR="00090ACC" w:rsidRPr="00B406F3">
        <w:rPr>
          <w:rFonts w:ascii="Arial" w:hAnsi="Arial" w:cs="Arial"/>
          <w:sz w:val="20"/>
          <w:szCs w:val="20"/>
        </w:rPr>
        <w:t xml:space="preserve"> refers to adjusted progression rate.</w:t>
      </w:r>
      <w:r w:rsidR="00090ACC" w:rsidRPr="00B406F3">
        <w:rPr>
          <w:rFonts w:ascii="Arial" w:hAnsi="Arial" w:cs="Arial"/>
          <w:color w:val="242729"/>
          <w:sz w:val="20"/>
          <w:szCs w:val="20"/>
          <w:shd w:val="clear" w:color="auto" w:fill="FFFFFF"/>
        </w:rPr>
        <w:t xml:space="preserve"> </w:t>
      </w:r>
      <m:oMath>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oMath>
      <w:r w:rsidR="00090ACC" w:rsidRPr="00B406F3">
        <w:rPr>
          <w:rFonts w:ascii="Arial" w:hAnsi="Arial" w:cs="Arial"/>
          <w:color w:val="242729"/>
          <w:sz w:val="20"/>
          <w:szCs w:val="20"/>
          <w:shd w:val="clear" w:color="auto" w:fill="FFFFFF"/>
        </w:rPr>
        <w:t xml:space="preserve"> refers to the average time interval between visits for all former smokers and </w:t>
      </w:r>
      <m:oMath>
        <m:r>
          <w:rPr>
            <w:rFonts w:ascii="Cambria Math" w:hAnsi="Cambria Math" w:cs="Arial"/>
            <w:color w:val="242729"/>
            <w:sz w:val="20"/>
            <w:szCs w:val="20"/>
            <w:shd w:val="clear" w:color="auto" w:fill="FFFFFF"/>
          </w:rPr>
          <m:t>T</m:t>
        </m:r>
      </m:oMath>
      <w:r w:rsidR="00090ACC" w:rsidRPr="00B406F3">
        <w:rPr>
          <w:rFonts w:ascii="Arial" w:hAnsi="Arial" w:cs="Arial"/>
          <w:color w:val="242729"/>
          <w:sz w:val="20"/>
          <w:szCs w:val="20"/>
          <w:shd w:val="clear" w:color="auto" w:fill="FFFFFF"/>
        </w:rPr>
        <w:t xml:space="preserve"> represents the time interval for the subject.</w:t>
      </w:r>
      <m:oMath>
        <m:r>
          <w:rPr>
            <w:rFonts w:ascii="Cambria Math" w:hAnsi="Cambria Math" w:cs="Arial"/>
            <w:color w:val="242729"/>
            <w:sz w:val="20"/>
            <w:szCs w:val="20"/>
            <w:shd w:val="clear" w:color="auto" w:fill="FFFFFF"/>
          </w:rPr>
          <m:t xml:space="preserve"> </m:t>
        </m:r>
        <m:f>
          <m:fPr>
            <m:ctrlPr>
              <w:rPr>
                <w:rFonts w:ascii="Cambria Math" w:hAnsi="Cambria Math" w:cs="Arial"/>
                <w:i/>
                <w:color w:val="242729"/>
                <w:sz w:val="20"/>
                <w:szCs w:val="20"/>
                <w:shd w:val="clear" w:color="auto" w:fill="FFFFFF"/>
              </w:rPr>
            </m:ctrlPr>
          </m:fPr>
          <m:num>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num>
          <m:den>
            <m:r>
              <w:rPr>
                <w:rFonts w:ascii="Cambria Math" w:hAnsi="Cambria Math" w:cs="Arial"/>
                <w:color w:val="242729"/>
                <w:sz w:val="20"/>
                <w:szCs w:val="20"/>
                <w:shd w:val="clear" w:color="auto" w:fill="FFFFFF"/>
              </w:rPr>
              <m:t>T</m:t>
            </m:r>
          </m:den>
        </m:f>
      </m:oMath>
      <w:r w:rsidR="00090ACC" w:rsidRPr="00B406F3">
        <w:rPr>
          <w:rFonts w:ascii="Arial" w:hAnsi="Arial" w:cs="Arial"/>
          <w:color w:val="242729"/>
          <w:sz w:val="20"/>
          <w:szCs w:val="20"/>
          <w:shd w:val="clear" w:color="auto" w:fill="FFFFFF"/>
        </w:rPr>
        <w:t xml:space="preserve"> scaled the progression rates by decreasing the progression rates linearly if </w:t>
      </w:r>
      <m:oMath>
        <m:r>
          <w:rPr>
            <w:rFonts w:ascii="Cambria Math" w:hAnsi="Cambria Math" w:cs="Arial"/>
            <w:color w:val="242729"/>
            <w:sz w:val="20"/>
            <w:szCs w:val="20"/>
            <w:shd w:val="clear" w:color="auto" w:fill="FFFFFF"/>
          </w:rPr>
          <m:t>T</m:t>
        </m:r>
      </m:oMath>
      <w:r w:rsidR="00090ACC" w:rsidRPr="00B406F3">
        <w:rPr>
          <w:rFonts w:ascii="Arial" w:hAnsi="Arial" w:cs="Arial"/>
          <w:color w:val="242729"/>
          <w:sz w:val="20"/>
          <w:szCs w:val="20"/>
          <w:shd w:val="clear" w:color="auto" w:fill="FFFFFF"/>
        </w:rPr>
        <w:t xml:space="preserve"> &gt; </w:t>
      </w:r>
      <m:oMath>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oMath>
      <w:r w:rsidR="00090ACC" w:rsidRPr="00B406F3">
        <w:rPr>
          <w:rFonts w:ascii="Arial" w:hAnsi="Arial" w:cs="Arial"/>
          <w:color w:val="242729"/>
          <w:sz w:val="20"/>
          <w:szCs w:val="20"/>
          <w:shd w:val="clear" w:color="auto" w:fill="FFFFFF"/>
        </w:rPr>
        <w:t xml:space="preserve"> and increased the progression rates linearly if </w:t>
      </w:r>
      <m:oMath>
        <m:r>
          <w:rPr>
            <w:rFonts w:ascii="Cambria Math" w:hAnsi="Cambria Math" w:cs="Arial"/>
            <w:color w:val="242729"/>
            <w:sz w:val="20"/>
            <w:szCs w:val="20"/>
            <w:shd w:val="clear" w:color="auto" w:fill="FFFFFF"/>
          </w:rPr>
          <m:t>T</m:t>
        </m:r>
      </m:oMath>
      <w:r w:rsidR="00090ACC" w:rsidRPr="00B406F3">
        <w:rPr>
          <w:rFonts w:ascii="Arial" w:hAnsi="Arial" w:cs="Arial"/>
          <w:color w:val="242729"/>
          <w:sz w:val="20"/>
          <w:szCs w:val="20"/>
          <w:shd w:val="clear" w:color="auto" w:fill="FFFFFF"/>
        </w:rPr>
        <w:t xml:space="preserve"> &lt; </w:t>
      </w:r>
      <m:oMath>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oMath>
      <w:r w:rsidR="00090ACC" w:rsidRPr="00B406F3">
        <w:rPr>
          <w:rFonts w:ascii="Arial" w:hAnsi="Arial" w:cs="Arial"/>
          <w:color w:val="242729"/>
          <w:sz w:val="20"/>
          <w:szCs w:val="20"/>
          <w:shd w:val="clear" w:color="auto" w:fill="FFFFFF"/>
        </w:rPr>
        <w:t xml:space="preserve">. </w:t>
      </w:r>
      <m:oMath>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oMath>
      <w:r w:rsidR="00090ACC" w:rsidRPr="00B406F3">
        <w:rPr>
          <w:rFonts w:ascii="Arial" w:hAnsi="Arial" w:cs="Arial"/>
          <w:color w:val="242729"/>
          <w:sz w:val="20"/>
          <w:szCs w:val="20"/>
          <w:shd w:val="clear" w:color="auto" w:fill="FFFFFF"/>
        </w:rPr>
        <w:t xml:space="preserve"> for the cohort is 397.49 days. </w:t>
      </w:r>
      <m:oMath>
        <m:r>
          <w:rPr>
            <w:rFonts w:ascii="Cambria Math" w:hAnsi="Cambria Math" w:cs="Arial"/>
            <w:color w:val="242729"/>
            <w:sz w:val="20"/>
            <w:szCs w:val="20"/>
            <w:shd w:val="clear" w:color="auto" w:fill="FFFFFF"/>
          </w:rPr>
          <m:t>⨀</m:t>
        </m:r>
      </m:oMath>
      <w:r w:rsidR="00090ACC" w:rsidRPr="00B406F3">
        <w:rPr>
          <w:rFonts w:ascii="Arial" w:hAnsi="Arial" w:cs="Arial"/>
          <w:color w:val="242729"/>
          <w:sz w:val="20"/>
          <w:szCs w:val="20"/>
          <w:shd w:val="clear" w:color="auto" w:fill="FFFFFF"/>
        </w:rPr>
        <w:t xml:space="preserve"> refers to each element of the vector is multiplied by the factor </w:t>
      </w:r>
      <m:oMath>
        <m:f>
          <m:fPr>
            <m:ctrlPr>
              <w:rPr>
                <w:rFonts w:ascii="Cambria Math" w:hAnsi="Cambria Math" w:cs="Arial"/>
                <w:i/>
                <w:color w:val="242729"/>
                <w:sz w:val="20"/>
                <w:szCs w:val="20"/>
                <w:shd w:val="clear" w:color="auto" w:fill="FFFFFF"/>
              </w:rPr>
            </m:ctrlPr>
          </m:fPr>
          <m:num>
            <m:sSub>
              <m:sSubPr>
                <m:ctrlPr>
                  <w:rPr>
                    <w:rFonts w:ascii="Cambria Math" w:hAnsi="Cambria Math" w:cs="Arial"/>
                    <w:i/>
                    <w:color w:val="242729"/>
                    <w:sz w:val="20"/>
                    <w:szCs w:val="20"/>
                    <w:shd w:val="clear" w:color="auto" w:fill="FFFFFF"/>
                  </w:rPr>
                </m:ctrlPr>
              </m:sSubPr>
              <m:e>
                <m:r>
                  <w:rPr>
                    <w:rFonts w:ascii="Cambria Math" w:hAnsi="Cambria Math" w:cs="Arial"/>
                    <w:color w:val="242729"/>
                    <w:sz w:val="20"/>
                    <w:szCs w:val="20"/>
                    <w:shd w:val="clear" w:color="auto" w:fill="FFFFFF"/>
                  </w:rPr>
                  <m:t>T</m:t>
                </m:r>
              </m:e>
              <m:sub>
                <m:r>
                  <w:rPr>
                    <w:rFonts w:ascii="Cambria Math" w:hAnsi="Cambria Math" w:cs="Arial"/>
                    <w:color w:val="242729"/>
                    <w:sz w:val="20"/>
                    <w:szCs w:val="20"/>
                    <w:shd w:val="clear" w:color="auto" w:fill="FFFFFF"/>
                  </w:rPr>
                  <m:t>avg</m:t>
                </m:r>
              </m:sub>
            </m:sSub>
          </m:num>
          <m:den>
            <m:r>
              <w:rPr>
                <w:rFonts w:ascii="Cambria Math" w:hAnsi="Cambria Math" w:cs="Arial"/>
                <w:color w:val="242729"/>
                <w:sz w:val="20"/>
                <w:szCs w:val="20"/>
                <w:shd w:val="clear" w:color="auto" w:fill="FFFFFF"/>
              </w:rPr>
              <m:t>T</m:t>
            </m:r>
          </m:den>
        </m:f>
      </m:oMath>
      <w:r w:rsidR="00090ACC" w:rsidRPr="00B406F3">
        <w:rPr>
          <w:rFonts w:ascii="Arial" w:hAnsi="Arial" w:cs="Arial"/>
          <w:color w:val="242729"/>
          <w:sz w:val="20"/>
          <w:szCs w:val="20"/>
          <w:shd w:val="clear" w:color="auto" w:fill="FFFFFF"/>
        </w:rPr>
        <w:t>.</w:t>
      </w:r>
    </w:p>
    <w:p w14:paraId="663EA6BA" w14:textId="77777777" w:rsidR="00090ACC" w:rsidRPr="00DC0802" w:rsidRDefault="00090ACC" w:rsidP="00090ACC">
      <w:pPr>
        <w:tabs>
          <w:tab w:val="left" w:pos="2707"/>
        </w:tabs>
        <w:spacing w:line="240" w:lineRule="auto"/>
        <w:ind w:firstLine="0"/>
        <w:rPr>
          <w:rFonts w:ascii="Arial" w:hAnsi="Arial" w:cs="Arial"/>
          <w:color w:val="242729"/>
          <w:sz w:val="20"/>
          <w:szCs w:val="20"/>
          <w:shd w:val="clear" w:color="auto" w:fill="FFFFFF"/>
        </w:rPr>
      </w:pPr>
    </w:p>
    <w:p w14:paraId="0C8F0923" w14:textId="77777777" w:rsidR="00090ACC" w:rsidRPr="00DC0802" w:rsidRDefault="00090ACC" w:rsidP="00090ACC">
      <w:pPr>
        <w:tabs>
          <w:tab w:val="left" w:pos="2707"/>
        </w:tabs>
        <w:spacing w:line="240" w:lineRule="auto"/>
        <w:ind w:firstLine="0"/>
        <w:rPr>
          <w:rFonts w:ascii="Arial" w:hAnsi="Arial" w:cs="Arial"/>
          <w:color w:val="242729"/>
          <w:sz w:val="20"/>
          <w:szCs w:val="20"/>
          <w:shd w:val="clear" w:color="auto" w:fill="FFFFFF"/>
        </w:rPr>
      </w:pPr>
    </w:p>
    <w:p w14:paraId="665E35D7" w14:textId="1E0A895D" w:rsidR="00090ACC" w:rsidRDefault="00090ACC" w:rsidP="00090ACC">
      <w:pPr>
        <w:tabs>
          <w:tab w:val="left" w:pos="2707"/>
        </w:tabs>
        <w:spacing w:line="240" w:lineRule="auto"/>
        <w:ind w:firstLine="0"/>
        <w:rPr>
          <w:rFonts w:ascii="Arial" w:hAnsi="Arial" w:cs="Arial"/>
          <w:color w:val="242729"/>
          <w:sz w:val="20"/>
          <w:szCs w:val="20"/>
          <w:shd w:val="clear" w:color="auto" w:fill="FFFFFF"/>
        </w:rPr>
      </w:pPr>
    </w:p>
    <w:p w14:paraId="1544772D" w14:textId="7E9CAA46" w:rsidR="002D50FC" w:rsidRDefault="002D50FC" w:rsidP="00090ACC">
      <w:pPr>
        <w:tabs>
          <w:tab w:val="left" w:pos="2707"/>
        </w:tabs>
        <w:spacing w:line="240" w:lineRule="auto"/>
        <w:ind w:firstLine="0"/>
        <w:rPr>
          <w:rFonts w:ascii="Arial" w:hAnsi="Arial" w:cs="Arial"/>
          <w:color w:val="242729"/>
          <w:sz w:val="20"/>
          <w:szCs w:val="20"/>
          <w:shd w:val="clear" w:color="auto" w:fill="FFFFFF"/>
        </w:rPr>
      </w:pPr>
    </w:p>
    <w:p w14:paraId="5B3D30B8" w14:textId="5582F542" w:rsidR="002D50FC" w:rsidRDefault="002D50FC" w:rsidP="00090ACC">
      <w:pPr>
        <w:tabs>
          <w:tab w:val="left" w:pos="2707"/>
        </w:tabs>
        <w:spacing w:line="240" w:lineRule="auto"/>
        <w:ind w:firstLine="0"/>
        <w:rPr>
          <w:rFonts w:ascii="Arial" w:hAnsi="Arial" w:cs="Arial"/>
          <w:color w:val="242729"/>
          <w:sz w:val="20"/>
          <w:szCs w:val="20"/>
          <w:shd w:val="clear" w:color="auto" w:fill="FFFFFF"/>
        </w:rPr>
      </w:pPr>
    </w:p>
    <w:p w14:paraId="730B0214" w14:textId="7E8E909D" w:rsidR="002D50FC" w:rsidRDefault="002D50FC" w:rsidP="00090ACC">
      <w:pPr>
        <w:tabs>
          <w:tab w:val="left" w:pos="2707"/>
        </w:tabs>
        <w:spacing w:line="240" w:lineRule="auto"/>
        <w:ind w:firstLine="0"/>
        <w:rPr>
          <w:rFonts w:ascii="Arial" w:hAnsi="Arial" w:cs="Arial"/>
          <w:color w:val="242729"/>
          <w:sz w:val="20"/>
          <w:szCs w:val="20"/>
          <w:shd w:val="clear" w:color="auto" w:fill="FFFFFF"/>
        </w:rPr>
      </w:pPr>
    </w:p>
    <w:p w14:paraId="3E4ECC39" w14:textId="6FFD83D7" w:rsidR="00810C2F" w:rsidRDefault="00810C2F" w:rsidP="00090ACC">
      <w:pPr>
        <w:tabs>
          <w:tab w:val="left" w:pos="2707"/>
        </w:tabs>
        <w:spacing w:line="240" w:lineRule="auto"/>
        <w:ind w:firstLine="0"/>
        <w:rPr>
          <w:rFonts w:ascii="Arial" w:hAnsi="Arial" w:cs="Arial"/>
          <w:color w:val="242729"/>
          <w:sz w:val="20"/>
          <w:szCs w:val="20"/>
          <w:shd w:val="clear" w:color="auto" w:fill="FFFFFF"/>
        </w:rPr>
      </w:pPr>
    </w:p>
    <w:p w14:paraId="6BB7C6D7" w14:textId="77777777" w:rsidR="00810C2F" w:rsidRDefault="00810C2F" w:rsidP="00090ACC">
      <w:pPr>
        <w:tabs>
          <w:tab w:val="left" w:pos="2707"/>
        </w:tabs>
        <w:spacing w:line="240" w:lineRule="auto"/>
        <w:ind w:firstLine="0"/>
        <w:rPr>
          <w:rFonts w:ascii="Arial" w:hAnsi="Arial" w:cs="Arial"/>
          <w:color w:val="242729"/>
          <w:sz w:val="20"/>
          <w:szCs w:val="20"/>
          <w:shd w:val="clear" w:color="auto" w:fill="FFFFFF"/>
        </w:rPr>
      </w:pPr>
    </w:p>
    <w:p w14:paraId="3227BEDF" w14:textId="235DF300" w:rsidR="00855BA5" w:rsidRDefault="00855BA5" w:rsidP="00B334F4">
      <w:pPr>
        <w:spacing w:after="0"/>
        <w:ind w:firstLine="0"/>
        <w:rPr>
          <w:rFonts w:ascii="Arial" w:hAnsi="Arial" w:cs="Arial"/>
          <w:b/>
          <w:sz w:val="20"/>
          <w:szCs w:val="20"/>
        </w:rPr>
      </w:pPr>
      <w:r>
        <w:rPr>
          <w:rFonts w:ascii="Arial" w:hAnsi="Arial" w:cs="Arial"/>
          <w:b/>
          <w:sz w:val="20"/>
          <w:szCs w:val="20"/>
        </w:rPr>
        <w:t xml:space="preserve">Table </w:t>
      </w:r>
      <w:proofErr w:type="spellStart"/>
      <w:r>
        <w:rPr>
          <w:rFonts w:ascii="Arial" w:hAnsi="Arial" w:cs="Arial"/>
          <w:b/>
          <w:sz w:val="20"/>
          <w:szCs w:val="20"/>
        </w:rPr>
        <w:t>S</w:t>
      </w:r>
      <w:r w:rsidR="00FE07D7">
        <w:rPr>
          <w:rFonts w:ascii="Arial" w:hAnsi="Arial" w:cs="Arial"/>
          <w:b/>
          <w:sz w:val="20"/>
          <w:szCs w:val="20"/>
        </w:rPr>
        <w:t>10</w:t>
      </w:r>
      <w:proofErr w:type="spellEnd"/>
      <w:r>
        <w:rPr>
          <w:rFonts w:ascii="Arial" w:hAnsi="Arial" w:cs="Arial"/>
          <w:b/>
          <w:sz w:val="20"/>
          <w:szCs w:val="20"/>
        </w:rPr>
        <w:t xml:space="preserve">. </w:t>
      </w:r>
      <w:r w:rsidRPr="000573E4">
        <w:rPr>
          <w:rFonts w:ascii="Arial" w:hAnsi="Arial" w:cs="Arial"/>
          <w:sz w:val="20"/>
          <w:szCs w:val="20"/>
        </w:rPr>
        <w:t>Visit intervals in each cluster.</w:t>
      </w:r>
      <w:r>
        <w:rPr>
          <w:rFonts w:ascii="Arial" w:hAnsi="Arial" w:cs="Arial"/>
          <w:b/>
          <w:sz w:val="20"/>
          <w:szCs w:val="20"/>
        </w:rPr>
        <w:t xml:space="preserve"> </w:t>
      </w:r>
    </w:p>
    <w:tbl>
      <w:tblPr>
        <w:tblStyle w:val="TableGrid"/>
        <w:tblW w:w="6480" w:type="dxa"/>
        <w:tblLayout w:type="fixed"/>
        <w:tblLook w:val="04A0" w:firstRow="1" w:lastRow="0" w:firstColumn="1" w:lastColumn="0" w:noHBand="0" w:noVBand="1"/>
      </w:tblPr>
      <w:tblGrid>
        <w:gridCol w:w="1170"/>
        <w:gridCol w:w="1080"/>
        <w:gridCol w:w="1080"/>
        <w:gridCol w:w="1046"/>
        <w:gridCol w:w="1084"/>
        <w:gridCol w:w="1020"/>
      </w:tblGrid>
      <w:tr w:rsidR="00855BA5" w:rsidRPr="00855BA5" w14:paraId="571D643D" w14:textId="77777777" w:rsidTr="00066111">
        <w:trPr>
          <w:trHeight w:val="839"/>
        </w:trPr>
        <w:tc>
          <w:tcPr>
            <w:tcW w:w="1170" w:type="dxa"/>
            <w:vAlign w:val="center"/>
          </w:tcPr>
          <w:p w14:paraId="1D50A302" w14:textId="77777777" w:rsidR="00855BA5" w:rsidRPr="00855BA5" w:rsidRDefault="00855BA5" w:rsidP="00855BA5">
            <w:pPr>
              <w:keepLines/>
              <w:spacing w:line="240" w:lineRule="auto"/>
              <w:ind w:firstLine="0"/>
              <w:rPr>
                <w:rFonts w:ascii="Arial" w:hAnsi="Arial" w:cs="Arial"/>
                <w:sz w:val="20"/>
                <w:szCs w:val="20"/>
              </w:rPr>
            </w:pPr>
          </w:p>
        </w:tc>
        <w:tc>
          <w:tcPr>
            <w:tcW w:w="1080" w:type="dxa"/>
            <w:vAlign w:val="center"/>
          </w:tcPr>
          <w:p w14:paraId="398A37CD" w14:textId="77777777" w:rsidR="00855BA5" w:rsidRPr="00855BA5" w:rsidRDefault="00855BA5" w:rsidP="00855BA5">
            <w:pPr>
              <w:spacing w:line="240" w:lineRule="auto"/>
              <w:ind w:firstLine="0"/>
              <w:rPr>
                <w:rFonts w:ascii="Arial" w:hAnsi="Arial" w:cs="Arial"/>
                <w:sz w:val="20"/>
                <w:szCs w:val="20"/>
              </w:rPr>
            </w:pPr>
            <w:r w:rsidRPr="00855BA5">
              <w:rPr>
                <w:rFonts w:ascii="Arial" w:hAnsi="Arial" w:cs="Arial"/>
                <w:sz w:val="20"/>
                <w:szCs w:val="20"/>
              </w:rPr>
              <w:t>Cluster 1</w:t>
            </w:r>
          </w:p>
          <w:p w14:paraId="068B9688"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(N = 124)</w:t>
            </w:r>
          </w:p>
        </w:tc>
        <w:tc>
          <w:tcPr>
            <w:tcW w:w="1080" w:type="dxa"/>
            <w:vAlign w:val="center"/>
          </w:tcPr>
          <w:p w14:paraId="341A97D4" w14:textId="77777777" w:rsidR="00855BA5" w:rsidRPr="00855BA5" w:rsidRDefault="00855BA5" w:rsidP="00855BA5">
            <w:pPr>
              <w:spacing w:line="240" w:lineRule="auto"/>
              <w:ind w:firstLine="0"/>
              <w:rPr>
                <w:rFonts w:ascii="Arial" w:hAnsi="Arial" w:cs="Arial"/>
                <w:sz w:val="20"/>
                <w:szCs w:val="20"/>
              </w:rPr>
            </w:pPr>
            <w:r w:rsidRPr="00855BA5">
              <w:rPr>
                <w:rFonts w:ascii="Arial" w:hAnsi="Arial" w:cs="Arial"/>
                <w:sz w:val="20"/>
                <w:szCs w:val="20"/>
              </w:rPr>
              <w:t>Cluster 2</w:t>
            </w:r>
          </w:p>
          <w:p w14:paraId="7B3F713C"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(N = 136)</w:t>
            </w:r>
          </w:p>
        </w:tc>
        <w:tc>
          <w:tcPr>
            <w:tcW w:w="1046" w:type="dxa"/>
            <w:vAlign w:val="center"/>
          </w:tcPr>
          <w:p w14:paraId="4BE8071A" w14:textId="77777777" w:rsidR="00855BA5" w:rsidRPr="00855BA5" w:rsidRDefault="00855BA5" w:rsidP="00855BA5">
            <w:pPr>
              <w:spacing w:line="240" w:lineRule="auto"/>
              <w:ind w:firstLine="0"/>
              <w:rPr>
                <w:rFonts w:ascii="Arial" w:hAnsi="Arial" w:cs="Arial"/>
                <w:sz w:val="20"/>
                <w:szCs w:val="20"/>
              </w:rPr>
            </w:pPr>
            <w:r w:rsidRPr="00855BA5">
              <w:rPr>
                <w:rFonts w:ascii="Arial" w:hAnsi="Arial" w:cs="Arial"/>
                <w:sz w:val="20"/>
                <w:szCs w:val="20"/>
              </w:rPr>
              <w:t>Cluster 3</w:t>
            </w:r>
          </w:p>
          <w:p w14:paraId="1F655779"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(N = 77)</w:t>
            </w:r>
          </w:p>
        </w:tc>
        <w:tc>
          <w:tcPr>
            <w:tcW w:w="1084" w:type="dxa"/>
            <w:vAlign w:val="center"/>
          </w:tcPr>
          <w:p w14:paraId="0DD98D6F" w14:textId="77777777" w:rsidR="00855BA5" w:rsidRPr="00855BA5" w:rsidRDefault="00855BA5" w:rsidP="00855BA5">
            <w:pPr>
              <w:spacing w:line="240" w:lineRule="auto"/>
              <w:ind w:firstLine="0"/>
              <w:rPr>
                <w:rFonts w:ascii="Arial" w:hAnsi="Arial" w:cs="Arial"/>
                <w:sz w:val="20"/>
                <w:szCs w:val="20"/>
              </w:rPr>
            </w:pPr>
            <w:r w:rsidRPr="00855BA5">
              <w:rPr>
                <w:rFonts w:ascii="Arial" w:hAnsi="Arial" w:cs="Arial"/>
                <w:sz w:val="20"/>
                <w:szCs w:val="20"/>
              </w:rPr>
              <w:t>Cluster 4</w:t>
            </w:r>
          </w:p>
          <w:p w14:paraId="6E1391F2"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(N = 135)</w:t>
            </w:r>
          </w:p>
        </w:tc>
        <w:tc>
          <w:tcPr>
            <w:tcW w:w="1020" w:type="dxa"/>
            <w:vAlign w:val="center"/>
          </w:tcPr>
          <w:p w14:paraId="7FD2DAB6"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P value</w:t>
            </w:r>
          </w:p>
        </w:tc>
      </w:tr>
      <w:tr w:rsidR="00855BA5" w:rsidRPr="00855BA5" w14:paraId="4E1E9FD2" w14:textId="77777777" w:rsidTr="00066111">
        <w:trPr>
          <w:trHeight w:val="700"/>
        </w:trPr>
        <w:tc>
          <w:tcPr>
            <w:tcW w:w="1170" w:type="dxa"/>
            <w:vAlign w:val="center"/>
          </w:tcPr>
          <w:p w14:paraId="1D9B5633"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 xml:space="preserve">Visit Interval </w:t>
            </w:r>
          </w:p>
          <w:p w14:paraId="6B46946D"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(Days)</w:t>
            </w:r>
          </w:p>
        </w:tc>
        <w:tc>
          <w:tcPr>
            <w:tcW w:w="1080" w:type="dxa"/>
            <w:vAlign w:val="center"/>
          </w:tcPr>
          <w:p w14:paraId="0DB918C1"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399.29</w:t>
            </w:r>
          </w:p>
          <w:p w14:paraId="10F76108"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(79.55)</w:t>
            </w:r>
          </w:p>
        </w:tc>
        <w:tc>
          <w:tcPr>
            <w:tcW w:w="1080" w:type="dxa"/>
            <w:vAlign w:val="center"/>
          </w:tcPr>
          <w:p w14:paraId="7D523D3B"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402.69</w:t>
            </w:r>
          </w:p>
          <w:p w14:paraId="5703EBA8"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(90.04)</w:t>
            </w:r>
          </w:p>
        </w:tc>
        <w:tc>
          <w:tcPr>
            <w:tcW w:w="1046" w:type="dxa"/>
            <w:vAlign w:val="center"/>
          </w:tcPr>
          <w:p w14:paraId="4C74632C"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402.45</w:t>
            </w:r>
          </w:p>
          <w:p w14:paraId="280D7257"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(69.08)</w:t>
            </w:r>
          </w:p>
        </w:tc>
        <w:tc>
          <w:tcPr>
            <w:tcW w:w="1084" w:type="dxa"/>
            <w:vAlign w:val="center"/>
          </w:tcPr>
          <w:p w14:paraId="26E847E7"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387.78</w:t>
            </w:r>
          </w:p>
          <w:p w14:paraId="381B29A8"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(38.39)</w:t>
            </w:r>
          </w:p>
        </w:tc>
        <w:tc>
          <w:tcPr>
            <w:tcW w:w="1020" w:type="dxa"/>
            <w:tcBorders>
              <w:top w:val="single" w:sz="4" w:space="0" w:color="auto"/>
            </w:tcBorders>
            <w:vAlign w:val="center"/>
          </w:tcPr>
          <w:p w14:paraId="0519E97A" w14:textId="77777777" w:rsidR="00855BA5" w:rsidRPr="00855BA5" w:rsidRDefault="00855BA5" w:rsidP="00855BA5">
            <w:pPr>
              <w:keepLines/>
              <w:spacing w:line="240" w:lineRule="auto"/>
              <w:ind w:firstLine="0"/>
              <w:rPr>
                <w:rFonts w:ascii="Arial" w:hAnsi="Arial" w:cs="Arial"/>
                <w:sz w:val="20"/>
                <w:szCs w:val="20"/>
              </w:rPr>
            </w:pPr>
            <w:r w:rsidRPr="00855BA5">
              <w:rPr>
                <w:rFonts w:ascii="Arial" w:hAnsi="Arial" w:cs="Arial"/>
                <w:sz w:val="20"/>
                <w:szCs w:val="20"/>
              </w:rPr>
              <w:t>0.9364</w:t>
            </w:r>
          </w:p>
        </w:tc>
      </w:tr>
    </w:tbl>
    <w:p w14:paraId="3A2F6DD4" w14:textId="77777777" w:rsidR="00D41EFF" w:rsidRDefault="00D41EFF" w:rsidP="00D41EFF">
      <w:pPr>
        <w:spacing w:after="0" w:line="240" w:lineRule="auto"/>
        <w:ind w:firstLine="0"/>
        <w:rPr>
          <w:rFonts w:ascii="Arial" w:hAnsi="Arial" w:cs="Arial"/>
          <w:b/>
          <w:bCs/>
          <w:sz w:val="20"/>
          <w:szCs w:val="20"/>
        </w:rPr>
      </w:pPr>
    </w:p>
    <w:p w14:paraId="27461F0B" w14:textId="5B7F355F" w:rsidR="00151A43" w:rsidRPr="00AD27B6" w:rsidRDefault="001F4491" w:rsidP="00151A43">
      <w:pPr>
        <w:spacing w:after="0"/>
        <w:ind w:firstLine="0"/>
        <w:rPr>
          <w:rFonts w:ascii="Arial" w:hAnsi="Arial" w:cs="Arial"/>
          <w:sz w:val="20"/>
          <w:szCs w:val="20"/>
        </w:rPr>
      </w:pPr>
      <w:r w:rsidRPr="00DC0802">
        <w:rPr>
          <w:rFonts w:ascii="Arial" w:hAnsi="Arial" w:cs="Arial"/>
          <w:b/>
          <w:bCs/>
          <w:sz w:val="20"/>
          <w:szCs w:val="20"/>
        </w:rPr>
        <w:t>Notes:</w:t>
      </w:r>
      <w:r w:rsidR="00151A43">
        <w:rPr>
          <w:rFonts w:ascii="Arial" w:hAnsi="Arial" w:cs="Arial"/>
          <w:sz w:val="20"/>
          <w:szCs w:val="20"/>
        </w:rPr>
        <w:t xml:space="preserve"> </w:t>
      </w:r>
      <w:r w:rsidR="00EF412C">
        <w:rPr>
          <w:rFonts w:ascii="Arial" w:hAnsi="Arial" w:cs="Arial"/>
          <w:sz w:val="20"/>
          <w:szCs w:val="20"/>
        </w:rPr>
        <w:t xml:space="preserve">Values are presented </w:t>
      </w:r>
      <w:r w:rsidR="005D72E7">
        <w:rPr>
          <w:rFonts w:ascii="Arial" w:hAnsi="Arial" w:cs="Arial"/>
          <w:sz w:val="20"/>
          <w:szCs w:val="20"/>
        </w:rPr>
        <w:t>by</w:t>
      </w:r>
      <w:r w:rsidR="00EF412C">
        <w:rPr>
          <w:rFonts w:ascii="Arial" w:hAnsi="Arial" w:cs="Arial"/>
          <w:sz w:val="20"/>
          <w:szCs w:val="20"/>
        </w:rPr>
        <w:t xml:space="preserve"> mean (SD). </w:t>
      </w:r>
      <w:r w:rsidR="00151A43" w:rsidRPr="00EA7D24">
        <w:rPr>
          <w:rFonts w:ascii="Arial" w:eastAsia="Malgun Gothic" w:hAnsi="Arial" w:cs="Arial"/>
          <w:kern w:val="24"/>
          <w:sz w:val="20"/>
          <w:szCs w:val="20"/>
        </w:rPr>
        <w:t xml:space="preserve">The </w:t>
      </w:r>
      <w:r w:rsidR="00151A43" w:rsidRPr="00EA7D24">
        <w:rPr>
          <w:rFonts w:ascii="Arial" w:eastAsia="Malgun Gothic" w:hAnsi="Arial" w:cs="Arial"/>
          <w:i/>
          <w:iCs/>
          <w:kern w:val="24"/>
          <w:sz w:val="20"/>
          <w:szCs w:val="20"/>
        </w:rPr>
        <w:t>P</w:t>
      </w:r>
      <w:r w:rsidR="00151A43" w:rsidRPr="00EA7D24">
        <w:rPr>
          <w:rFonts w:ascii="Arial" w:eastAsia="Malgun Gothic" w:hAnsi="Arial" w:cs="Arial"/>
          <w:kern w:val="24"/>
          <w:sz w:val="20"/>
          <w:szCs w:val="20"/>
        </w:rPr>
        <w:t xml:space="preserve"> values evaluate the differences between clusters. </w:t>
      </w:r>
    </w:p>
    <w:p w14:paraId="1B4D6E17" w14:textId="0F46F5AF" w:rsidR="00855BA5" w:rsidRDefault="00855BA5" w:rsidP="00B334F4">
      <w:pPr>
        <w:spacing w:after="0"/>
        <w:ind w:firstLine="0"/>
        <w:rPr>
          <w:rFonts w:ascii="Arial" w:hAnsi="Arial" w:cs="Arial"/>
          <w:b/>
          <w:sz w:val="20"/>
          <w:szCs w:val="20"/>
        </w:rPr>
      </w:pPr>
    </w:p>
    <w:p w14:paraId="304BFBFD" w14:textId="2CB56FB9" w:rsidR="000573E4" w:rsidRDefault="000573E4" w:rsidP="00B334F4">
      <w:pPr>
        <w:spacing w:after="0"/>
        <w:ind w:firstLine="0"/>
        <w:rPr>
          <w:rFonts w:ascii="Arial" w:hAnsi="Arial" w:cs="Arial"/>
          <w:b/>
          <w:sz w:val="20"/>
          <w:szCs w:val="20"/>
        </w:rPr>
      </w:pPr>
    </w:p>
    <w:p w14:paraId="478BE24D" w14:textId="5C75727F" w:rsidR="00574A23" w:rsidRDefault="00574A23" w:rsidP="00B334F4">
      <w:pPr>
        <w:spacing w:after="0"/>
        <w:ind w:firstLine="0"/>
        <w:rPr>
          <w:rFonts w:ascii="Arial" w:hAnsi="Arial" w:cs="Arial"/>
          <w:b/>
          <w:sz w:val="20"/>
          <w:szCs w:val="20"/>
        </w:rPr>
      </w:pPr>
    </w:p>
    <w:p w14:paraId="20B659C4" w14:textId="0E9E6FB3" w:rsidR="00574A23" w:rsidRDefault="00574A23" w:rsidP="00B334F4">
      <w:pPr>
        <w:spacing w:after="0"/>
        <w:ind w:firstLine="0"/>
        <w:rPr>
          <w:rFonts w:ascii="Arial" w:hAnsi="Arial" w:cs="Arial"/>
          <w:b/>
          <w:sz w:val="20"/>
          <w:szCs w:val="20"/>
        </w:rPr>
      </w:pPr>
    </w:p>
    <w:p w14:paraId="6F2FE20B" w14:textId="1AFFACCB" w:rsidR="00574A23" w:rsidRDefault="00574A23" w:rsidP="00B334F4">
      <w:pPr>
        <w:spacing w:after="0"/>
        <w:ind w:firstLine="0"/>
        <w:rPr>
          <w:rFonts w:ascii="Arial" w:hAnsi="Arial" w:cs="Arial"/>
          <w:b/>
          <w:sz w:val="20"/>
          <w:szCs w:val="20"/>
        </w:rPr>
      </w:pPr>
    </w:p>
    <w:p w14:paraId="5D94B7B1" w14:textId="2D57FA3D" w:rsidR="00574A23" w:rsidRDefault="00574A23" w:rsidP="00B334F4">
      <w:pPr>
        <w:spacing w:after="0"/>
        <w:ind w:firstLine="0"/>
        <w:rPr>
          <w:rFonts w:ascii="Arial" w:hAnsi="Arial" w:cs="Arial"/>
          <w:b/>
          <w:sz w:val="20"/>
          <w:szCs w:val="20"/>
        </w:rPr>
      </w:pPr>
    </w:p>
    <w:p w14:paraId="2327B015" w14:textId="449AD8C4" w:rsidR="00574A23" w:rsidRDefault="00574A23" w:rsidP="00B334F4">
      <w:pPr>
        <w:spacing w:after="0"/>
        <w:ind w:firstLine="0"/>
        <w:rPr>
          <w:rFonts w:ascii="Arial" w:hAnsi="Arial" w:cs="Arial"/>
          <w:b/>
          <w:sz w:val="20"/>
          <w:szCs w:val="20"/>
        </w:rPr>
      </w:pPr>
    </w:p>
    <w:p w14:paraId="037AA775" w14:textId="1376D53A" w:rsidR="00574A23" w:rsidRDefault="00574A23" w:rsidP="00B334F4">
      <w:pPr>
        <w:spacing w:after="0"/>
        <w:ind w:firstLine="0"/>
        <w:rPr>
          <w:rFonts w:ascii="Arial" w:hAnsi="Arial" w:cs="Arial"/>
          <w:b/>
          <w:sz w:val="20"/>
          <w:szCs w:val="20"/>
        </w:rPr>
      </w:pPr>
    </w:p>
    <w:p w14:paraId="50DEBB81" w14:textId="0BCC2EDD" w:rsidR="00574A23" w:rsidRDefault="00574A23" w:rsidP="00B334F4">
      <w:pPr>
        <w:spacing w:after="0"/>
        <w:ind w:firstLine="0"/>
        <w:rPr>
          <w:rFonts w:ascii="Arial" w:hAnsi="Arial" w:cs="Arial"/>
          <w:b/>
          <w:sz w:val="20"/>
          <w:szCs w:val="20"/>
        </w:rPr>
      </w:pPr>
    </w:p>
    <w:p w14:paraId="332E9673" w14:textId="1D4E7C2B" w:rsidR="00574A23" w:rsidRDefault="00574A23" w:rsidP="00B334F4">
      <w:pPr>
        <w:spacing w:after="0"/>
        <w:ind w:firstLine="0"/>
        <w:rPr>
          <w:rFonts w:ascii="Arial" w:hAnsi="Arial" w:cs="Arial"/>
          <w:b/>
          <w:sz w:val="20"/>
          <w:szCs w:val="20"/>
        </w:rPr>
      </w:pPr>
    </w:p>
    <w:p w14:paraId="66FE2E8C" w14:textId="404CA227" w:rsidR="00574A23" w:rsidRDefault="00574A23" w:rsidP="00B334F4">
      <w:pPr>
        <w:spacing w:after="0"/>
        <w:ind w:firstLine="0"/>
        <w:rPr>
          <w:rFonts w:ascii="Arial" w:hAnsi="Arial" w:cs="Arial"/>
          <w:b/>
          <w:sz w:val="20"/>
          <w:szCs w:val="20"/>
        </w:rPr>
      </w:pPr>
    </w:p>
    <w:p w14:paraId="56F57E38" w14:textId="22F81232" w:rsidR="00574A23" w:rsidRDefault="00574A23" w:rsidP="00B334F4">
      <w:pPr>
        <w:spacing w:after="0"/>
        <w:ind w:firstLine="0"/>
        <w:rPr>
          <w:rFonts w:ascii="Arial" w:hAnsi="Arial" w:cs="Arial"/>
          <w:b/>
          <w:sz w:val="20"/>
          <w:szCs w:val="20"/>
        </w:rPr>
      </w:pPr>
    </w:p>
    <w:p w14:paraId="21DED890" w14:textId="7D26E254" w:rsidR="00574A23" w:rsidRDefault="00574A23" w:rsidP="00B334F4">
      <w:pPr>
        <w:spacing w:after="0"/>
        <w:ind w:firstLine="0"/>
        <w:rPr>
          <w:rFonts w:ascii="Arial" w:hAnsi="Arial" w:cs="Arial"/>
          <w:b/>
          <w:sz w:val="20"/>
          <w:szCs w:val="20"/>
        </w:rPr>
      </w:pPr>
    </w:p>
    <w:p w14:paraId="57C59E6F" w14:textId="535BF425" w:rsidR="00574A23" w:rsidRDefault="00574A23" w:rsidP="00B334F4">
      <w:pPr>
        <w:spacing w:after="0"/>
        <w:ind w:firstLine="0"/>
        <w:rPr>
          <w:rFonts w:ascii="Arial" w:hAnsi="Arial" w:cs="Arial"/>
          <w:b/>
          <w:sz w:val="20"/>
          <w:szCs w:val="20"/>
        </w:rPr>
      </w:pPr>
    </w:p>
    <w:p w14:paraId="09B217E5" w14:textId="104B679D" w:rsidR="00574A23" w:rsidRDefault="00574A23" w:rsidP="00B334F4">
      <w:pPr>
        <w:spacing w:after="0"/>
        <w:ind w:firstLine="0"/>
        <w:rPr>
          <w:rFonts w:ascii="Arial" w:hAnsi="Arial" w:cs="Arial"/>
          <w:b/>
          <w:sz w:val="20"/>
          <w:szCs w:val="20"/>
        </w:rPr>
      </w:pPr>
    </w:p>
    <w:p w14:paraId="37D2A716" w14:textId="2760C18C" w:rsidR="00574A23" w:rsidRDefault="00574A23" w:rsidP="00B334F4">
      <w:pPr>
        <w:spacing w:after="0"/>
        <w:ind w:firstLine="0"/>
        <w:rPr>
          <w:rFonts w:ascii="Arial" w:hAnsi="Arial" w:cs="Arial"/>
          <w:b/>
          <w:sz w:val="20"/>
          <w:szCs w:val="20"/>
        </w:rPr>
      </w:pPr>
    </w:p>
    <w:p w14:paraId="45EDE76F" w14:textId="52D4636A" w:rsidR="00574A23" w:rsidRDefault="00574A23" w:rsidP="00B334F4">
      <w:pPr>
        <w:spacing w:after="0"/>
        <w:ind w:firstLine="0"/>
        <w:rPr>
          <w:rFonts w:ascii="Arial" w:hAnsi="Arial" w:cs="Arial"/>
          <w:b/>
          <w:sz w:val="20"/>
          <w:szCs w:val="20"/>
        </w:rPr>
      </w:pPr>
    </w:p>
    <w:p w14:paraId="38F6CE66" w14:textId="6F58E051" w:rsidR="00574A23" w:rsidRDefault="00574A23" w:rsidP="00B334F4">
      <w:pPr>
        <w:spacing w:after="0"/>
        <w:ind w:firstLine="0"/>
        <w:rPr>
          <w:rFonts w:ascii="Arial" w:hAnsi="Arial" w:cs="Arial"/>
          <w:b/>
          <w:sz w:val="20"/>
          <w:szCs w:val="20"/>
        </w:rPr>
      </w:pPr>
    </w:p>
    <w:p w14:paraId="3FA26548" w14:textId="54145DB0" w:rsidR="00574A23" w:rsidRDefault="00574A23" w:rsidP="00B334F4">
      <w:pPr>
        <w:spacing w:after="0"/>
        <w:ind w:firstLine="0"/>
        <w:rPr>
          <w:rFonts w:ascii="Arial" w:hAnsi="Arial" w:cs="Arial"/>
          <w:b/>
          <w:sz w:val="20"/>
          <w:szCs w:val="20"/>
        </w:rPr>
      </w:pPr>
    </w:p>
    <w:p w14:paraId="2C5AFD4F" w14:textId="39B48768" w:rsidR="00574A23" w:rsidRDefault="00574A23" w:rsidP="00B334F4">
      <w:pPr>
        <w:spacing w:after="0"/>
        <w:ind w:firstLine="0"/>
        <w:rPr>
          <w:rFonts w:ascii="Arial" w:hAnsi="Arial" w:cs="Arial"/>
          <w:b/>
          <w:sz w:val="20"/>
          <w:szCs w:val="20"/>
        </w:rPr>
      </w:pPr>
    </w:p>
    <w:p w14:paraId="302FEEA2" w14:textId="77777777" w:rsidR="00574A23" w:rsidRDefault="00574A23" w:rsidP="00B334F4">
      <w:pPr>
        <w:spacing w:after="0"/>
        <w:ind w:firstLine="0"/>
        <w:rPr>
          <w:rFonts w:ascii="Arial" w:hAnsi="Arial" w:cs="Arial"/>
          <w:b/>
          <w:sz w:val="20"/>
          <w:szCs w:val="20"/>
        </w:rPr>
      </w:pPr>
    </w:p>
    <w:p w14:paraId="510D7B87" w14:textId="77777777" w:rsidR="003656AC" w:rsidRDefault="003656AC" w:rsidP="00B334F4">
      <w:pPr>
        <w:spacing w:after="0"/>
        <w:ind w:firstLine="0"/>
        <w:rPr>
          <w:rFonts w:ascii="Arial" w:hAnsi="Arial" w:cs="Arial"/>
          <w:b/>
          <w:sz w:val="20"/>
          <w:szCs w:val="20"/>
        </w:rPr>
      </w:pPr>
    </w:p>
    <w:p w14:paraId="4C0DFDBE" w14:textId="219F0AA0" w:rsidR="000573E4" w:rsidRPr="00B26863" w:rsidRDefault="000573E4" w:rsidP="00B334F4">
      <w:pPr>
        <w:spacing w:after="0"/>
        <w:ind w:firstLine="0"/>
        <w:rPr>
          <w:rFonts w:ascii="Arial" w:hAnsi="Arial" w:cs="Arial"/>
          <w:sz w:val="20"/>
          <w:szCs w:val="20"/>
        </w:rPr>
      </w:pPr>
      <w:r>
        <w:rPr>
          <w:rFonts w:ascii="Arial" w:hAnsi="Arial" w:cs="Arial"/>
          <w:b/>
          <w:sz w:val="20"/>
          <w:szCs w:val="20"/>
        </w:rPr>
        <w:t>Table S</w:t>
      </w:r>
      <w:r w:rsidR="00C17B44">
        <w:rPr>
          <w:rFonts w:ascii="Arial" w:hAnsi="Arial" w:cs="Arial"/>
          <w:b/>
          <w:sz w:val="20"/>
          <w:szCs w:val="20"/>
        </w:rPr>
        <w:t>1</w:t>
      </w:r>
      <w:r w:rsidR="00DE6FCC">
        <w:rPr>
          <w:rFonts w:ascii="Arial" w:hAnsi="Arial" w:cs="Arial"/>
          <w:b/>
          <w:sz w:val="20"/>
          <w:szCs w:val="20"/>
        </w:rPr>
        <w:t>1</w:t>
      </w:r>
      <w:r>
        <w:rPr>
          <w:rFonts w:ascii="Arial" w:hAnsi="Arial" w:cs="Arial"/>
          <w:b/>
          <w:sz w:val="20"/>
          <w:szCs w:val="20"/>
        </w:rPr>
        <w:t xml:space="preserve">. </w:t>
      </w:r>
      <w:r w:rsidR="00F22FA5" w:rsidRPr="00B26863">
        <w:rPr>
          <w:rFonts w:ascii="Arial" w:hAnsi="Arial" w:cs="Arial"/>
          <w:sz w:val="20"/>
          <w:szCs w:val="20"/>
        </w:rPr>
        <w:t xml:space="preserve">Effect of </w:t>
      </w:r>
      <w:r w:rsidR="00DB6876" w:rsidRPr="00B26863">
        <w:rPr>
          <w:rFonts w:ascii="Arial" w:hAnsi="Arial" w:cs="Arial"/>
          <w:sz w:val="20"/>
          <w:szCs w:val="20"/>
        </w:rPr>
        <w:t xml:space="preserve">visit interval variation on main functional </w:t>
      </w:r>
      <w:r w:rsidR="00EB744F" w:rsidRPr="00B26863">
        <w:rPr>
          <w:rFonts w:ascii="Arial" w:hAnsi="Arial" w:cs="Arial"/>
          <w:sz w:val="20"/>
          <w:szCs w:val="20"/>
        </w:rPr>
        <w:t>variable.</w:t>
      </w:r>
    </w:p>
    <w:tbl>
      <w:tblPr>
        <w:tblStyle w:val="TableGrid1"/>
        <w:tblW w:w="8806" w:type="dxa"/>
        <w:tblLayout w:type="fixed"/>
        <w:tblLook w:val="04A0" w:firstRow="1" w:lastRow="0" w:firstColumn="1" w:lastColumn="0" w:noHBand="0" w:noVBand="1"/>
      </w:tblPr>
      <w:tblGrid>
        <w:gridCol w:w="1048"/>
        <w:gridCol w:w="861"/>
        <w:gridCol w:w="1246"/>
        <w:gridCol w:w="1150"/>
        <w:gridCol w:w="1150"/>
        <w:gridCol w:w="1113"/>
        <w:gridCol w:w="1154"/>
        <w:gridCol w:w="1084"/>
      </w:tblGrid>
      <w:tr w:rsidR="00574A23" w:rsidRPr="00C53495" w14:paraId="7EF5C42F" w14:textId="77777777" w:rsidTr="00D87021">
        <w:trPr>
          <w:trHeight w:val="661"/>
        </w:trPr>
        <w:tc>
          <w:tcPr>
            <w:tcW w:w="1048" w:type="dxa"/>
            <w:vAlign w:val="center"/>
          </w:tcPr>
          <w:p w14:paraId="05B1251B" w14:textId="77777777" w:rsidR="00574A23" w:rsidRPr="00C53495" w:rsidRDefault="00574A23" w:rsidP="00574A23">
            <w:pPr>
              <w:widowControl w:val="0"/>
              <w:spacing w:line="240" w:lineRule="auto"/>
              <w:ind w:firstLine="0"/>
              <w:rPr>
                <w:rFonts w:ascii="Arial" w:eastAsia="Calibri" w:hAnsi="Arial" w:cs="Arial"/>
                <w:sz w:val="20"/>
                <w:szCs w:val="20"/>
              </w:rPr>
            </w:pPr>
            <w:r w:rsidRPr="00C53495">
              <w:rPr>
                <w:rFonts w:ascii="Arial" w:eastAsia="Calibri" w:hAnsi="Arial" w:cs="Arial"/>
                <w:sz w:val="20"/>
                <w:szCs w:val="20"/>
              </w:rPr>
              <w:t>Variable</w:t>
            </w:r>
          </w:p>
        </w:tc>
        <w:tc>
          <w:tcPr>
            <w:tcW w:w="861" w:type="dxa"/>
            <w:vAlign w:val="center"/>
          </w:tcPr>
          <w:p w14:paraId="77E9274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Region</w:t>
            </w:r>
          </w:p>
        </w:tc>
        <w:tc>
          <w:tcPr>
            <w:tcW w:w="1246" w:type="dxa"/>
            <w:vAlign w:val="center"/>
          </w:tcPr>
          <w:p w14:paraId="469541B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Type</w:t>
            </w:r>
          </w:p>
        </w:tc>
        <w:tc>
          <w:tcPr>
            <w:tcW w:w="1150" w:type="dxa"/>
            <w:vAlign w:val="center"/>
          </w:tcPr>
          <w:p w14:paraId="6706B875" w14:textId="77777777" w:rsidR="00574A23" w:rsidRPr="00C53495" w:rsidRDefault="00574A23" w:rsidP="00574A23">
            <w:pPr>
              <w:spacing w:line="240" w:lineRule="auto"/>
              <w:ind w:firstLine="0"/>
              <w:rPr>
                <w:rFonts w:ascii="Arial" w:eastAsia="Calibri" w:hAnsi="Arial" w:cs="Arial"/>
                <w:sz w:val="20"/>
                <w:szCs w:val="20"/>
              </w:rPr>
            </w:pPr>
            <w:r w:rsidRPr="00C53495">
              <w:rPr>
                <w:rFonts w:ascii="Arial" w:eastAsia="Calibri" w:hAnsi="Arial" w:cs="Arial"/>
                <w:sz w:val="20"/>
                <w:szCs w:val="20"/>
              </w:rPr>
              <w:t>Cluster 1</w:t>
            </w:r>
          </w:p>
          <w:p w14:paraId="07DF5C7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 = 124)</w:t>
            </w:r>
          </w:p>
        </w:tc>
        <w:tc>
          <w:tcPr>
            <w:tcW w:w="1150" w:type="dxa"/>
            <w:vAlign w:val="center"/>
          </w:tcPr>
          <w:p w14:paraId="1EE9F8CD" w14:textId="77777777" w:rsidR="00574A23" w:rsidRPr="00C53495" w:rsidRDefault="00574A23" w:rsidP="00574A23">
            <w:pPr>
              <w:spacing w:line="240" w:lineRule="auto"/>
              <w:ind w:firstLine="0"/>
              <w:rPr>
                <w:rFonts w:ascii="Arial" w:eastAsia="Calibri" w:hAnsi="Arial" w:cs="Arial"/>
                <w:sz w:val="20"/>
                <w:szCs w:val="20"/>
              </w:rPr>
            </w:pPr>
            <w:r w:rsidRPr="00C53495">
              <w:rPr>
                <w:rFonts w:ascii="Arial" w:eastAsia="Calibri" w:hAnsi="Arial" w:cs="Arial"/>
                <w:sz w:val="20"/>
                <w:szCs w:val="20"/>
              </w:rPr>
              <w:t>Cluster 2</w:t>
            </w:r>
          </w:p>
          <w:p w14:paraId="10FA883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 = 136)</w:t>
            </w:r>
          </w:p>
        </w:tc>
        <w:tc>
          <w:tcPr>
            <w:tcW w:w="1113" w:type="dxa"/>
            <w:vAlign w:val="center"/>
          </w:tcPr>
          <w:p w14:paraId="7648AB93" w14:textId="77777777" w:rsidR="00574A23" w:rsidRPr="00C53495" w:rsidRDefault="00574A23" w:rsidP="00574A23">
            <w:pPr>
              <w:spacing w:line="240" w:lineRule="auto"/>
              <w:ind w:firstLine="0"/>
              <w:rPr>
                <w:rFonts w:ascii="Arial" w:eastAsia="Calibri" w:hAnsi="Arial" w:cs="Arial"/>
                <w:sz w:val="20"/>
                <w:szCs w:val="20"/>
              </w:rPr>
            </w:pPr>
            <w:r w:rsidRPr="00C53495">
              <w:rPr>
                <w:rFonts w:ascii="Arial" w:eastAsia="Calibri" w:hAnsi="Arial" w:cs="Arial"/>
                <w:sz w:val="20"/>
                <w:szCs w:val="20"/>
              </w:rPr>
              <w:t>Cluster 3</w:t>
            </w:r>
          </w:p>
          <w:p w14:paraId="5CEB216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 = 77)</w:t>
            </w:r>
          </w:p>
        </w:tc>
        <w:tc>
          <w:tcPr>
            <w:tcW w:w="1154" w:type="dxa"/>
            <w:vAlign w:val="center"/>
          </w:tcPr>
          <w:p w14:paraId="436E830E" w14:textId="77777777" w:rsidR="00574A23" w:rsidRPr="00C53495" w:rsidRDefault="00574A23" w:rsidP="00574A23">
            <w:pPr>
              <w:spacing w:line="240" w:lineRule="auto"/>
              <w:ind w:firstLine="0"/>
              <w:rPr>
                <w:rFonts w:ascii="Arial" w:eastAsia="Calibri" w:hAnsi="Arial" w:cs="Arial"/>
                <w:sz w:val="20"/>
                <w:szCs w:val="20"/>
              </w:rPr>
            </w:pPr>
            <w:r w:rsidRPr="00C53495">
              <w:rPr>
                <w:rFonts w:ascii="Arial" w:eastAsia="Calibri" w:hAnsi="Arial" w:cs="Arial"/>
                <w:sz w:val="20"/>
                <w:szCs w:val="20"/>
              </w:rPr>
              <w:t>Cluster 4</w:t>
            </w:r>
          </w:p>
          <w:p w14:paraId="01A680D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 = 135)</w:t>
            </w:r>
          </w:p>
        </w:tc>
        <w:tc>
          <w:tcPr>
            <w:tcW w:w="1084" w:type="dxa"/>
            <w:vAlign w:val="center"/>
          </w:tcPr>
          <w:p w14:paraId="6BAA4A6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P value</w:t>
            </w:r>
          </w:p>
        </w:tc>
      </w:tr>
      <w:tr w:rsidR="00574A23" w:rsidRPr="00C53495" w14:paraId="079F6F9D" w14:textId="77777777" w:rsidTr="00D87021">
        <w:trPr>
          <w:trHeight w:val="438"/>
        </w:trPr>
        <w:tc>
          <w:tcPr>
            <w:tcW w:w="1048" w:type="dxa"/>
            <w:vMerge w:val="restart"/>
            <w:vAlign w:val="center"/>
          </w:tcPr>
          <w:p w14:paraId="3574383C" w14:textId="77777777" w:rsidR="00574A23" w:rsidRPr="00C53495" w:rsidRDefault="0009622A" w:rsidP="00574A23">
            <w:pPr>
              <w:widowControl w:val="0"/>
              <w:spacing w:line="240" w:lineRule="auto"/>
              <w:ind w:firstLine="0"/>
              <w:rPr>
                <w:rFonts w:ascii="Arial" w:eastAsia="Calibri" w:hAnsi="Arial" w:cs="Arial"/>
                <w:sz w:val="20"/>
                <w:szCs w:val="20"/>
              </w:rPr>
            </w:pPr>
            <m:oMathPara>
              <m:oMathParaPr>
                <m:jc m:val="left"/>
              </m:oMathParaPr>
              <m:oMath>
                <m:sSubSup>
                  <m:sSubSupPr>
                    <m:ctrlPr>
                      <w:rPr>
                        <w:rFonts w:ascii="Cambria Math" w:eastAsia="Calibri" w:hAnsi="Cambria Math" w:cs="Arial"/>
                        <w:sz w:val="20"/>
                        <w:szCs w:val="20"/>
                      </w:rPr>
                    </m:ctrlPr>
                  </m:sSubSupPr>
                  <m:e>
                    <m:r>
                      <m:rPr>
                        <m:sty m:val="p"/>
                      </m:rPr>
                      <w:rPr>
                        <w:rFonts w:ascii="Cambria Math" w:eastAsia="Calibri" w:hAnsi="Cambria Math" w:cs="Arial"/>
                        <w:sz w:val="20"/>
                        <w:szCs w:val="20"/>
                      </w:rPr>
                      <m:t>β</m:t>
                    </m:r>
                  </m:e>
                  <m:sub>
                    <m:r>
                      <m:rPr>
                        <m:sty m:val="p"/>
                      </m:rPr>
                      <w:rPr>
                        <w:rFonts w:ascii="Cambria Math" w:eastAsia="Calibri" w:hAnsi="Cambria Math" w:cs="Arial"/>
                        <w:sz w:val="20"/>
                        <w:szCs w:val="20"/>
                      </w:rPr>
                      <m:t>tissue</m:t>
                    </m:r>
                  </m:sub>
                  <m:sup>
                    <m:r>
                      <m:rPr>
                        <m:sty m:val="p"/>
                      </m:rPr>
                      <w:rPr>
                        <w:rFonts w:ascii="Cambria Math" w:eastAsia="Calibri" w:hAnsi="Cambria Math" w:cs="Arial"/>
                        <w:sz w:val="20"/>
                        <w:szCs w:val="20"/>
                      </w:rPr>
                      <m:t>RV</m:t>
                    </m:r>
                  </m:sup>
                </m:sSubSup>
              </m:oMath>
            </m:oMathPara>
          </w:p>
          <w:p w14:paraId="469E24B2" w14:textId="77777777" w:rsidR="00574A23" w:rsidRPr="00C53495" w:rsidRDefault="00574A23" w:rsidP="00574A23">
            <w:pPr>
              <w:widowControl w:val="0"/>
              <w:spacing w:line="240" w:lineRule="auto"/>
              <w:ind w:firstLine="0"/>
              <w:rPr>
                <w:rFonts w:ascii="Arial" w:eastAsia="Calibri" w:hAnsi="Arial" w:cs="Arial"/>
                <w:sz w:val="20"/>
                <w:szCs w:val="20"/>
              </w:rPr>
            </w:pPr>
            <w:r w:rsidRPr="00C53495">
              <w:rPr>
                <w:rFonts w:ascii="Arial" w:eastAsia="Calibri" w:hAnsi="Arial" w:cs="Arial"/>
                <w:sz w:val="20"/>
                <w:szCs w:val="20"/>
              </w:rPr>
              <w:t>(%)</w:t>
            </w:r>
          </w:p>
        </w:tc>
        <w:tc>
          <w:tcPr>
            <w:tcW w:w="861" w:type="dxa"/>
            <w:vMerge w:val="restart"/>
            <w:vAlign w:val="center"/>
          </w:tcPr>
          <w:p w14:paraId="3BF2A4C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Total</w:t>
            </w:r>
          </w:p>
        </w:tc>
        <w:tc>
          <w:tcPr>
            <w:tcW w:w="1246" w:type="dxa"/>
            <w:vAlign w:val="center"/>
          </w:tcPr>
          <w:p w14:paraId="66A7E6D1"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524EC42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-2.29</w:t>
            </w:r>
          </w:p>
          <w:p w14:paraId="32C8F3E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(2.25)</w:t>
            </w:r>
          </w:p>
        </w:tc>
        <w:tc>
          <w:tcPr>
            <w:tcW w:w="1150" w:type="dxa"/>
            <w:vAlign w:val="center"/>
          </w:tcPr>
          <w:p w14:paraId="62419A91"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0.36</w:t>
            </w:r>
          </w:p>
          <w:p w14:paraId="09D3889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(1.56)</w:t>
            </w:r>
          </w:p>
        </w:tc>
        <w:tc>
          <w:tcPr>
            <w:tcW w:w="1113" w:type="dxa"/>
            <w:vAlign w:val="center"/>
          </w:tcPr>
          <w:p w14:paraId="132CC40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1.79</w:t>
            </w:r>
          </w:p>
          <w:p w14:paraId="3768337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(2.16)</w:t>
            </w:r>
          </w:p>
        </w:tc>
        <w:tc>
          <w:tcPr>
            <w:tcW w:w="1154" w:type="dxa"/>
            <w:vAlign w:val="center"/>
          </w:tcPr>
          <w:p w14:paraId="338AC1D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-0.70</w:t>
            </w:r>
          </w:p>
          <w:p w14:paraId="6D3BCAC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(1.31)</w:t>
            </w:r>
          </w:p>
        </w:tc>
        <w:tc>
          <w:tcPr>
            <w:tcW w:w="1084" w:type="dxa"/>
            <w:tcBorders>
              <w:top w:val="single" w:sz="4" w:space="0" w:color="auto"/>
            </w:tcBorders>
            <w:vAlign w:val="center"/>
          </w:tcPr>
          <w:p w14:paraId="29DFBE9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41E06203" w14:textId="77777777" w:rsidTr="00D87021">
        <w:trPr>
          <w:trHeight w:val="551"/>
        </w:trPr>
        <w:tc>
          <w:tcPr>
            <w:tcW w:w="1048" w:type="dxa"/>
            <w:vMerge/>
            <w:vAlign w:val="center"/>
          </w:tcPr>
          <w:p w14:paraId="0A899BD3"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5C2BB38F"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139460D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Adjusted</w:t>
            </w:r>
          </w:p>
          <w:p w14:paraId="3E542DE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3E713B2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-2.34</w:t>
            </w:r>
          </w:p>
          <w:p w14:paraId="18F6166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(2.36)</w:t>
            </w:r>
          </w:p>
        </w:tc>
        <w:tc>
          <w:tcPr>
            <w:tcW w:w="1150" w:type="dxa"/>
            <w:vAlign w:val="center"/>
          </w:tcPr>
          <w:p w14:paraId="33C6A78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0.36</w:t>
            </w:r>
          </w:p>
          <w:p w14:paraId="67163A7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(1.64)</w:t>
            </w:r>
          </w:p>
        </w:tc>
        <w:tc>
          <w:tcPr>
            <w:tcW w:w="1113" w:type="dxa"/>
            <w:vAlign w:val="center"/>
          </w:tcPr>
          <w:p w14:paraId="5ACDBF3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1.80</w:t>
            </w:r>
          </w:p>
          <w:p w14:paraId="222CC47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(2.22)</w:t>
            </w:r>
          </w:p>
        </w:tc>
        <w:tc>
          <w:tcPr>
            <w:tcW w:w="1154" w:type="dxa"/>
            <w:vAlign w:val="center"/>
          </w:tcPr>
          <w:p w14:paraId="2A7916B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-0.72</w:t>
            </w:r>
          </w:p>
          <w:p w14:paraId="026A3BE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(1.37)</w:t>
            </w:r>
          </w:p>
        </w:tc>
        <w:tc>
          <w:tcPr>
            <w:tcW w:w="1084" w:type="dxa"/>
            <w:vAlign w:val="center"/>
          </w:tcPr>
          <w:p w14:paraId="4088242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3F764D27" w14:textId="77777777" w:rsidTr="00D87021">
        <w:trPr>
          <w:trHeight w:val="551"/>
        </w:trPr>
        <w:tc>
          <w:tcPr>
            <w:tcW w:w="1048" w:type="dxa"/>
            <w:vMerge/>
            <w:vAlign w:val="center"/>
          </w:tcPr>
          <w:p w14:paraId="581CD625"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6550271A"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4EF8EC3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Relative Difference</w:t>
            </w:r>
          </w:p>
          <w:p w14:paraId="3E8B80D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w:t>
            </w:r>
          </w:p>
        </w:tc>
        <w:tc>
          <w:tcPr>
            <w:tcW w:w="1150" w:type="dxa"/>
            <w:vAlign w:val="center"/>
          </w:tcPr>
          <w:p w14:paraId="08DA265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-1.83</w:t>
            </w:r>
          </w:p>
          <w:p w14:paraId="33FDFC4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(12.30)</w:t>
            </w:r>
          </w:p>
        </w:tc>
        <w:tc>
          <w:tcPr>
            <w:tcW w:w="1150" w:type="dxa"/>
            <w:vAlign w:val="center"/>
          </w:tcPr>
          <w:p w14:paraId="31C4D2E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-1.59</w:t>
            </w:r>
          </w:p>
          <w:p w14:paraId="66DB422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(13.19)</w:t>
            </w:r>
          </w:p>
        </w:tc>
        <w:tc>
          <w:tcPr>
            <w:tcW w:w="1113" w:type="dxa"/>
            <w:vAlign w:val="center"/>
          </w:tcPr>
          <w:p w14:paraId="0485BD6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-0.82</w:t>
            </w:r>
          </w:p>
          <w:p w14:paraId="19BF7C6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(12.79)</w:t>
            </w:r>
          </w:p>
        </w:tc>
        <w:tc>
          <w:tcPr>
            <w:tcW w:w="1154" w:type="dxa"/>
            <w:vAlign w:val="center"/>
          </w:tcPr>
          <w:p w14:paraId="62140B1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-3.15</w:t>
            </w:r>
          </w:p>
          <w:p w14:paraId="35F9D6A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(8.52)</w:t>
            </w:r>
          </w:p>
        </w:tc>
        <w:tc>
          <w:tcPr>
            <w:tcW w:w="1084" w:type="dxa"/>
            <w:vAlign w:val="center"/>
          </w:tcPr>
          <w:p w14:paraId="4CADB7F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NA</w:t>
            </w:r>
          </w:p>
        </w:tc>
      </w:tr>
      <w:tr w:rsidR="00574A23" w:rsidRPr="00C53495" w14:paraId="1131E58F" w14:textId="77777777" w:rsidTr="00D87021">
        <w:trPr>
          <w:trHeight w:val="435"/>
        </w:trPr>
        <w:tc>
          <w:tcPr>
            <w:tcW w:w="1048" w:type="dxa"/>
            <w:vMerge w:val="restart"/>
            <w:vAlign w:val="center"/>
          </w:tcPr>
          <w:p w14:paraId="387A9847" w14:textId="77777777" w:rsidR="00574A23" w:rsidRPr="00C53495" w:rsidRDefault="00574A23" w:rsidP="00574A23">
            <w:pPr>
              <w:widowControl w:val="0"/>
              <w:spacing w:line="240" w:lineRule="auto"/>
              <w:ind w:firstLine="0"/>
              <w:rPr>
                <w:rFonts w:ascii="Arial" w:eastAsia="Calibri" w:hAnsi="Arial" w:cs="Arial"/>
                <w:sz w:val="20"/>
                <w:szCs w:val="20"/>
              </w:rPr>
            </w:pPr>
            <w:r w:rsidRPr="00C53495">
              <w:rPr>
                <w:rFonts w:ascii="Arial" w:eastAsia="Calibri" w:hAnsi="Arial" w:cs="Arial"/>
                <w:sz w:val="20"/>
                <w:szCs w:val="20"/>
              </w:rPr>
              <w:t>Jacobian</w:t>
            </w:r>
          </w:p>
        </w:tc>
        <w:tc>
          <w:tcPr>
            <w:tcW w:w="861" w:type="dxa"/>
            <w:vMerge w:val="restart"/>
            <w:vAlign w:val="center"/>
          </w:tcPr>
          <w:p w14:paraId="52309DB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Total</w:t>
            </w:r>
          </w:p>
        </w:tc>
        <w:tc>
          <w:tcPr>
            <w:tcW w:w="1246" w:type="dxa"/>
            <w:vAlign w:val="center"/>
          </w:tcPr>
          <w:p w14:paraId="2E1FE2C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184BCFF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-0.10</w:t>
            </w:r>
          </w:p>
          <w:p w14:paraId="2F75671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(0.26)</w:t>
            </w:r>
          </w:p>
        </w:tc>
        <w:tc>
          <w:tcPr>
            <w:tcW w:w="1150" w:type="dxa"/>
            <w:vAlign w:val="center"/>
          </w:tcPr>
          <w:p w14:paraId="4600673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-0.10</w:t>
            </w:r>
          </w:p>
          <w:p w14:paraId="1885B4D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(0.20)</w:t>
            </w:r>
          </w:p>
        </w:tc>
        <w:tc>
          <w:tcPr>
            <w:tcW w:w="1113" w:type="dxa"/>
            <w:vAlign w:val="center"/>
          </w:tcPr>
          <w:p w14:paraId="5C76F3C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0.27</w:t>
            </w:r>
          </w:p>
          <w:p w14:paraId="5A73973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(0.20)</w:t>
            </w:r>
          </w:p>
        </w:tc>
        <w:tc>
          <w:tcPr>
            <w:tcW w:w="1154" w:type="dxa"/>
            <w:vAlign w:val="center"/>
          </w:tcPr>
          <w:p w14:paraId="1F7D55C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-0.06</w:t>
            </w:r>
          </w:p>
          <w:p w14:paraId="2651692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(0.15)</w:t>
            </w:r>
          </w:p>
        </w:tc>
        <w:tc>
          <w:tcPr>
            <w:tcW w:w="1084" w:type="dxa"/>
            <w:vAlign w:val="center"/>
          </w:tcPr>
          <w:p w14:paraId="1C3AA75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5B0CF0D4" w14:textId="77777777" w:rsidTr="00D87021">
        <w:trPr>
          <w:trHeight w:val="551"/>
        </w:trPr>
        <w:tc>
          <w:tcPr>
            <w:tcW w:w="1048" w:type="dxa"/>
            <w:vMerge/>
            <w:vAlign w:val="center"/>
          </w:tcPr>
          <w:p w14:paraId="42406096"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3AC638D4"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617EEAC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 xml:space="preserve">Adjusted </w:t>
            </w:r>
          </w:p>
          <w:p w14:paraId="5D02360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38E0756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-0.10</w:t>
            </w:r>
          </w:p>
          <w:p w14:paraId="1605B53C"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(0.26)</w:t>
            </w:r>
          </w:p>
        </w:tc>
        <w:tc>
          <w:tcPr>
            <w:tcW w:w="1150" w:type="dxa"/>
            <w:vAlign w:val="center"/>
          </w:tcPr>
          <w:p w14:paraId="7406821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-0.09</w:t>
            </w:r>
          </w:p>
          <w:p w14:paraId="38B93DD1"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(0.21)</w:t>
            </w:r>
          </w:p>
        </w:tc>
        <w:tc>
          <w:tcPr>
            <w:tcW w:w="1113" w:type="dxa"/>
            <w:vAlign w:val="center"/>
          </w:tcPr>
          <w:p w14:paraId="35853AD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0.28</w:t>
            </w:r>
          </w:p>
          <w:p w14:paraId="532F219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(0.22)</w:t>
            </w:r>
          </w:p>
        </w:tc>
        <w:tc>
          <w:tcPr>
            <w:tcW w:w="1154" w:type="dxa"/>
            <w:vAlign w:val="center"/>
          </w:tcPr>
          <w:p w14:paraId="5229B09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-0.06</w:t>
            </w:r>
          </w:p>
          <w:p w14:paraId="24689D4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(0.15)</w:t>
            </w:r>
          </w:p>
        </w:tc>
        <w:tc>
          <w:tcPr>
            <w:tcW w:w="1084" w:type="dxa"/>
            <w:vAlign w:val="center"/>
          </w:tcPr>
          <w:p w14:paraId="5C66490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11281169" w14:textId="77777777" w:rsidTr="00D87021">
        <w:trPr>
          <w:trHeight w:val="551"/>
        </w:trPr>
        <w:tc>
          <w:tcPr>
            <w:tcW w:w="1048" w:type="dxa"/>
            <w:vMerge/>
            <w:vAlign w:val="center"/>
          </w:tcPr>
          <w:p w14:paraId="1A7FD9F2"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35D8E617"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5CFFDDA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Relative Difference (%)</w:t>
            </w:r>
          </w:p>
        </w:tc>
        <w:tc>
          <w:tcPr>
            <w:tcW w:w="1150" w:type="dxa"/>
            <w:vAlign w:val="center"/>
          </w:tcPr>
          <w:p w14:paraId="5EE6BBE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-1.70</w:t>
            </w:r>
          </w:p>
          <w:p w14:paraId="54C2CF1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(12.21)</w:t>
            </w:r>
          </w:p>
        </w:tc>
        <w:tc>
          <w:tcPr>
            <w:tcW w:w="1150" w:type="dxa"/>
            <w:vAlign w:val="center"/>
          </w:tcPr>
          <w:p w14:paraId="508FF7E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-1.41</w:t>
            </w:r>
          </w:p>
          <w:p w14:paraId="3E26427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(13.42)</w:t>
            </w:r>
          </w:p>
        </w:tc>
        <w:tc>
          <w:tcPr>
            <w:tcW w:w="1113" w:type="dxa"/>
            <w:vAlign w:val="center"/>
          </w:tcPr>
          <w:p w14:paraId="5CD1B2F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-0.87</w:t>
            </w:r>
          </w:p>
          <w:p w14:paraId="73CC7E3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(12.67)</w:t>
            </w:r>
          </w:p>
        </w:tc>
        <w:tc>
          <w:tcPr>
            <w:tcW w:w="1154" w:type="dxa"/>
            <w:vAlign w:val="center"/>
          </w:tcPr>
          <w:p w14:paraId="071393F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-3.33</w:t>
            </w:r>
          </w:p>
          <w:p w14:paraId="152078B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(8.45)</w:t>
            </w:r>
          </w:p>
        </w:tc>
        <w:tc>
          <w:tcPr>
            <w:tcW w:w="1084" w:type="dxa"/>
            <w:vAlign w:val="center"/>
          </w:tcPr>
          <w:p w14:paraId="19C40CB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NA</w:t>
            </w:r>
          </w:p>
        </w:tc>
      </w:tr>
      <w:tr w:rsidR="00574A23" w:rsidRPr="00C53495" w14:paraId="211BA7D4" w14:textId="77777777" w:rsidTr="00D87021">
        <w:trPr>
          <w:trHeight w:val="435"/>
        </w:trPr>
        <w:tc>
          <w:tcPr>
            <w:tcW w:w="1048" w:type="dxa"/>
            <w:vMerge w:val="restart"/>
            <w:vAlign w:val="center"/>
          </w:tcPr>
          <w:p w14:paraId="4930AF94" w14:textId="77777777" w:rsidR="00574A23" w:rsidRPr="00C53495" w:rsidRDefault="00574A23" w:rsidP="00574A23">
            <w:pPr>
              <w:widowControl w:val="0"/>
              <w:spacing w:line="240" w:lineRule="auto"/>
              <w:ind w:firstLine="0"/>
              <w:rPr>
                <w:rFonts w:ascii="Arial" w:eastAsia="Calibri" w:hAnsi="Arial" w:cs="Arial"/>
                <w:sz w:val="20"/>
                <w:szCs w:val="20"/>
              </w:rPr>
            </w:pPr>
            <w:r w:rsidRPr="00C53495">
              <w:rPr>
                <w:rFonts w:ascii="Arial" w:eastAsia="Calibri" w:hAnsi="Arial" w:cs="Arial"/>
                <w:sz w:val="20"/>
                <w:szCs w:val="20"/>
              </w:rPr>
              <w:t>Emph%</w:t>
            </w:r>
          </w:p>
        </w:tc>
        <w:tc>
          <w:tcPr>
            <w:tcW w:w="861" w:type="dxa"/>
            <w:vMerge w:val="restart"/>
            <w:vAlign w:val="center"/>
          </w:tcPr>
          <w:p w14:paraId="6BCC90B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Total</w:t>
            </w:r>
          </w:p>
        </w:tc>
        <w:tc>
          <w:tcPr>
            <w:tcW w:w="1246" w:type="dxa"/>
            <w:vAlign w:val="center"/>
          </w:tcPr>
          <w:p w14:paraId="21D88F0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0BF4C62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0.72</w:t>
            </w:r>
          </w:p>
          <w:p w14:paraId="4862BD9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(1.72)</w:t>
            </w:r>
          </w:p>
        </w:tc>
        <w:tc>
          <w:tcPr>
            <w:tcW w:w="1150" w:type="dxa"/>
            <w:vAlign w:val="center"/>
          </w:tcPr>
          <w:p w14:paraId="0F10AB51"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-0.80</w:t>
            </w:r>
          </w:p>
          <w:p w14:paraId="0D890B4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(1.89)</w:t>
            </w:r>
          </w:p>
        </w:tc>
        <w:tc>
          <w:tcPr>
            <w:tcW w:w="1113" w:type="dxa"/>
            <w:vAlign w:val="center"/>
          </w:tcPr>
          <w:p w14:paraId="5D81ABB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1.15</w:t>
            </w:r>
          </w:p>
          <w:p w14:paraId="52A60D1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(2.57)</w:t>
            </w:r>
          </w:p>
        </w:tc>
        <w:tc>
          <w:tcPr>
            <w:tcW w:w="1154" w:type="dxa"/>
            <w:vAlign w:val="center"/>
          </w:tcPr>
          <w:p w14:paraId="4750CAE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0.44</w:t>
            </w:r>
          </w:p>
          <w:p w14:paraId="0184C57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(3.27)</w:t>
            </w:r>
          </w:p>
        </w:tc>
        <w:tc>
          <w:tcPr>
            <w:tcW w:w="1084" w:type="dxa"/>
            <w:vAlign w:val="center"/>
          </w:tcPr>
          <w:p w14:paraId="5D97BC3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6993E31C" w14:textId="77777777" w:rsidTr="00D87021">
        <w:trPr>
          <w:trHeight w:val="551"/>
        </w:trPr>
        <w:tc>
          <w:tcPr>
            <w:tcW w:w="1048" w:type="dxa"/>
            <w:vMerge/>
            <w:vAlign w:val="center"/>
          </w:tcPr>
          <w:p w14:paraId="3D0230E7"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181AF34C"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5CF47B3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 xml:space="preserve">Adjusted </w:t>
            </w:r>
          </w:p>
          <w:p w14:paraId="2A28715C"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6C91919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0.72</w:t>
            </w:r>
          </w:p>
          <w:p w14:paraId="278C20E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(1.77)</w:t>
            </w:r>
          </w:p>
        </w:tc>
        <w:tc>
          <w:tcPr>
            <w:tcW w:w="1150" w:type="dxa"/>
            <w:vAlign w:val="center"/>
          </w:tcPr>
          <w:p w14:paraId="45D73B4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-0.86</w:t>
            </w:r>
          </w:p>
          <w:p w14:paraId="6D09C1D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(1.97)</w:t>
            </w:r>
          </w:p>
        </w:tc>
        <w:tc>
          <w:tcPr>
            <w:tcW w:w="1113" w:type="dxa"/>
            <w:vAlign w:val="center"/>
          </w:tcPr>
          <w:p w14:paraId="2A5E7E5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1.09</w:t>
            </w:r>
          </w:p>
          <w:p w14:paraId="0622C29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(2.75)</w:t>
            </w:r>
          </w:p>
        </w:tc>
        <w:tc>
          <w:tcPr>
            <w:tcW w:w="1154" w:type="dxa"/>
            <w:vAlign w:val="center"/>
          </w:tcPr>
          <w:p w14:paraId="7E8F66D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0.55</w:t>
            </w:r>
          </w:p>
          <w:p w14:paraId="5E69B72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(3.58)</w:t>
            </w:r>
          </w:p>
        </w:tc>
        <w:tc>
          <w:tcPr>
            <w:tcW w:w="1084" w:type="dxa"/>
            <w:vAlign w:val="center"/>
          </w:tcPr>
          <w:p w14:paraId="18A413A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1B2D475E" w14:textId="77777777" w:rsidTr="00D87021">
        <w:trPr>
          <w:trHeight w:val="551"/>
        </w:trPr>
        <w:tc>
          <w:tcPr>
            <w:tcW w:w="1048" w:type="dxa"/>
            <w:vMerge/>
            <w:vAlign w:val="center"/>
          </w:tcPr>
          <w:p w14:paraId="697C8E66"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6A6FC81A"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5D5C809C"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Relative Difference (%)</w:t>
            </w:r>
          </w:p>
        </w:tc>
        <w:tc>
          <w:tcPr>
            <w:tcW w:w="1150" w:type="dxa"/>
            <w:vAlign w:val="center"/>
          </w:tcPr>
          <w:p w14:paraId="40BEC17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-1.80</w:t>
            </w:r>
          </w:p>
          <w:p w14:paraId="7111593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(12.21)</w:t>
            </w:r>
          </w:p>
        </w:tc>
        <w:tc>
          <w:tcPr>
            <w:tcW w:w="1150" w:type="dxa"/>
            <w:vAlign w:val="center"/>
          </w:tcPr>
          <w:p w14:paraId="41992C9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-1.57</w:t>
            </w:r>
          </w:p>
          <w:p w14:paraId="2C4F5B2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(13.36)</w:t>
            </w:r>
          </w:p>
        </w:tc>
        <w:tc>
          <w:tcPr>
            <w:tcW w:w="1113" w:type="dxa"/>
            <w:vAlign w:val="center"/>
          </w:tcPr>
          <w:p w14:paraId="7B6945B4"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-1.34</w:t>
            </w:r>
          </w:p>
          <w:p w14:paraId="10A3F65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(11.84)</w:t>
            </w:r>
          </w:p>
        </w:tc>
        <w:tc>
          <w:tcPr>
            <w:tcW w:w="1154" w:type="dxa"/>
            <w:vAlign w:val="center"/>
          </w:tcPr>
          <w:p w14:paraId="7D2F1DE1"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-3.51</w:t>
            </w:r>
          </w:p>
          <w:p w14:paraId="139A479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(8.35)</w:t>
            </w:r>
          </w:p>
        </w:tc>
        <w:tc>
          <w:tcPr>
            <w:tcW w:w="1084" w:type="dxa"/>
            <w:vAlign w:val="center"/>
          </w:tcPr>
          <w:p w14:paraId="20BA03B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NA</w:t>
            </w:r>
          </w:p>
        </w:tc>
      </w:tr>
      <w:tr w:rsidR="00574A23" w:rsidRPr="00C53495" w14:paraId="606506A2" w14:textId="77777777" w:rsidTr="00D87021">
        <w:trPr>
          <w:trHeight w:val="435"/>
        </w:trPr>
        <w:tc>
          <w:tcPr>
            <w:tcW w:w="1048" w:type="dxa"/>
            <w:vMerge w:val="restart"/>
            <w:vAlign w:val="center"/>
          </w:tcPr>
          <w:p w14:paraId="3317AA5B" w14:textId="77777777" w:rsidR="00574A23" w:rsidRPr="00C53495" w:rsidRDefault="00574A23" w:rsidP="00574A23">
            <w:pPr>
              <w:widowControl w:val="0"/>
              <w:spacing w:line="240" w:lineRule="auto"/>
              <w:ind w:firstLine="0"/>
              <w:rPr>
                <w:rFonts w:ascii="Arial" w:eastAsia="Calibri" w:hAnsi="Arial" w:cs="Arial"/>
                <w:sz w:val="20"/>
                <w:szCs w:val="20"/>
              </w:rPr>
            </w:pPr>
            <w:r w:rsidRPr="00C53495">
              <w:rPr>
                <w:rFonts w:ascii="Arial" w:eastAsia="Calibri" w:hAnsi="Arial" w:cs="Arial"/>
                <w:sz w:val="20"/>
                <w:szCs w:val="20"/>
              </w:rPr>
              <w:t>fSAD%</w:t>
            </w:r>
          </w:p>
        </w:tc>
        <w:tc>
          <w:tcPr>
            <w:tcW w:w="861" w:type="dxa"/>
            <w:vMerge w:val="restart"/>
            <w:vAlign w:val="center"/>
          </w:tcPr>
          <w:p w14:paraId="2DEF2A4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Total</w:t>
            </w:r>
          </w:p>
        </w:tc>
        <w:tc>
          <w:tcPr>
            <w:tcW w:w="1246" w:type="dxa"/>
            <w:vAlign w:val="center"/>
          </w:tcPr>
          <w:p w14:paraId="4B3652C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7E12FD8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4.29</w:t>
            </w:r>
          </w:p>
          <w:p w14:paraId="3994FE5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(5.91)</w:t>
            </w:r>
          </w:p>
        </w:tc>
        <w:tc>
          <w:tcPr>
            <w:tcW w:w="1150" w:type="dxa"/>
            <w:vAlign w:val="center"/>
          </w:tcPr>
          <w:p w14:paraId="23EDD81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-1.01</w:t>
            </w:r>
          </w:p>
          <w:p w14:paraId="7687188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(5.19)</w:t>
            </w:r>
          </w:p>
        </w:tc>
        <w:tc>
          <w:tcPr>
            <w:tcW w:w="1113" w:type="dxa"/>
            <w:vAlign w:val="center"/>
          </w:tcPr>
          <w:p w14:paraId="37C50C1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-4.54</w:t>
            </w:r>
          </w:p>
          <w:p w14:paraId="1D6EDEB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(7.92)</w:t>
            </w:r>
          </w:p>
        </w:tc>
        <w:tc>
          <w:tcPr>
            <w:tcW w:w="1154" w:type="dxa"/>
            <w:vAlign w:val="center"/>
          </w:tcPr>
          <w:p w14:paraId="41623FE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1.03</w:t>
            </w:r>
          </w:p>
          <w:p w14:paraId="713AA10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(6.31)</w:t>
            </w:r>
          </w:p>
        </w:tc>
        <w:tc>
          <w:tcPr>
            <w:tcW w:w="1084" w:type="dxa"/>
            <w:vAlign w:val="center"/>
          </w:tcPr>
          <w:p w14:paraId="7140DCD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34110A79" w14:textId="77777777" w:rsidTr="00D87021">
        <w:trPr>
          <w:trHeight w:val="551"/>
        </w:trPr>
        <w:tc>
          <w:tcPr>
            <w:tcW w:w="1048" w:type="dxa"/>
            <w:vMerge/>
            <w:vAlign w:val="center"/>
          </w:tcPr>
          <w:p w14:paraId="1EBC6FA9"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3E147512"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31DC02BD"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 xml:space="preserve">Adjusted </w:t>
            </w:r>
          </w:p>
          <w:p w14:paraId="6061E646"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26CBEE9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4.85</w:t>
            </w:r>
          </w:p>
          <w:p w14:paraId="788BC9B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(7.43)</w:t>
            </w:r>
          </w:p>
        </w:tc>
        <w:tc>
          <w:tcPr>
            <w:tcW w:w="1150" w:type="dxa"/>
            <w:vAlign w:val="center"/>
          </w:tcPr>
          <w:p w14:paraId="25C5CB7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-1.02</w:t>
            </w:r>
          </w:p>
          <w:p w14:paraId="301C772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(5.19)</w:t>
            </w:r>
          </w:p>
        </w:tc>
        <w:tc>
          <w:tcPr>
            <w:tcW w:w="1113" w:type="dxa"/>
            <w:vAlign w:val="center"/>
          </w:tcPr>
          <w:p w14:paraId="4F1470A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-4.54</w:t>
            </w:r>
          </w:p>
          <w:p w14:paraId="5E32B42C"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(8.28)</w:t>
            </w:r>
          </w:p>
        </w:tc>
        <w:tc>
          <w:tcPr>
            <w:tcW w:w="1154" w:type="dxa"/>
            <w:vAlign w:val="center"/>
          </w:tcPr>
          <w:p w14:paraId="5A36DF5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1.21</w:t>
            </w:r>
          </w:p>
          <w:p w14:paraId="0622E0E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(6.83)</w:t>
            </w:r>
          </w:p>
        </w:tc>
        <w:tc>
          <w:tcPr>
            <w:tcW w:w="1084" w:type="dxa"/>
            <w:vAlign w:val="center"/>
          </w:tcPr>
          <w:p w14:paraId="031ABEA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06429889" w14:textId="77777777" w:rsidTr="00D87021">
        <w:trPr>
          <w:trHeight w:val="551"/>
        </w:trPr>
        <w:tc>
          <w:tcPr>
            <w:tcW w:w="1048" w:type="dxa"/>
            <w:vMerge/>
            <w:vAlign w:val="center"/>
          </w:tcPr>
          <w:p w14:paraId="0CCB9CD4"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7A4C2576"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564625C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Relative Difference (%)</w:t>
            </w:r>
          </w:p>
        </w:tc>
        <w:tc>
          <w:tcPr>
            <w:tcW w:w="1150" w:type="dxa"/>
            <w:vAlign w:val="center"/>
          </w:tcPr>
          <w:p w14:paraId="5C239A7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-2.18</w:t>
            </w:r>
          </w:p>
          <w:p w14:paraId="5CE95491"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(11.42)</w:t>
            </w:r>
          </w:p>
        </w:tc>
        <w:tc>
          <w:tcPr>
            <w:tcW w:w="1150" w:type="dxa"/>
            <w:vAlign w:val="center"/>
          </w:tcPr>
          <w:p w14:paraId="7E5E254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-1.50</w:t>
            </w:r>
          </w:p>
          <w:p w14:paraId="7CC7FBA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(13.34)</w:t>
            </w:r>
          </w:p>
        </w:tc>
        <w:tc>
          <w:tcPr>
            <w:tcW w:w="1113" w:type="dxa"/>
            <w:vAlign w:val="center"/>
          </w:tcPr>
          <w:p w14:paraId="1F0D91E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-0.87</w:t>
            </w:r>
          </w:p>
          <w:p w14:paraId="66A418B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(12.67)</w:t>
            </w:r>
          </w:p>
        </w:tc>
        <w:tc>
          <w:tcPr>
            <w:tcW w:w="1154" w:type="dxa"/>
            <w:vAlign w:val="center"/>
          </w:tcPr>
          <w:p w14:paraId="4055531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-3.42</w:t>
            </w:r>
          </w:p>
          <w:p w14:paraId="24606F3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(8.48)</w:t>
            </w:r>
          </w:p>
        </w:tc>
        <w:tc>
          <w:tcPr>
            <w:tcW w:w="1084" w:type="dxa"/>
            <w:vAlign w:val="center"/>
          </w:tcPr>
          <w:p w14:paraId="2296979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NA</w:t>
            </w:r>
          </w:p>
        </w:tc>
      </w:tr>
      <w:tr w:rsidR="00574A23" w:rsidRPr="00C53495" w14:paraId="2092CD37" w14:textId="77777777" w:rsidTr="00D87021">
        <w:trPr>
          <w:trHeight w:val="435"/>
        </w:trPr>
        <w:tc>
          <w:tcPr>
            <w:tcW w:w="1048" w:type="dxa"/>
            <w:vMerge w:val="restart"/>
            <w:vAlign w:val="center"/>
          </w:tcPr>
          <w:p w14:paraId="43E26BFA" w14:textId="77777777" w:rsidR="00574A23" w:rsidRPr="00C53495" w:rsidRDefault="0009622A" w:rsidP="00574A23">
            <w:pPr>
              <w:widowControl w:val="0"/>
              <w:spacing w:line="240" w:lineRule="auto"/>
              <w:ind w:firstLine="0"/>
              <w:rPr>
                <w:rFonts w:ascii="Arial" w:eastAsia="Calibri" w:hAnsi="Arial" w:cs="Arial"/>
                <w:sz w:val="20"/>
                <w:szCs w:val="20"/>
              </w:rPr>
            </w:pPr>
            <m:oMathPara>
              <m:oMathParaPr>
                <m:jc m:val="left"/>
              </m:oMathParaPr>
              <m:oMath>
                <m:sSubSup>
                  <m:sSubSupPr>
                    <m:ctrlPr>
                      <w:rPr>
                        <w:rFonts w:ascii="Cambria Math" w:eastAsia="Calibri" w:hAnsi="Cambria Math" w:cs="Arial"/>
                        <w:sz w:val="20"/>
                        <w:szCs w:val="20"/>
                      </w:rPr>
                    </m:ctrlPr>
                  </m:sSubSupPr>
                  <m:e>
                    <m:r>
                      <m:rPr>
                        <m:sty m:val="p"/>
                      </m:rPr>
                      <w:rPr>
                        <w:rFonts w:ascii="Cambria Math" w:eastAsia="Calibri" w:hAnsi="Cambria Math" w:cs="Arial"/>
                        <w:sz w:val="20"/>
                        <w:szCs w:val="20"/>
                      </w:rPr>
                      <m:t>β</m:t>
                    </m:r>
                  </m:e>
                  <m:sub>
                    <m:r>
                      <m:rPr>
                        <m:sty m:val="p"/>
                      </m:rPr>
                      <w:rPr>
                        <w:rFonts w:ascii="Cambria Math" w:eastAsia="Calibri" w:hAnsi="Cambria Math" w:cs="Arial"/>
                        <w:sz w:val="20"/>
                        <w:szCs w:val="20"/>
                      </w:rPr>
                      <m:t>tissue</m:t>
                    </m:r>
                  </m:sub>
                  <m:sup>
                    <m:r>
                      <m:rPr>
                        <m:sty m:val="p"/>
                      </m:rPr>
                      <w:rPr>
                        <w:rFonts w:ascii="Cambria Math" w:eastAsia="Calibri" w:hAnsi="Cambria Math" w:cs="Arial"/>
                        <w:sz w:val="20"/>
                        <w:szCs w:val="20"/>
                      </w:rPr>
                      <m:t>TLC</m:t>
                    </m:r>
                  </m:sup>
                </m:sSubSup>
              </m:oMath>
            </m:oMathPara>
          </w:p>
          <w:p w14:paraId="6055361A" w14:textId="77777777" w:rsidR="00574A23" w:rsidRPr="00C53495" w:rsidRDefault="00574A23" w:rsidP="00574A23">
            <w:pPr>
              <w:widowControl w:val="0"/>
              <w:spacing w:line="240" w:lineRule="auto"/>
              <w:ind w:firstLine="0"/>
              <w:rPr>
                <w:rFonts w:ascii="Arial" w:eastAsia="Calibri" w:hAnsi="Arial" w:cs="Arial"/>
                <w:sz w:val="20"/>
                <w:szCs w:val="20"/>
              </w:rPr>
            </w:pPr>
            <w:r w:rsidRPr="00C53495">
              <w:rPr>
                <w:rFonts w:ascii="Arial" w:eastAsia="Calibri" w:hAnsi="Arial" w:cs="Arial"/>
                <w:sz w:val="20"/>
                <w:szCs w:val="20"/>
              </w:rPr>
              <w:t>(%)</w:t>
            </w:r>
          </w:p>
        </w:tc>
        <w:tc>
          <w:tcPr>
            <w:tcW w:w="861" w:type="dxa"/>
            <w:vMerge w:val="restart"/>
            <w:vAlign w:val="center"/>
          </w:tcPr>
          <w:p w14:paraId="40096CF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Total</w:t>
            </w:r>
          </w:p>
        </w:tc>
        <w:tc>
          <w:tcPr>
            <w:tcW w:w="1246" w:type="dxa"/>
            <w:vAlign w:val="center"/>
          </w:tcPr>
          <w:p w14:paraId="44A5502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1501235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-0.57</w:t>
            </w:r>
          </w:p>
          <w:p w14:paraId="67B5906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(1.06)</w:t>
            </w:r>
          </w:p>
        </w:tc>
        <w:tc>
          <w:tcPr>
            <w:tcW w:w="1150" w:type="dxa"/>
            <w:vAlign w:val="center"/>
          </w:tcPr>
          <w:p w14:paraId="3B71AA6B"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0.75</w:t>
            </w:r>
          </w:p>
          <w:p w14:paraId="12A38D09"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(1.13)</w:t>
            </w:r>
          </w:p>
        </w:tc>
        <w:tc>
          <w:tcPr>
            <w:tcW w:w="1113" w:type="dxa"/>
            <w:vAlign w:val="center"/>
          </w:tcPr>
          <w:p w14:paraId="276654A8"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-0.48</w:t>
            </w:r>
          </w:p>
          <w:p w14:paraId="1BCA885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(0.96)</w:t>
            </w:r>
          </w:p>
        </w:tc>
        <w:tc>
          <w:tcPr>
            <w:tcW w:w="1154" w:type="dxa"/>
            <w:vAlign w:val="center"/>
          </w:tcPr>
          <w:p w14:paraId="43DCA315"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-0.11</w:t>
            </w:r>
          </w:p>
          <w:p w14:paraId="026928AF"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(0.57)</w:t>
            </w:r>
          </w:p>
        </w:tc>
        <w:tc>
          <w:tcPr>
            <w:tcW w:w="1084" w:type="dxa"/>
            <w:vAlign w:val="center"/>
          </w:tcPr>
          <w:p w14:paraId="174A831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5726289B" w14:textId="77777777" w:rsidTr="00D87021">
        <w:trPr>
          <w:trHeight w:val="551"/>
        </w:trPr>
        <w:tc>
          <w:tcPr>
            <w:tcW w:w="1048" w:type="dxa"/>
            <w:vMerge/>
            <w:vAlign w:val="center"/>
          </w:tcPr>
          <w:p w14:paraId="3AD77DA3" w14:textId="77777777" w:rsidR="00574A23" w:rsidRPr="00C53495" w:rsidRDefault="00574A23" w:rsidP="00574A23">
            <w:pPr>
              <w:widowControl w:val="0"/>
              <w:spacing w:line="240" w:lineRule="auto"/>
              <w:ind w:firstLine="0"/>
              <w:rPr>
                <w:rFonts w:ascii="Arial" w:eastAsia="Calibri" w:hAnsi="Arial" w:cs="Arial"/>
                <w:sz w:val="20"/>
                <w:szCs w:val="20"/>
              </w:rPr>
            </w:pPr>
          </w:p>
        </w:tc>
        <w:tc>
          <w:tcPr>
            <w:tcW w:w="861" w:type="dxa"/>
            <w:vMerge/>
            <w:vAlign w:val="center"/>
          </w:tcPr>
          <w:p w14:paraId="77FBBB11" w14:textId="77777777" w:rsidR="00574A23" w:rsidRPr="00C53495" w:rsidRDefault="00574A23" w:rsidP="00574A23">
            <w:pPr>
              <w:keepLines/>
              <w:spacing w:line="240" w:lineRule="auto"/>
              <w:ind w:firstLine="0"/>
              <w:rPr>
                <w:rFonts w:ascii="Arial" w:eastAsia="Calibri" w:hAnsi="Arial" w:cs="Arial"/>
                <w:sz w:val="20"/>
                <w:szCs w:val="20"/>
              </w:rPr>
            </w:pPr>
          </w:p>
        </w:tc>
        <w:tc>
          <w:tcPr>
            <w:tcW w:w="1246" w:type="dxa"/>
            <w:vAlign w:val="center"/>
          </w:tcPr>
          <w:p w14:paraId="0F4467C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 xml:space="preserve">Adjusted </w:t>
            </w:r>
          </w:p>
          <w:p w14:paraId="4E4CEBD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Change</w:t>
            </w:r>
          </w:p>
        </w:tc>
        <w:tc>
          <w:tcPr>
            <w:tcW w:w="1150" w:type="dxa"/>
            <w:vAlign w:val="center"/>
          </w:tcPr>
          <w:p w14:paraId="7801898C"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-0.51</w:t>
            </w:r>
          </w:p>
          <w:p w14:paraId="6E06C14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(1.25)</w:t>
            </w:r>
          </w:p>
        </w:tc>
        <w:tc>
          <w:tcPr>
            <w:tcW w:w="1150" w:type="dxa"/>
            <w:vAlign w:val="center"/>
          </w:tcPr>
          <w:p w14:paraId="1430F57E"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0.74</w:t>
            </w:r>
          </w:p>
          <w:p w14:paraId="3546A7A2"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(1.43)</w:t>
            </w:r>
          </w:p>
        </w:tc>
        <w:tc>
          <w:tcPr>
            <w:tcW w:w="1113" w:type="dxa"/>
            <w:vAlign w:val="center"/>
          </w:tcPr>
          <w:p w14:paraId="7299C8EA"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-0.62</w:t>
            </w:r>
          </w:p>
          <w:p w14:paraId="10BDBBC3"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(1.40)</w:t>
            </w:r>
          </w:p>
        </w:tc>
        <w:tc>
          <w:tcPr>
            <w:tcW w:w="1154" w:type="dxa"/>
            <w:vAlign w:val="center"/>
          </w:tcPr>
          <w:p w14:paraId="59D8D9F7"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-0.11</w:t>
            </w:r>
          </w:p>
          <w:p w14:paraId="6F2EC66C"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(0.59)</w:t>
            </w:r>
          </w:p>
        </w:tc>
        <w:tc>
          <w:tcPr>
            <w:tcW w:w="1084" w:type="dxa"/>
            <w:vAlign w:val="center"/>
          </w:tcPr>
          <w:p w14:paraId="707F1A70" w14:textId="77777777" w:rsidR="00574A23" w:rsidRPr="00C53495" w:rsidRDefault="00574A23" w:rsidP="00574A23">
            <w:pPr>
              <w:keepLines/>
              <w:spacing w:line="240" w:lineRule="auto"/>
              <w:ind w:firstLine="0"/>
              <w:rPr>
                <w:rFonts w:ascii="Arial" w:eastAsia="Calibri" w:hAnsi="Arial" w:cs="Arial"/>
                <w:sz w:val="20"/>
                <w:szCs w:val="20"/>
              </w:rPr>
            </w:pPr>
            <w:r w:rsidRPr="00C53495">
              <w:rPr>
                <w:rFonts w:ascii="Arial" w:eastAsia="Calibri" w:hAnsi="Arial" w:cs="Arial"/>
                <w:sz w:val="20"/>
                <w:szCs w:val="20"/>
              </w:rPr>
              <w:t>&lt; 0.0001</w:t>
            </w:r>
          </w:p>
        </w:tc>
      </w:tr>
      <w:tr w:rsidR="00574A23" w:rsidRPr="00C53495" w14:paraId="734141C6" w14:textId="77777777" w:rsidTr="00D87021">
        <w:trPr>
          <w:trHeight w:val="551"/>
        </w:trPr>
        <w:tc>
          <w:tcPr>
            <w:tcW w:w="1048" w:type="dxa"/>
            <w:vMerge/>
            <w:vAlign w:val="center"/>
          </w:tcPr>
          <w:p w14:paraId="6DF0AE21" w14:textId="77777777" w:rsidR="00574A23" w:rsidRPr="00C53495" w:rsidRDefault="00574A23" w:rsidP="00574A23">
            <w:pPr>
              <w:widowControl w:val="0"/>
              <w:spacing w:line="240" w:lineRule="auto"/>
              <w:ind w:firstLine="0"/>
              <w:rPr>
                <w:rFonts w:ascii="Arial" w:hAnsi="Arial" w:cs="Arial"/>
                <w:sz w:val="20"/>
                <w:szCs w:val="20"/>
              </w:rPr>
            </w:pPr>
          </w:p>
        </w:tc>
        <w:tc>
          <w:tcPr>
            <w:tcW w:w="861" w:type="dxa"/>
            <w:vMerge/>
            <w:vAlign w:val="center"/>
          </w:tcPr>
          <w:p w14:paraId="45551070" w14:textId="77777777" w:rsidR="00574A23" w:rsidRPr="00C53495" w:rsidRDefault="00574A23" w:rsidP="00574A23">
            <w:pPr>
              <w:keepLines/>
              <w:spacing w:line="240" w:lineRule="auto"/>
              <w:ind w:firstLine="0"/>
              <w:rPr>
                <w:rFonts w:ascii="Arial" w:eastAsia="Malgun Gothic" w:hAnsi="Arial" w:cs="Arial"/>
                <w:sz w:val="20"/>
                <w:szCs w:val="20"/>
              </w:rPr>
            </w:pPr>
          </w:p>
        </w:tc>
        <w:tc>
          <w:tcPr>
            <w:tcW w:w="1246" w:type="dxa"/>
            <w:vAlign w:val="center"/>
          </w:tcPr>
          <w:p w14:paraId="6B647A9E"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Relative Difference (%)</w:t>
            </w:r>
          </w:p>
        </w:tc>
        <w:tc>
          <w:tcPr>
            <w:tcW w:w="1150" w:type="dxa"/>
            <w:vAlign w:val="center"/>
          </w:tcPr>
          <w:p w14:paraId="08C0E8C0"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-1.87</w:t>
            </w:r>
          </w:p>
          <w:p w14:paraId="6BADD036"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(12.20)</w:t>
            </w:r>
          </w:p>
        </w:tc>
        <w:tc>
          <w:tcPr>
            <w:tcW w:w="1150" w:type="dxa"/>
            <w:vAlign w:val="center"/>
          </w:tcPr>
          <w:p w14:paraId="061985E1"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-1.67</w:t>
            </w:r>
          </w:p>
          <w:p w14:paraId="1C31CFB3"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(13.55)</w:t>
            </w:r>
          </w:p>
        </w:tc>
        <w:tc>
          <w:tcPr>
            <w:tcW w:w="1113" w:type="dxa"/>
            <w:vAlign w:val="center"/>
          </w:tcPr>
          <w:p w14:paraId="3DF9BA07"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-0.56</w:t>
            </w:r>
          </w:p>
          <w:p w14:paraId="30627AA2"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(12.82)</w:t>
            </w:r>
          </w:p>
        </w:tc>
        <w:tc>
          <w:tcPr>
            <w:tcW w:w="1154" w:type="dxa"/>
            <w:vAlign w:val="center"/>
          </w:tcPr>
          <w:p w14:paraId="4D075565"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-3.19</w:t>
            </w:r>
          </w:p>
          <w:p w14:paraId="2D63D48A"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(8.49)</w:t>
            </w:r>
          </w:p>
        </w:tc>
        <w:tc>
          <w:tcPr>
            <w:tcW w:w="1084" w:type="dxa"/>
            <w:vAlign w:val="center"/>
          </w:tcPr>
          <w:p w14:paraId="69DD8B98"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NA</w:t>
            </w:r>
          </w:p>
        </w:tc>
      </w:tr>
      <w:tr w:rsidR="00574A23" w:rsidRPr="00C53495" w14:paraId="259EE2C7" w14:textId="77777777" w:rsidTr="00D87021">
        <w:trPr>
          <w:trHeight w:val="435"/>
        </w:trPr>
        <w:tc>
          <w:tcPr>
            <w:tcW w:w="1048" w:type="dxa"/>
            <w:vMerge w:val="restart"/>
            <w:vAlign w:val="center"/>
          </w:tcPr>
          <w:p w14:paraId="298536ED" w14:textId="77777777" w:rsidR="00574A23" w:rsidRPr="00C53495" w:rsidRDefault="00574A23" w:rsidP="00574A23">
            <w:pPr>
              <w:widowControl w:val="0"/>
              <w:spacing w:line="240" w:lineRule="auto"/>
              <w:ind w:firstLine="0"/>
              <w:rPr>
                <w:rFonts w:ascii="Arial" w:hAnsi="Arial" w:cs="Arial"/>
                <w:sz w:val="20"/>
                <w:szCs w:val="20"/>
              </w:rPr>
            </w:pPr>
            <w:r w:rsidRPr="00C53495">
              <w:rPr>
                <w:rFonts w:ascii="Arial" w:hAnsi="Arial" w:cs="Arial"/>
                <w:sz w:val="20"/>
                <w:szCs w:val="20"/>
              </w:rPr>
              <w:t>ADI</w:t>
            </w:r>
          </w:p>
        </w:tc>
        <w:tc>
          <w:tcPr>
            <w:tcW w:w="861" w:type="dxa"/>
            <w:vMerge w:val="restart"/>
            <w:vAlign w:val="center"/>
          </w:tcPr>
          <w:p w14:paraId="7698EE72"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Total</w:t>
            </w:r>
          </w:p>
        </w:tc>
        <w:tc>
          <w:tcPr>
            <w:tcW w:w="1246" w:type="dxa"/>
            <w:vAlign w:val="center"/>
          </w:tcPr>
          <w:p w14:paraId="64008F23"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Change</w:t>
            </w:r>
          </w:p>
        </w:tc>
        <w:tc>
          <w:tcPr>
            <w:tcW w:w="1150" w:type="dxa"/>
            <w:vAlign w:val="center"/>
          </w:tcPr>
          <w:p w14:paraId="04801825" w14:textId="77777777" w:rsidR="00574A23" w:rsidRPr="00C53495" w:rsidRDefault="00574A23" w:rsidP="00574A23">
            <w:pPr>
              <w:keepLines/>
              <w:spacing w:line="240" w:lineRule="auto"/>
              <w:ind w:firstLine="0"/>
              <w:rPr>
                <w:rFonts w:ascii="Arial" w:hAnsi="Arial" w:cs="Arial"/>
                <w:color w:val="000000"/>
                <w:sz w:val="20"/>
                <w:szCs w:val="20"/>
              </w:rPr>
            </w:pPr>
            <w:r w:rsidRPr="00C53495">
              <w:rPr>
                <w:rFonts w:ascii="Arial" w:hAnsi="Arial" w:cs="Arial"/>
                <w:color w:val="000000"/>
                <w:sz w:val="20"/>
                <w:szCs w:val="20"/>
              </w:rPr>
              <w:t>-0.04</w:t>
            </w:r>
          </w:p>
          <w:p w14:paraId="412B0288"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color w:val="000000"/>
                <w:sz w:val="20"/>
                <w:szCs w:val="20"/>
              </w:rPr>
              <w:t>(0.10)</w:t>
            </w:r>
          </w:p>
        </w:tc>
        <w:tc>
          <w:tcPr>
            <w:tcW w:w="1150" w:type="dxa"/>
            <w:vAlign w:val="center"/>
          </w:tcPr>
          <w:p w14:paraId="2A0CF300" w14:textId="77777777" w:rsidR="00574A23" w:rsidRPr="00C53495" w:rsidRDefault="00574A23" w:rsidP="00574A23">
            <w:pPr>
              <w:keepLines/>
              <w:spacing w:line="240" w:lineRule="auto"/>
              <w:ind w:firstLine="0"/>
              <w:rPr>
                <w:rFonts w:ascii="Arial" w:hAnsi="Arial" w:cs="Arial"/>
                <w:color w:val="000000"/>
                <w:sz w:val="20"/>
                <w:szCs w:val="20"/>
              </w:rPr>
            </w:pPr>
            <w:r w:rsidRPr="00C53495">
              <w:rPr>
                <w:rFonts w:ascii="Arial" w:hAnsi="Arial" w:cs="Arial"/>
                <w:color w:val="000000"/>
                <w:sz w:val="20"/>
                <w:szCs w:val="20"/>
              </w:rPr>
              <w:t>-0.02</w:t>
            </w:r>
          </w:p>
          <w:p w14:paraId="4DD30770"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color w:val="000000"/>
                <w:sz w:val="20"/>
                <w:szCs w:val="20"/>
              </w:rPr>
              <w:t>(0.06)</w:t>
            </w:r>
          </w:p>
        </w:tc>
        <w:tc>
          <w:tcPr>
            <w:tcW w:w="1113" w:type="dxa"/>
            <w:vAlign w:val="center"/>
          </w:tcPr>
          <w:p w14:paraId="33D1359F" w14:textId="77777777" w:rsidR="00574A23" w:rsidRPr="00C53495" w:rsidRDefault="00574A23" w:rsidP="00574A23">
            <w:pPr>
              <w:keepLines/>
              <w:spacing w:line="240" w:lineRule="auto"/>
              <w:ind w:firstLine="0"/>
              <w:rPr>
                <w:rFonts w:ascii="Arial" w:hAnsi="Arial" w:cs="Arial"/>
                <w:color w:val="000000"/>
                <w:sz w:val="20"/>
                <w:szCs w:val="20"/>
              </w:rPr>
            </w:pPr>
            <w:r w:rsidRPr="00C53495">
              <w:rPr>
                <w:rFonts w:ascii="Arial" w:hAnsi="Arial" w:cs="Arial"/>
                <w:color w:val="000000"/>
                <w:sz w:val="20"/>
                <w:szCs w:val="20"/>
              </w:rPr>
              <w:t>0.09</w:t>
            </w:r>
          </w:p>
          <w:p w14:paraId="7C02D7BF"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color w:val="000000"/>
                <w:sz w:val="20"/>
                <w:szCs w:val="20"/>
              </w:rPr>
              <w:t>(0.07)</w:t>
            </w:r>
          </w:p>
        </w:tc>
        <w:tc>
          <w:tcPr>
            <w:tcW w:w="1154" w:type="dxa"/>
            <w:vAlign w:val="center"/>
          </w:tcPr>
          <w:p w14:paraId="141BA311" w14:textId="77777777" w:rsidR="00574A23" w:rsidRPr="00C53495" w:rsidRDefault="00574A23" w:rsidP="00574A23">
            <w:pPr>
              <w:keepLines/>
              <w:spacing w:line="240" w:lineRule="auto"/>
              <w:ind w:firstLine="0"/>
              <w:rPr>
                <w:rFonts w:ascii="Arial" w:hAnsi="Arial" w:cs="Arial"/>
                <w:color w:val="000000"/>
                <w:sz w:val="20"/>
                <w:szCs w:val="20"/>
              </w:rPr>
            </w:pPr>
            <w:r w:rsidRPr="00C53495">
              <w:rPr>
                <w:rFonts w:ascii="Arial" w:hAnsi="Arial" w:cs="Arial"/>
                <w:color w:val="000000"/>
                <w:sz w:val="20"/>
                <w:szCs w:val="20"/>
              </w:rPr>
              <w:t>-0.03</w:t>
            </w:r>
          </w:p>
          <w:p w14:paraId="034B6D37"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color w:val="000000"/>
                <w:sz w:val="20"/>
                <w:szCs w:val="20"/>
              </w:rPr>
              <w:t>(0.06)</w:t>
            </w:r>
          </w:p>
        </w:tc>
        <w:tc>
          <w:tcPr>
            <w:tcW w:w="1084" w:type="dxa"/>
            <w:vAlign w:val="center"/>
          </w:tcPr>
          <w:p w14:paraId="7FA986A2"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&lt; 0.0001</w:t>
            </w:r>
          </w:p>
        </w:tc>
      </w:tr>
      <w:tr w:rsidR="00574A23" w:rsidRPr="00C53495" w14:paraId="44304A96" w14:textId="77777777" w:rsidTr="00D87021">
        <w:trPr>
          <w:trHeight w:val="551"/>
        </w:trPr>
        <w:tc>
          <w:tcPr>
            <w:tcW w:w="1048" w:type="dxa"/>
            <w:vMerge/>
            <w:vAlign w:val="center"/>
          </w:tcPr>
          <w:p w14:paraId="5B6EA251" w14:textId="77777777" w:rsidR="00574A23" w:rsidRPr="00C53495" w:rsidRDefault="00574A23" w:rsidP="00574A23">
            <w:pPr>
              <w:keepLines/>
              <w:spacing w:line="240" w:lineRule="auto"/>
              <w:ind w:firstLine="0"/>
              <w:rPr>
                <w:rFonts w:ascii="Arial" w:hAnsi="Arial" w:cs="Arial"/>
                <w:sz w:val="20"/>
                <w:szCs w:val="20"/>
              </w:rPr>
            </w:pPr>
          </w:p>
        </w:tc>
        <w:tc>
          <w:tcPr>
            <w:tcW w:w="861" w:type="dxa"/>
            <w:vMerge/>
            <w:vAlign w:val="center"/>
          </w:tcPr>
          <w:p w14:paraId="3E55D5D7" w14:textId="77777777" w:rsidR="00574A23" w:rsidRPr="00C53495" w:rsidRDefault="00574A23" w:rsidP="00574A23">
            <w:pPr>
              <w:keepLines/>
              <w:spacing w:line="240" w:lineRule="auto"/>
              <w:ind w:firstLine="0"/>
              <w:rPr>
                <w:rFonts w:ascii="Arial" w:eastAsia="Malgun Gothic" w:hAnsi="Arial" w:cs="Arial"/>
                <w:sz w:val="20"/>
                <w:szCs w:val="20"/>
              </w:rPr>
            </w:pPr>
          </w:p>
        </w:tc>
        <w:tc>
          <w:tcPr>
            <w:tcW w:w="1246" w:type="dxa"/>
            <w:vAlign w:val="center"/>
          </w:tcPr>
          <w:p w14:paraId="7DF97FD4"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 xml:space="preserve">Adjusted </w:t>
            </w:r>
          </w:p>
          <w:p w14:paraId="67A9E957"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Change</w:t>
            </w:r>
          </w:p>
        </w:tc>
        <w:tc>
          <w:tcPr>
            <w:tcW w:w="1150" w:type="dxa"/>
            <w:vAlign w:val="center"/>
          </w:tcPr>
          <w:p w14:paraId="7C699C39"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-0.04</w:t>
            </w:r>
          </w:p>
          <w:p w14:paraId="7A9B2CF1"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(0.09)</w:t>
            </w:r>
          </w:p>
        </w:tc>
        <w:tc>
          <w:tcPr>
            <w:tcW w:w="1150" w:type="dxa"/>
            <w:vAlign w:val="center"/>
          </w:tcPr>
          <w:p w14:paraId="2E180BAB"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-0.03</w:t>
            </w:r>
          </w:p>
          <w:p w14:paraId="6B846B2C"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(0.09)</w:t>
            </w:r>
          </w:p>
        </w:tc>
        <w:tc>
          <w:tcPr>
            <w:tcW w:w="1113" w:type="dxa"/>
            <w:vAlign w:val="center"/>
          </w:tcPr>
          <w:p w14:paraId="52105ED6"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0.10</w:t>
            </w:r>
          </w:p>
          <w:p w14:paraId="5913084A"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(0.07)</w:t>
            </w:r>
          </w:p>
        </w:tc>
        <w:tc>
          <w:tcPr>
            <w:tcW w:w="1154" w:type="dxa"/>
            <w:vAlign w:val="center"/>
          </w:tcPr>
          <w:p w14:paraId="4A31E2D6"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-0.03</w:t>
            </w:r>
          </w:p>
          <w:p w14:paraId="76D8116B"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(0.06)</w:t>
            </w:r>
          </w:p>
        </w:tc>
        <w:tc>
          <w:tcPr>
            <w:tcW w:w="1084" w:type="dxa"/>
            <w:vAlign w:val="center"/>
          </w:tcPr>
          <w:p w14:paraId="5A21225E" w14:textId="77777777" w:rsidR="00574A23" w:rsidRPr="00C53495" w:rsidRDefault="00574A23" w:rsidP="00574A23">
            <w:pPr>
              <w:keepLines/>
              <w:spacing w:line="240" w:lineRule="auto"/>
              <w:ind w:firstLine="0"/>
              <w:rPr>
                <w:rFonts w:ascii="Arial" w:eastAsia="Times New Roman" w:hAnsi="Arial" w:cs="Arial"/>
                <w:kern w:val="24"/>
                <w:sz w:val="20"/>
                <w:szCs w:val="20"/>
              </w:rPr>
            </w:pPr>
            <w:r w:rsidRPr="00C53495">
              <w:rPr>
                <w:rFonts w:ascii="Arial" w:eastAsia="Malgun Gothic" w:hAnsi="Arial" w:cs="Arial"/>
                <w:sz w:val="20"/>
                <w:szCs w:val="20"/>
              </w:rPr>
              <w:t>&lt; 0.0001</w:t>
            </w:r>
          </w:p>
        </w:tc>
      </w:tr>
      <w:tr w:rsidR="00574A23" w:rsidRPr="00C53495" w14:paraId="3875F02A" w14:textId="77777777" w:rsidTr="00D87021">
        <w:trPr>
          <w:trHeight w:val="551"/>
        </w:trPr>
        <w:tc>
          <w:tcPr>
            <w:tcW w:w="1048" w:type="dxa"/>
            <w:vMerge/>
            <w:vAlign w:val="center"/>
          </w:tcPr>
          <w:p w14:paraId="0BAA3F8D" w14:textId="77777777" w:rsidR="00574A23" w:rsidRPr="00C53495" w:rsidRDefault="00574A23" w:rsidP="00574A23">
            <w:pPr>
              <w:keepLines/>
              <w:spacing w:line="240" w:lineRule="auto"/>
              <w:ind w:firstLine="0"/>
              <w:rPr>
                <w:rFonts w:ascii="Arial" w:hAnsi="Arial" w:cs="Arial"/>
                <w:sz w:val="20"/>
                <w:szCs w:val="20"/>
              </w:rPr>
            </w:pPr>
          </w:p>
        </w:tc>
        <w:tc>
          <w:tcPr>
            <w:tcW w:w="861" w:type="dxa"/>
            <w:vMerge/>
            <w:vAlign w:val="center"/>
          </w:tcPr>
          <w:p w14:paraId="1D54BCA5" w14:textId="77777777" w:rsidR="00574A23" w:rsidRPr="00C53495" w:rsidRDefault="00574A23" w:rsidP="00574A23">
            <w:pPr>
              <w:keepLines/>
              <w:spacing w:line="240" w:lineRule="auto"/>
              <w:ind w:firstLine="0"/>
              <w:rPr>
                <w:rFonts w:ascii="Arial" w:eastAsia="Malgun Gothic" w:hAnsi="Arial" w:cs="Arial"/>
                <w:sz w:val="20"/>
                <w:szCs w:val="20"/>
              </w:rPr>
            </w:pPr>
          </w:p>
        </w:tc>
        <w:tc>
          <w:tcPr>
            <w:tcW w:w="1246" w:type="dxa"/>
            <w:vAlign w:val="center"/>
          </w:tcPr>
          <w:p w14:paraId="56D5D72A"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Relative Difference (%)</w:t>
            </w:r>
          </w:p>
        </w:tc>
        <w:tc>
          <w:tcPr>
            <w:tcW w:w="1150" w:type="dxa"/>
            <w:vAlign w:val="center"/>
          </w:tcPr>
          <w:p w14:paraId="64AC3C33"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-1.80</w:t>
            </w:r>
          </w:p>
          <w:p w14:paraId="3E8E577B"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(12.21)</w:t>
            </w:r>
          </w:p>
        </w:tc>
        <w:tc>
          <w:tcPr>
            <w:tcW w:w="1150" w:type="dxa"/>
            <w:vAlign w:val="center"/>
          </w:tcPr>
          <w:p w14:paraId="75BED32F"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-1.50</w:t>
            </w:r>
          </w:p>
          <w:p w14:paraId="34B8B98C"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(13.43)</w:t>
            </w:r>
          </w:p>
        </w:tc>
        <w:tc>
          <w:tcPr>
            <w:tcW w:w="1113" w:type="dxa"/>
            <w:vAlign w:val="center"/>
          </w:tcPr>
          <w:p w14:paraId="2DB2F2EC"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-0.77</w:t>
            </w:r>
          </w:p>
          <w:p w14:paraId="451E1104"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(12.80)</w:t>
            </w:r>
          </w:p>
        </w:tc>
        <w:tc>
          <w:tcPr>
            <w:tcW w:w="1154" w:type="dxa"/>
            <w:vAlign w:val="center"/>
          </w:tcPr>
          <w:p w14:paraId="2D7F92A8"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-3.33</w:t>
            </w:r>
          </w:p>
          <w:p w14:paraId="122A0675" w14:textId="77777777" w:rsidR="00574A23" w:rsidRPr="00C53495" w:rsidRDefault="00574A23" w:rsidP="00574A23">
            <w:pPr>
              <w:keepLines/>
              <w:spacing w:line="240" w:lineRule="auto"/>
              <w:ind w:firstLine="0"/>
              <w:rPr>
                <w:rFonts w:ascii="Arial" w:hAnsi="Arial" w:cs="Arial"/>
                <w:sz w:val="20"/>
                <w:szCs w:val="20"/>
              </w:rPr>
            </w:pPr>
            <w:r w:rsidRPr="00C53495">
              <w:rPr>
                <w:rFonts w:ascii="Arial" w:hAnsi="Arial" w:cs="Arial"/>
                <w:sz w:val="20"/>
                <w:szCs w:val="20"/>
              </w:rPr>
              <w:t>(8.45)</w:t>
            </w:r>
          </w:p>
        </w:tc>
        <w:tc>
          <w:tcPr>
            <w:tcW w:w="1084" w:type="dxa"/>
            <w:vAlign w:val="center"/>
          </w:tcPr>
          <w:p w14:paraId="71467EA8" w14:textId="77777777" w:rsidR="00574A23" w:rsidRPr="00C53495" w:rsidRDefault="00574A23" w:rsidP="00574A23">
            <w:pPr>
              <w:keepLines/>
              <w:spacing w:line="240" w:lineRule="auto"/>
              <w:ind w:firstLine="0"/>
              <w:rPr>
                <w:rFonts w:ascii="Arial" w:eastAsia="Malgun Gothic" w:hAnsi="Arial" w:cs="Arial"/>
                <w:sz w:val="20"/>
                <w:szCs w:val="20"/>
              </w:rPr>
            </w:pPr>
            <w:r w:rsidRPr="00C53495">
              <w:rPr>
                <w:rFonts w:ascii="Arial" w:eastAsia="Malgun Gothic" w:hAnsi="Arial" w:cs="Arial"/>
                <w:sz w:val="20"/>
                <w:szCs w:val="20"/>
              </w:rPr>
              <w:t>NA</w:t>
            </w:r>
          </w:p>
        </w:tc>
      </w:tr>
    </w:tbl>
    <w:p w14:paraId="0B64C6F0" w14:textId="77777777" w:rsidR="0048019A" w:rsidRDefault="0048019A" w:rsidP="0048019A">
      <w:pPr>
        <w:spacing w:after="0" w:line="240" w:lineRule="auto"/>
        <w:ind w:firstLine="0"/>
        <w:rPr>
          <w:rFonts w:ascii="Arial" w:hAnsi="Arial" w:cs="Arial"/>
          <w:b/>
          <w:sz w:val="20"/>
          <w:szCs w:val="20"/>
        </w:rPr>
      </w:pPr>
    </w:p>
    <w:p w14:paraId="51BF2A34" w14:textId="77777777" w:rsidR="00A131C0" w:rsidRPr="00AD27B6" w:rsidRDefault="00EE7F8F" w:rsidP="00A131C0">
      <w:pPr>
        <w:spacing w:after="0"/>
        <w:ind w:firstLine="0"/>
        <w:rPr>
          <w:rFonts w:ascii="Arial" w:hAnsi="Arial" w:cs="Arial"/>
          <w:sz w:val="20"/>
          <w:szCs w:val="20"/>
        </w:rPr>
      </w:pPr>
      <w:r>
        <w:rPr>
          <w:rFonts w:ascii="Arial" w:hAnsi="Arial" w:cs="Arial"/>
          <w:b/>
          <w:sz w:val="20"/>
          <w:szCs w:val="20"/>
        </w:rPr>
        <w:t xml:space="preserve">Notes: </w:t>
      </w:r>
      <w:r w:rsidR="009A61DB">
        <w:rPr>
          <w:rFonts w:ascii="Arial" w:hAnsi="Arial" w:cs="Arial"/>
          <w:sz w:val="20"/>
          <w:szCs w:val="20"/>
        </w:rPr>
        <w:t xml:space="preserve">Values are presented by mean (SD). </w:t>
      </w:r>
      <w:r w:rsidR="00A131C0" w:rsidRPr="00EA7D24">
        <w:rPr>
          <w:rFonts w:ascii="Arial" w:eastAsia="Malgun Gothic" w:hAnsi="Arial" w:cs="Arial"/>
          <w:kern w:val="24"/>
          <w:sz w:val="20"/>
          <w:szCs w:val="20"/>
        </w:rPr>
        <w:t xml:space="preserve">The </w:t>
      </w:r>
      <w:r w:rsidR="00A131C0" w:rsidRPr="00EA7D24">
        <w:rPr>
          <w:rFonts w:ascii="Arial" w:eastAsia="Malgun Gothic" w:hAnsi="Arial" w:cs="Arial"/>
          <w:i/>
          <w:iCs/>
          <w:kern w:val="24"/>
          <w:sz w:val="20"/>
          <w:szCs w:val="20"/>
        </w:rPr>
        <w:t>P</w:t>
      </w:r>
      <w:r w:rsidR="00A131C0" w:rsidRPr="00EA7D24">
        <w:rPr>
          <w:rFonts w:ascii="Arial" w:eastAsia="Malgun Gothic" w:hAnsi="Arial" w:cs="Arial"/>
          <w:kern w:val="24"/>
          <w:sz w:val="20"/>
          <w:szCs w:val="20"/>
        </w:rPr>
        <w:t xml:space="preserve"> values evaluate the differences between clusters. </w:t>
      </w:r>
    </w:p>
    <w:p w14:paraId="2F0F3EB8" w14:textId="2617BEE6" w:rsidR="00EB7C01" w:rsidRDefault="00A131C0" w:rsidP="00B334F4">
      <w:pPr>
        <w:spacing w:after="0"/>
        <w:ind w:firstLine="0"/>
        <w:rPr>
          <w:rFonts w:ascii="Arial" w:eastAsia="Malgun Gothic" w:hAnsi="Arial" w:cs="Arial"/>
          <w:sz w:val="20"/>
          <w:szCs w:val="20"/>
        </w:rPr>
      </w:pPr>
      <w:r>
        <w:rPr>
          <w:rFonts w:ascii="Arial" w:hAnsi="Arial" w:cs="Arial"/>
          <w:bCs/>
          <w:sz w:val="20"/>
          <w:szCs w:val="20"/>
        </w:rPr>
        <w:t xml:space="preserve"> </w:t>
      </w:r>
      <w:r w:rsidR="005645C6" w:rsidRPr="005645C6">
        <w:rPr>
          <w:rFonts w:ascii="Arial" w:hAnsi="Arial" w:cs="Arial"/>
          <w:bCs/>
          <w:sz w:val="20"/>
          <w:szCs w:val="20"/>
        </w:rPr>
        <w:t>Change refers to the change over one year.</w:t>
      </w:r>
      <w:r w:rsidR="005645C6">
        <w:rPr>
          <w:rFonts w:ascii="Arial" w:hAnsi="Arial" w:cs="Arial"/>
          <w:bCs/>
          <w:sz w:val="20"/>
          <w:szCs w:val="20"/>
        </w:rPr>
        <w:t xml:space="preserve"> Adjusted change is the change adjusted by visit interval. </w:t>
      </w:r>
      <w:r w:rsidR="008A5AB4" w:rsidRPr="00C53495">
        <w:rPr>
          <w:rFonts w:ascii="Arial" w:eastAsia="Malgun Gothic" w:hAnsi="Arial" w:cs="Arial"/>
          <w:sz w:val="20"/>
          <w:szCs w:val="20"/>
        </w:rPr>
        <w:t xml:space="preserve">Relative </w:t>
      </w:r>
      <w:r w:rsidR="008A5AB4">
        <w:rPr>
          <w:rFonts w:ascii="Arial" w:eastAsia="Malgun Gothic" w:hAnsi="Arial" w:cs="Arial"/>
          <w:sz w:val="20"/>
          <w:szCs w:val="20"/>
        </w:rPr>
        <w:t xml:space="preserve">difference refers to the difference between the change and the adjusted change relative </w:t>
      </w:r>
      <w:r w:rsidR="00D87021">
        <w:rPr>
          <w:rFonts w:ascii="Arial" w:eastAsia="Malgun Gothic" w:hAnsi="Arial" w:cs="Arial"/>
          <w:sz w:val="20"/>
          <w:szCs w:val="20"/>
        </w:rPr>
        <w:t>to the</w:t>
      </w:r>
      <w:r w:rsidR="008A5AB4">
        <w:rPr>
          <w:rFonts w:ascii="Arial" w:eastAsia="Malgun Gothic" w:hAnsi="Arial" w:cs="Arial"/>
          <w:sz w:val="20"/>
          <w:szCs w:val="20"/>
        </w:rPr>
        <w:t xml:space="preserve"> change.</w:t>
      </w:r>
    </w:p>
    <w:p w14:paraId="592CFB7B" w14:textId="77777777" w:rsidR="0009611C" w:rsidRDefault="0009611C" w:rsidP="00B334F4">
      <w:pPr>
        <w:spacing w:after="0"/>
        <w:ind w:firstLine="0"/>
        <w:rPr>
          <w:rFonts w:ascii="Arial" w:eastAsia="Malgun Gothic" w:hAnsi="Arial" w:cs="Arial"/>
          <w:sz w:val="20"/>
          <w:szCs w:val="20"/>
        </w:rPr>
      </w:pPr>
    </w:p>
    <w:p w14:paraId="19131E40" w14:textId="77777777" w:rsidR="0009611C" w:rsidRDefault="0009611C" w:rsidP="00B334F4">
      <w:pPr>
        <w:spacing w:after="0"/>
        <w:ind w:firstLine="0"/>
        <w:rPr>
          <w:rFonts w:ascii="Arial" w:hAnsi="Arial" w:cs="Arial"/>
          <w:bCs/>
          <w:sz w:val="20"/>
          <w:szCs w:val="20"/>
        </w:rPr>
      </w:pPr>
    </w:p>
    <w:p w14:paraId="3C951B01" w14:textId="77777777" w:rsidR="003656AC" w:rsidRDefault="003656AC" w:rsidP="00B334F4">
      <w:pPr>
        <w:spacing w:after="0"/>
        <w:ind w:firstLine="0"/>
        <w:rPr>
          <w:rFonts w:ascii="Arial" w:hAnsi="Arial" w:cs="Arial"/>
          <w:bCs/>
          <w:sz w:val="20"/>
          <w:szCs w:val="20"/>
        </w:rPr>
      </w:pPr>
    </w:p>
    <w:p w14:paraId="29082178" w14:textId="77777777" w:rsidR="003656AC" w:rsidRDefault="003656AC" w:rsidP="00B334F4">
      <w:pPr>
        <w:spacing w:after="0"/>
        <w:ind w:firstLine="0"/>
        <w:rPr>
          <w:rFonts w:ascii="Arial" w:hAnsi="Arial" w:cs="Arial"/>
          <w:bCs/>
          <w:sz w:val="20"/>
          <w:szCs w:val="20"/>
        </w:rPr>
      </w:pPr>
    </w:p>
    <w:p w14:paraId="5B890DB7" w14:textId="77777777" w:rsidR="003656AC" w:rsidRDefault="003656AC" w:rsidP="00B334F4">
      <w:pPr>
        <w:spacing w:after="0"/>
        <w:ind w:firstLine="0"/>
        <w:rPr>
          <w:rFonts w:ascii="Arial" w:hAnsi="Arial" w:cs="Arial"/>
          <w:bCs/>
          <w:sz w:val="20"/>
          <w:szCs w:val="20"/>
        </w:rPr>
      </w:pPr>
    </w:p>
    <w:p w14:paraId="36ED74F3" w14:textId="77777777" w:rsidR="003656AC" w:rsidRDefault="003656AC" w:rsidP="00B334F4">
      <w:pPr>
        <w:spacing w:after="0"/>
        <w:ind w:firstLine="0"/>
        <w:rPr>
          <w:rFonts w:ascii="Arial" w:hAnsi="Arial" w:cs="Arial"/>
          <w:bCs/>
          <w:sz w:val="20"/>
          <w:szCs w:val="20"/>
        </w:rPr>
      </w:pPr>
    </w:p>
    <w:p w14:paraId="444BD94A" w14:textId="77777777" w:rsidR="003656AC" w:rsidRDefault="003656AC" w:rsidP="00B334F4">
      <w:pPr>
        <w:spacing w:after="0"/>
        <w:ind w:firstLine="0"/>
        <w:rPr>
          <w:rFonts w:ascii="Arial" w:hAnsi="Arial" w:cs="Arial"/>
          <w:bCs/>
          <w:sz w:val="20"/>
          <w:szCs w:val="20"/>
        </w:rPr>
      </w:pPr>
    </w:p>
    <w:p w14:paraId="24C24173" w14:textId="77777777" w:rsidR="003656AC" w:rsidRPr="00D87021" w:rsidRDefault="003656AC" w:rsidP="00B334F4">
      <w:pPr>
        <w:spacing w:after="0"/>
        <w:ind w:firstLine="0"/>
        <w:rPr>
          <w:rFonts w:ascii="Arial" w:hAnsi="Arial" w:cs="Arial"/>
          <w:bCs/>
          <w:sz w:val="20"/>
          <w:szCs w:val="20"/>
        </w:rPr>
      </w:pPr>
    </w:p>
    <w:p w14:paraId="39A9FA15" w14:textId="56B4B80B" w:rsidR="00090ACC" w:rsidRPr="00B334F4" w:rsidRDefault="00090ACC" w:rsidP="00B334F4">
      <w:pPr>
        <w:spacing w:after="0"/>
        <w:ind w:firstLine="0"/>
        <w:rPr>
          <w:rFonts w:ascii="Arial" w:hAnsi="Arial" w:cs="Arial"/>
          <w:sz w:val="20"/>
          <w:szCs w:val="20"/>
        </w:rPr>
      </w:pPr>
      <w:r w:rsidRPr="00B334F4">
        <w:rPr>
          <w:rFonts w:ascii="Arial" w:hAnsi="Arial" w:cs="Arial"/>
          <w:b/>
          <w:sz w:val="20"/>
          <w:szCs w:val="20"/>
        </w:rPr>
        <w:t xml:space="preserve">Table </w:t>
      </w:r>
      <w:r w:rsidR="00B334F4">
        <w:rPr>
          <w:rFonts w:ascii="Arial" w:hAnsi="Arial" w:cs="Arial"/>
          <w:b/>
          <w:sz w:val="20"/>
          <w:szCs w:val="20"/>
        </w:rPr>
        <w:t>S</w:t>
      </w:r>
      <w:r w:rsidR="008175EF">
        <w:rPr>
          <w:rFonts w:ascii="Arial" w:hAnsi="Arial" w:cs="Arial"/>
          <w:b/>
          <w:sz w:val="20"/>
          <w:szCs w:val="20"/>
        </w:rPr>
        <w:t>1</w:t>
      </w:r>
      <w:r w:rsidR="00C82C0C">
        <w:rPr>
          <w:rFonts w:ascii="Arial" w:hAnsi="Arial" w:cs="Arial"/>
          <w:b/>
          <w:sz w:val="20"/>
          <w:szCs w:val="20"/>
        </w:rPr>
        <w:t>2</w:t>
      </w:r>
      <w:r w:rsidRPr="00B334F4">
        <w:rPr>
          <w:rFonts w:ascii="Arial" w:hAnsi="Arial" w:cs="Arial"/>
          <w:sz w:val="20"/>
          <w:szCs w:val="20"/>
        </w:rPr>
        <w:t>. Confusion matrix of the memberships between cross-sectional clustering and longitudinal clustering.</w:t>
      </w:r>
      <w:r w:rsidRPr="00B334F4">
        <w:rPr>
          <w:rFonts w:ascii="Arial" w:eastAsia="Calibri" w:hAnsi="Arial" w:cs="Arial"/>
          <w:sz w:val="20"/>
          <w:szCs w:val="20"/>
        </w:rPr>
        <w:t xml:space="preserve"> The original cross-sectional cluster 1 was renumbered as cluster 2 and the original cross-sectional cluster 2 was renumbered as cluster 1 in the </w:t>
      </w:r>
      <w:proofErr w:type="spellStart"/>
      <w:r w:rsidRPr="00B334F4">
        <w:rPr>
          <w:rFonts w:ascii="Arial" w:eastAsia="Calibri" w:hAnsi="Arial" w:cs="Arial"/>
          <w:sz w:val="20"/>
          <w:szCs w:val="20"/>
        </w:rPr>
        <w:t>table.</w:t>
      </w:r>
      <w:r w:rsidR="00151E52" w:rsidRPr="00B334F4">
        <w:rPr>
          <w:rFonts w:ascii="Arial" w:eastAsia="Calibri" w:hAnsi="Arial" w:cs="Arial"/>
          <w:sz w:val="20"/>
          <w:szCs w:val="20"/>
        </w:rPr>
        <w:fldChar w:fldCharType="begin"/>
      </w:r>
      <w:r w:rsidR="00151E52" w:rsidRPr="00B334F4">
        <w:rPr>
          <w:rFonts w:ascii="Arial" w:eastAsia="Calibri" w:hAnsi="Arial" w:cs="Arial"/>
          <w:sz w:val="20"/>
          <w:szCs w:val="20"/>
        </w:rPr>
        <w:instrText xml:space="preserve"> ADDIN ZOTERO_ITEM CSL_CITATION {"citationID":"RPkjVEy5","properties":{"formattedCitation":"\\super 5\\nosupersub{}","plainCitation":"5","noteIndex":0},"citationItems":[{"id":7338,"uris":["http://zotero.org/groups/2342802/items/QEK8Q7K4"],"uri":["http://zotero.org/groups/2342802/items/QEK8Q7K4"],"itemData":{"id":7338,"type":"article-journal","abstract":"Conclusions: QCT imaging-based metrics for former smokers allow for the derivation of statistically stable clusters associated with unique clinical characteristics. This approach helps better categorization of COPD sub-populations; suggesting possible quantitative structural and functional phenotypes.","container-title":"Respiratory Research","DOI":"10.1186/s12931-019-1121-z","ISSN":"1465-993X","issue":"1","language":"en","source":"Crossref","title":"Imaging-based clusters in former smokers of the COPD cohort associate with clinical characteristics: the SubPopulations and intermediate outcome measures in COPD study (SPIROMICS)","title-short":"Imaging-based clusters in former smokers of the COPD cohort associate with clinical characteristics","volume":"20","author":[{"family":"Haghighi","given":"Babak"},{"family":"Choi","given":"Sanghun"},{"family":"Choi","given":"Jiwoong"},{"family":"Hoffman","given":"Eric A."},{"family":"Comellas","given":"Alejandro P."},{"family":"Newell","given":"John D."},{"family":"Lee","given":"Chang Hyun"},{"family":"Barr","given":"R. Graham"},{"family":"Bleecker","given":"Eugene"},{"family":"Cooper","given":"Christopher B."},{"family":"Couper","given":"David"},{"family":"Han","given":"Mei Lan"},{"family":"Hansel","given":"Nadia N."},{"family":"Kanner","given":"Richard E."},{"family":"Kazerooni","given":"Ella A."},{"family":"Kleerup","given":"Eric A. C."},{"family":"Martinez","given":"Fernando J."},{"family":"O’Neal","given":"Wanda"},{"family":"Paine","given":"Robert"},{"family":"Rennard","given":"Stephen I."},{"family":"Smith","given":"Benjamin M."},{"family":"Woodruff","given":"Prescott G."},{"family":"Lin","given":"Ching-Long"}],"issued":{"date-parts":[["2019",12]]}}}],"schema":"https://github.com/citation-style-language/schema/raw/master/csl-citation.json"} </w:instrText>
      </w:r>
      <w:r w:rsidR="00151E52" w:rsidRPr="00B334F4">
        <w:rPr>
          <w:rFonts w:ascii="Arial" w:eastAsia="Calibri" w:hAnsi="Arial" w:cs="Arial"/>
          <w:sz w:val="20"/>
          <w:szCs w:val="20"/>
        </w:rPr>
        <w:fldChar w:fldCharType="separate"/>
      </w:r>
      <w:r w:rsidR="00151E52" w:rsidRPr="00B334F4">
        <w:rPr>
          <w:rFonts w:ascii="Arial" w:hAnsi="Arial" w:cs="Arial"/>
          <w:sz w:val="20"/>
          <w:szCs w:val="20"/>
          <w:vertAlign w:val="superscript"/>
        </w:rPr>
        <w:t>5</w:t>
      </w:r>
      <w:proofErr w:type="spellEnd"/>
      <w:r w:rsidR="00151E52" w:rsidRPr="00B334F4">
        <w:rPr>
          <w:rFonts w:ascii="Arial" w:eastAsia="Calibri" w:hAnsi="Arial" w:cs="Arial"/>
          <w:sz w:val="20"/>
          <w:szCs w:val="20"/>
        </w:rPr>
        <w:fldChar w:fldCharType="end"/>
      </w:r>
    </w:p>
    <w:tbl>
      <w:tblPr>
        <w:tblStyle w:val="TableGrid"/>
        <w:tblW w:w="7759" w:type="dxa"/>
        <w:tblLook w:val="04A0" w:firstRow="1" w:lastRow="0" w:firstColumn="1" w:lastColumn="0" w:noHBand="0" w:noVBand="1"/>
      </w:tblPr>
      <w:tblGrid>
        <w:gridCol w:w="1550"/>
        <w:gridCol w:w="1154"/>
        <w:gridCol w:w="1263"/>
        <w:gridCol w:w="1264"/>
        <w:gridCol w:w="1264"/>
        <w:gridCol w:w="1264"/>
      </w:tblGrid>
      <w:tr w:rsidR="00090ACC" w:rsidRPr="00B334F4" w14:paraId="1BDDBCA9" w14:textId="77777777" w:rsidTr="00B334F4">
        <w:trPr>
          <w:trHeight w:val="967"/>
        </w:trPr>
        <w:tc>
          <w:tcPr>
            <w:tcW w:w="2704" w:type="dxa"/>
            <w:gridSpan w:val="2"/>
            <w:tcBorders>
              <w:top w:val="nil"/>
              <w:left w:val="nil"/>
              <w:bottom w:val="nil"/>
              <w:right w:val="single" w:sz="4" w:space="0" w:color="auto"/>
            </w:tcBorders>
            <w:vAlign w:val="center"/>
          </w:tcPr>
          <w:p w14:paraId="48EBD690" w14:textId="77777777" w:rsidR="00090ACC" w:rsidRPr="00B334F4" w:rsidRDefault="00090ACC" w:rsidP="00B334F4">
            <w:pPr>
              <w:spacing w:line="240" w:lineRule="auto"/>
              <w:ind w:firstLine="0"/>
              <w:rPr>
                <w:rFonts w:ascii="Arial" w:eastAsia="Times New Roman" w:hAnsi="Arial" w:cs="Arial"/>
                <w:b/>
                <w:bCs/>
                <w:kern w:val="24"/>
                <w:sz w:val="20"/>
                <w:szCs w:val="20"/>
              </w:rPr>
            </w:pPr>
          </w:p>
        </w:tc>
        <w:tc>
          <w:tcPr>
            <w:tcW w:w="5055" w:type="dxa"/>
            <w:gridSpan w:val="4"/>
            <w:tcBorders>
              <w:top w:val="single" w:sz="4" w:space="0" w:color="auto"/>
              <w:left w:val="single" w:sz="4" w:space="0" w:color="auto"/>
              <w:bottom w:val="single" w:sz="4" w:space="0" w:color="auto"/>
              <w:right w:val="single" w:sz="4" w:space="0" w:color="auto"/>
            </w:tcBorders>
            <w:vAlign w:val="center"/>
          </w:tcPr>
          <w:p w14:paraId="1A933179" w14:textId="77777777" w:rsidR="00090ACC" w:rsidRPr="00B334F4" w:rsidRDefault="00090ACC" w:rsidP="00B334F4">
            <w:pPr>
              <w:spacing w:line="240" w:lineRule="auto"/>
              <w:ind w:firstLine="0"/>
              <w:rPr>
                <w:rFonts w:ascii="Arial" w:eastAsia="Times New Roman" w:hAnsi="Arial" w:cs="Arial"/>
                <w:b/>
                <w:bCs/>
                <w:kern w:val="24"/>
                <w:sz w:val="20"/>
                <w:szCs w:val="20"/>
              </w:rPr>
            </w:pPr>
            <w:r w:rsidRPr="00B334F4">
              <w:rPr>
                <w:rFonts w:ascii="Arial" w:eastAsia="Times New Roman" w:hAnsi="Arial" w:cs="Arial"/>
                <w:b/>
                <w:bCs/>
                <w:kern w:val="24"/>
                <w:sz w:val="20"/>
                <w:szCs w:val="20"/>
              </w:rPr>
              <w:t>Longitudinal clustering of former smokers</w:t>
            </w:r>
          </w:p>
        </w:tc>
      </w:tr>
      <w:tr w:rsidR="00090ACC" w:rsidRPr="00B334F4" w14:paraId="769231EA" w14:textId="77777777" w:rsidTr="00B334F4">
        <w:trPr>
          <w:trHeight w:val="967"/>
        </w:trPr>
        <w:tc>
          <w:tcPr>
            <w:tcW w:w="2704" w:type="dxa"/>
            <w:gridSpan w:val="2"/>
            <w:tcBorders>
              <w:top w:val="nil"/>
              <w:left w:val="nil"/>
              <w:bottom w:val="single" w:sz="4" w:space="0" w:color="auto"/>
              <w:right w:val="single" w:sz="4" w:space="0" w:color="auto"/>
            </w:tcBorders>
            <w:vAlign w:val="center"/>
          </w:tcPr>
          <w:p w14:paraId="249B60BC"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Total number N = 269</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7DACEC1"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1</w:t>
            </w:r>
          </w:p>
          <w:p w14:paraId="203AC6BD" w14:textId="77777777" w:rsidR="00090ACC" w:rsidRPr="00B334F4" w:rsidRDefault="00090ACC" w:rsidP="00B334F4">
            <w:pPr>
              <w:spacing w:line="240" w:lineRule="auto"/>
              <w:ind w:firstLine="0"/>
              <w:rPr>
                <w:rFonts w:ascii="Arial" w:eastAsia="Times New Roman" w:hAnsi="Arial" w:cs="Arial"/>
                <w:sz w:val="20"/>
                <w:szCs w:val="20"/>
              </w:rPr>
            </w:pPr>
            <w:r w:rsidRPr="00B334F4">
              <w:rPr>
                <w:rFonts w:ascii="Arial" w:eastAsia="Times New Roman" w:hAnsi="Arial" w:cs="Arial"/>
                <w:kern w:val="24"/>
                <w:sz w:val="20"/>
                <w:szCs w:val="20"/>
              </w:rPr>
              <w:t>N = 58</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9E7079F"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2</w:t>
            </w:r>
          </w:p>
          <w:p w14:paraId="7F1C12C2" w14:textId="77777777" w:rsidR="00090ACC" w:rsidRPr="00B334F4" w:rsidRDefault="00090ACC" w:rsidP="00B334F4">
            <w:pPr>
              <w:spacing w:line="240" w:lineRule="auto"/>
              <w:ind w:firstLine="0"/>
              <w:rPr>
                <w:rFonts w:ascii="Arial" w:eastAsia="Times New Roman" w:hAnsi="Arial" w:cs="Arial"/>
                <w:sz w:val="20"/>
                <w:szCs w:val="20"/>
              </w:rPr>
            </w:pPr>
            <w:r w:rsidRPr="00B334F4">
              <w:rPr>
                <w:rFonts w:ascii="Arial" w:eastAsia="Times New Roman" w:hAnsi="Arial" w:cs="Arial"/>
                <w:sz w:val="20"/>
                <w:szCs w:val="20"/>
              </w:rPr>
              <w:t>N = 82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73089EED"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3</w:t>
            </w:r>
          </w:p>
          <w:p w14:paraId="2CC5CD14" w14:textId="77777777" w:rsidR="00090ACC" w:rsidRPr="00B334F4" w:rsidRDefault="00090ACC" w:rsidP="00B334F4">
            <w:pPr>
              <w:spacing w:line="240" w:lineRule="auto"/>
              <w:ind w:firstLine="0"/>
              <w:rPr>
                <w:rFonts w:ascii="Arial" w:eastAsia="Times New Roman" w:hAnsi="Arial" w:cs="Arial"/>
                <w:sz w:val="20"/>
                <w:szCs w:val="20"/>
              </w:rPr>
            </w:pPr>
            <w:r w:rsidRPr="00B334F4">
              <w:rPr>
                <w:rFonts w:ascii="Arial" w:eastAsia="Times New Roman" w:hAnsi="Arial" w:cs="Arial"/>
                <w:kern w:val="24"/>
                <w:sz w:val="20"/>
                <w:szCs w:val="20"/>
              </w:rPr>
              <w:t>N=50</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B595028"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4</w:t>
            </w:r>
          </w:p>
          <w:p w14:paraId="6C64EAD7" w14:textId="77777777" w:rsidR="00090ACC" w:rsidRPr="00B334F4" w:rsidRDefault="00090ACC" w:rsidP="00B334F4">
            <w:pPr>
              <w:spacing w:line="240" w:lineRule="auto"/>
              <w:ind w:firstLine="0"/>
              <w:rPr>
                <w:rFonts w:ascii="Arial" w:eastAsia="Times New Roman" w:hAnsi="Arial" w:cs="Arial"/>
                <w:sz w:val="20"/>
                <w:szCs w:val="20"/>
              </w:rPr>
            </w:pPr>
            <w:r w:rsidRPr="00B334F4">
              <w:rPr>
                <w:rFonts w:ascii="Arial" w:eastAsia="Times New Roman" w:hAnsi="Arial" w:cs="Arial"/>
                <w:kern w:val="24"/>
                <w:sz w:val="20"/>
                <w:szCs w:val="20"/>
              </w:rPr>
              <w:t>N = 79</w:t>
            </w:r>
          </w:p>
        </w:tc>
      </w:tr>
      <w:tr w:rsidR="00090ACC" w:rsidRPr="00B334F4" w14:paraId="552AFBD4" w14:textId="77777777" w:rsidTr="00B334F4">
        <w:trPr>
          <w:trHeight w:val="967"/>
        </w:trPr>
        <w:tc>
          <w:tcPr>
            <w:tcW w:w="1550" w:type="dxa"/>
            <w:vMerge w:val="restart"/>
            <w:tcBorders>
              <w:top w:val="single" w:sz="4" w:space="0" w:color="auto"/>
              <w:left w:val="single" w:sz="4" w:space="0" w:color="auto"/>
              <w:right w:val="single" w:sz="4" w:space="0" w:color="auto"/>
            </w:tcBorders>
            <w:vAlign w:val="center"/>
          </w:tcPr>
          <w:p w14:paraId="6191C8EE" w14:textId="77777777" w:rsidR="00090ACC" w:rsidRPr="00B334F4" w:rsidRDefault="00090ACC" w:rsidP="00B334F4">
            <w:pPr>
              <w:spacing w:line="240" w:lineRule="auto"/>
              <w:ind w:firstLine="0"/>
              <w:rPr>
                <w:rFonts w:ascii="Arial" w:hAnsi="Arial" w:cs="Arial"/>
                <w:sz w:val="20"/>
                <w:szCs w:val="20"/>
              </w:rPr>
            </w:pPr>
            <w:r w:rsidRPr="00B334F4">
              <w:rPr>
                <w:rFonts w:ascii="Arial" w:eastAsia="Times New Roman" w:hAnsi="Arial" w:cs="Arial"/>
                <w:b/>
                <w:bCs/>
                <w:kern w:val="24"/>
                <w:sz w:val="20"/>
                <w:szCs w:val="20"/>
              </w:rPr>
              <w:t>Cross-sectional clustering of former smokers</w:t>
            </w:r>
          </w:p>
        </w:tc>
        <w:tc>
          <w:tcPr>
            <w:tcW w:w="1154" w:type="dxa"/>
            <w:tcBorders>
              <w:top w:val="single" w:sz="4" w:space="0" w:color="auto"/>
              <w:left w:val="single" w:sz="4" w:space="0" w:color="auto"/>
              <w:bottom w:val="single" w:sz="4" w:space="0" w:color="auto"/>
              <w:right w:val="single" w:sz="4" w:space="0" w:color="auto"/>
            </w:tcBorders>
            <w:vAlign w:val="center"/>
          </w:tcPr>
          <w:p w14:paraId="30D63418"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1</w:t>
            </w:r>
          </w:p>
          <w:p w14:paraId="24994A32" w14:textId="77777777" w:rsidR="00090ACC" w:rsidRPr="00B334F4" w:rsidRDefault="00090ACC" w:rsidP="00B334F4">
            <w:pPr>
              <w:spacing w:line="240" w:lineRule="auto"/>
              <w:ind w:firstLine="0"/>
              <w:rPr>
                <w:rFonts w:ascii="Arial" w:hAnsi="Arial" w:cs="Arial"/>
                <w:sz w:val="20"/>
                <w:szCs w:val="20"/>
              </w:rPr>
            </w:pPr>
            <w:r w:rsidRPr="00B334F4">
              <w:rPr>
                <w:rFonts w:ascii="Arial" w:eastAsia="Times New Roman" w:hAnsi="Arial" w:cs="Arial"/>
                <w:sz w:val="20"/>
                <w:szCs w:val="20"/>
              </w:rPr>
              <w:t>N = 53</w:t>
            </w:r>
          </w:p>
        </w:tc>
        <w:tc>
          <w:tcPr>
            <w:tcW w:w="1263" w:type="dxa"/>
            <w:tcBorders>
              <w:top w:val="single" w:sz="4" w:space="0" w:color="auto"/>
              <w:left w:val="single" w:sz="4" w:space="0" w:color="auto"/>
              <w:bottom w:val="single" w:sz="4" w:space="0" w:color="auto"/>
              <w:right w:val="single" w:sz="4" w:space="0" w:color="auto"/>
            </w:tcBorders>
            <w:vAlign w:val="center"/>
          </w:tcPr>
          <w:p w14:paraId="27C032F6"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30</w:t>
            </w:r>
          </w:p>
        </w:tc>
        <w:tc>
          <w:tcPr>
            <w:tcW w:w="1264" w:type="dxa"/>
            <w:tcBorders>
              <w:top w:val="single" w:sz="4" w:space="0" w:color="auto"/>
              <w:left w:val="single" w:sz="4" w:space="0" w:color="auto"/>
              <w:bottom w:val="single" w:sz="4" w:space="0" w:color="auto"/>
              <w:right w:val="single" w:sz="4" w:space="0" w:color="auto"/>
            </w:tcBorders>
            <w:vAlign w:val="center"/>
          </w:tcPr>
          <w:p w14:paraId="136FD632"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11</w:t>
            </w:r>
          </w:p>
        </w:tc>
        <w:tc>
          <w:tcPr>
            <w:tcW w:w="1264" w:type="dxa"/>
            <w:tcBorders>
              <w:top w:val="single" w:sz="4" w:space="0" w:color="auto"/>
              <w:left w:val="single" w:sz="4" w:space="0" w:color="auto"/>
              <w:bottom w:val="single" w:sz="4" w:space="0" w:color="auto"/>
              <w:right w:val="single" w:sz="4" w:space="0" w:color="auto"/>
            </w:tcBorders>
            <w:vAlign w:val="center"/>
          </w:tcPr>
          <w:p w14:paraId="4478F2F0"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12</w:t>
            </w:r>
          </w:p>
        </w:tc>
        <w:tc>
          <w:tcPr>
            <w:tcW w:w="1264" w:type="dxa"/>
            <w:tcBorders>
              <w:top w:val="single" w:sz="4" w:space="0" w:color="auto"/>
              <w:left w:val="single" w:sz="4" w:space="0" w:color="auto"/>
              <w:bottom w:val="single" w:sz="4" w:space="0" w:color="auto"/>
              <w:right w:val="single" w:sz="4" w:space="0" w:color="auto"/>
            </w:tcBorders>
            <w:vAlign w:val="center"/>
          </w:tcPr>
          <w:p w14:paraId="6F0CB28F"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0</w:t>
            </w:r>
          </w:p>
        </w:tc>
      </w:tr>
      <w:tr w:rsidR="00090ACC" w:rsidRPr="00B334F4" w14:paraId="432CCBC2" w14:textId="77777777" w:rsidTr="00B334F4">
        <w:trPr>
          <w:trHeight w:val="967"/>
        </w:trPr>
        <w:tc>
          <w:tcPr>
            <w:tcW w:w="1550" w:type="dxa"/>
            <w:vMerge/>
            <w:tcBorders>
              <w:left w:val="single" w:sz="4" w:space="0" w:color="auto"/>
              <w:right w:val="single" w:sz="4" w:space="0" w:color="auto"/>
            </w:tcBorders>
            <w:vAlign w:val="center"/>
          </w:tcPr>
          <w:p w14:paraId="6D0BD2CC" w14:textId="77777777" w:rsidR="00090ACC" w:rsidRPr="00B334F4" w:rsidRDefault="00090ACC" w:rsidP="00B334F4">
            <w:pPr>
              <w:spacing w:line="240" w:lineRule="auto"/>
              <w:ind w:firstLine="0"/>
              <w:rPr>
                <w:rFonts w:ascii="Arial" w:hAnsi="Arial" w:cs="Arial"/>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9A2D3B1"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2</w:t>
            </w:r>
          </w:p>
          <w:p w14:paraId="76A0299B"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kern w:val="24"/>
                <w:sz w:val="20"/>
                <w:szCs w:val="20"/>
              </w:rPr>
              <w:t>N = 67</w:t>
            </w:r>
          </w:p>
        </w:tc>
        <w:tc>
          <w:tcPr>
            <w:tcW w:w="1263" w:type="dxa"/>
            <w:tcBorders>
              <w:top w:val="single" w:sz="4" w:space="0" w:color="auto"/>
              <w:left w:val="single" w:sz="4" w:space="0" w:color="auto"/>
              <w:bottom w:val="single" w:sz="4" w:space="0" w:color="auto"/>
              <w:right w:val="single" w:sz="4" w:space="0" w:color="auto"/>
            </w:tcBorders>
            <w:vAlign w:val="center"/>
          </w:tcPr>
          <w:p w14:paraId="79690655"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23</w:t>
            </w:r>
          </w:p>
        </w:tc>
        <w:tc>
          <w:tcPr>
            <w:tcW w:w="1264" w:type="dxa"/>
            <w:tcBorders>
              <w:top w:val="single" w:sz="4" w:space="0" w:color="auto"/>
              <w:left w:val="single" w:sz="4" w:space="0" w:color="auto"/>
              <w:bottom w:val="single" w:sz="4" w:space="0" w:color="auto"/>
              <w:right w:val="single" w:sz="4" w:space="0" w:color="auto"/>
            </w:tcBorders>
            <w:vAlign w:val="center"/>
          </w:tcPr>
          <w:p w14:paraId="4D24E1CA"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41</w:t>
            </w:r>
          </w:p>
        </w:tc>
        <w:tc>
          <w:tcPr>
            <w:tcW w:w="1264" w:type="dxa"/>
            <w:tcBorders>
              <w:top w:val="single" w:sz="4" w:space="0" w:color="auto"/>
              <w:left w:val="single" w:sz="4" w:space="0" w:color="auto"/>
              <w:bottom w:val="single" w:sz="4" w:space="0" w:color="auto"/>
              <w:right w:val="single" w:sz="4" w:space="0" w:color="auto"/>
            </w:tcBorders>
            <w:vAlign w:val="center"/>
          </w:tcPr>
          <w:p w14:paraId="1AF6E66A"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1</w:t>
            </w:r>
          </w:p>
        </w:tc>
        <w:tc>
          <w:tcPr>
            <w:tcW w:w="1264" w:type="dxa"/>
            <w:tcBorders>
              <w:top w:val="single" w:sz="4" w:space="0" w:color="auto"/>
              <w:left w:val="single" w:sz="4" w:space="0" w:color="auto"/>
              <w:bottom w:val="single" w:sz="4" w:space="0" w:color="auto"/>
              <w:right w:val="single" w:sz="4" w:space="0" w:color="auto"/>
            </w:tcBorders>
            <w:vAlign w:val="center"/>
          </w:tcPr>
          <w:p w14:paraId="0CF236CB"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2</w:t>
            </w:r>
          </w:p>
        </w:tc>
      </w:tr>
      <w:tr w:rsidR="00090ACC" w:rsidRPr="00B334F4" w14:paraId="204EB0CA" w14:textId="77777777" w:rsidTr="00B334F4">
        <w:trPr>
          <w:trHeight w:val="967"/>
        </w:trPr>
        <w:tc>
          <w:tcPr>
            <w:tcW w:w="1550" w:type="dxa"/>
            <w:vMerge/>
            <w:tcBorders>
              <w:left w:val="single" w:sz="4" w:space="0" w:color="auto"/>
              <w:right w:val="single" w:sz="4" w:space="0" w:color="auto"/>
            </w:tcBorders>
            <w:vAlign w:val="center"/>
          </w:tcPr>
          <w:p w14:paraId="2891AC4B" w14:textId="77777777" w:rsidR="00090ACC" w:rsidRPr="00B334F4" w:rsidRDefault="00090ACC" w:rsidP="00B334F4">
            <w:pPr>
              <w:spacing w:line="240" w:lineRule="auto"/>
              <w:ind w:firstLine="0"/>
              <w:rPr>
                <w:rFonts w:ascii="Arial" w:hAnsi="Arial" w:cs="Arial"/>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78B726A"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3</w:t>
            </w:r>
          </w:p>
          <w:p w14:paraId="3BB13D0D" w14:textId="77777777" w:rsidR="00090ACC" w:rsidRPr="00B334F4" w:rsidRDefault="00090ACC" w:rsidP="00B334F4">
            <w:pPr>
              <w:spacing w:line="240" w:lineRule="auto"/>
              <w:ind w:firstLine="0"/>
              <w:rPr>
                <w:rFonts w:ascii="Arial" w:hAnsi="Arial" w:cs="Arial"/>
                <w:sz w:val="20"/>
                <w:szCs w:val="20"/>
              </w:rPr>
            </w:pPr>
            <w:r w:rsidRPr="00B334F4">
              <w:rPr>
                <w:rFonts w:ascii="Arial" w:eastAsia="Times New Roman" w:hAnsi="Arial" w:cs="Arial"/>
                <w:sz w:val="20"/>
                <w:szCs w:val="20"/>
              </w:rPr>
              <w:t>N = 99</w:t>
            </w:r>
          </w:p>
        </w:tc>
        <w:tc>
          <w:tcPr>
            <w:tcW w:w="1263" w:type="dxa"/>
            <w:tcBorders>
              <w:top w:val="single" w:sz="4" w:space="0" w:color="auto"/>
              <w:left w:val="single" w:sz="4" w:space="0" w:color="auto"/>
              <w:bottom w:val="single" w:sz="4" w:space="0" w:color="auto"/>
              <w:right w:val="single" w:sz="4" w:space="0" w:color="auto"/>
            </w:tcBorders>
            <w:vAlign w:val="center"/>
          </w:tcPr>
          <w:p w14:paraId="197FEEF8"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5</w:t>
            </w:r>
          </w:p>
        </w:tc>
        <w:tc>
          <w:tcPr>
            <w:tcW w:w="1264" w:type="dxa"/>
            <w:tcBorders>
              <w:top w:val="single" w:sz="4" w:space="0" w:color="auto"/>
              <w:left w:val="single" w:sz="4" w:space="0" w:color="auto"/>
              <w:bottom w:val="single" w:sz="4" w:space="0" w:color="auto"/>
              <w:right w:val="single" w:sz="4" w:space="0" w:color="auto"/>
            </w:tcBorders>
            <w:vAlign w:val="center"/>
          </w:tcPr>
          <w:p w14:paraId="5BFF725D"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30</w:t>
            </w:r>
          </w:p>
        </w:tc>
        <w:tc>
          <w:tcPr>
            <w:tcW w:w="1264" w:type="dxa"/>
            <w:tcBorders>
              <w:top w:val="single" w:sz="4" w:space="0" w:color="auto"/>
              <w:left w:val="single" w:sz="4" w:space="0" w:color="auto"/>
              <w:bottom w:val="single" w:sz="4" w:space="0" w:color="auto"/>
              <w:right w:val="single" w:sz="4" w:space="0" w:color="auto"/>
            </w:tcBorders>
            <w:vAlign w:val="center"/>
          </w:tcPr>
          <w:p w14:paraId="71D3448E"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28</w:t>
            </w:r>
          </w:p>
        </w:tc>
        <w:tc>
          <w:tcPr>
            <w:tcW w:w="1264" w:type="dxa"/>
            <w:tcBorders>
              <w:top w:val="single" w:sz="4" w:space="0" w:color="auto"/>
              <w:left w:val="single" w:sz="4" w:space="0" w:color="auto"/>
              <w:bottom w:val="single" w:sz="4" w:space="0" w:color="auto"/>
              <w:right w:val="single" w:sz="4" w:space="0" w:color="auto"/>
            </w:tcBorders>
            <w:vAlign w:val="center"/>
          </w:tcPr>
          <w:p w14:paraId="50F9F592"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36</w:t>
            </w:r>
          </w:p>
        </w:tc>
      </w:tr>
      <w:tr w:rsidR="00090ACC" w:rsidRPr="00B334F4" w14:paraId="2BE53B0E" w14:textId="77777777" w:rsidTr="00B334F4">
        <w:trPr>
          <w:trHeight w:val="967"/>
        </w:trPr>
        <w:tc>
          <w:tcPr>
            <w:tcW w:w="1550" w:type="dxa"/>
            <w:vMerge/>
            <w:tcBorders>
              <w:left w:val="single" w:sz="4" w:space="0" w:color="auto"/>
              <w:right w:val="single" w:sz="4" w:space="0" w:color="auto"/>
            </w:tcBorders>
            <w:vAlign w:val="center"/>
          </w:tcPr>
          <w:p w14:paraId="05E10B8E" w14:textId="77777777" w:rsidR="00090ACC" w:rsidRPr="00B334F4" w:rsidRDefault="00090ACC" w:rsidP="00B334F4">
            <w:pPr>
              <w:spacing w:line="240" w:lineRule="auto"/>
              <w:ind w:firstLine="0"/>
              <w:rPr>
                <w:rFonts w:ascii="Arial" w:hAnsi="Arial" w:cs="Arial"/>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2584F5B8" w14:textId="77777777" w:rsidR="00090ACC" w:rsidRPr="00B334F4" w:rsidRDefault="00090ACC" w:rsidP="00B334F4">
            <w:pPr>
              <w:spacing w:line="240" w:lineRule="auto"/>
              <w:ind w:firstLine="0"/>
              <w:rPr>
                <w:rFonts w:ascii="Arial" w:eastAsia="Times New Roman" w:hAnsi="Arial" w:cs="Arial"/>
                <w:kern w:val="24"/>
                <w:sz w:val="20"/>
                <w:szCs w:val="20"/>
              </w:rPr>
            </w:pPr>
            <w:r w:rsidRPr="00B334F4">
              <w:rPr>
                <w:rFonts w:ascii="Arial" w:eastAsia="Times New Roman" w:hAnsi="Arial" w:cs="Arial"/>
                <w:kern w:val="24"/>
                <w:sz w:val="20"/>
                <w:szCs w:val="20"/>
              </w:rPr>
              <w:t>Cluster 4</w:t>
            </w:r>
          </w:p>
          <w:p w14:paraId="78D350FB" w14:textId="77777777" w:rsidR="00090ACC" w:rsidRPr="00B334F4" w:rsidRDefault="00090ACC" w:rsidP="00B334F4">
            <w:pPr>
              <w:spacing w:line="240" w:lineRule="auto"/>
              <w:ind w:firstLine="0"/>
              <w:rPr>
                <w:rFonts w:ascii="Arial" w:hAnsi="Arial" w:cs="Arial"/>
                <w:sz w:val="20"/>
                <w:szCs w:val="20"/>
              </w:rPr>
            </w:pPr>
            <w:r w:rsidRPr="00B334F4">
              <w:rPr>
                <w:rFonts w:ascii="Arial" w:eastAsia="Times New Roman" w:hAnsi="Arial" w:cs="Arial"/>
                <w:sz w:val="20"/>
                <w:szCs w:val="20"/>
              </w:rPr>
              <w:t>N = 50</w:t>
            </w:r>
          </w:p>
        </w:tc>
        <w:tc>
          <w:tcPr>
            <w:tcW w:w="1263" w:type="dxa"/>
            <w:tcBorders>
              <w:top w:val="single" w:sz="4" w:space="0" w:color="auto"/>
              <w:left w:val="single" w:sz="4" w:space="0" w:color="auto"/>
              <w:bottom w:val="single" w:sz="4" w:space="0" w:color="auto"/>
              <w:right w:val="single" w:sz="4" w:space="0" w:color="auto"/>
            </w:tcBorders>
            <w:vAlign w:val="center"/>
          </w:tcPr>
          <w:p w14:paraId="5DD6B5C7"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1108723B"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0</w:t>
            </w:r>
          </w:p>
        </w:tc>
        <w:tc>
          <w:tcPr>
            <w:tcW w:w="1264" w:type="dxa"/>
            <w:tcBorders>
              <w:top w:val="single" w:sz="4" w:space="0" w:color="auto"/>
              <w:left w:val="single" w:sz="4" w:space="0" w:color="auto"/>
              <w:bottom w:val="single" w:sz="4" w:space="0" w:color="auto"/>
              <w:right w:val="single" w:sz="4" w:space="0" w:color="auto"/>
            </w:tcBorders>
            <w:vAlign w:val="center"/>
          </w:tcPr>
          <w:p w14:paraId="0C12FA3C"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9</w:t>
            </w:r>
          </w:p>
        </w:tc>
        <w:tc>
          <w:tcPr>
            <w:tcW w:w="1264" w:type="dxa"/>
            <w:tcBorders>
              <w:top w:val="single" w:sz="4" w:space="0" w:color="auto"/>
              <w:left w:val="single" w:sz="4" w:space="0" w:color="auto"/>
              <w:bottom w:val="single" w:sz="4" w:space="0" w:color="auto"/>
              <w:right w:val="single" w:sz="4" w:space="0" w:color="auto"/>
            </w:tcBorders>
            <w:vAlign w:val="center"/>
          </w:tcPr>
          <w:p w14:paraId="4F167722" w14:textId="77777777" w:rsidR="00090ACC" w:rsidRPr="00B334F4" w:rsidRDefault="00090ACC" w:rsidP="00B334F4">
            <w:pPr>
              <w:spacing w:line="240" w:lineRule="auto"/>
              <w:ind w:firstLine="0"/>
              <w:rPr>
                <w:rFonts w:ascii="Arial" w:hAnsi="Arial" w:cs="Arial"/>
                <w:sz w:val="20"/>
                <w:szCs w:val="20"/>
              </w:rPr>
            </w:pPr>
            <w:r w:rsidRPr="00B334F4">
              <w:rPr>
                <w:rFonts w:ascii="Arial" w:hAnsi="Arial" w:cs="Arial"/>
                <w:sz w:val="20"/>
                <w:szCs w:val="20"/>
              </w:rPr>
              <w:t>41</w:t>
            </w:r>
          </w:p>
        </w:tc>
      </w:tr>
    </w:tbl>
    <w:p w14:paraId="14174A8D" w14:textId="65235A1D" w:rsidR="00090ACC" w:rsidRDefault="00090ACC" w:rsidP="00090ACC">
      <w:pPr>
        <w:ind w:firstLine="0"/>
        <w:rPr>
          <w:rFonts w:ascii="Arial" w:hAnsi="Arial" w:cs="Arial"/>
          <w:sz w:val="20"/>
          <w:szCs w:val="20"/>
        </w:rPr>
      </w:pPr>
    </w:p>
    <w:p w14:paraId="5D7ED1F0" w14:textId="69FFA429" w:rsidR="00090ACC" w:rsidRDefault="00090ACC" w:rsidP="00B334F4">
      <w:pPr>
        <w:spacing w:after="0"/>
        <w:ind w:firstLine="0"/>
        <w:rPr>
          <w:rFonts w:ascii="Arial" w:eastAsia="Malgun Gothic" w:hAnsi="Arial" w:cs="Arial"/>
          <w:sz w:val="20"/>
          <w:szCs w:val="20"/>
        </w:rPr>
      </w:pPr>
      <w:r w:rsidRPr="00B334F4">
        <w:rPr>
          <w:rFonts w:ascii="Arial" w:eastAsia="Malgun Gothic" w:hAnsi="Arial" w:cs="Arial"/>
          <w:b/>
          <w:bCs/>
          <w:sz w:val="20"/>
          <w:szCs w:val="20"/>
        </w:rPr>
        <w:t xml:space="preserve">Table </w:t>
      </w:r>
      <w:proofErr w:type="spellStart"/>
      <w:r w:rsidR="00B334F4">
        <w:rPr>
          <w:rFonts w:ascii="Arial" w:eastAsia="Malgun Gothic" w:hAnsi="Arial" w:cs="Arial"/>
          <w:b/>
          <w:bCs/>
          <w:sz w:val="20"/>
          <w:szCs w:val="20"/>
        </w:rPr>
        <w:t>S</w:t>
      </w:r>
      <w:r w:rsidR="008175EF">
        <w:rPr>
          <w:rFonts w:ascii="Arial" w:eastAsia="Malgun Gothic" w:hAnsi="Arial" w:cs="Arial"/>
          <w:b/>
          <w:bCs/>
          <w:sz w:val="20"/>
          <w:szCs w:val="20"/>
        </w:rPr>
        <w:t>1</w:t>
      </w:r>
      <w:r w:rsidR="00C82C0C">
        <w:rPr>
          <w:rFonts w:ascii="Arial" w:eastAsia="Malgun Gothic" w:hAnsi="Arial" w:cs="Arial"/>
          <w:b/>
          <w:bCs/>
          <w:sz w:val="20"/>
          <w:szCs w:val="20"/>
        </w:rPr>
        <w:t>3</w:t>
      </w:r>
      <w:proofErr w:type="spellEnd"/>
      <w:r w:rsidRPr="00B334F4">
        <w:rPr>
          <w:rFonts w:ascii="Arial" w:eastAsia="Malgun Gothic" w:hAnsi="Arial" w:cs="Arial"/>
          <w:sz w:val="20"/>
          <w:szCs w:val="20"/>
        </w:rPr>
        <w:t>. Comparison of major clinical and biomarkers between cross-sectional and longitudinal clustering.</w:t>
      </w:r>
    </w:p>
    <w:tbl>
      <w:tblPr>
        <w:tblStyle w:val="TableGrid"/>
        <w:tblW w:w="8730" w:type="dxa"/>
        <w:tblLook w:val="04A0" w:firstRow="1" w:lastRow="0" w:firstColumn="1" w:lastColumn="0" w:noHBand="0" w:noVBand="1"/>
      </w:tblPr>
      <w:tblGrid>
        <w:gridCol w:w="2597"/>
        <w:gridCol w:w="1118"/>
        <w:gridCol w:w="1123"/>
        <w:gridCol w:w="1210"/>
        <w:gridCol w:w="1123"/>
        <w:gridCol w:w="1559"/>
      </w:tblGrid>
      <w:tr w:rsidR="00BF56E9" w:rsidRPr="00B334F4" w14:paraId="7E6A5E78" w14:textId="77777777" w:rsidTr="00BF56E9">
        <w:trPr>
          <w:trHeight w:val="436"/>
        </w:trPr>
        <w:tc>
          <w:tcPr>
            <w:tcW w:w="8730" w:type="dxa"/>
            <w:gridSpan w:val="6"/>
            <w:tcBorders>
              <w:top w:val="single" w:sz="4" w:space="0" w:color="auto"/>
              <w:left w:val="single" w:sz="4" w:space="0" w:color="auto"/>
              <w:bottom w:val="single" w:sz="4" w:space="0" w:color="auto"/>
              <w:right w:val="single" w:sz="4" w:space="0" w:color="auto"/>
            </w:tcBorders>
            <w:vAlign w:val="center"/>
          </w:tcPr>
          <w:p w14:paraId="28C3E664" w14:textId="77777777" w:rsidR="00BF56E9" w:rsidRPr="00B334F4" w:rsidRDefault="00BF56E9" w:rsidP="00BF56E9">
            <w:pPr>
              <w:spacing w:line="240" w:lineRule="auto"/>
              <w:ind w:firstLine="0"/>
              <w:jc w:val="center"/>
              <w:rPr>
                <w:rFonts w:ascii="Arial" w:eastAsia="Times New Roman" w:hAnsi="Arial" w:cs="Arial"/>
                <w:b/>
                <w:bCs/>
                <w:kern w:val="24"/>
                <w:sz w:val="20"/>
                <w:szCs w:val="20"/>
              </w:rPr>
            </w:pPr>
            <w:r w:rsidRPr="00B334F4">
              <w:rPr>
                <w:rFonts w:ascii="Arial" w:eastAsia="Times New Roman" w:hAnsi="Arial" w:cs="Arial"/>
                <w:b/>
                <w:bCs/>
                <w:kern w:val="24"/>
                <w:sz w:val="20"/>
                <w:szCs w:val="20"/>
              </w:rPr>
              <w:t>Longitudinal clustering of former smokers</w:t>
            </w:r>
          </w:p>
        </w:tc>
      </w:tr>
      <w:tr w:rsidR="00BF56E9" w:rsidRPr="00B334F4" w14:paraId="54D179FF"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51B7211F" w14:textId="77777777" w:rsidR="00BF56E9" w:rsidRPr="00B334F4" w:rsidRDefault="00BF56E9" w:rsidP="00BF56E9">
            <w:pPr>
              <w:spacing w:line="240" w:lineRule="auto"/>
              <w:ind w:firstLine="0"/>
              <w:jc w:val="center"/>
              <w:rPr>
                <w:rFonts w:ascii="Arial" w:hAnsi="Arial" w:cs="Arial"/>
                <w:sz w:val="20"/>
                <w:szCs w:val="20"/>
              </w:rPr>
            </w:pPr>
          </w:p>
        </w:tc>
        <w:tc>
          <w:tcPr>
            <w:tcW w:w="1118" w:type="dxa"/>
            <w:tcBorders>
              <w:top w:val="single" w:sz="4" w:space="0" w:color="auto"/>
              <w:left w:val="single" w:sz="4" w:space="0" w:color="auto"/>
              <w:bottom w:val="single" w:sz="4" w:space="0" w:color="auto"/>
              <w:right w:val="single" w:sz="4" w:space="0" w:color="auto"/>
            </w:tcBorders>
            <w:vAlign w:val="center"/>
            <w:hideMark/>
          </w:tcPr>
          <w:p w14:paraId="797E8218" w14:textId="77777777" w:rsidR="00BF56E9" w:rsidRPr="00B334F4" w:rsidRDefault="00BF56E9" w:rsidP="00BF56E9">
            <w:pPr>
              <w:spacing w:line="240" w:lineRule="auto"/>
              <w:ind w:firstLine="0"/>
              <w:jc w:val="center"/>
              <w:rPr>
                <w:rFonts w:ascii="Arial" w:eastAsia="Times New Roman" w:hAnsi="Arial" w:cs="Arial"/>
                <w:sz w:val="20"/>
                <w:szCs w:val="20"/>
              </w:rPr>
            </w:pPr>
            <w:r w:rsidRPr="00B334F4">
              <w:rPr>
                <w:rFonts w:ascii="Arial" w:eastAsia="Times New Roman" w:hAnsi="Arial" w:cs="Arial"/>
                <w:kern w:val="24"/>
                <w:sz w:val="20"/>
                <w:szCs w:val="20"/>
              </w:rPr>
              <w:t>Cluster 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551B8C6" w14:textId="77777777" w:rsidR="00BF56E9" w:rsidRPr="00B334F4" w:rsidRDefault="00BF56E9" w:rsidP="00BF56E9">
            <w:pPr>
              <w:spacing w:line="240" w:lineRule="auto"/>
              <w:ind w:firstLine="0"/>
              <w:jc w:val="center"/>
              <w:rPr>
                <w:rFonts w:ascii="Arial" w:eastAsia="Times New Roman" w:hAnsi="Arial" w:cs="Arial"/>
                <w:sz w:val="20"/>
                <w:szCs w:val="20"/>
              </w:rPr>
            </w:pPr>
            <w:r w:rsidRPr="00B334F4">
              <w:rPr>
                <w:rFonts w:ascii="Arial" w:eastAsia="Times New Roman" w:hAnsi="Arial" w:cs="Arial"/>
                <w:kern w:val="24"/>
                <w:sz w:val="20"/>
                <w:szCs w:val="20"/>
              </w:rPr>
              <w:t>Cluster 2</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B2A46B1" w14:textId="77777777" w:rsidR="00BF56E9" w:rsidRPr="00B334F4" w:rsidRDefault="00BF56E9" w:rsidP="00BF56E9">
            <w:pPr>
              <w:spacing w:line="240" w:lineRule="auto"/>
              <w:ind w:firstLine="0"/>
              <w:jc w:val="center"/>
              <w:rPr>
                <w:rFonts w:ascii="Arial" w:eastAsia="Times New Roman" w:hAnsi="Arial" w:cs="Arial"/>
                <w:sz w:val="20"/>
                <w:szCs w:val="20"/>
              </w:rPr>
            </w:pPr>
            <w:r w:rsidRPr="00B334F4">
              <w:rPr>
                <w:rFonts w:ascii="Arial" w:eastAsia="Times New Roman" w:hAnsi="Arial" w:cs="Arial"/>
                <w:kern w:val="24"/>
                <w:sz w:val="20"/>
                <w:szCs w:val="20"/>
              </w:rPr>
              <w:t>Cluster 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E6C813" w14:textId="77777777" w:rsidR="00BF56E9" w:rsidRPr="00B334F4" w:rsidRDefault="00BF56E9" w:rsidP="00BF56E9">
            <w:pPr>
              <w:spacing w:line="240" w:lineRule="auto"/>
              <w:ind w:firstLine="0"/>
              <w:jc w:val="center"/>
              <w:rPr>
                <w:rFonts w:ascii="Arial" w:eastAsia="Times New Roman" w:hAnsi="Arial" w:cs="Arial"/>
                <w:sz w:val="20"/>
                <w:szCs w:val="20"/>
              </w:rPr>
            </w:pPr>
            <w:r w:rsidRPr="00B334F4">
              <w:rPr>
                <w:rFonts w:ascii="Arial" w:eastAsia="Times New Roman" w:hAnsi="Arial" w:cs="Arial"/>
                <w:kern w:val="24"/>
                <w:sz w:val="20"/>
                <w:szCs w:val="20"/>
              </w:rPr>
              <w:t>Cluster 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96373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eastAsia="Times New Roman" w:hAnsi="Arial" w:cs="Arial"/>
                <w:kern w:val="24"/>
                <w:sz w:val="20"/>
                <w:szCs w:val="20"/>
              </w:rPr>
              <w:t>P value</w:t>
            </w:r>
          </w:p>
        </w:tc>
      </w:tr>
      <w:tr w:rsidR="00BF56E9" w:rsidRPr="00B334F4" w14:paraId="0895B205"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hideMark/>
          </w:tcPr>
          <w:p w14:paraId="034201E2"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Total WBC count (</w:t>
            </w:r>
            <w:r w:rsidRPr="00B334F4">
              <w:rPr>
                <w:rFonts w:ascii="Arial" w:eastAsia="Times New Roman" w:hAnsi="Arial" w:cs="Arial"/>
                <w:kern w:val="24"/>
                <w:sz w:val="20"/>
                <w:szCs w:val="20"/>
              </w:rPr>
              <w:t>N/</w:t>
            </w:r>
            <w:r w:rsidRPr="00B334F4">
              <w:rPr>
                <w:rFonts w:ascii="Arial" w:eastAsia="Times New Roman" w:hAnsi="Arial" w:cs="Arial"/>
                <w:kern w:val="24"/>
                <w:sz w:val="20"/>
                <w:szCs w:val="20"/>
              </w:rPr>
              <w:sym w:font="Symbol" w:char="F06D"/>
            </w:r>
            <w:r w:rsidRPr="00B334F4">
              <w:rPr>
                <w:rFonts w:ascii="Arial" w:eastAsia="Times New Roman" w:hAnsi="Arial" w:cs="Arial"/>
                <w:kern w:val="24"/>
                <w:sz w:val="20"/>
                <w:szCs w:val="20"/>
              </w:rPr>
              <w:t>l</w:t>
            </w:r>
            <w:r w:rsidRPr="00B334F4">
              <w:rPr>
                <w:rFonts w:ascii="Arial" w:hAnsi="Arial" w:cs="Arial"/>
                <w:sz w:val="20"/>
                <w:szCs w:val="20"/>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164EF13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6510.14 </w:t>
            </w:r>
          </w:p>
          <w:p w14:paraId="6D8810E9"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(1580.94)</w:t>
            </w:r>
          </w:p>
        </w:tc>
        <w:tc>
          <w:tcPr>
            <w:tcW w:w="1123" w:type="dxa"/>
            <w:tcBorders>
              <w:top w:val="single" w:sz="4" w:space="0" w:color="auto"/>
              <w:left w:val="nil"/>
              <w:bottom w:val="single" w:sz="4" w:space="0" w:color="auto"/>
              <w:right w:val="single" w:sz="4" w:space="0" w:color="auto"/>
            </w:tcBorders>
            <w:shd w:val="clear" w:color="auto" w:fill="auto"/>
            <w:vAlign w:val="center"/>
          </w:tcPr>
          <w:p w14:paraId="17FDB442"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6496.47 </w:t>
            </w:r>
          </w:p>
          <w:p w14:paraId="7AF8F3F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(2021.29)</w:t>
            </w:r>
          </w:p>
        </w:tc>
        <w:tc>
          <w:tcPr>
            <w:tcW w:w="1210" w:type="dxa"/>
            <w:tcBorders>
              <w:top w:val="single" w:sz="4" w:space="0" w:color="auto"/>
              <w:left w:val="nil"/>
              <w:bottom w:val="single" w:sz="4" w:space="0" w:color="auto"/>
              <w:right w:val="single" w:sz="4" w:space="0" w:color="auto"/>
            </w:tcBorders>
            <w:shd w:val="clear" w:color="auto" w:fill="auto"/>
            <w:vAlign w:val="center"/>
          </w:tcPr>
          <w:p w14:paraId="3BB3EFBF"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6947.73</w:t>
            </w:r>
          </w:p>
          <w:p w14:paraId="0101420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 (1844.59)</w:t>
            </w:r>
          </w:p>
        </w:tc>
        <w:tc>
          <w:tcPr>
            <w:tcW w:w="1123" w:type="dxa"/>
            <w:tcBorders>
              <w:top w:val="single" w:sz="4" w:space="0" w:color="auto"/>
              <w:left w:val="nil"/>
              <w:bottom w:val="single" w:sz="4" w:space="0" w:color="auto"/>
              <w:right w:val="single" w:sz="4" w:space="0" w:color="auto"/>
            </w:tcBorders>
            <w:shd w:val="clear" w:color="auto" w:fill="auto"/>
            <w:vAlign w:val="center"/>
          </w:tcPr>
          <w:p w14:paraId="284F305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7013.19 </w:t>
            </w:r>
          </w:p>
          <w:p w14:paraId="00FDF74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(1976.10)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0478A9"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0.0483</w:t>
            </w:r>
          </w:p>
        </w:tc>
      </w:tr>
      <w:tr w:rsidR="00BF56E9" w:rsidRPr="00B334F4" w14:paraId="3A68858B"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71DB1D2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Baseline CAT score</w:t>
            </w:r>
          </w:p>
        </w:tc>
        <w:tc>
          <w:tcPr>
            <w:tcW w:w="1118" w:type="dxa"/>
            <w:tcBorders>
              <w:top w:val="single" w:sz="4" w:space="0" w:color="auto"/>
              <w:left w:val="single" w:sz="4" w:space="0" w:color="auto"/>
              <w:bottom w:val="single" w:sz="4" w:space="0" w:color="auto"/>
              <w:right w:val="single" w:sz="4" w:space="0" w:color="auto"/>
            </w:tcBorders>
            <w:vAlign w:val="center"/>
          </w:tcPr>
          <w:p w14:paraId="7DF9D82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10.00 </w:t>
            </w:r>
          </w:p>
          <w:p w14:paraId="74E717F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(6.21)</w:t>
            </w:r>
          </w:p>
        </w:tc>
        <w:tc>
          <w:tcPr>
            <w:tcW w:w="1123" w:type="dxa"/>
            <w:tcBorders>
              <w:top w:val="single" w:sz="4" w:space="0" w:color="auto"/>
              <w:left w:val="single" w:sz="4" w:space="0" w:color="auto"/>
              <w:bottom w:val="single" w:sz="4" w:space="0" w:color="auto"/>
              <w:right w:val="single" w:sz="4" w:space="0" w:color="auto"/>
            </w:tcBorders>
            <w:vAlign w:val="center"/>
          </w:tcPr>
          <w:p w14:paraId="608FC5B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10.12</w:t>
            </w:r>
          </w:p>
          <w:p w14:paraId="06A1972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 (6.93)</w:t>
            </w:r>
          </w:p>
        </w:tc>
        <w:tc>
          <w:tcPr>
            <w:tcW w:w="1210" w:type="dxa"/>
            <w:tcBorders>
              <w:top w:val="single" w:sz="4" w:space="0" w:color="auto"/>
              <w:left w:val="single" w:sz="4" w:space="0" w:color="auto"/>
              <w:bottom w:val="single" w:sz="4" w:space="0" w:color="auto"/>
              <w:right w:val="single" w:sz="4" w:space="0" w:color="auto"/>
            </w:tcBorders>
            <w:vAlign w:val="center"/>
          </w:tcPr>
          <w:p w14:paraId="002FEB6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13.42</w:t>
            </w:r>
          </w:p>
          <w:p w14:paraId="49660E5B"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 (7.16)</w:t>
            </w:r>
          </w:p>
        </w:tc>
        <w:tc>
          <w:tcPr>
            <w:tcW w:w="1123" w:type="dxa"/>
            <w:tcBorders>
              <w:top w:val="single" w:sz="4" w:space="0" w:color="auto"/>
              <w:left w:val="single" w:sz="4" w:space="0" w:color="auto"/>
              <w:bottom w:val="single" w:sz="4" w:space="0" w:color="auto"/>
              <w:right w:val="single" w:sz="4" w:space="0" w:color="auto"/>
            </w:tcBorders>
            <w:vAlign w:val="center"/>
          </w:tcPr>
          <w:p w14:paraId="6B41874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13.79 </w:t>
            </w:r>
          </w:p>
          <w:p w14:paraId="4BEFD5A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(6.36)</w:t>
            </w:r>
          </w:p>
        </w:tc>
        <w:tc>
          <w:tcPr>
            <w:tcW w:w="1559" w:type="dxa"/>
            <w:tcBorders>
              <w:top w:val="single" w:sz="4" w:space="0" w:color="auto"/>
              <w:left w:val="single" w:sz="4" w:space="0" w:color="auto"/>
              <w:bottom w:val="single" w:sz="4" w:space="0" w:color="auto"/>
              <w:right w:val="single" w:sz="4" w:space="0" w:color="auto"/>
            </w:tcBorders>
            <w:vAlign w:val="center"/>
          </w:tcPr>
          <w:p w14:paraId="4AE47BA7"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r w:rsidR="00BF56E9" w:rsidRPr="00B334F4" w14:paraId="5C1A6BB9"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56D7F119" w14:textId="77777777" w:rsidR="00BF56E9" w:rsidRPr="00B334F4" w:rsidRDefault="00BF56E9" w:rsidP="00BF56E9">
            <w:pPr>
              <w:spacing w:line="240" w:lineRule="auto"/>
              <w:ind w:firstLine="0"/>
              <w:jc w:val="center"/>
              <w:rPr>
                <w:rFonts w:ascii="Arial" w:hAnsi="Arial" w:cs="Arial"/>
                <w:sz w:val="20"/>
                <w:szCs w:val="20"/>
              </w:rPr>
            </w:pPr>
            <w:proofErr w:type="spellStart"/>
            <w:r w:rsidRPr="00B334F4">
              <w:rPr>
                <w:rFonts w:ascii="Arial" w:hAnsi="Arial" w:cs="Arial"/>
                <w:sz w:val="20"/>
                <w:szCs w:val="20"/>
              </w:rPr>
              <w:t>BMI</w:t>
            </w:r>
            <w:r w:rsidRPr="00B334F4">
              <w:rPr>
                <w:rFonts w:ascii="Arial" w:hAnsi="Arial" w:cs="Arial"/>
                <w:sz w:val="20"/>
                <w:szCs w:val="20"/>
                <w:vertAlign w:val="subscript"/>
              </w:rPr>
              <w:t>baseline</w:t>
            </w:r>
            <w:proofErr w:type="spellEnd"/>
            <w:r w:rsidRPr="00B334F4">
              <w:rPr>
                <w:rFonts w:ascii="Arial" w:hAnsi="Arial" w:cs="Arial"/>
                <w:sz w:val="20"/>
                <w:szCs w:val="20"/>
              </w:rPr>
              <w:t xml:space="preserve"> (kg/</w:t>
            </w:r>
            <w:proofErr w:type="spellStart"/>
            <w:r w:rsidRPr="00B334F4">
              <w:rPr>
                <w:rFonts w:ascii="Arial" w:hAnsi="Arial" w:cs="Arial"/>
                <w:sz w:val="20"/>
                <w:szCs w:val="20"/>
              </w:rPr>
              <w:t>m</w:t>
            </w:r>
            <w:r w:rsidRPr="00B334F4">
              <w:rPr>
                <w:rFonts w:ascii="Arial" w:hAnsi="Arial" w:cs="Arial"/>
                <w:sz w:val="20"/>
                <w:szCs w:val="20"/>
                <w:vertAlign w:val="superscript"/>
              </w:rPr>
              <w:t>2</w:t>
            </w:r>
            <w:proofErr w:type="spellEnd"/>
            <w:r w:rsidRPr="00B334F4">
              <w:rPr>
                <w:rFonts w:ascii="Arial" w:hAnsi="Arial" w:cs="Arial"/>
                <w:sz w:val="20"/>
                <w:szCs w:val="20"/>
              </w:rPr>
              <w:t>)</w:t>
            </w:r>
          </w:p>
        </w:tc>
        <w:tc>
          <w:tcPr>
            <w:tcW w:w="1118" w:type="dxa"/>
            <w:tcBorders>
              <w:top w:val="single" w:sz="4" w:space="0" w:color="auto"/>
              <w:left w:val="single" w:sz="4" w:space="0" w:color="auto"/>
              <w:bottom w:val="single" w:sz="4" w:space="0" w:color="auto"/>
              <w:right w:val="single" w:sz="4" w:space="0" w:color="auto"/>
            </w:tcBorders>
            <w:vAlign w:val="center"/>
          </w:tcPr>
          <w:p w14:paraId="3549307D"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30.30</w:t>
            </w:r>
          </w:p>
          <w:p w14:paraId="53D5EE2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(52.4)</w:t>
            </w:r>
          </w:p>
        </w:tc>
        <w:tc>
          <w:tcPr>
            <w:tcW w:w="1123" w:type="dxa"/>
            <w:tcBorders>
              <w:top w:val="single" w:sz="4" w:space="0" w:color="auto"/>
              <w:left w:val="single" w:sz="4" w:space="0" w:color="auto"/>
              <w:bottom w:val="single" w:sz="4" w:space="0" w:color="auto"/>
              <w:right w:val="single" w:sz="4" w:space="0" w:color="auto"/>
            </w:tcBorders>
            <w:vAlign w:val="center"/>
          </w:tcPr>
          <w:p w14:paraId="511EE1C1"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28.32</w:t>
            </w:r>
          </w:p>
          <w:p w14:paraId="28C785CD"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(4.53)</w:t>
            </w:r>
          </w:p>
        </w:tc>
        <w:tc>
          <w:tcPr>
            <w:tcW w:w="1210" w:type="dxa"/>
            <w:tcBorders>
              <w:top w:val="single" w:sz="4" w:space="0" w:color="auto"/>
              <w:left w:val="single" w:sz="4" w:space="0" w:color="auto"/>
              <w:bottom w:val="single" w:sz="4" w:space="0" w:color="auto"/>
              <w:right w:val="single" w:sz="4" w:space="0" w:color="auto"/>
            </w:tcBorders>
            <w:vAlign w:val="center"/>
          </w:tcPr>
          <w:p w14:paraId="0964D767"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28.23</w:t>
            </w:r>
          </w:p>
          <w:p w14:paraId="7CA83A4B"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(4.54)</w:t>
            </w:r>
          </w:p>
        </w:tc>
        <w:tc>
          <w:tcPr>
            <w:tcW w:w="1123" w:type="dxa"/>
            <w:tcBorders>
              <w:top w:val="single" w:sz="4" w:space="0" w:color="auto"/>
              <w:left w:val="single" w:sz="4" w:space="0" w:color="auto"/>
              <w:bottom w:val="single" w:sz="4" w:space="0" w:color="auto"/>
              <w:right w:val="single" w:sz="4" w:space="0" w:color="auto"/>
            </w:tcBorders>
            <w:vAlign w:val="center"/>
          </w:tcPr>
          <w:p w14:paraId="5CD15212"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26.94</w:t>
            </w:r>
          </w:p>
          <w:p w14:paraId="65465C12"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(4.58)</w:t>
            </w:r>
          </w:p>
        </w:tc>
        <w:tc>
          <w:tcPr>
            <w:tcW w:w="1559" w:type="dxa"/>
            <w:tcBorders>
              <w:top w:val="single" w:sz="4" w:space="0" w:color="auto"/>
              <w:left w:val="single" w:sz="4" w:space="0" w:color="auto"/>
              <w:bottom w:val="single" w:sz="4" w:space="0" w:color="auto"/>
              <w:right w:val="single" w:sz="4" w:space="0" w:color="auto"/>
            </w:tcBorders>
            <w:vAlign w:val="center"/>
          </w:tcPr>
          <w:p w14:paraId="57470F1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&lt; 0.0001</w:t>
            </w:r>
          </w:p>
        </w:tc>
      </w:tr>
      <w:tr w:rsidR="00BF56E9" w:rsidRPr="00B334F4" w14:paraId="288F8569"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7CA382E7"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Sex (Male%)</w:t>
            </w:r>
          </w:p>
        </w:tc>
        <w:tc>
          <w:tcPr>
            <w:tcW w:w="1118" w:type="dxa"/>
            <w:tcBorders>
              <w:top w:val="single" w:sz="4" w:space="0" w:color="auto"/>
              <w:left w:val="single" w:sz="4" w:space="0" w:color="auto"/>
              <w:bottom w:val="single" w:sz="4" w:space="0" w:color="auto"/>
              <w:right w:val="single" w:sz="4" w:space="0" w:color="auto"/>
            </w:tcBorders>
            <w:vAlign w:val="center"/>
          </w:tcPr>
          <w:p w14:paraId="27E1CAEF"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50.4</w:t>
            </w:r>
          </w:p>
        </w:tc>
        <w:tc>
          <w:tcPr>
            <w:tcW w:w="1123" w:type="dxa"/>
            <w:tcBorders>
              <w:top w:val="single" w:sz="4" w:space="0" w:color="auto"/>
              <w:left w:val="single" w:sz="4" w:space="0" w:color="auto"/>
              <w:bottom w:val="single" w:sz="4" w:space="0" w:color="auto"/>
              <w:right w:val="single" w:sz="4" w:space="0" w:color="auto"/>
            </w:tcBorders>
            <w:vAlign w:val="center"/>
          </w:tcPr>
          <w:p w14:paraId="1C3305C6"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58.09</w:t>
            </w:r>
          </w:p>
        </w:tc>
        <w:tc>
          <w:tcPr>
            <w:tcW w:w="1210" w:type="dxa"/>
            <w:tcBorders>
              <w:top w:val="single" w:sz="4" w:space="0" w:color="auto"/>
              <w:left w:val="single" w:sz="4" w:space="0" w:color="auto"/>
              <w:bottom w:val="single" w:sz="4" w:space="0" w:color="auto"/>
              <w:right w:val="single" w:sz="4" w:space="0" w:color="auto"/>
            </w:tcBorders>
            <w:vAlign w:val="center"/>
          </w:tcPr>
          <w:p w14:paraId="6C713353"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58.44</w:t>
            </w:r>
          </w:p>
        </w:tc>
        <w:tc>
          <w:tcPr>
            <w:tcW w:w="1123" w:type="dxa"/>
            <w:tcBorders>
              <w:top w:val="single" w:sz="4" w:space="0" w:color="auto"/>
              <w:left w:val="single" w:sz="4" w:space="0" w:color="auto"/>
              <w:bottom w:val="single" w:sz="4" w:space="0" w:color="auto"/>
              <w:right w:val="single" w:sz="4" w:space="0" w:color="auto"/>
            </w:tcBorders>
            <w:vAlign w:val="center"/>
          </w:tcPr>
          <w:p w14:paraId="4DCAF269"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63.70</w:t>
            </w:r>
          </w:p>
        </w:tc>
        <w:tc>
          <w:tcPr>
            <w:tcW w:w="1559" w:type="dxa"/>
            <w:tcBorders>
              <w:top w:val="single" w:sz="4" w:space="0" w:color="auto"/>
              <w:left w:val="single" w:sz="4" w:space="0" w:color="auto"/>
              <w:bottom w:val="single" w:sz="4" w:space="0" w:color="auto"/>
              <w:right w:val="single" w:sz="4" w:space="0" w:color="auto"/>
            </w:tcBorders>
            <w:vAlign w:val="center"/>
          </w:tcPr>
          <w:p w14:paraId="7DC27856" w14:textId="77777777" w:rsidR="00BF56E9" w:rsidRPr="00B334F4" w:rsidRDefault="00BF56E9" w:rsidP="00BF56E9">
            <w:pPr>
              <w:spacing w:line="240" w:lineRule="auto"/>
              <w:ind w:firstLine="0"/>
              <w:jc w:val="center"/>
              <w:rPr>
                <w:rFonts w:ascii="Arial" w:hAnsi="Arial" w:cs="Arial"/>
                <w:position w:val="-6"/>
                <w:sz w:val="20"/>
                <w:szCs w:val="20"/>
              </w:rPr>
            </w:pPr>
            <w:r w:rsidRPr="00B334F4">
              <w:rPr>
                <w:rFonts w:ascii="Arial" w:hAnsi="Arial" w:cs="Arial"/>
                <w:position w:val="-6"/>
                <w:sz w:val="20"/>
                <w:szCs w:val="20"/>
              </w:rPr>
              <w:t xml:space="preserve"> 0.1697</w:t>
            </w:r>
          </w:p>
        </w:tc>
      </w:tr>
      <w:tr w:rsidR="00BF56E9" w:rsidRPr="00B334F4" w14:paraId="6EF25287"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24FDE4E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Race, Caucasian/ African American/ Other (%)</w:t>
            </w:r>
          </w:p>
        </w:tc>
        <w:tc>
          <w:tcPr>
            <w:tcW w:w="1118" w:type="dxa"/>
            <w:tcBorders>
              <w:top w:val="single" w:sz="4" w:space="0" w:color="auto"/>
              <w:left w:val="single" w:sz="4" w:space="0" w:color="auto"/>
              <w:bottom w:val="single" w:sz="4" w:space="0" w:color="auto"/>
              <w:right w:val="single" w:sz="4" w:space="0" w:color="auto"/>
            </w:tcBorders>
            <w:vAlign w:val="center"/>
          </w:tcPr>
          <w:p w14:paraId="3B42A6D7"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78/14/7</w:t>
            </w:r>
          </w:p>
        </w:tc>
        <w:tc>
          <w:tcPr>
            <w:tcW w:w="1123" w:type="dxa"/>
            <w:tcBorders>
              <w:top w:val="single" w:sz="4" w:space="0" w:color="auto"/>
              <w:left w:val="single" w:sz="4" w:space="0" w:color="auto"/>
              <w:bottom w:val="single" w:sz="4" w:space="0" w:color="auto"/>
              <w:right w:val="single" w:sz="4" w:space="0" w:color="auto"/>
            </w:tcBorders>
            <w:vAlign w:val="center"/>
          </w:tcPr>
          <w:p w14:paraId="07075FCC"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90/6/4</w:t>
            </w:r>
          </w:p>
        </w:tc>
        <w:tc>
          <w:tcPr>
            <w:tcW w:w="1210" w:type="dxa"/>
            <w:tcBorders>
              <w:top w:val="single" w:sz="4" w:space="0" w:color="auto"/>
              <w:left w:val="single" w:sz="4" w:space="0" w:color="auto"/>
              <w:bottom w:val="single" w:sz="4" w:space="0" w:color="auto"/>
              <w:right w:val="single" w:sz="4" w:space="0" w:color="auto"/>
            </w:tcBorders>
            <w:vAlign w:val="center"/>
          </w:tcPr>
          <w:p w14:paraId="40F2D8D8"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87/10/3</w:t>
            </w:r>
          </w:p>
        </w:tc>
        <w:tc>
          <w:tcPr>
            <w:tcW w:w="1123" w:type="dxa"/>
            <w:tcBorders>
              <w:top w:val="single" w:sz="4" w:space="0" w:color="auto"/>
              <w:left w:val="single" w:sz="4" w:space="0" w:color="auto"/>
              <w:bottom w:val="single" w:sz="4" w:space="0" w:color="auto"/>
              <w:right w:val="single" w:sz="4" w:space="0" w:color="auto"/>
            </w:tcBorders>
            <w:vAlign w:val="center"/>
          </w:tcPr>
          <w:p w14:paraId="3F75B81A"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88/9/3</w:t>
            </w:r>
          </w:p>
        </w:tc>
        <w:tc>
          <w:tcPr>
            <w:tcW w:w="1559" w:type="dxa"/>
            <w:tcBorders>
              <w:top w:val="single" w:sz="4" w:space="0" w:color="auto"/>
              <w:left w:val="single" w:sz="4" w:space="0" w:color="auto"/>
              <w:bottom w:val="single" w:sz="4" w:space="0" w:color="auto"/>
              <w:right w:val="single" w:sz="4" w:space="0" w:color="auto"/>
            </w:tcBorders>
            <w:vAlign w:val="center"/>
          </w:tcPr>
          <w:p w14:paraId="22248AEC" w14:textId="77777777" w:rsidR="00BF56E9" w:rsidRPr="00B334F4" w:rsidRDefault="00BF56E9" w:rsidP="00BF56E9">
            <w:pPr>
              <w:spacing w:line="240" w:lineRule="auto"/>
              <w:ind w:firstLine="0"/>
              <w:jc w:val="center"/>
              <w:rPr>
                <w:rFonts w:ascii="Arial" w:hAnsi="Arial" w:cs="Arial"/>
                <w:position w:val="-6"/>
                <w:sz w:val="20"/>
                <w:szCs w:val="20"/>
              </w:rPr>
            </w:pPr>
            <w:r w:rsidRPr="00B334F4">
              <w:rPr>
                <w:rFonts w:ascii="Arial" w:hAnsi="Arial" w:cs="Arial"/>
                <w:position w:val="-6"/>
                <w:sz w:val="20"/>
                <w:szCs w:val="20"/>
              </w:rPr>
              <w:t>0.3044</w:t>
            </w:r>
          </w:p>
        </w:tc>
      </w:tr>
      <w:tr w:rsidR="00BF56E9" w:rsidRPr="00B334F4" w14:paraId="023464B2"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hideMark/>
          </w:tcPr>
          <w:p w14:paraId="6154FA3B"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Oxygen desaturation with 6-minute walk (%)</w:t>
            </w:r>
          </w:p>
        </w:tc>
        <w:tc>
          <w:tcPr>
            <w:tcW w:w="1118" w:type="dxa"/>
            <w:tcBorders>
              <w:top w:val="single" w:sz="4" w:space="0" w:color="auto"/>
              <w:left w:val="single" w:sz="4" w:space="0" w:color="auto"/>
              <w:bottom w:val="single" w:sz="4" w:space="0" w:color="auto"/>
              <w:right w:val="single" w:sz="4" w:space="0" w:color="auto"/>
            </w:tcBorders>
            <w:vAlign w:val="center"/>
          </w:tcPr>
          <w:p w14:paraId="1410869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19.51</w:t>
            </w:r>
          </w:p>
        </w:tc>
        <w:tc>
          <w:tcPr>
            <w:tcW w:w="1123" w:type="dxa"/>
            <w:tcBorders>
              <w:top w:val="single" w:sz="4" w:space="0" w:color="auto"/>
              <w:left w:val="single" w:sz="4" w:space="0" w:color="auto"/>
              <w:bottom w:val="single" w:sz="4" w:space="0" w:color="auto"/>
              <w:right w:val="single" w:sz="4" w:space="0" w:color="auto"/>
            </w:tcBorders>
            <w:vAlign w:val="center"/>
          </w:tcPr>
          <w:p w14:paraId="59076069"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20.30</w:t>
            </w:r>
          </w:p>
        </w:tc>
        <w:tc>
          <w:tcPr>
            <w:tcW w:w="1210" w:type="dxa"/>
            <w:tcBorders>
              <w:top w:val="single" w:sz="4" w:space="0" w:color="auto"/>
              <w:left w:val="single" w:sz="4" w:space="0" w:color="auto"/>
              <w:bottom w:val="single" w:sz="4" w:space="0" w:color="auto"/>
              <w:right w:val="single" w:sz="4" w:space="0" w:color="auto"/>
            </w:tcBorders>
            <w:vAlign w:val="center"/>
          </w:tcPr>
          <w:p w14:paraId="0B0A8007"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39.73</w:t>
            </w:r>
          </w:p>
        </w:tc>
        <w:tc>
          <w:tcPr>
            <w:tcW w:w="1123" w:type="dxa"/>
            <w:tcBorders>
              <w:top w:val="single" w:sz="4" w:space="0" w:color="auto"/>
              <w:left w:val="single" w:sz="4" w:space="0" w:color="auto"/>
              <w:bottom w:val="single" w:sz="4" w:space="0" w:color="auto"/>
              <w:right w:val="single" w:sz="4" w:space="0" w:color="auto"/>
            </w:tcBorders>
            <w:vAlign w:val="center"/>
          </w:tcPr>
          <w:p w14:paraId="2CDE44E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55.47</w:t>
            </w:r>
          </w:p>
        </w:tc>
        <w:tc>
          <w:tcPr>
            <w:tcW w:w="1559" w:type="dxa"/>
            <w:tcBorders>
              <w:top w:val="single" w:sz="4" w:space="0" w:color="auto"/>
              <w:left w:val="single" w:sz="4" w:space="0" w:color="auto"/>
              <w:bottom w:val="single" w:sz="4" w:space="0" w:color="auto"/>
              <w:right w:val="single" w:sz="4" w:space="0" w:color="auto"/>
            </w:tcBorders>
            <w:vAlign w:val="center"/>
          </w:tcPr>
          <w:p w14:paraId="6605A91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r w:rsidR="00BF56E9" w:rsidRPr="00B334F4" w14:paraId="2AC14EA5"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2F07C0E1"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Post-bronchodilator </w:t>
            </w:r>
          </w:p>
          <w:p w14:paraId="577F44C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FEV</w:t>
            </w:r>
            <w:r w:rsidRPr="00B334F4">
              <w:rPr>
                <w:rFonts w:ascii="Arial" w:hAnsi="Arial" w:cs="Arial"/>
                <w:sz w:val="20"/>
                <w:szCs w:val="20"/>
                <w:vertAlign w:val="subscript"/>
              </w:rPr>
              <w:t>1</w:t>
            </w:r>
            <w:r w:rsidRPr="00B334F4">
              <w:rPr>
                <w:rFonts w:ascii="Arial" w:hAnsi="Arial" w:cs="Arial"/>
                <w:sz w:val="20"/>
                <w:szCs w:val="20"/>
              </w:rPr>
              <w:t>%predicted</w:t>
            </w:r>
          </w:p>
        </w:tc>
        <w:tc>
          <w:tcPr>
            <w:tcW w:w="1118" w:type="dxa"/>
            <w:tcBorders>
              <w:top w:val="single" w:sz="4" w:space="0" w:color="auto"/>
              <w:left w:val="single" w:sz="4" w:space="0" w:color="auto"/>
              <w:bottom w:val="single" w:sz="4" w:space="0" w:color="auto"/>
              <w:right w:val="single" w:sz="4" w:space="0" w:color="auto"/>
            </w:tcBorders>
            <w:vAlign w:val="center"/>
          </w:tcPr>
          <w:p w14:paraId="487DF98E"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87.95</w:t>
            </w:r>
          </w:p>
          <w:p w14:paraId="23DB9B1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(17.22)</w:t>
            </w:r>
          </w:p>
        </w:tc>
        <w:tc>
          <w:tcPr>
            <w:tcW w:w="1123" w:type="dxa"/>
            <w:tcBorders>
              <w:top w:val="single" w:sz="4" w:space="0" w:color="auto"/>
              <w:left w:val="single" w:sz="4" w:space="0" w:color="auto"/>
              <w:bottom w:val="single" w:sz="4" w:space="0" w:color="auto"/>
              <w:right w:val="single" w:sz="4" w:space="0" w:color="auto"/>
            </w:tcBorders>
            <w:vAlign w:val="center"/>
          </w:tcPr>
          <w:p w14:paraId="3AD8DD40"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vertAlign w:val="superscript"/>
              </w:rPr>
            </w:pPr>
            <w:r w:rsidRPr="00B334F4">
              <w:rPr>
                <w:rFonts w:ascii="Arial" w:hAnsi="Arial" w:cs="Arial"/>
                <w:position w:val="-6"/>
                <w:sz w:val="20"/>
                <w:szCs w:val="20"/>
              </w:rPr>
              <w:t>87.04</w:t>
            </w:r>
          </w:p>
          <w:p w14:paraId="2CACC6AE"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(16.62)</w:t>
            </w:r>
          </w:p>
        </w:tc>
        <w:tc>
          <w:tcPr>
            <w:tcW w:w="1210" w:type="dxa"/>
            <w:tcBorders>
              <w:top w:val="single" w:sz="4" w:space="0" w:color="auto"/>
              <w:left w:val="single" w:sz="4" w:space="0" w:color="auto"/>
              <w:bottom w:val="single" w:sz="4" w:space="0" w:color="auto"/>
              <w:right w:val="single" w:sz="4" w:space="0" w:color="auto"/>
            </w:tcBorders>
            <w:vAlign w:val="center"/>
          </w:tcPr>
          <w:p w14:paraId="7B4EC04C"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66.56</w:t>
            </w:r>
          </w:p>
          <w:p w14:paraId="17342191"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(23.95)</w:t>
            </w:r>
          </w:p>
        </w:tc>
        <w:tc>
          <w:tcPr>
            <w:tcW w:w="1123" w:type="dxa"/>
            <w:tcBorders>
              <w:top w:val="single" w:sz="4" w:space="0" w:color="auto"/>
              <w:left w:val="single" w:sz="4" w:space="0" w:color="auto"/>
              <w:bottom w:val="single" w:sz="4" w:space="0" w:color="auto"/>
              <w:right w:val="single" w:sz="4" w:space="0" w:color="auto"/>
            </w:tcBorders>
            <w:vAlign w:val="center"/>
          </w:tcPr>
          <w:p w14:paraId="45F87830"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position w:val="-6"/>
                <w:sz w:val="20"/>
                <w:szCs w:val="20"/>
              </w:rPr>
              <w:t>48.66</w:t>
            </w:r>
          </w:p>
          <w:p w14:paraId="6827B25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(19.48)</w:t>
            </w:r>
          </w:p>
        </w:tc>
        <w:tc>
          <w:tcPr>
            <w:tcW w:w="1559" w:type="dxa"/>
            <w:tcBorders>
              <w:top w:val="single" w:sz="4" w:space="0" w:color="auto"/>
              <w:left w:val="single" w:sz="4" w:space="0" w:color="auto"/>
              <w:bottom w:val="single" w:sz="4" w:space="0" w:color="auto"/>
              <w:right w:val="single" w:sz="4" w:space="0" w:color="auto"/>
            </w:tcBorders>
            <w:vAlign w:val="center"/>
          </w:tcPr>
          <w:p w14:paraId="55F1727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&lt; 0.0001</w:t>
            </w:r>
          </w:p>
        </w:tc>
      </w:tr>
      <w:tr w:rsidR="00BF56E9" w:rsidRPr="00B334F4" w14:paraId="6D79FF18"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54F2DCBE"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Post-bronchodilator FEV</w:t>
            </w:r>
            <w:r w:rsidRPr="00B334F4">
              <w:rPr>
                <w:rFonts w:ascii="Arial" w:hAnsi="Arial" w:cs="Arial"/>
                <w:sz w:val="20"/>
                <w:szCs w:val="20"/>
                <w:vertAlign w:val="subscript"/>
              </w:rPr>
              <w:t>1</w:t>
            </w:r>
            <w:r w:rsidRPr="00B334F4">
              <w:rPr>
                <w:rFonts w:ascii="Arial" w:hAnsi="Arial" w:cs="Arial"/>
                <w:sz w:val="20"/>
                <w:szCs w:val="20"/>
              </w:rPr>
              <w:t>/FVC</w:t>
            </w:r>
            <w:r w:rsidRPr="00B334F4">
              <w:rPr>
                <w:rFonts w:ascii="Arial" w:hAnsi="Arial" w:cs="Arial"/>
                <w:sz w:val="20"/>
                <w:szCs w:val="20"/>
              </w:rPr>
              <w:sym w:font="Symbol" w:char="F0B4"/>
            </w:r>
            <w:r w:rsidRPr="00B334F4">
              <w:rPr>
                <w:rFonts w:ascii="Arial" w:hAnsi="Arial" w:cs="Arial"/>
                <w:sz w:val="20"/>
                <w:szCs w:val="20"/>
              </w:rPr>
              <w:t>100</w:t>
            </w:r>
          </w:p>
        </w:tc>
        <w:tc>
          <w:tcPr>
            <w:tcW w:w="1118" w:type="dxa"/>
            <w:tcBorders>
              <w:top w:val="single" w:sz="4" w:space="0" w:color="auto"/>
              <w:left w:val="single" w:sz="4" w:space="0" w:color="auto"/>
              <w:bottom w:val="single" w:sz="4" w:space="0" w:color="auto"/>
              <w:right w:val="single" w:sz="4" w:space="0" w:color="auto"/>
            </w:tcBorders>
            <w:vAlign w:val="center"/>
          </w:tcPr>
          <w:p w14:paraId="040B45D6"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color w:val="000000"/>
                <w:position w:val="-6"/>
                <w:sz w:val="20"/>
                <w:szCs w:val="20"/>
              </w:rPr>
              <w:t>70.8</w:t>
            </w:r>
            <w:r w:rsidRPr="00B334F4">
              <w:rPr>
                <w:rFonts w:ascii="Arial" w:hAnsi="Arial" w:cs="Arial"/>
                <w:position w:val="-6"/>
                <w:sz w:val="20"/>
                <w:szCs w:val="20"/>
              </w:rPr>
              <w:t>8</w:t>
            </w:r>
          </w:p>
          <w:p w14:paraId="3F82C9EE"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color w:val="000000"/>
                <w:position w:val="-6"/>
                <w:sz w:val="20"/>
                <w:szCs w:val="20"/>
              </w:rPr>
              <w:t>(9.99)</w:t>
            </w:r>
          </w:p>
        </w:tc>
        <w:tc>
          <w:tcPr>
            <w:tcW w:w="1123" w:type="dxa"/>
            <w:tcBorders>
              <w:top w:val="single" w:sz="4" w:space="0" w:color="auto"/>
              <w:left w:val="single" w:sz="4" w:space="0" w:color="auto"/>
              <w:bottom w:val="single" w:sz="4" w:space="0" w:color="auto"/>
              <w:right w:val="single" w:sz="4" w:space="0" w:color="auto"/>
            </w:tcBorders>
            <w:vAlign w:val="center"/>
          </w:tcPr>
          <w:p w14:paraId="1789893A"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color w:val="000000"/>
                <w:position w:val="-6"/>
                <w:sz w:val="20"/>
                <w:szCs w:val="20"/>
              </w:rPr>
              <w:t>66.0</w:t>
            </w:r>
            <w:r w:rsidRPr="00B334F4">
              <w:rPr>
                <w:rFonts w:ascii="Arial" w:hAnsi="Arial" w:cs="Arial"/>
                <w:position w:val="-6"/>
                <w:sz w:val="20"/>
                <w:szCs w:val="20"/>
              </w:rPr>
              <w:t>4</w:t>
            </w:r>
          </w:p>
          <w:p w14:paraId="126240C7"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color w:val="000000"/>
                <w:position w:val="-6"/>
                <w:sz w:val="20"/>
                <w:szCs w:val="20"/>
              </w:rPr>
              <w:t>(10.5</w:t>
            </w:r>
            <w:r w:rsidRPr="00B334F4">
              <w:rPr>
                <w:rFonts w:ascii="Arial" w:hAnsi="Arial" w:cs="Arial"/>
                <w:position w:val="-6"/>
                <w:sz w:val="20"/>
                <w:szCs w:val="20"/>
              </w:rPr>
              <w:t>6</w:t>
            </w:r>
            <w:r w:rsidRPr="00B334F4">
              <w:rPr>
                <w:rFonts w:ascii="Arial" w:hAnsi="Arial" w:cs="Arial"/>
                <w:color w:val="000000"/>
                <w:position w:val="-6"/>
                <w:sz w:val="20"/>
                <w:szCs w:val="20"/>
              </w:rPr>
              <w:t>)</w:t>
            </w:r>
          </w:p>
        </w:tc>
        <w:tc>
          <w:tcPr>
            <w:tcW w:w="1210" w:type="dxa"/>
            <w:tcBorders>
              <w:top w:val="single" w:sz="4" w:space="0" w:color="auto"/>
              <w:left w:val="single" w:sz="4" w:space="0" w:color="auto"/>
              <w:bottom w:val="single" w:sz="4" w:space="0" w:color="auto"/>
              <w:right w:val="single" w:sz="4" w:space="0" w:color="auto"/>
            </w:tcBorders>
            <w:vAlign w:val="center"/>
          </w:tcPr>
          <w:p w14:paraId="5E5BC970"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color w:val="000000"/>
                <w:position w:val="-6"/>
                <w:sz w:val="20"/>
                <w:szCs w:val="20"/>
              </w:rPr>
              <w:t>53.50</w:t>
            </w:r>
          </w:p>
          <w:p w14:paraId="024BC1E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color w:val="000000"/>
                <w:position w:val="-6"/>
                <w:sz w:val="20"/>
                <w:szCs w:val="20"/>
              </w:rPr>
              <w:t>(14.9</w:t>
            </w:r>
            <w:r w:rsidRPr="00B334F4">
              <w:rPr>
                <w:rFonts w:ascii="Arial" w:hAnsi="Arial" w:cs="Arial"/>
                <w:position w:val="-6"/>
                <w:sz w:val="20"/>
                <w:szCs w:val="20"/>
              </w:rPr>
              <w:t>2</w:t>
            </w:r>
            <w:r w:rsidRPr="00B334F4">
              <w:rPr>
                <w:rFonts w:ascii="Arial" w:hAnsi="Arial" w:cs="Arial"/>
                <w:color w:val="000000"/>
                <w:position w:val="-6"/>
                <w:sz w:val="20"/>
                <w:szCs w:val="20"/>
              </w:rPr>
              <w:t>)</w:t>
            </w:r>
          </w:p>
        </w:tc>
        <w:tc>
          <w:tcPr>
            <w:tcW w:w="1123" w:type="dxa"/>
            <w:tcBorders>
              <w:top w:val="single" w:sz="4" w:space="0" w:color="auto"/>
              <w:left w:val="single" w:sz="4" w:space="0" w:color="auto"/>
              <w:bottom w:val="single" w:sz="4" w:space="0" w:color="auto"/>
              <w:right w:val="single" w:sz="4" w:space="0" w:color="auto"/>
            </w:tcBorders>
            <w:vAlign w:val="center"/>
          </w:tcPr>
          <w:p w14:paraId="2F5A8A32" w14:textId="77777777" w:rsidR="00BF56E9" w:rsidRPr="00B334F4" w:rsidRDefault="00BF56E9" w:rsidP="00BF56E9">
            <w:pPr>
              <w:widowControl w:val="0"/>
              <w:autoSpaceDE w:val="0"/>
              <w:autoSpaceDN w:val="0"/>
              <w:spacing w:line="240" w:lineRule="auto"/>
              <w:ind w:firstLine="0"/>
              <w:jc w:val="center"/>
              <w:rPr>
                <w:rFonts w:ascii="Arial" w:hAnsi="Arial" w:cs="Arial"/>
                <w:position w:val="-6"/>
                <w:sz w:val="20"/>
                <w:szCs w:val="20"/>
              </w:rPr>
            </w:pPr>
            <w:r w:rsidRPr="00B334F4">
              <w:rPr>
                <w:rFonts w:ascii="Arial" w:hAnsi="Arial" w:cs="Arial"/>
                <w:color w:val="000000"/>
                <w:position w:val="-6"/>
                <w:sz w:val="20"/>
                <w:szCs w:val="20"/>
              </w:rPr>
              <w:t>42.16</w:t>
            </w:r>
          </w:p>
          <w:p w14:paraId="3F745A6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color w:val="000000"/>
                <w:position w:val="-6"/>
                <w:sz w:val="20"/>
                <w:szCs w:val="20"/>
              </w:rPr>
              <w:t>(11.93)</w:t>
            </w:r>
          </w:p>
        </w:tc>
        <w:tc>
          <w:tcPr>
            <w:tcW w:w="1559" w:type="dxa"/>
            <w:tcBorders>
              <w:top w:val="single" w:sz="4" w:space="0" w:color="auto"/>
              <w:left w:val="single" w:sz="4" w:space="0" w:color="auto"/>
              <w:bottom w:val="single" w:sz="4" w:space="0" w:color="auto"/>
              <w:right w:val="single" w:sz="4" w:space="0" w:color="auto"/>
            </w:tcBorders>
            <w:vAlign w:val="center"/>
          </w:tcPr>
          <w:p w14:paraId="6DBC579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&lt; 0.0001</w:t>
            </w:r>
          </w:p>
        </w:tc>
      </w:tr>
      <w:tr w:rsidR="00BF56E9" w:rsidRPr="00B334F4" w14:paraId="2B8938DD" w14:textId="77777777" w:rsidTr="00BF56E9">
        <w:trPr>
          <w:trHeight w:val="436"/>
        </w:trPr>
        <w:tc>
          <w:tcPr>
            <w:tcW w:w="8730" w:type="dxa"/>
            <w:gridSpan w:val="6"/>
            <w:tcBorders>
              <w:top w:val="single" w:sz="4" w:space="0" w:color="auto"/>
              <w:left w:val="single" w:sz="4" w:space="0" w:color="auto"/>
              <w:bottom w:val="single" w:sz="4" w:space="0" w:color="auto"/>
              <w:right w:val="single" w:sz="4" w:space="0" w:color="auto"/>
            </w:tcBorders>
            <w:vAlign w:val="center"/>
          </w:tcPr>
          <w:p w14:paraId="7C3C2CA2" w14:textId="77777777" w:rsidR="00BF56E9" w:rsidRPr="00B334F4" w:rsidRDefault="00BF56E9" w:rsidP="00BF56E9">
            <w:pPr>
              <w:spacing w:line="240" w:lineRule="auto"/>
              <w:ind w:firstLine="0"/>
              <w:jc w:val="center"/>
              <w:rPr>
                <w:rFonts w:ascii="Arial" w:eastAsia="Times New Roman" w:hAnsi="Arial" w:cs="Arial"/>
                <w:b/>
                <w:bCs/>
                <w:kern w:val="24"/>
                <w:sz w:val="20"/>
                <w:szCs w:val="20"/>
              </w:rPr>
            </w:pPr>
            <w:r w:rsidRPr="00B334F4">
              <w:rPr>
                <w:rFonts w:ascii="Arial" w:eastAsia="Times New Roman" w:hAnsi="Arial" w:cs="Arial"/>
                <w:b/>
                <w:bCs/>
                <w:kern w:val="24"/>
                <w:sz w:val="20"/>
                <w:szCs w:val="20"/>
              </w:rPr>
              <w:t>Cross-sectional clustering of former smokers</w:t>
            </w:r>
          </w:p>
        </w:tc>
      </w:tr>
      <w:tr w:rsidR="00BF56E9" w:rsidRPr="00B334F4" w14:paraId="45A6A7A7"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4A57536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Total WBC count (</w:t>
            </w:r>
            <w:r w:rsidRPr="00B334F4">
              <w:rPr>
                <w:rFonts w:ascii="Arial" w:eastAsia="Times New Roman" w:hAnsi="Arial" w:cs="Arial"/>
                <w:kern w:val="24"/>
                <w:sz w:val="20"/>
                <w:szCs w:val="20"/>
              </w:rPr>
              <w:t>N/</w:t>
            </w:r>
            <w:r w:rsidRPr="00B334F4">
              <w:rPr>
                <w:rFonts w:ascii="Arial" w:eastAsia="Times New Roman" w:hAnsi="Arial" w:cs="Arial"/>
                <w:kern w:val="24"/>
                <w:sz w:val="20"/>
                <w:szCs w:val="20"/>
              </w:rPr>
              <w:sym w:font="Symbol" w:char="F06D"/>
            </w:r>
            <w:r w:rsidRPr="00B334F4">
              <w:rPr>
                <w:rFonts w:ascii="Arial" w:eastAsia="Times New Roman" w:hAnsi="Arial" w:cs="Arial"/>
                <w:kern w:val="24"/>
                <w:sz w:val="20"/>
                <w:szCs w:val="20"/>
              </w:rPr>
              <w:t>l</w:t>
            </w:r>
            <w:r w:rsidRPr="00B334F4">
              <w:rPr>
                <w:rFonts w:ascii="Arial" w:hAnsi="Arial" w:cs="Arial"/>
                <w:sz w:val="20"/>
                <w:szCs w:val="20"/>
              </w:rPr>
              <w:t>)</w:t>
            </w:r>
          </w:p>
        </w:tc>
        <w:tc>
          <w:tcPr>
            <w:tcW w:w="1118" w:type="dxa"/>
            <w:tcBorders>
              <w:top w:val="single" w:sz="4" w:space="0" w:color="auto"/>
              <w:left w:val="single" w:sz="4" w:space="0" w:color="auto"/>
              <w:bottom w:val="single" w:sz="4" w:space="0" w:color="auto"/>
              <w:right w:val="single" w:sz="4" w:space="0" w:color="auto"/>
            </w:tcBorders>
            <w:vAlign w:val="center"/>
          </w:tcPr>
          <w:p w14:paraId="1328279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6773.08 </w:t>
            </w:r>
          </w:p>
          <w:p w14:paraId="06844931"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(1954.30)</w:t>
            </w:r>
          </w:p>
        </w:tc>
        <w:tc>
          <w:tcPr>
            <w:tcW w:w="1123" w:type="dxa"/>
            <w:tcBorders>
              <w:top w:val="single" w:sz="4" w:space="0" w:color="auto"/>
              <w:left w:val="single" w:sz="4" w:space="0" w:color="auto"/>
              <w:bottom w:val="single" w:sz="4" w:space="0" w:color="auto"/>
              <w:right w:val="single" w:sz="4" w:space="0" w:color="auto"/>
            </w:tcBorders>
            <w:vAlign w:val="center"/>
          </w:tcPr>
          <w:p w14:paraId="1BF8952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6203.80 </w:t>
            </w:r>
          </w:p>
          <w:p w14:paraId="2A7E9D0F"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(1595.18)</w:t>
            </w:r>
          </w:p>
        </w:tc>
        <w:tc>
          <w:tcPr>
            <w:tcW w:w="1210" w:type="dxa"/>
            <w:tcBorders>
              <w:top w:val="single" w:sz="4" w:space="0" w:color="auto"/>
              <w:left w:val="single" w:sz="4" w:space="0" w:color="auto"/>
              <w:bottom w:val="single" w:sz="4" w:space="0" w:color="auto"/>
              <w:right w:val="single" w:sz="4" w:space="0" w:color="auto"/>
            </w:tcBorders>
            <w:vAlign w:val="center"/>
          </w:tcPr>
          <w:p w14:paraId="565C228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6907.27 (1721.50)</w:t>
            </w:r>
          </w:p>
        </w:tc>
        <w:tc>
          <w:tcPr>
            <w:tcW w:w="1123" w:type="dxa"/>
            <w:tcBorders>
              <w:top w:val="single" w:sz="4" w:space="0" w:color="auto"/>
              <w:left w:val="single" w:sz="4" w:space="0" w:color="auto"/>
              <w:bottom w:val="single" w:sz="4" w:space="0" w:color="auto"/>
              <w:right w:val="single" w:sz="4" w:space="0" w:color="auto"/>
            </w:tcBorders>
            <w:vAlign w:val="center"/>
          </w:tcPr>
          <w:p w14:paraId="27A4E22B"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7330.24 (2155.12)</w:t>
            </w:r>
          </w:p>
        </w:tc>
        <w:tc>
          <w:tcPr>
            <w:tcW w:w="1559" w:type="dxa"/>
            <w:tcBorders>
              <w:top w:val="single" w:sz="4" w:space="0" w:color="auto"/>
              <w:left w:val="single" w:sz="4" w:space="0" w:color="auto"/>
              <w:bottom w:val="single" w:sz="4" w:space="0" w:color="auto"/>
              <w:right w:val="single" w:sz="4" w:space="0" w:color="auto"/>
            </w:tcBorders>
            <w:vAlign w:val="center"/>
          </w:tcPr>
          <w:p w14:paraId="7B8558A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0.0005</w:t>
            </w:r>
          </w:p>
        </w:tc>
      </w:tr>
      <w:tr w:rsidR="00BF56E9" w:rsidRPr="00B334F4" w14:paraId="4AEFDE4A"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257A994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Baseline CAT score</w:t>
            </w:r>
          </w:p>
        </w:tc>
        <w:tc>
          <w:tcPr>
            <w:tcW w:w="1118" w:type="dxa"/>
            <w:tcBorders>
              <w:top w:val="single" w:sz="4" w:space="0" w:color="auto"/>
              <w:left w:val="single" w:sz="4" w:space="0" w:color="auto"/>
              <w:bottom w:val="single" w:sz="4" w:space="0" w:color="auto"/>
              <w:right w:val="single" w:sz="4" w:space="0" w:color="auto"/>
            </w:tcBorders>
            <w:vAlign w:val="center"/>
          </w:tcPr>
          <w:p w14:paraId="6B57B41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10.73 (6.61)</w:t>
            </w:r>
          </w:p>
        </w:tc>
        <w:tc>
          <w:tcPr>
            <w:tcW w:w="1123" w:type="dxa"/>
            <w:tcBorders>
              <w:top w:val="single" w:sz="4" w:space="0" w:color="auto"/>
              <w:left w:val="single" w:sz="4" w:space="0" w:color="auto"/>
              <w:bottom w:val="single" w:sz="4" w:space="0" w:color="auto"/>
              <w:right w:val="single" w:sz="4" w:space="0" w:color="auto"/>
            </w:tcBorders>
            <w:vAlign w:val="center"/>
          </w:tcPr>
          <w:p w14:paraId="1EA52BD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9.36 </w:t>
            </w:r>
          </w:p>
          <w:p w14:paraId="418F2A8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(6.19)</w:t>
            </w:r>
          </w:p>
        </w:tc>
        <w:tc>
          <w:tcPr>
            <w:tcW w:w="1210" w:type="dxa"/>
            <w:tcBorders>
              <w:top w:val="single" w:sz="4" w:space="0" w:color="auto"/>
              <w:left w:val="single" w:sz="4" w:space="0" w:color="auto"/>
              <w:bottom w:val="single" w:sz="4" w:space="0" w:color="auto"/>
              <w:right w:val="single" w:sz="4" w:space="0" w:color="auto"/>
            </w:tcBorders>
            <w:vAlign w:val="center"/>
          </w:tcPr>
          <w:p w14:paraId="2C5F2D99"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10.96 (6.38)</w:t>
            </w:r>
          </w:p>
        </w:tc>
        <w:tc>
          <w:tcPr>
            <w:tcW w:w="1123" w:type="dxa"/>
            <w:tcBorders>
              <w:top w:val="single" w:sz="4" w:space="0" w:color="auto"/>
              <w:left w:val="single" w:sz="4" w:space="0" w:color="auto"/>
              <w:bottom w:val="single" w:sz="4" w:space="0" w:color="auto"/>
              <w:right w:val="single" w:sz="4" w:space="0" w:color="auto"/>
            </w:tcBorders>
            <w:vAlign w:val="center"/>
          </w:tcPr>
          <w:p w14:paraId="5A65150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17.06 (7.33)</w:t>
            </w:r>
          </w:p>
        </w:tc>
        <w:tc>
          <w:tcPr>
            <w:tcW w:w="1559" w:type="dxa"/>
            <w:tcBorders>
              <w:top w:val="single" w:sz="4" w:space="0" w:color="auto"/>
              <w:left w:val="single" w:sz="4" w:space="0" w:color="auto"/>
              <w:bottom w:val="single" w:sz="4" w:space="0" w:color="auto"/>
              <w:right w:val="single" w:sz="4" w:space="0" w:color="auto"/>
            </w:tcBorders>
            <w:vAlign w:val="center"/>
          </w:tcPr>
          <w:p w14:paraId="72E4B490"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r w:rsidR="00BF56E9" w:rsidRPr="00B334F4" w14:paraId="4EF6ACD7"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6F2F9EF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BMI (kg/m</w:t>
            </w:r>
            <w:r w:rsidRPr="00B334F4">
              <w:rPr>
                <w:rFonts w:ascii="Arial" w:hAnsi="Arial" w:cs="Arial"/>
                <w:sz w:val="20"/>
                <w:szCs w:val="20"/>
                <w:vertAlign w:val="superscript"/>
              </w:rPr>
              <w:t>2</w:t>
            </w:r>
            <w:r w:rsidRPr="00B334F4">
              <w:rPr>
                <w:rFonts w:ascii="Arial" w:hAnsi="Arial" w:cs="Arial"/>
                <w:sz w:val="20"/>
                <w:szCs w:val="20"/>
              </w:rPr>
              <w:t>)</w:t>
            </w:r>
          </w:p>
        </w:tc>
        <w:tc>
          <w:tcPr>
            <w:tcW w:w="1118" w:type="dxa"/>
            <w:tcBorders>
              <w:top w:val="single" w:sz="4" w:space="0" w:color="auto"/>
              <w:left w:val="single" w:sz="4" w:space="0" w:color="auto"/>
              <w:bottom w:val="single" w:sz="4" w:space="0" w:color="auto"/>
              <w:right w:val="single" w:sz="4" w:space="0" w:color="auto"/>
            </w:tcBorders>
            <w:vAlign w:val="center"/>
          </w:tcPr>
          <w:p w14:paraId="10F23AA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30.76 (4.55)</w:t>
            </w:r>
          </w:p>
        </w:tc>
        <w:tc>
          <w:tcPr>
            <w:tcW w:w="1123" w:type="dxa"/>
            <w:tcBorders>
              <w:top w:val="single" w:sz="4" w:space="0" w:color="auto"/>
              <w:left w:val="single" w:sz="4" w:space="0" w:color="auto"/>
              <w:bottom w:val="single" w:sz="4" w:space="0" w:color="auto"/>
              <w:right w:val="single" w:sz="4" w:space="0" w:color="auto"/>
            </w:tcBorders>
            <w:vAlign w:val="center"/>
          </w:tcPr>
          <w:p w14:paraId="37C0F91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28.67 (4.43)</w:t>
            </w:r>
          </w:p>
        </w:tc>
        <w:tc>
          <w:tcPr>
            <w:tcW w:w="1210" w:type="dxa"/>
            <w:tcBorders>
              <w:top w:val="single" w:sz="4" w:space="0" w:color="auto"/>
              <w:left w:val="single" w:sz="4" w:space="0" w:color="auto"/>
              <w:bottom w:val="single" w:sz="4" w:space="0" w:color="auto"/>
              <w:right w:val="single" w:sz="4" w:space="0" w:color="auto"/>
            </w:tcBorders>
            <w:vAlign w:val="center"/>
          </w:tcPr>
          <w:p w14:paraId="01212B8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28.49 (4.60)</w:t>
            </w:r>
          </w:p>
        </w:tc>
        <w:tc>
          <w:tcPr>
            <w:tcW w:w="1123" w:type="dxa"/>
            <w:tcBorders>
              <w:top w:val="single" w:sz="4" w:space="0" w:color="auto"/>
              <w:left w:val="single" w:sz="4" w:space="0" w:color="auto"/>
              <w:bottom w:val="single" w:sz="4" w:space="0" w:color="auto"/>
              <w:right w:val="single" w:sz="4" w:space="0" w:color="auto"/>
            </w:tcBorders>
            <w:vAlign w:val="center"/>
          </w:tcPr>
          <w:p w14:paraId="708F5552"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25.68 (4.44)</w:t>
            </w:r>
          </w:p>
        </w:tc>
        <w:tc>
          <w:tcPr>
            <w:tcW w:w="1559" w:type="dxa"/>
            <w:tcBorders>
              <w:top w:val="single" w:sz="4" w:space="0" w:color="auto"/>
              <w:left w:val="single" w:sz="4" w:space="0" w:color="auto"/>
              <w:bottom w:val="single" w:sz="4" w:space="0" w:color="auto"/>
              <w:right w:val="single" w:sz="4" w:space="0" w:color="auto"/>
            </w:tcBorders>
            <w:vAlign w:val="center"/>
          </w:tcPr>
          <w:p w14:paraId="45C919F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r w:rsidR="00BF56E9" w:rsidRPr="00B334F4" w14:paraId="4F316037"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68519B3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Sex (Male%)</w:t>
            </w:r>
          </w:p>
        </w:tc>
        <w:tc>
          <w:tcPr>
            <w:tcW w:w="1118" w:type="dxa"/>
            <w:tcBorders>
              <w:top w:val="single" w:sz="4" w:space="0" w:color="auto"/>
              <w:left w:val="single" w:sz="4" w:space="0" w:color="auto"/>
              <w:bottom w:val="single" w:sz="4" w:space="0" w:color="auto"/>
              <w:right w:val="single" w:sz="4" w:space="0" w:color="auto"/>
            </w:tcBorders>
            <w:vAlign w:val="center"/>
          </w:tcPr>
          <w:p w14:paraId="1DBC17B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68</w:t>
            </w:r>
          </w:p>
        </w:tc>
        <w:tc>
          <w:tcPr>
            <w:tcW w:w="1123" w:type="dxa"/>
            <w:tcBorders>
              <w:top w:val="single" w:sz="4" w:space="0" w:color="auto"/>
              <w:left w:val="single" w:sz="4" w:space="0" w:color="auto"/>
              <w:bottom w:val="single" w:sz="4" w:space="0" w:color="auto"/>
              <w:right w:val="single" w:sz="4" w:space="0" w:color="auto"/>
            </w:tcBorders>
            <w:vAlign w:val="center"/>
          </w:tcPr>
          <w:p w14:paraId="53E5E087"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36</w:t>
            </w:r>
          </w:p>
        </w:tc>
        <w:tc>
          <w:tcPr>
            <w:tcW w:w="1210" w:type="dxa"/>
            <w:tcBorders>
              <w:top w:val="single" w:sz="4" w:space="0" w:color="auto"/>
              <w:left w:val="single" w:sz="4" w:space="0" w:color="auto"/>
              <w:bottom w:val="single" w:sz="4" w:space="0" w:color="auto"/>
              <w:right w:val="single" w:sz="4" w:space="0" w:color="auto"/>
            </w:tcBorders>
            <w:vAlign w:val="center"/>
          </w:tcPr>
          <w:p w14:paraId="34E3853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66</w:t>
            </w:r>
          </w:p>
        </w:tc>
        <w:tc>
          <w:tcPr>
            <w:tcW w:w="1123" w:type="dxa"/>
            <w:tcBorders>
              <w:top w:val="single" w:sz="4" w:space="0" w:color="auto"/>
              <w:left w:val="single" w:sz="4" w:space="0" w:color="auto"/>
              <w:bottom w:val="single" w:sz="4" w:space="0" w:color="auto"/>
              <w:right w:val="single" w:sz="4" w:space="0" w:color="auto"/>
            </w:tcBorders>
            <w:vAlign w:val="center"/>
          </w:tcPr>
          <w:p w14:paraId="177A779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59</w:t>
            </w:r>
          </w:p>
        </w:tc>
        <w:tc>
          <w:tcPr>
            <w:tcW w:w="1559" w:type="dxa"/>
            <w:tcBorders>
              <w:top w:val="single" w:sz="4" w:space="0" w:color="auto"/>
              <w:left w:val="single" w:sz="4" w:space="0" w:color="auto"/>
              <w:bottom w:val="single" w:sz="4" w:space="0" w:color="auto"/>
              <w:right w:val="single" w:sz="4" w:space="0" w:color="auto"/>
            </w:tcBorders>
            <w:vAlign w:val="center"/>
          </w:tcPr>
          <w:p w14:paraId="504A587C"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0.0002</w:t>
            </w:r>
          </w:p>
        </w:tc>
      </w:tr>
      <w:tr w:rsidR="00BF56E9" w:rsidRPr="00B334F4" w14:paraId="4BCD6CBE"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34450FA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position w:val="-6"/>
                <w:sz w:val="20"/>
                <w:szCs w:val="20"/>
              </w:rPr>
              <w:t>Race, Caucasian/ African American/ Other (%)</w:t>
            </w:r>
          </w:p>
        </w:tc>
        <w:tc>
          <w:tcPr>
            <w:tcW w:w="1118" w:type="dxa"/>
            <w:tcBorders>
              <w:top w:val="single" w:sz="4" w:space="0" w:color="auto"/>
              <w:left w:val="single" w:sz="4" w:space="0" w:color="auto"/>
              <w:bottom w:val="single" w:sz="4" w:space="0" w:color="auto"/>
              <w:right w:val="single" w:sz="4" w:space="0" w:color="auto"/>
            </w:tcBorders>
            <w:vAlign w:val="center"/>
          </w:tcPr>
          <w:p w14:paraId="58761BD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75/20/5</w:t>
            </w:r>
          </w:p>
        </w:tc>
        <w:tc>
          <w:tcPr>
            <w:tcW w:w="1123" w:type="dxa"/>
            <w:tcBorders>
              <w:top w:val="single" w:sz="4" w:space="0" w:color="auto"/>
              <w:left w:val="single" w:sz="4" w:space="0" w:color="auto"/>
              <w:bottom w:val="single" w:sz="4" w:space="0" w:color="auto"/>
              <w:right w:val="single" w:sz="4" w:space="0" w:color="auto"/>
            </w:tcBorders>
            <w:vAlign w:val="center"/>
          </w:tcPr>
          <w:p w14:paraId="4616B3FD"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88/6/6</w:t>
            </w:r>
          </w:p>
        </w:tc>
        <w:tc>
          <w:tcPr>
            <w:tcW w:w="1210" w:type="dxa"/>
            <w:tcBorders>
              <w:top w:val="single" w:sz="4" w:space="0" w:color="auto"/>
              <w:left w:val="single" w:sz="4" w:space="0" w:color="auto"/>
              <w:bottom w:val="single" w:sz="4" w:space="0" w:color="auto"/>
              <w:right w:val="single" w:sz="4" w:space="0" w:color="auto"/>
            </w:tcBorders>
            <w:vAlign w:val="center"/>
          </w:tcPr>
          <w:p w14:paraId="7003C32E"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91/4/5</w:t>
            </w:r>
          </w:p>
        </w:tc>
        <w:tc>
          <w:tcPr>
            <w:tcW w:w="1123" w:type="dxa"/>
            <w:tcBorders>
              <w:top w:val="single" w:sz="4" w:space="0" w:color="auto"/>
              <w:left w:val="single" w:sz="4" w:space="0" w:color="auto"/>
              <w:bottom w:val="single" w:sz="4" w:space="0" w:color="auto"/>
              <w:right w:val="single" w:sz="4" w:space="0" w:color="auto"/>
            </w:tcBorders>
            <w:vAlign w:val="center"/>
          </w:tcPr>
          <w:p w14:paraId="5B63A67B"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84/12/5</w:t>
            </w:r>
          </w:p>
        </w:tc>
        <w:tc>
          <w:tcPr>
            <w:tcW w:w="1559" w:type="dxa"/>
            <w:tcBorders>
              <w:top w:val="single" w:sz="4" w:space="0" w:color="auto"/>
              <w:left w:val="single" w:sz="4" w:space="0" w:color="auto"/>
              <w:bottom w:val="single" w:sz="4" w:space="0" w:color="auto"/>
              <w:right w:val="single" w:sz="4" w:space="0" w:color="auto"/>
            </w:tcBorders>
            <w:vAlign w:val="center"/>
          </w:tcPr>
          <w:p w14:paraId="18F6B6BF"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0.0088</w:t>
            </w:r>
          </w:p>
        </w:tc>
      </w:tr>
      <w:tr w:rsidR="00BF56E9" w:rsidRPr="00B334F4" w14:paraId="2AC08744"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22D18712"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Oxygen desaturation with 6-minute walk (%)</w:t>
            </w:r>
          </w:p>
        </w:tc>
        <w:tc>
          <w:tcPr>
            <w:tcW w:w="1118" w:type="dxa"/>
            <w:tcBorders>
              <w:top w:val="single" w:sz="4" w:space="0" w:color="auto"/>
              <w:left w:val="single" w:sz="4" w:space="0" w:color="auto"/>
              <w:bottom w:val="single" w:sz="4" w:space="0" w:color="auto"/>
              <w:right w:val="single" w:sz="4" w:space="0" w:color="auto"/>
            </w:tcBorders>
            <w:vAlign w:val="center"/>
          </w:tcPr>
          <w:p w14:paraId="5B37936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17 </w:t>
            </w:r>
          </w:p>
        </w:tc>
        <w:tc>
          <w:tcPr>
            <w:tcW w:w="1123" w:type="dxa"/>
            <w:tcBorders>
              <w:top w:val="single" w:sz="4" w:space="0" w:color="auto"/>
              <w:left w:val="single" w:sz="4" w:space="0" w:color="auto"/>
              <w:bottom w:val="single" w:sz="4" w:space="0" w:color="auto"/>
              <w:right w:val="single" w:sz="4" w:space="0" w:color="auto"/>
            </w:tcBorders>
            <w:vAlign w:val="center"/>
          </w:tcPr>
          <w:p w14:paraId="7E1EDCC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18 </w:t>
            </w:r>
          </w:p>
        </w:tc>
        <w:tc>
          <w:tcPr>
            <w:tcW w:w="1210" w:type="dxa"/>
            <w:tcBorders>
              <w:top w:val="single" w:sz="4" w:space="0" w:color="auto"/>
              <w:left w:val="single" w:sz="4" w:space="0" w:color="auto"/>
              <w:bottom w:val="single" w:sz="4" w:space="0" w:color="auto"/>
              <w:right w:val="single" w:sz="4" w:space="0" w:color="auto"/>
            </w:tcBorders>
            <w:vAlign w:val="center"/>
          </w:tcPr>
          <w:p w14:paraId="010818D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37 </w:t>
            </w:r>
          </w:p>
        </w:tc>
        <w:tc>
          <w:tcPr>
            <w:tcW w:w="1123" w:type="dxa"/>
            <w:tcBorders>
              <w:top w:val="single" w:sz="4" w:space="0" w:color="auto"/>
              <w:left w:val="single" w:sz="4" w:space="0" w:color="auto"/>
              <w:bottom w:val="single" w:sz="4" w:space="0" w:color="auto"/>
              <w:right w:val="single" w:sz="4" w:space="0" w:color="auto"/>
            </w:tcBorders>
            <w:vAlign w:val="center"/>
          </w:tcPr>
          <w:p w14:paraId="2EAD5DC0"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76 </w:t>
            </w:r>
          </w:p>
        </w:tc>
        <w:tc>
          <w:tcPr>
            <w:tcW w:w="1559" w:type="dxa"/>
            <w:tcBorders>
              <w:top w:val="single" w:sz="4" w:space="0" w:color="auto"/>
              <w:left w:val="single" w:sz="4" w:space="0" w:color="auto"/>
              <w:bottom w:val="single" w:sz="4" w:space="0" w:color="auto"/>
              <w:right w:val="single" w:sz="4" w:space="0" w:color="auto"/>
            </w:tcBorders>
            <w:vAlign w:val="center"/>
          </w:tcPr>
          <w:p w14:paraId="4BF25555"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r w:rsidR="00BF56E9" w:rsidRPr="00B334F4" w14:paraId="4531B8EF"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371214B8"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Post-bronchodilator </w:t>
            </w:r>
          </w:p>
          <w:p w14:paraId="4BB1A897"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FEV</w:t>
            </w:r>
            <w:r w:rsidRPr="00B334F4">
              <w:rPr>
                <w:rFonts w:ascii="Arial" w:hAnsi="Arial" w:cs="Arial"/>
                <w:sz w:val="20"/>
                <w:szCs w:val="20"/>
                <w:vertAlign w:val="subscript"/>
              </w:rPr>
              <w:t>1</w:t>
            </w:r>
            <w:r w:rsidRPr="00B334F4">
              <w:rPr>
                <w:rFonts w:ascii="Arial" w:hAnsi="Arial" w:cs="Arial"/>
                <w:sz w:val="20"/>
                <w:szCs w:val="20"/>
              </w:rPr>
              <w:t>%predicted</w:t>
            </w:r>
          </w:p>
        </w:tc>
        <w:tc>
          <w:tcPr>
            <w:tcW w:w="1118" w:type="dxa"/>
            <w:tcBorders>
              <w:top w:val="single" w:sz="4" w:space="0" w:color="auto"/>
              <w:left w:val="single" w:sz="4" w:space="0" w:color="auto"/>
              <w:bottom w:val="single" w:sz="4" w:space="0" w:color="auto"/>
              <w:right w:val="single" w:sz="4" w:space="0" w:color="auto"/>
            </w:tcBorders>
            <w:vAlign w:val="center"/>
          </w:tcPr>
          <w:p w14:paraId="799D893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86</w:t>
            </w:r>
          </w:p>
        </w:tc>
        <w:tc>
          <w:tcPr>
            <w:tcW w:w="1123" w:type="dxa"/>
            <w:tcBorders>
              <w:top w:val="single" w:sz="4" w:space="0" w:color="auto"/>
              <w:left w:val="single" w:sz="4" w:space="0" w:color="auto"/>
              <w:bottom w:val="single" w:sz="4" w:space="0" w:color="auto"/>
              <w:right w:val="single" w:sz="4" w:space="0" w:color="auto"/>
            </w:tcBorders>
            <w:vAlign w:val="center"/>
          </w:tcPr>
          <w:p w14:paraId="2BA5CD1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95</w:t>
            </w:r>
          </w:p>
        </w:tc>
        <w:tc>
          <w:tcPr>
            <w:tcW w:w="1210" w:type="dxa"/>
            <w:tcBorders>
              <w:top w:val="single" w:sz="4" w:space="0" w:color="auto"/>
              <w:left w:val="single" w:sz="4" w:space="0" w:color="auto"/>
              <w:bottom w:val="single" w:sz="4" w:space="0" w:color="auto"/>
              <w:right w:val="single" w:sz="4" w:space="0" w:color="auto"/>
            </w:tcBorders>
            <w:vAlign w:val="center"/>
          </w:tcPr>
          <w:p w14:paraId="12B9913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68</w:t>
            </w:r>
          </w:p>
        </w:tc>
        <w:tc>
          <w:tcPr>
            <w:tcW w:w="1123" w:type="dxa"/>
            <w:tcBorders>
              <w:top w:val="single" w:sz="4" w:space="0" w:color="auto"/>
              <w:left w:val="single" w:sz="4" w:space="0" w:color="auto"/>
              <w:bottom w:val="single" w:sz="4" w:space="0" w:color="auto"/>
              <w:right w:val="single" w:sz="4" w:space="0" w:color="auto"/>
            </w:tcBorders>
            <w:vAlign w:val="center"/>
          </w:tcPr>
          <w:p w14:paraId="7403FA9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57B13B03"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r w:rsidR="00BF56E9" w:rsidRPr="00B334F4" w14:paraId="082B5543" w14:textId="77777777" w:rsidTr="00BF56E9">
        <w:trPr>
          <w:trHeight w:val="436"/>
        </w:trPr>
        <w:tc>
          <w:tcPr>
            <w:tcW w:w="2597" w:type="dxa"/>
            <w:tcBorders>
              <w:top w:val="single" w:sz="4" w:space="0" w:color="auto"/>
              <w:left w:val="single" w:sz="4" w:space="0" w:color="auto"/>
              <w:bottom w:val="single" w:sz="4" w:space="0" w:color="auto"/>
              <w:right w:val="single" w:sz="4" w:space="0" w:color="auto"/>
            </w:tcBorders>
            <w:vAlign w:val="center"/>
          </w:tcPr>
          <w:p w14:paraId="1F90704F"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Post-bronchodilator FEV</w:t>
            </w:r>
            <w:r w:rsidRPr="00B334F4">
              <w:rPr>
                <w:rFonts w:ascii="Arial" w:hAnsi="Arial" w:cs="Arial"/>
                <w:sz w:val="20"/>
                <w:szCs w:val="20"/>
                <w:vertAlign w:val="subscript"/>
              </w:rPr>
              <w:t>1</w:t>
            </w:r>
            <w:r w:rsidRPr="00B334F4">
              <w:rPr>
                <w:rFonts w:ascii="Arial" w:hAnsi="Arial" w:cs="Arial"/>
                <w:sz w:val="20"/>
                <w:szCs w:val="20"/>
              </w:rPr>
              <w:t>/FVC</w:t>
            </w:r>
            <w:r w:rsidRPr="00B334F4">
              <w:rPr>
                <w:rFonts w:ascii="Arial" w:hAnsi="Arial" w:cs="Arial"/>
                <w:sz w:val="20"/>
                <w:szCs w:val="20"/>
              </w:rPr>
              <w:sym w:font="Symbol" w:char="F0B4"/>
            </w:r>
            <w:r w:rsidRPr="00B334F4">
              <w:rPr>
                <w:rFonts w:ascii="Arial" w:hAnsi="Arial" w:cs="Arial"/>
                <w:sz w:val="20"/>
                <w:szCs w:val="20"/>
              </w:rPr>
              <w:t>100</w:t>
            </w:r>
          </w:p>
        </w:tc>
        <w:tc>
          <w:tcPr>
            <w:tcW w:w="1118" w:type="dxa"/>
            <w:tcBorders>
              <w:top w:val="single" w:sz="4" w:space="0" w:color="auto"/>
              <w:left w:val="single" w:sz="4" w:space="0" w:color="auto"/>
              <w:bottom w:val="single" w:sz="4" w:space="0" w:color="auto"/>
              <w:right w:val="single" w:sz="4" w:space="0" w:color="auto"/>
            </w:tcBorders>
            <w:vAlign w:val="center"/>
          </w:tcPr>
          <w:p w14:paraId="0331451E"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71 </w:t>
            </w:r>
          </w:p>
          <w:p w14:paraId="14354F24"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(9)</w:t>
            </w:r>
          </w:p>
        </w:tc>
        <w:tc>
          <w:tcPr>
            <w:tcW w:w="1123" w:type="dxa"/>
            <w:tcBorders>
              <w:top w:val="single" w:sz="4" w:space="0" w:color="auto"/>
              <w:left w:val="single" w:sz="4" w:space="0" w:color="auto"/>
              <w:bottom w:val="single" w:sz="4" w:space="0" w:color="auto"/>
              <w:right w:val="single" w:sz="4" w:space="0" w:color="auto"/>
            </w:tcBorders>
            <w:vAlign w:val="center"/>
          </w:tcPr>
          <w:p w14:paraId="5C29D73E"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72 </w:t>
            </w:r>
          </w:p>
          <w:p w14:paraId="4C335B16"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(10)</w:t>
            </w:r>
          </w:p>
        </w:tc>
        <w:tc>
          <w:tcPr>
            <w:tcW w:w="1210" w:type="dxa"/>
            <w:tcBorders>
              <w:top w:val="single" w:sz="4" w:space="0" w:color="auto"/>
              <w:left w:val="single" w:sz="4" w:space="0" w:color="auto"/>
              <w:bottom w:val="single" w:sz="4" w:space="0" w:color="auto"/>
              <w:right w:val="single" w:sz="4" w:space="0" w:color="auto"/>
            </w:tcBorders>
            <w:vAlign w:val="center"/>
          </w:tcPr>
          <w:p w14:paraId="693A349B"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53 </w:t>
            </w:r>
          </w:p>
          <w:p w14:paraId="79010170"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(11)</w:t>
            </w:r>
          </w:p>
        </w:tc>
        <w:tc>
          <w:tcPr>
            <w:tcW w:w="1123" w:type="dxa"/>
            <w:tcBorders>
              <w:top w:val="single" w:sz="4" w:space="0" w:color="auto"/>
              <w:left w:val="single" w:sz="4" w:space="0" w:color="auto"/>
              <w:bottom w:val="single" w:sz="4" w:space="0" w:color="auto"/>
              <w:right w:val="single" w:sz="4" w:space="0" w:color="auto"/>
            </w:tcBorders>
            <w:vAlign w:val="center"/>
          </w:tcPr>
          <w:p w14:paraId="36A10B71"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 xml:space="preserve">34 </w:t>
            </w:r>
          </w:p>
          <w:p w14:paraId="5B40BB4D"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14:paraId="5D5E5D3A" w14:textId="77777777" w:rsidR="00BF56E9" w:rsidRPr="00B334F4" w:rsidRDefault="00BF56E9" w:rsidP="00BF56E9">
            <w:pPr>
              <w:spacing w:line="240" w:lineRule="auto"/>
              <w:ind w:firstLine="0"/>
              <w:jc w:val="center"/>
              <w:rPr>
                <w:rFonts w:ascii="Arial" w:hAnsi="Arial" w:cs="Arial"/>
                <w:sz w:val="20"/>
                <w:szCs w:val="20"/>
              </w:rPr>
            </w:pPr>
            <w:r w:rsidRPr="00B334F4">
              <w:rPr>
                <w:rFonts w:ascii="Arial" w:hAnsi="Arial" w:cs="Arial"/>
                <w:sz w:val="20"/>
                <w:szCs w:val="20"/>
              </w:rPr>
              <w:t>&lt; 0.0001</w:t>
            </w:r>
          </w:p>
        </w:tc>
      </w:tr>
    </w:tbl>
    <w:p w14:paraId="5804109E" w14:textId="77777777" w:rsidR="0093100C" w:rsidRDefault="0093100C" w:rsidP="0093100C">
      <w:pPr>
        <w:spacing w:after="0" w:line="240" w:lineRule="auto"/>
        <w:ind w:firstLine="0"/>
        <w:rPr>
          <w:rFonts w:eastAsia="Malgun Gothic"/>
          <w:szCs w:val="20"/>
        </w:rPr>
      </w:pPr>
    </w:p>
    <w:p w14:paraId="5284868B" w14:textId="0A9235AA" w:rsidR="00BF56E9" w:rsidRDefault="0093100C" w:rsidP="00B334F4">
      <w:pPr>
        <w:spacing w:after="0"/>
        <w:ind w:firstLine="0"/>
        <w:rPr>
          <w:rFonts w:ascii="Arial" w:hAnsi="Arial" w:cs="Arial"/>
          <w:sz w:val="20"/>
          <w:szCs w:val="20"/>
        </w:rPr>
      </w:pPr>
      <w:r w:rsidRPr="00DC0802">
        <w:rPr>
          <w:rFonts w:ascii="Arial" w:hAnsi="Arial" w:cs="Arial"/>
          <w:b/>
          <w:bCs/>
          <w:sz w:val="20"/>
          <w:szCs w:val="20"/>
        </w:rPr>
        <w:t>Notes:</w:t>
      </w:r>
      <w:r>
        <w:rPr>
          <w:rFonts w:ascii="Arial" w:hAnsi="Arial" w:cs="Arial"/>
          <w:sz w:val="20"/>
          <w:szCs w:val="20"/>
        </w:rPr>
        <w:t xml:space="preserve"> Values are presented by mean (SD) or number (%). </w:t>
      </w:r>
      <w:r w:rsidRPr="00EA7D24">
        <w:rPr>
          <w:rFonts w:ascii="Arial" w:eastAsia="Malgun Gothic" w:hAnsi="Arial" w:cs="Arial"/>
          <w:kern w:val="24"/>
          <w:sz w:val="20"/>
          <w:szCs w:val="20"/>
        </w:rPr>
        <w:t xml:space="preserve">The </w:t>
      </w:r>
      <w:r w:rsidRPr="00EA7D24">
        <w:rPr>
          <w:rFonts w:ascii="Arial" w:eastAsia="Malgun Gothic" w:hAnsi="Arial" w:cs="Arial"/>
          <w:i/>
          <w:iCs/>
          <w:kern w:val="24"/>
          <w:sz w:val="20"/>
          <w:szCs w:val="20"/>
        </w:rPr>
        <w:t>P</w:t>
      </w:r>
      <w:r w:rsidRPr="00EA7D24">
        <w:rPr>
          <w:rFonts w:ascii="Arial" w:eastAsia="Malgun Gothic" w:hAnsi="Arial" w:cs="Arial"/>
          <w:kern w:val="24"/>
          <w:sz w:val="20"/>
          <w:szCs w:val="20"/>
        </w:rPr>
        <w:t xml:space="preserve"> values evaluate the differences between clusters. </w:t>
      </w:r>
    </w:p>
    <w:p w14:paraId="274C2908" w14:textId="2FCEDCC4" w:rsidR="00BF56E9" w:rsidRDefault="00BF56E9" w:rsidP="00B334F4">
      <w:pPr>
        <w:spacing w:after="0"/>
        <w:ind w:firstLine="0"/>
        <w:rPr>
          <w:rFonts w:ascii="Arial" w:hAnsi="Arial" w:cs="Arial"/>
          <w:sz w:val="20"/>
          <w:szCs w:val="20"/>
        </w:rPr>
      </w:pPr>
    </w:p>
    <w:p w14:paraId="2DF82245" w14:textId="23478D74" w:rsidR="00BF56E9" w:rsidRDefault="00BF56E9" w:rsidP="00B334F4">
      <w:pPr>
        <w:spacing w:after="0"/>
        <w:ind w:firstLine="0"/>
        <w:rPr>
          <w:rFonts w:ascii="Arial" w:hAnsi="Arial" w:cs="Arial"/>
          <w:sz w:val="20"/>
          <w:szCs w:val="20"/>
        </w:rPr>
      </w:pPr>
    </w:p>
    <w:p w14:paraId="0B0A738F" w14:textId="2AFFF550" w:rsidR="00BF56E9" w:rsidRDefault="00BF56E9" w:rsidP="00B334F4">
      <w:pPr>
        <w:spacing w:after="0"/>
        <w:ind w:firstLine="0"/>
        <w:rPr>
          <w:rFonts w:ascii="Arial" w:hAnsi="Arial" w:cs="Arial"/>
          <w:sz w:val="20"/>
          <w:szCs w:val="20"/>
        </w:rPr>
      </w:pPr>
    </w:p>
    <w:p w14:paraId="3872D907" w14:textId="28FCA8A7" w:rsidR="00BF56E9" w:rsidRDefault="00BF56E9" w:rsidP="00B334F4">
      <w:pPr>
        <w:spacing w:after="0"/>
        <w:ind w:firstLine="0"/>
        <w:rPr>
          <w:rFonts w:ascii="Arial" w:hAnsi="Arial" w:cs="Arial"/>
          <w:sz w:val="20"/>
          <w:szCs w:val="20"/>
        </w:rPr>
      </w:pPr>
    </w:p>
    <w:p w14:paraId="66A595A3" w14:textId="796A74CA" w:rsidR="006041F0" w:rsidRDefault="006041F0" w:rsidP="000D2953">
      <w:pPr>
        <w:ind w:firstLine="0"/>
        <w:rPr>
          <w:rFonts w:ascii="Arial" w:hAnsi="Arial" w:cs="Arial"/>
          <w:sz w:val="20"/>
          <w:szCs w:val="20"/>
        </w:rPr>
      </w:pPr>
    </w:p>
    <w:p w14:paraId="4F997337" w14:textId="77777777" w:rsidR="00090ACC" w:rsidRPr="00B334F4" w:rsidRDefault="00090ACC" w:rsidP="00090ACC">
      <w:pPr>
        <w:jc w:val="center"/>
        <w:rPr>
          <w:rFonts w:ascii="Arial" w:hAnsi="Arial" w:cs="Arial"/>
          <w:sz w:val="20"/>
          <w:szCs w:val="20"/>
        </w:rPr>
      </w:pPr>
      <w:r w:rsidRPr="00B334F4">
        <w:rPr>
          <w:rFonts w:ascii="Arial" w:hAnsi="Arial" w:cs="Arial"/>
          <w:noProof/>
          <w:sz w:val="20"/>
          <w:szCs w:val="20"/>
          <w:lang w:eastAsia="en-US"/>
        </w:rPr>
        <w:drawing>
          <wp:inline distT="0" distB="0" distL="0" distR="0" wp14:anchorId="37D8FB5F" wp14:editId="4198A82C">
            <wp:extent cx="3102228" cy="3102228"/>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2228" cy="3102228"/>
                    </a:xfrm>
                    <a:prstGeom prst="rect">
                      <a:avLst/>
                    </a:prstGeom>
                    <a:noFill/>
                    <a:ln>
                      <a:noFill/>
                    </a:ln>
                  </pic:spPr>
                </pic:pic>
              </a:graphicData>
            </a:graphic>
          </wp:inline>
        </w:drawing>
      </w:r>
    </w:p>
    <w:p w14:paraId="4CE5E231" w14:textId="789A7639" w:rsidR="00090ACC" w:rsidRPr="00B334F4" w:rsidRDefault="00090ACC" w:rsidP="000D2953">
      <w:pPr>
        <w:spacing w:after="0"/>
        <w:ind w:firstLine="0"/>
        <w:rPr>
          <w:rFonts w:ascii="Arial" w:hAnsi="Arial" w:cs="Arial"/>
          <w:sz w:val="20"/>
          <w:szCs w:val="20"/>
        </w:rPr>
      </w:pPr>
      <w:r w:rsidRPr="00B334F4">
        <w:rPr>
          <w:rFonts w:ascii="Arial" w:hAnsi="Arial" w:cs="Arial"/>
          <w:b/>
          <w:sz w:val="20"/>
          <w:szCs w:val="20"/>
        </w:rPr>
        <w:t xml:space="preserve">Figure </w:t>
      </w:r>
      <w:proofErr w:type="spellStart"/>
      <w:r w:rsidR="000D2953">
        <w:rPr>
          <w:rFonts w:ascii="Arial" w:hAnsi="Arial" w:cs="Arial"/>
          <w:b/>
          <w:sz w:val="20"/>
          <w:szCs w:val="20"/>
        </w:rPr>
        <w:t>S</w:t>
      </w:r>
      <w:r w:rsidR="007110C3">
        <w:rPr>
          <w:rFonts w:ascii="Arial" w:hAnsi="Arial" w:cs="Arial"/>
          <w:b/>
          <w:sz w:val="20"/>
          <w:szCs w:val="20"/>
        </w:rPr>
        <w:t>1</w:t>
      </w:r>
      <w:proofErr w:type="spellEnd"/>
      <w:r w:rsidRPr="00B334F4">
        <w:rPr>
          <w:rFonts w:ascii="Arial" w:hAnsi="Arial" w:cs="Arial"/>
          <w:sz w:val="20"/>
          <w:szCs w:val="20"/>
        </w:rPr>
        <w:t>: A scree plot: eigenvalues (magnitude of variances) according to the number of principal components for determining the optimal number of components.</w:t>
      </w:r>
    </w:p>
    <w:p w14:paraId="2A234A25" w14:textId="77777777" w:rsidR="00090ACC" w:rsidRPr="00B334F4" w:rsidRDefault="00090ACC" w:rsidP="00090ACC">
      <w:pPr>
        <w:spacing w:line="240" w:lineRule="auto"/>
        <w:ind w:firstLine="0"/>
        <w:rPr>
          <w:rFonts w:ascii="Arial" w:hAnsi="Arial" w:cs="Arial"/>
          <w:sz w:val="20"/>
          <w:szCs w:val="20"/>
        </w:rPr>
      </w:pPr>
    </w:p>
    <w:p w14:paraId="26E026D7" w14:textId="680EB7DB" w:rsidR="00090ACC" w:rsidRDefault="00090ACC" w:rsidP="00090ACC">
      <w:pPr>
        <w:spacing w:line="240" w:lineRule="auto"/>
        <w:ind w:firstLine="0"/>
        <w:rPr>
          <w:rFonts w:ascii="Arial" w:hAnsi="Arial" w:cs="Arial"/>
          <w:sz w:val="20"/>
          <w:szCs w:val="20"/>
        </w:rPr>
      </w:pPr>
    </w:p>
    <w:p w14:paraId="17B047F8" w14:textId="60C5AEC9" w:rsidR="00193F37" w:rsidRDefault="00193F37" w:rsidP="00090ACC">
      <w:pPr>
        <w:spacing w:line="240" w:lineRule="auto"/>
        <w:ind w:firstLine="0"/>
        <w:rPr>
          <w:rFonts w:ascii="Arial" w:hAnsi="Arial" w:cs="Arial"/>
          <w:sz w:val="20"/>
          <w:szCs w:val="20"/>
        </w:rPr>
      </w:pPr>
    </w:p>
    <w:p w14:paraId="1ACF4FFB" w14:textId="1E3C066F" w:rsidR="00193F37" w:rsidRDefault="00193F37" w:rsidP="00090ACC">
      <w:pPr>
        <w:spacing w:line="240" w:lineRule="auto"/>
        <w:ind w:firstLine="0"/>
        <w:rPr>
          <w:rFonts w:ascii="Arial" w:hAnsi="Arial" w:cs="Arial"/>
          <w:sz w:val="20"/>
          <w:szCs w:val="20"/>
        </w:rPr>
      </w:pPr>
    </w:p>
    <w:p w14:paraId="7FCF9747" w14:textId="59EB7F85" w:rsidR="00193F37" w:rsidRDefault="00193F37" w:rsidP="00090ACC">
      <w:pPr>
        <w:spacing w:line="240" w:lineRule="auto"/>
        <w:ind w:firstLine="0"/>
        <w:rPr>
          <w:rFonts w:ascii="Arial" w:hAnsi="Arial" w:cs="Arial"/>
          <w:sz w:val="20"/>
          <w:szCs w:val="20"/>
        </w:rPr>
      </w:pPr>
    </w:p>
    <w:p w14:paraId="3A87ED8E" w14:textId="0BB12B11" w:rsidR="00193F37" w:rsidRDefault="00193F37" w:rsidP="00090ACC">
      <w:pPr>
        <w:spacing w:line="240" w:lineRule="auto"/>
        <w:ind w:firstLine="0"/>
        <w:rPr>
          <w:rFonts w:ascii="Arial" w:hAnsi="Arial" w:cs="Arial"/>
          <w:sz w:val="20"/>
          <w:szCs w:val="20"/>
        </w:rPr>
      </w:pPr>
    </w:p>
    <w:p w14:paraId="26CDF3C8" w14:textId="460E19DF" w:rsidR="00193F37" w:rsidRDefault="00193F37" w:rsidP="00090ACC">
      <w:pPr>
        <w:spacing w:line="240" w:lineRule="auto"/>
        <w:ind w:firstLine="0"/>
        <w:rPr>
          <w:rFonts w:ascii="Arial" w:hAnsi="Arial" w:cs="Arial"/>
          <w:sz w:val="20"/>
          <w:szCs w:val="20"/>
        </w:rPr>
      </w:pPr>
    </w:p>
    <w:p w14:paraId="26034E2A" w14:textId="67DA660A" w:rsidR="00193F37" w:rsidRDefault="00193F37" w:rsidP="00090ACC">
      <w:pPr>
        <w:spacing w:line="240" w:lineRule="auto"/>
        <w:ind w:firstLine="0"/>
        <w:rPr>
          <w:rFonts w:ascii="Arial" w:hAnsi="Arial" w:cs="Arial"/>
          <w:sz w:val="20"/>
          <w:szCs w:val="20"/>
        </w:rPr>
      </w:pPr>
    </w:p>
    <w:p w14:paraId="40898418" w14:textId="769D6D39" w:rsidR="00193F37" w:rsidRDefault="00193F37" w:rsidP="00090ACC">
      <w:pPr>
        <w:spacing w:line="240" w:lineRule="auto"/>
        <w:ind w:firstLine="0"/>
        <w:rPr>
          <w:rFonts w:ascii="Arial" w:hAnsi="Arial" w:cs="Arial"/>
          <w:sz w:val="20"/>
          <w:szCs w:val="20"/>
        </w:rPr>
      </w:pPr>
    </w:p>
    <w:p w14:paraId="1074221D" w14:textId="524D767F" w:rsidR="00193F37" w:rsidRDefault="00193F37" w:rsidP="00090ACC">
      <w:pPr>
        <w:spacing w:line="240" w:lineRule="auto"/>
        <w:ind w:firstLine="0"/>
        <w:rPr>
          <w:rFonts w:ascii="Arial" w:hAnsi="Arial" w:cs="Arial"/>
          <w:sz w:val="20"/>
          <w:szCs w:val="20"/>
        </w:rPr>
      </w:pPr>
    </w:p>
    <w:p w14:paraId="00C7B650" w14:textId="08A9DC2E" w:rsidR="00193F37" w:rsidRDefault="00193F37" w:rsidP="00090ACC">
      <w:pPr>
        <w:spacing w:line="240" w:lineRule="auto"/>
        <w:ind w:firstLine="0"/>
        <w:rPr>
          <w:rFonts w:ascii="Arial" w:hAnsi="Arial" w:cs="Arial"/>
          <w:sz w:val="20"/>
          <w:szCs w:val="20"/>
        </w:rPr>
      </w:pPr>
    </w:p>
    <w:p w14:paraId="77707E44" w14:textId="31A8ECD4" w:rsidR="00193F37" w:rsidRDefault="00193F37" w:rsidP="00090ACC">
      <w:pPr>
        <w:spacing w:line="240" w:lineRule="auto"/>
        <w:ind w:firstLine="0"/>
        <w:rPr>
          <w:rFonts w:ascii="Arial" w:hAnsi="Arial" w:cs="Arial"/>
          <w:sz w:val="20"/>
          <w:szCs w:val="20"/>
        </w:rPr>
      </w:pPr>
    </w:p>
    <w:p w14:paraId="38925576" w14:textId="60E55E8A" w:rsidR="00193F37" w:rsidRDefault="00193F37" w:rsidP="00090ACC">
      <w:pPr>
        <w:spacing w:line="240" w:lineRule="auto"/>
        <w:ind w:firstLine="0"/>
        <w:rPr>
          <w:rFonts w:ascii="Arial" w:hAnsi="Arial" w:cs="Arial"/>
          <w:sz w:val="20"/>
          <w:szCs w:val="20"/>
        </w:rPr>
      </w:pPr>
    </w:p>
    <w:p w14:paraId="5A68C9B2" w14:textId="010E8B48" w:rsidR="00193F37" w:rsidRDefault="00193F37" w:rsidP="00090ACC">
      <w:pPr>
        <w:spacing w:line="240" w:lineRule="auto"/>
        <w:ind w:firstLine="0"/>
        <w:rPr>
          <w:rFonts w:ascii="Arial" w:hAnsi="Arial" w:cs="Arial"/>
          <w:sz w:val="20"/>
          <w:szCs w:val="20"/>
        </w:rPr>
      </w:pPr>
    </w:p>
    <w:p w14:paraId="260205ED" w14:textId="36AA147D" w:rsidR="00193F37" w:rsidRDefault="00193F37" w:rsidP="00090ACC">
      <w:pPr>
        <w:spacing w:line="240" w:lineRule="auto"/>
        <w:ind w:firstLine="0"/>
        <w:rPr>
          <w:rFonts w:ascii="Arial" w:hAnsi="Arial" w:cs="Arial"/>
          <w:sz w:val="20"/>
          <w:szCs w:val="20"/>
        </w:rPr>
      </w:pPr>
    </w:p>
    <w:p w14:paraId="35E0D804" w14:textId="0DCBD019" w:rsidR="00193F37" w:rsidRDefault="00193F37" w:rsidP="00090ACC">
      <w:pPr>
        <w:spacing w:line="240" w:lineRule="auto"/>
        <w:ind w:firstLine="0"/>
        <w:rPr>
          <w:rFonts w:ascii="Arial" w:hAnsi="Arial" w:cs="Arial"/>
          <w:sz w:val="20"/>
          <w:szCs w:val="20"/>
        </w:rPr>
      </w:pPr>
    </w:p>
    <w:p w14:paraId="3096B276" w14:textId="77777777" w:rsidR="00193F37" w:rsidRPr="00B334F4" w:rsidRDefault="00193F37" w:rsidP="00090ACC">
      <w:pPr>
        <w:spacing w:line="240" w:lineRule="auto"/>
        <w:ind w:firstLine="0"/>
        <w:rPr>
          <w:rFonts w:ascii="Arial" w:hAnsi="Arial" w:cs="Arial"/>
          <w:sz w:val="20"/>
          <w:szCs w:val="20"/>
        </w:rPr>
      </w:pPr>
    </w:p>
    <w:p w14:paraId="003EBED5" w14:textId="77777777" w:rsidR="00090ACC" w:rsidRPr="00B334F4" w:rsidRDefault="00090ACC" w:rsidP="00090ACC">
      <w:pPr>
        <w:tabs>
          <w:tab w:val="left" w:pos="2707"/>
        </w:tabs>
        <w:spacing w:line="240" w:lineRule="auto"/>
        <w:ind w:firstLine="0"/>
        <w:jc w:val="center"/>
        <w:rPr>
          <w:rFonts w:ascii="Arial" w:eastAsia="Malgun Gothic" w:hAnsi="Arial" w:cs="Arial"/>
          <w:sz w:val="20"/>
          <w:szCs w:val="20"/>
        </w:rPr>
      </w:pPr>
      <w:r w:rsidRPr="00B334F4">
        <w:rPr>
          <w:rFonts w:ascii="Arial" w:eastAsia="Malgun Gothic" w:hAnsi="Arial" w:cs="Arial"/>
          <w:noProof/>
          <w:sz w:val="20"/>
          <w:szCs w:val="20"/>
        </w:rPr>
        <w:drawing>
          <wp:inline distT="0" distB="0" distL="0" distR="0" wp14:anchorId="498DD79B" wp14:editId="619543FA">
            <wp:extent cx="5657850" cy="2926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2926080"/>
                    </a:xfrm>
                    <a:prstGeom prst="rect">
                      <a:avLst/>
                    </a:prstGeom>
                    <a:noFill/>
                  </pic:spPr>
                </pic:pic>
              </a:graphicData>
            </a:graphic>
          </wp:inline>
        </w:drawing>
      </w:r>
    </w:p>
    <w:p w14:paraId="022B91C1" w14:textId="59387095" w:rsidR="00090ACC" w:rsidRPr="00B334F4" w:rsidRDefault="00090ACC" w:rsidP="000D2953">
      <w:pPr>
        <w:spacing w:after="0"/>
        <w:ind w:firstLine="0"/>
        <w:rPr>
          <w:rFonts w:ascii="Arial" w:eastAsia="Malgun Gothic" w:hAnsi="Arial" w:cs="Arial"/>
          <w:sz w:val="20"/>
          <w:szCs w:val="20"/>
        </w:rPr>
      </w:pPr>
      <w:r w:rsidRPr="00B334F4">
        <w:rPr>
          <w:rFonts w:ascii="Arial" w:hAnsi="Arial" w:cs="Arial"/>
          <w:b/>
          <w:sz w:val="20"/>
          <w:szCs w:val="20"/>
        </w:rPr>
        <w:t xml:space="preserve">Figure </w:t>
      </w:r>
      <w:proofErr w:type="spellStart"/>
      <w:r w:rsidR="000D2953">
        <w:rPr>
          <w:rFonts w:ascii="Arial" w:hAnsi="Arial" w:cs="Arial"/>
          <w:b/>
          <w:sz w:val="20"/>
          <w:szCs w:val="20"/>
        </w:rPr>
        <w:t>S</w:t>
      </w:r>
      <w:r w:rsidR="00785E0E">
        <w:rPr>
          <w:rFonts w:ascii="Arial" w:hAnsi="Arial" w:cs="Arial"/>
          <w:b/>
          <w:sz w:val="20"/>
          <w:szCs w:val="20"/>
        </w:rPr>
        <w:t>2</w:t>
      </w:r>
      <w:proofErr w:type="spellEnd"/>
      <w:r w:rsidRPr="00B334F4">
        <w:rPr>
          <w:rFonts w:ascii="Arial" w:hAnsi="Arial" w:cs="Arial"/>
          <w:sz w:val="20"/>
          <w:szCs w:val="20"/>
        </w:rPr>
        <w:t xml:space="preserve">: </w:t>
      </w:r>
      <w:r w:rsidR="001D459B">
        <w:rPr>
          <w:rFonts w:ascii="Arial" w:hAnsi="Arial" w:cs="Arial"/>
          <w:sz w:val="20"/>
          <w:szCs w:val="20"/>
        </w:rPr>
        <w:t>Clustering approaches, number of clusters and s</w:t>
      </w:r>
      <w:r w:rsidR="00D20679">
        <w:rPr>
          <w:rFonts w:ascii="Arial" w:hAnsi="Arial" w:cs="Arial"/>
          <w:sz w:val="20"/>
          <w:szCs w:val="20"/>
        </w:rPr>
        <w:t>tability analysis</w:t>
      </w:r>
      <w:r w:rsidR="00BC7B5D">
        <w:rPr>
          <w:rFonts w:ascii="Arial" w:hAnsi="Arial" w:cs="Arial"/>
          <w:sz w:val="20"/>
          <w:szCs w:val="20"/>
        </w:rPr>
        <w:t xml:space="preserve">. </w:t>
      </w:r>
      <w:r w:rsidR="000E66AC">
        <w:rPr>
          <w:rFonts w:ascii="Arial" w:eastAsia="Malgun Gothic" w:hAnsi="Arial" w:cs="Arial"/>
          <w:sz w:val="20"/>
          <w:szCs w:val="20"/>
        </w:rPr>
        <w:t>a:</w:t>
      </w:r>
      <w:r w:rsidRPr="00B334F4">
        <w:rPr>
          <w:rFonts w:ascii="Arial" w:eastAsia="Malgun Gothic" w:hAnsi="Arial" w:cs="Arial"/>
          <w:sz w:val="20"/>
          <w:szCs w:val="20"/>
        </w:rPr>
        <w:t xml:space="preserve"> </w:t>
      </w:r>
      <w:r w:rsidRPr="00B334F4">
        <w:rPr>
          <w:rFonts w:ascii="Arial" w:hAnsi="Arial" w:cs="Arial"/>
          <w:sz w:val="20"/>
          <w:szCs w:val="20"/>
        </w:rPr>
        <w:t>Internal properties in different clustering methods to find the best clustering approaches as well as the optimal number of clusters</w:t>
      </w:r>
      <w:r w:rsidR="000E66AC">
        <w:rPr>
          <w:rFonts w:ascii="Arial" w:hAnsi="Arial" w:cs="Arial"/>
          <w:sz w:val="20"/>
          <w:szCs w:val="20"/>
        </w:rPr>
        <w:t>.</w:t>
      </w:r>
      <w:r w:rsidRPr="00B334F4">
        <w:rPr>
          <w:rFonts w:ascii="Arial" w:eastAsia="Malgun Gothic" w:hAnsi="Arial" w:cs="Arial"/>
          <w:sz w:val="20"/>
          <w:szCs w:val="20"/>
        </w:rPr>
        <w:t xml:space="preserve"> </w:t>
      </w:r>
      <w:r w:rsidR="000E66AC">
        <w:rPr>
          <w:rFonts w:ascii="Arial" w:eastAsia="Malgun Gothic" w:hAnsi="Arial" w:cs="Arial"/>
          <w:sz w:val="20"/>
          <w:szCs w:val="20"/>
        </w:rPr>
        <w:t>b:</w:t>
      </w:r>
      <w:r w:rsidRPr="00B334F4">
        <w:rPr>
          <w:rFonts w:ascii="Arial" w:eastAsia="Malgun Gothic" w:hAnsi="Arial" w:cs="Arial"/>
          <w:sz w:val="20"/>
          <w:szCs w:val="20"/>
        </w:rPr>
        <w:t xml:space="preserve"> Bootstrapping stability analysis between K-means and hierarchical clustering with 3 to 7 numbers of clusters.</w:t>
      </w:r>
    </w:p>
    <w:p w14:paraId="31104014" w14:textId="77777777" w:rsidR="00090ACC" w:rsidRPr="00B334F4" w:rsidRDefault="00090ACC" w:rsidP="00090ACC">
      <w:pPr>
        <w:tabs>
          <w:tab w:val="left" w:pos="2707"/>
        </w:tabs>
        <w:spacing w:after="0"/>
        <w:ind w:firstLine="0"/>
        <w:jc w:val="center"/>
        <w:rPr>
          <w:rFonts w:ascii="Arial" w:eastAsia="Malgun Gothic" w:hAnsi="Arial" w:cs="Arial"/>
          <w:sz w:val="20"/>
          <w:szCs w:val="20"/>
        </w:rPr>
      </w:pPr>
      <w:r w:rsidRPr="00B334F4">
        <w:rPr>
          <w:rFonts w:ascii="Arial" w:eastAsia="Malgun Gothic" w:hAnsi="Arial" w:cs="Arial"/>
          <w:noProof/>
          <w:sz w:val="20"/>
          <w:szCs w:val="20"/>
          <w:lang w:eastAsia="en-US"/>
        </w:rPr>
        <w:drawing>
          <wp:inline distT="0" distB="0" distL="0" distR="0" wp14:anchorId="365DB286" wp14:editId="43969D50">
            <wp:extent cx="5700554" cy="477129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630" cy="4788932"/>
                    </a:xfrm>
                    <a:prstGeom prst="rect">
                      <a:avLst/>
                    </a:prstGeom>
                    <a:noFill/>
                  </pic:spPr>
                </pic:pic>
              </a:graphicData>
            </a:graphic>
          </wp:inline>
        </w:drawing>
      </w:r>
    </w:p>
    <w:p w14:paraId="57771C53" w14:textId="6EDFB70F" w:rsidR="00090ACC" w:rsidRDefault="00090ACC" w:rsidP="000D2953">
      <w:pPr>
        <w:spacing w:after="0"/>
        <w:ind w:firstLine="0"/>
        <w:rPr>
          <w:rFonts w:ascii="Arial" w:eastAsia="Malgun Gothic" w:hAnsi="Arial" w:cs="Arial"/>
          <w:sz w:val="20"/>
          <w:szCs w:val="20"/>
        </w:rPr>
      </w:pPr>
      <w:r w:rsidRPr="00B334F4">
        <w:rPr>
          <w:rFonts w:ascii="Arial" w:hAnsi="Arial" w:cs="Arial"/>
          <w:b/>
          <w:sz w:val="20"/>
          <w:szCs w:val="20"/>
        </w:rPr>
        <w:t xml:space="preserve">Figure </w:t>
      </w:r>
      <w:proofErr w:type="spellStart"/>
      <w:r w:rsidR="007564DE">
        <w:rPr>
          <w:rFonts w:ascii="Arial" w:hAnsi="Arial" w:cs="Arial"/>
          <w:b/>
          <w:sz w:val="20"/>
          <w:szCs w:val="20"/>
        </w:rPr>
        <w:t>S3</w:t>
      </w:r>
      <w:proofErr w:type="spellEnd"/>
      <w:r w:rsidRPr="00B334F4">
        <w:rPr>
          <w:rFonts w:ascii="Arial" w:hAnsi="Arial" w:cs="Arial"/>
          <w:sz w:val="20"/>
          <w:szCs w:val="20"/>
        </w:rPr>
        <w:t xml:space="preserve">: </w:t>
      </w:r>
      <w:r w:rsidR="00E3740C">
        <w:rPr>
          <w:rFonts w:ascii="Arial" w:hAnsi="Arial" w:cs="Arial"/>
          <w:sz w:val="20"/>
          <w:szCs w:val="20"/>
        </w:rPr>
        <w:t>Variables that contribute most to principal components.</w:t>
      </w:r>
      <w:r w:rsidR="006C0C3C">
        <w:rPr>
          <w:rFonts w:ascii="Arial" w:hAnsi="Arial" w:cs="Arial"/>
          <w:sz w:val="20"/>
          <w:szCs w:val="20"/>
        </w:rPr>
        <w:t xml:space="preserve"> </w:t>
      </w:r>
      <w:r w:rsidRPr="00B334F4">
        <w:rPr>
          <w:rFonts w:ascii="Arial" w:eastAsia="Malgun Gothic" w:hAnsi="Arial" w:cs="Arial"/>
          <w:sz w:val="20"/>
          <w:szCs w:val="20"/>
        </w:rPr>
        <w:t>Top: the top 20 qCT variables that contribute most to the first 16 selected principal components; Bottom: the contribution of the 20 qCT variables to the first 5 principal components respectively. The variables in red are the progression variables.</w:t>
      </w:r>
    </w:p>
    <w:p w14:paraId="637BDE23" w14:textId="2205D08A" w:rsidR="00A11E9B" w:rsidRDefault="00A11E9B" w:rsidP="00A11E9B">
      <w:pPr>
        <w:rPr>
          <w:rFonts w:ascii="Arial" w:eastAsia="Malgun Gothic" w:hAnsi="Arial" w:cs="Arial"/>
          <w:sz w:val="20"/>
          <w:szCs w:val="20"/>
        </w:rPr>
      </w:pPr>
    </w:p>
    <w:p w14:paraId="541E0038" w14:textId="11E7800C" w:rsidR="00A11E9B" w:rsidRDefault="00A11E9B" w:rsidP="00A11E9B">
      <w:pPr>
        <w:tabs>
          <w:tab w:val="left" w:pos="3880"/>
        </w:tabs>
        <w:rPr>
          <w:rFonts w:ascii="Arial" w:eastAsia="Malgun Gothic" w:hAnsi="Arial" w:cs="Arial"/>
          <w:sz w:val="20"/>
          <w:szCs w:val="20"/>
        </w:rPr>
      </w:pPr>
    </w:p>
    <w:sectPr w:rsidR="00A11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394B1" w14:textId="77777777" w:rsidR="00934311" w:rsidRDefault="00934311" w:rsidP="00BF56E9">
      <w:pPr>
        <w:spacing w:after="0" w:line="240" w:lineRule="auto"/>
      </w:pPr>
      <w:r>
        <w:separator/>
      </w:r>
    </w:p>
  </w:endnote>
  <w:endnote w:type="continuationSeparator" w:id="0">
    <w:p w14:paraId="213D2FBD" w14:textId="77777777" w:rsidR="00934311" w:rsidRDefault="00934311" w:rsidP="00BF56E9">
      <w:pPr>
        <w:spacing w:after="0" w:line="240" w:lineRule="auto"/>
      </w:pPr>
      <w:r>
        <w:continuationSeparator/>
      </w:r>
    </w:p>
  </w:endnote>
  <w:endnote w:type="continuationNotice" w:id="1">
    <w:p w14:paraId="3BBD8BED" w14:textId="77777777" w:rsidR="007A7F97" w:rsidRDefault="007A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66C19" w14:textId="77777777" w:rsidR="00934311" w:rsidRDefault="00934311" w:rsidP="00BF56E9">
      <w:pPr>
        <w:spacing w:after="0" w:line="240" w:lineRule="auto"/>
      </w:pPr>
      <w:r>
        <w:separator/>
      </w:r>
    </w:p>
  </w:footnote>
  <w:footnote w:type="continuationSeparator" w:id="0">
    <w:p w14:paraId="7BEA7BE2" w14:textId="77777777" w:rsidR="00934311" w:rsidRDefault="00934311" w:rsidP="00BF56E9">
      <w:pPr>
        <w:spacing w:after="0" w:line="240" w:lineRule="auto"/>
      </w:pPr>
      <w:r>
        <w:continuationSeparator/>
      </w:r>
    </w:p>
  </w:footnote>
  <w:footnote w:type="continuationNotice" w:id="1">
    <w:p w14:paraId="6F7770FA" w14:textId="77777777" w:rsidR="007A7F97" w:rsidRDefault="007A7F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42E4"/>
    <w:multiLevelType w:val="hybridMultilevel"/>
    <w:tmpl w:val="1BA022D6"/>
    <w:lvl w:ilvl="0" w:tplc="755A9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D7150"/>
    <w:multiLevelType w:val="hybridMultilevel"/>
    <w:tmpl w:val="BCA6E1A6"/>
    <w:lvl w:ilvl="0" w:tplc="8DBC0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27FBB"/>
    <w:multiLevelType w:val="hybridMultilevel"/>
    <w:tmpl w:val="32427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36618"/>
    <w:multiLevelType w:val="hybridMultilevel"/>
    <w:tmpl w:val="0ACED9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756D8"/>
    <w:multiLevelType w:val="hybridMultilevel"/>
    <w:tmpl w:val="69E87EC0"/>
    <w:lvl w:ilvl="0" w:tplc="C1489B9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9600C0"/>
    <w:multiLevelType w:val="hybridMultilevel"/>
    <w:tmpl w:val="EB1E9DD2"/>
    <w:lvl w:ilvl="0" w:tplc="084CB26C">
      <w:start w:val="1"/>
      <w:numFmt w:val="decimal"/>
      <w:lvlText w:val="%1."/>
      <w:lvlJc w:val="left"/>
      <w:pPr>
        <w:ind w:left="900" w:hanging="360"/>
      </w:pPr>
      <w:rPr>
        <w:rFonts w:hint="default"/>
        <w:vertAlign w:val="super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27C6BA9"/>
    <w:multiLevelType w:val="hybridMultilevel"/>
    <w:tmpl w:val="C69830E4"/>
    <w:lvl w:ilvl="0" w:tplc="95102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E2DDE"/>
    <w:multiLevelType w:val="hybridMultilevel"/>
    <w:tmpl w:val="DB3073C4"/>
    <w:lvl w:ilvl="0" w:tplc="4ADAE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FE0A97"/>
    <w:multiLevelType w:val="hybridMultilevel"/>
    <w:tmpl w:val="4154926C"/>
    <w:lvl w:ilvl="0" w:tplc="8A160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E774F2"/>
    <w:multiLevelType w:val="hybridMultilevel"/>
    <w:tmpl w:val="4D4AA2C8"/>
    <w:lvl w:ilvl="0" w:tplc="AA922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F6662E"/>
    <w:multiLevelType w:val="hybridMultilevel"/>
    <w:tmpl w:val="BB2AE59C"/>
    <w:lvl w:ilvl="0" w:tplc="4824F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A87238"/>
    <w:multiLevelType w:val="hybridMultilevel"/>
    <w:tmpl w:val="F670EB82"/>
    <w:lvl w:ilvl="0" w:tplc="C78A9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120B"/>
    <w:multiLevelType w:val="hybridMultilevel"/>
    <w:tmpl w:val="6052C468"/>
    <w:lvl w:ilvl="0" w:tplc="D3F865CA">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123A9"/>
    <w:multiLevelType w:val="hybridMultilevel"/>
    <w:tmpl w:val="84E605D4"/>
    <w:lvl w:ilvl="0" w:tplc="92DC7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7A2D1F"/>
    <w:multiLevelType w:val="hybridMultilevel"/>
    <w:tmpl w:val="9A4A6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9208B8"/>
    <w:multiLevelType w:val="hybridMultilevel"/>
    <w:tmpl w:val="D3F01576"/>
    <w:lvl w:ilvl="0" w:tplc="C78CF8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C563D"/>
    <w:multiLevelType w:val="hybridMultilevel"/>
    <w:tmpl w:val="0E66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1"/>
  </w:num>
  <w:num w:numId="4">
    <w:abstractNumId w:val="4"/>
  </w:num>
  <w:num w:numId="5">
    <w:abstractNumId w:val="12"/>
  </w:num>
  <w:num w:numId="6">
    <w:abstractNumId w:val="14"/>
  </w:num>
  <w:num w:numId="7">
    <w:abstractNumId w:val="3"/>
  </w:num>
  <w:num w:numId="8">
    <w:abstractNumId w:val="9"/>
  </w:num>
  <w:num w:numId="9">
    <w:abstractNumId w:val="1"/>
  </w:num>
  <w:num w:numId="10">
    <w:abstractNumId w:val="2"/>
  </w:num>
  <w:num w:numId="11">
    <w:abstractNumId w:val="13"/>
  </w:num>
  <w:num w:numId="12">
    <w:abstractNumId w:val="10"/>
  </w:num>
  <w:num w:numId="13">
    <w:abstractNumId w:val="0"/>
  </w:num>
  <w:num w:numId="14">
    <w:abstractNumId w:val="7"/>
  </w:num>
  <w:num w:numId="15">
    <w:abstractNumId w:val="8"/>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F8"/>
    <w:rsid w:val="00024C74"/>
    <w:rsid w:val="000437AA"/>
    <w:rsid w:val="000573E4"/>
    <w:rsid w:val="00066111"/>
    <w:rsid w:val="00090ACC"/>
    <w:rsid w:val="0009611C"/>
    <w:rsid w:val="0009622A"/>
    <w:rsid w:val="000A0441"/>
    <w:rsid w:val="000A3EA3"/>
    <w:rsid w:val="000D2953"/>
    <w:rsid w:val="000E66AC"/>
    <w:rsid w:val="000F383E"/>
    <w:rsid w:val="000F5F41"/>
    <w:rsid w:val="0012738D"/>
    <w:rsid w:val="001300AE"/>
    <w:rsid w:val="00151A43"/>
    <w:rsid w:val="00151E52"/>
    <w:rsid w:val="00155A75"/>
    <w:rsid w:val="00155B89"/>
    <w:rsid w:val="0017706B"/>
    <w:rsid w:val="00193F37"/>
    <w:rsid w:val="001A00F7"/>
    <w:rsid w:val="001A7799"/>
    <w:rsid w:val="001B29AF"/>
    <w:rsid w:val="001D459B"/>
    <w:rsid w:val="001F4491"/>
    <w:rsid w:val="00200FBA"/>
    <w:rsid w:val="002116E1"/>
    <w:rsid w:val="00212EB1"/>
    <w:rsid w:val="00213A27"/>
    <w:rsid w:val="0022696E"/>
    <w:rsid w:val="002302D7"/>
    <w:rsid w:val="00244FBC"/>
    <w:rsid w:val="002618CF"/>
    <w:rsid w:val="00275E68"/>
    <w:rsid w:val="002B2C7F"/>
    <w:rsid w:val="002B4FEC"/>
    <w:rsid w:val="002D079C"/>
    <w:rsid w:val="002D50FC"/>
    <w:rsid w:val="002E1504"/>
    <w:rsid w:val="00316A21"/>
    <w:rsid w:val="0033791F"/>
    <w:rsid w:val="00344727"/>
    <w:rsid w:val="00347290"/>
    <w:rsid w:val="00362133"/>
    <w:rsid w:val="003656AC"/>
    <w:rsid w:val="00371EEB"/>
    <w:rsid w:val="00394F48"/>
    <w:rsid w:val="003A78F1"/>
    <w:rsid w:val="003B61E8"/>
    <w:rsid w:val="003C7F6C"/>
    <w:rsid w:val="003F7224"/>
    <w:rsid w:val="00423AA7"/>
    <w:rsid w:val="00442C3F"/>
    <w:rsid w:val="004545D5"/>
    <w:rsid w:val="00460294"/>
    <w:rsid w:val="00465B06"/>
    <w:rsid w:val="00470341"/>
    <w:rsid w:val="00470B8E"/>
    <w:rsid w:val="0048019A"/>
    <w:rsid w:val="004A27AC"/>
    <w:rsid w:val="004C03F4"/>
    <w:rsid w:val="004C3272"/>
    <w:rsid w:val="004D63E1"/>
    <w:rsid w:val="004F0D64"/>
    <w:rsid w:val="005140C5"/>
    <w:rsid w:val="0052542E"/>
    <w:rsid w:val="00547784"/>
    <w:rsid w:val="00552956"/>
    <w:rsid w:val="0055507E"/>
    <w:rsid w:val="005645C6"/>
    <w:rsid w:val="00574A23"/>
    <w:rsid w:val="005A1C30"/>
    <w:rsid w:val="005A3244"/>
    <w:rsid w:val="005B3B5B"/>
    <w:rsid w:val="005D72E7"/>
    <w:rsid w:val="005D7702"/>
    <w:rsid w:val="005E59D7"/>
    <w:rsid w:val="005E79AC"/>
    <w:rsid w:val="005F1000"/>
    <w:rsid w:val="005F5C88"/>
    <w:rsid w:val="00603D84"/>
    <w:rsid w:val="006041F0"/>
    <w:rsid w:val="00616616"/>
    <w:rsid w:val="00633F73"/>
    <w:rsid w:val="00667CD9"/>
    <w:rsid w:val="006729B5"/>
    <w:rsid w:val="006A51F1"/>
    <w:rsid w:val="006C0C3C"/>
    <w:rsid w:val="006C39C6"/>
    <w:rsid w:val="006D585D"/>
    <w:rsid w:val="006E6414"/>
    <w:rsid w:val="006F35AB"/>
    <w:rsid w:val="006F4DE8"/>
    <w:rsid w:val="006F7AF0"/>
    <w:rsid w:val="007005E2"/>
    <w:rsid w:val="007071ED"/>
    <w:rsid w:val="007110C3"/>
    <w:rsid w:val="0071672A"/>
    <w:rsid w:val="0073382B"/>
    <w:rsid w:val="00736C44"/>
    <w:rsid w:val="0074520F"/>
    <w:rsid w:val="007452F7"/>
    <w:rsid w:val="00751725"/>
    <w:rsid w:val="00754FAD"/>
    <w:rsid w:val="007564DE"/>
    <w:rsid w:val="007654CF"/>
    <w:rsid w:val="007809F8"/>
    <w:rsid w:val="00785E0E"/>
    <w:rsid w:val="007A7F97"/>
    <w:rsid w:val="007B1D1B"/>
    <w:rsid w:val="007B5557"/>
    <w:rsid w:val="007B6200"/>
    <w:rsid w:val="007C5F15"/>
    <w:rsid w:val="007D3930"/>
    <w:rsid w:val="007E6B4C"/>
    <w:rsid w:val="00805F09"/>
    <w:rsid w:val="00810C2F"/>
    <w:rsid w:val="008175EF"/>
    <w:rsid w:val="00822D40"/>
    <w:rsid w:val="00840ECD"/>
    <w:rsid w:val="00851CCB"/>
    <w:rsid w:val="00852DED"/>
    <w:rsid w:val="00855BA5"/>
    <w:rsid w:val="00867BDC"/>
    <w:rsid w:val="008700D4"/>
    <w:rsid w:val="00876DFA"/>
    <w:rsid w:val="0089382A"/>
    <w:rsid w:val="008A2456"/>
    <w:rsid w:val="008A5AB4"/>
    <w:rsid w:val="008A72C4"/>
    <w:rsid w:val="008E2F14"/>
    <w:rsid w:val="008E718D"/>
    <w:rsid w:val="008F03A9"/>
    <w:rsid w:val="008F3762"/>
    <w:rsid w:val="00902344"/>
    <w:rsid w:val="00907CC3"/>
    <w:rsid w:val="0093100C"/>
    <w:rsid w:val="00934311"/>
    <w:rsid w:val="0093770F"/>
    <w:rsid w:val="00937F94"/>
    <w:rsid w:val="00951AF1"/>
    <w:rsid w:val="0096584F"/>
    <w:rsid w:val="00983187"/>
    <w:rsid w:val="009A2128"/>
    <w:rsid w:val="009A2624"/>
    <w:rsid w:val="009A52A7"/>
    <w:rsid w:val="009A61DB"/>
    <w:rsid w:val="009B46A3"/>
    <w:rsid w:val="009B5933"/>
    <w:rsid w:val="009B717A"/>
    <w:rsid w:val="009F0248"/>
    <w:rsid w:val="009F17A3"/>
    <w:rsid w:val="009F6DC8"/>
    <w:rsid w:val="00A0440D"/>
    <w:rsid w:val="00A11E9B"/>
    <w:rsid w:val="00A131C0"/>
    <w:rsid w:val="00A134A4"/>
    <w:rsid w:val="00A14D6E"/>
    <w:rsid w:val="00A33B9F"/>
    <w:rsid w:val="00A62719"/>
    <w:rsid w:val="00A679FE"/>
    <w:rsid w:val="00A7491D"/>
    <w:rsid w:val="00A80F44"/>
    <w:rsid w:val="00A91F09"/>
    <w:rsid w:val="00A92603"/>
    <w:rsid w:val="00AA6F11"/>
    <w:rsid w:val="00AB66B2"/>
    <w:rsid w:val="00AC3349"/>
    <w:rsid w:val="00AC5CA4"/>
    <w:rsid w:val="00AD27B6"/>
    <w:rsid w:val="00AD495B"/>
    <w:rsid w:val="00AD569A"/>
    <w:rsid w:val="00B04B7B"/>
    <w:rsid w:val="00B05E5F"/>
    <w:rsid w:val="00B12207"/>
    <w:rsid w:val="00B22954"/>
    <w:rsid w:val="00B229F4"/>
    <w:rsid w:val="00B26863"/>
    <w:rsid w:val="00B33256"/>
    <w:rsid w:val="00B334F4"/>
    <w:rsid w:val="00B406F3"/>
    <w:rsid w:val="00B45AB8"/>
    <w:rsid w:val="00B63285"/>
    <w:rsid w:val="00B64FFA"/>
    <w:rsid w:val="00B65744"/>
    <w:rsid w:val="00B7484C"/>
    <w:rsid w:val="00BA0B49"/>
    <w:rsid w:val="00BA512F"/>
    <w:rsid w:val="00BA5981"/>
    <w:rsid w:val="00BC7B5D"/>
    <w:rsid w:val="00BD75B8"/>
    <w:rsid w:val="00BF56E9"/>
    <w:rsid w:val="00C003B9"/>
    <w:rsid w:val="00C17B44"/>
    <w:rsid w:val="00C217F0"/>
    <w:rsid w:val="00C53495"/>
    <w:rsid w:val="00C53E0F"/>
    <w:rsid w:val="00C74F15"/>
    <w:rsid w:val="00C767F8"/>
    <w:rsid w:val="00C82C0C"/>
    <w:rsid w:val="00C94687"/>
    <w:rsid w:val="00CA2134"/>
    <w:rsid w:val="00CC76DC"/>
    <w:rsid w:val="00CD0173"/>
    <w:rsid w:val="00D048FA"/>
    <w:rsid w:val="00D20679"/>
    <w:rsid w:val="00D20B28"/>
    <w:rsid w:val="00D213A7"/>
    <w:rsid w:val="00D22563"/>
    <w:rsid w:val="00D26E8E"/>
    <w:rsid w:val="00D41EFF"/>
    <w:rsid w:val="00D835BE"/>
    <w:rsid w:val="00D84B5D"/>
    <w:rsid w:val="00D87021"/>
    <w:rsid w:val="00DA5A78"/>
    <w:rsid w:val="00DB1681"/>
    <w:rsid w:val="00DB6876"/>
    <w:rsid w:val="00DB7C8B"/>
    <w:rsid w:val="00DC0802"/>
    <w:rsid w:val="00DE0A03"/>
    <w:rsid w:val="00DE6FCC"/>
    <w:rsid w:val="00E12DA9"/>
    <w:rsid w:val="00E22181"/>
    <w:rsid w:val="00E25CD8"/>
    <w:rsid w:val="00E3740C"/>
    <w:rsid w:val="00E437B8"/>
    <w:rsid w:val="00E50C51"/>
    <w:rsid w:val="00E705F8"/>
    <w:rsid w:val="00E8691B"/>
    <w:rsid w:val="00E92353"/>
    <w:rsid w:val="00EA0852"/>
    <w:rsid w:val="00EA2E67"/>
    <w:rsid w:val="00EA7D24"/>
    <w:rsid w:val="00EB11FD"/>
    <w:rsid w:val="00EB6462"/>
    <w:rsid w:val="00EB744F"/>
    <w:rsid w:val="00EB7C01"/>
    <w:rsid w:val="00ED0918"/>
    <w:rsid w:val="00ED1773"/>
    <w:rsid w:val="00ED4BF6"/>
    <w:rsid w:val="00EE1B86"/>
    <w:rsid w:val="00EE7F8F"/>
    <w:rsid w:val="00EF412C"/>
    <w:rsid w:val="00F164F2"/>
    <w:rsid w:val="00F22FA5"/>
    <w:rsid w:val="00F56878"/>
    <w:rsid w:val="00F62AD8"/>
    <w:rsid w:val="00F67CAD"/>
    <w:rsid w:val="00F750BE"/>
    <w:rsid w:val="00FA5BE3"/>
    <w:rsid w:val="00FB0A7E"/>
    <w:rsid w:val="00FB443E"/>
    <w:rsid w:val="00FE07D7"/>
    <w:rsid w:val="00FE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6957"/>
  <w15:chartTrackingRefBased/>
  <w15:docId w15:val="{3F365D87-01BC-4BCE-BFDA-B39B1DE7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A9"/>
    <w:pPr>
      <w:spacing w:line="480" w:lineRule="auto"/>
      <w:ind w:firstLine="720"/>
    </w:pPr>
    <w:rPr>
      <w:rFonts w:ascii="Times New Roman" w:hAnsi="Times New Roman"/>
      <w:sz w:val="24"/>
      <w:lang w:eastAsia="ko-KR"/>
    </w:rPr>
  </w:style>
  <w:style w:type="paragraph" w:styleId="Heading1">
    <w:name w:val="heading 1"/>
    <w:basedOn w:val="Normal"/>
    <w:next w:val="Normal"/>
    <w:link w:val="Heading1Char"/>
    <w:uiPriority w:val="9"/>
    <w:qFormat/>
    <w:rsid w:val="00D84B5D"/>
    <w:pPr>
      <w:keepNext/>
      <w:keepLines/>
      <w:spacing w:before="240" w:after="0"/>
      <w:ind w:firstLine="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D84B5D"/>
    <w:pPr>
      <w:keepNext/>
      <w:keepLines/>
      <w:spacing w:before="40" w:after="0"/>
      <w:ind w:firstLine="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D84B5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3A9"/>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51CCB"/>
    <w:pPr>
      <w:tabs>
        <w:tab w:val="left" w:pos="384"/>
      </w:tabs>
      <w:spacing w:after="120"/>
      <w:ind w:left="384" w:hanging="384"/>
    </w:pPr>
    <w:rPr>
      <w:rFonts w:ascii="Arial" w:hAnsi="Arial"/>
      <w:sz w:val="20"/>
    </w:rPr>
  </w:style>
  <w:style w:type="paragraph" w:styleId="Title">
    <w:name w:val="Title"/>
    <w:basedOn w:val="Normal"/>
    <w:next w:val="Normal"/>
    <w:link w:val="TitleChar"/>
    <w:uiPriority w:val="10"/>
    <w:qFormat/>
    <w:rsid w:val="00ED0918"/>
    <w:pPr>
      <w:spacing w:after="0"/>
      <w:ind w:firstLine="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ED0918"/>
    <w:rPr>
      <w:rFonts w:ascii="Times New Roman" w:eastAsiaTheme="majorEastAsia" w:hAnsi="Times New Roman" w:cstheme="majorBidi"/>
      <w:b/>
      <w:spacing w:val="-10"/>
      <w:kern w:val="28"/>
      <w:sz w:val="24"/>
      <w:szCs w:val="56"/>
      <w:lang w:eastAsia="ko-KR"/>
    </w:rPr>
  </w:style>
  <w:style w:type="character" w:customStyle="1" w:styleId="Heading1Char">
    <w:name w:val="Heading 1 Char"/>
    <w:basedOn w:val="DefaultParagraphFont"/>
    <w:link w:val="Heading1"/>
    <w:uiPriority w:val="9"/>
    <w:rsid w:val="00D84B5D"/>
    <w:rPr>
      <w:rFonts w:ascii="Times New Roman" w:eastAsiaTheme="majorEastAsia" w:hAnsi="Times New Roman" w:cstheme="majorBidi"/>
      <w:b/>
      <w:caps/>
      <w:sz w:val="24"/>
      <w:szCs w:val="32"/>
      <w:lang w:eastAsia="ko-KR"/>
    </w:rPr>
  </w:style>
  <w:style w:type="character" w:customStyle="1" w:styleId="Heading2Char">
    <w:name w:val="Heading 2 Char"/>
    <w:basedOn w:val="DefaultParagraphFont"/>
    <w:link w:val="Heading2"/>
    <w:uiPriority w:val="9"/>
    <w:rsid w:val="00D84B5D"/>
    <w:rPr>
      <w:rFonts w:ascii="Times New Roman" w:eastAsiaTheme="majorEastAsia" w:hAnsi="Times New Roman" w:cstheme="majorBidi"/>
      <w:b/>
      <w:sz w:val="24"/>
      <w:szCs w:val="26"/>
      <w:lang w:eastAsia="ko-KR"/>
    </w:rPr>
  </w:style>
  <w:style w:type="character" w:customStyle="1" w:styleId="Heading3Char">
    <w:name w:val="Heading 3 Char"/>
    <w:basedOn w:val="DefaultParagraphFont"/>
    <w:link w:val="Heading3"/>
    <w:uiPriority w:val="9"/>
    <w:semiHidden/>
    <w:rsid w:val="00D84B5D"/>
    <w:rPr>
      <w:rFonts w:asciiTheme="majorHAnsi" w:eastAsiaTheme="majorEastAsia" w:hAnsiTheme="majorHAnsi" w:cstheme="majorBidi"/>
      <w:color w:val="1F3763" w:themeColor="accent1" w:themeShade="7F"/>
      <w:sz w:val="24"/>
      <w:szCs w:val="24"/>
      <w:lang w:eastAsia="ko-KR"/>
    </w:rPr>
  </w:style>
  <w:style w:type="paragraph" w:styleId="Header">
    <w:name w:val="header"/>
    <w:basedOn w:val="Normal"/>
    <w:link w:val="HeaderChar"/>
    <w:uiPriority w:val="99"/>
    <w:unhideWhenUsed/>
    <w:rsid w:val="00D84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B5D"/>
    <w:rPr>
      <w:rFonts w:ascii="Times New Roman" w:hAnsi="Times New Roman"/>
      <w:sz w:val="24"/>
      <w:lang w:eastAsia="ko-KR"/>
    </w:rPr>
  </w:style>
  <w:style w:type="paragraph" w:styleId="Footer">
    <w:name w:val="footer"/>
    <w:basedOn w:val="Normal"/>
    <w:link w:val="FooterChar"/>
    <w:uiPriority w:val="99"/>
    <w:unhideWhenUsed/>
    <w:rsid w:val="00D8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B5D"/>
    <w:rPr>
      <w:rFonts w:ascii="Times New Roman" w:hAnsi="Times New Roman"/>
      <w:sz w:val="24"/>
      <w:lang w:eastAsia="ko-KR"/>
    </w:rPr>
  </w:style>
  <w:style w:type="character" w:styleId="CommentReference">
    <w:name w:val="annotation reference"/>
    <w:basedOn w:val="DefaultParagraphFont"/>
    <w:uiPriority w:val="99"/>
    <w:semiHidden/>
    <w:unhideWhenUsed/>
    <w:rsid w:val="00D84B5D"/>
    <w:rPr>
      <w:sz w:val="16"/>
      <w:szCs w:val="16"/>
    </w:rPr>
  </w:style>
  <w:style w:type="paragraph" w:styleId="CommentText">
    <w:name w:val="annotation text"/>
    <w:basedOn w:val="Normal"/>
    <w:link w:val="CommentTextChar"/>
    <w:uiPriority w:val="99"/>
    <w:semiHidden/>
    <w:unhideWhenUsed/>
    <w:rsid w:val="00D84B5D"/>
    <w:pPr>
      <w:spacing w:line="240" w:lineRule="auto"/>
    </w:pPr>
    <w:rPr>
      <w:sz w:val="20"/>
      <w:szCs w:val="20"/>
    </w:rPr>
  </w:style>
  <w:style w:type="character" w:customStyle="1" w:styleId="CommentTextChar">
    <w:name w:val="Comment Text Char"/>
    <w:basedOn w:val="DefaultParagraphFont"/>
    <w:link w:val="CommentText"/>
    <w:uiPriority w:val="99"/>
    <w:semiHidden/>
    <w:rsid w:val="00D84B5D"/>
    <w:rPr>
      <w:rFonts w:ascii="Times New Roman" w:hAnsi="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D84B5D"/>
    <w:rPr>
      <w:b/>
      <w:bCs/>
    </w:rPr>
  </w:style>
  <w:style w:type="character" w:customStyle="1" w:styleId="CommentSubjectChar">
    <w:name w:val="Comment Subject Char"/>
    <w:basedOn w:val="CommentTextChar"/>
    <w:link w:val="CommentSubject"/>
    <w:uiPriority w:val="99"/>
    <w:semiHidden/>
    <w:rsid w:val="00D84B5D"/>
    <w:rPr>
      <w:rFonts w:ascii="Times New Roman" w:hAnsi="Times New Roman"/>
      <w:b/>
      <w:bCs/>
      <w:sz w:val="20"/>
      <w:szCs w:val="20"/>
      <w:lang w:eastAsia="ko-KR"/>
    </w:rPr>
  </w:style>
  <w:style w:type="paragraph" w:styleId="BalloonText">
    <w:name w:val="Balloon Text"/>
    <w:basedOn w:val="Normal"/>
    <w:link w:val="BalloonTextChar"/>
    <w:uiPriority w:val="99"/>
    <w:semiHidden/>
    <w:unhideWhenUsed/>
    <w:rsid w:val="00D84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B5D"/>
    <w:rPr>
      <w:rFonts w:ascii="Segoe UI" w:hAnsi="Segoe UI" w:cs="Segoe UI"/>
      <w:sz w:val="18"/>
      <w:szCs w:val="18"/>
      <w:lang w:eastAsia="ko-KR"/>
    </w:rPr>
  </w:style>
  <w:style w:type="paragraph" w:customStyle="1" w:styleId="EndNoteBibliographyTitle">
    <w:name w:val="EndNote Bibliography Title"/>
    <w:basedOn w:val="Normal"/>
    <w:link w:val="EndNoteBibliographyTitleChar"/>
    <w:rsid w:val="00D84B5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D84B5D"/>
    <w:rPr>
      <w:rFonts w:ascii="Times New Roman" w:hAnsi="Times New Roman" w:cs="Times New Roman"/>
      <w:noProof/>
      <w:sz w:val="24"/>
      <w:lang w:eastAsia="ko-KR"/>
    </w:rPr>
  </w:style>
  <w:style w:type="paragraph" w:customStyle="1" w:styleId="EndNoteBibliography">
    <w:name w:val="EndNote Bibliography"/>
    <w:basedOn w:val="Normal"/>
    <w:link w:val="EndNoteBibliographyChar"/>
    <w:rsid w:val="00D84B5D"/>
    <w:pPr>
      <w:spacing w:line="240" w:lineRule="auto"/>
    </w:pPr>
    <w:rPr>
      <w:rFonts w:cs="Times New Roman"/>
      <w:noProof/>
    </w:rPr>
  </w:style>
  <w:style w:type="character" w:customStyle="1" w:styleId="EndNoteBibliographyChar">
    <w:name w:val="EndNote Bibliography Char"/>
    <w:basedOn w:val="DefaultParagraphFont"/>
    <w:link w:val="EndNoteBibliography"/>
    <w:rsid w:val="00D84B5D"/>
    <w:rPr>
      <w:rFonts w:ascii="Times New Roman" w:hAnsi="Times New Roman" w:cs="Times New Roman"/>
      <w:noProof/>
      <w:sz w:val="24"/>
      <w:lang w:eastAsia="ko-KR"/>
    </w:rPr>
  </w:style>
  <w:style w:type="table" w:customStyle="1" w:styleId="LightShading111">
    <w:name w:val="Light Shading111"/>
    <w:basedOn w:val="TableNormal"/>
    <w:next w:val="LightShading"/>
    <w:uiPriority w:val="60"/>
    <w:rsid w:val="00D84B5D"/>
    <w:pPr>
      <w:spacing w:after="0" w:line="240" w:lineRule="auto"/>
      <w:jc w:val="center"/>
    </w:pPr>
    <w:rPr>
      <w:rFonts w:ascii="Calibri" w:eastAsia="Malgun Gothic" w:hAnsi="Calibri" w:cs="Times New Roman"/>
      <w:color w:val="000000"/>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84B5D"/>
    <w:pPr>
      <w:spacing w:after="0" w:line="240" w:lineRule="auto"/>
    </w:pPr>
    <w:rPr>
      <w:color w:val="000000" w:themeColor="text1" w:themeShade="BF"/>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84B5D"/>
    <w:rPr>
      <w:color w:val="0563C1" w:themeColor="hyperlink"/>
      <w:u w:val="single"/>
    </w:rPr>
  </w:style>
  <w:style w:type="paragraph" w:styleId="ListParagraph">
    <w:name w:val="List Paragraph"/>
    <w:basedOn w:val="Normal"/>
    <w:uiPriority w:val="34"/>
    <w:qFormat/>
    <w:rsid w:val="00D84B5D"/>
    <w:pPr>
      <w:ind w:left="720"/>
      <w:contextualSpacing/>
    </w:pPr>
  </w:style>
  <w:style w:type="paragraph" w:styleId="Revision">
    <w:name w:val="Revision"/>
    <w:hidden/>
    <w:uiPriority w:val="99"/>
    <w:semiHidden/>
    <w:rsid w:val="00D84B5D"/>
    <w:pPr>
      <w:spacing w:after="0" w:line="240" w:lineRule="auto"/>
    </w:pPr>
    <w:rPr>
      <w:rFonts w:ascii="Times New Roman" w:hAnsi="Times New Roman"/>
      <w:sz w:val="24"/>
      <w:lang w:eastAsia="ko-KR"/>
    </w:rPr>
  </w:style>
  <w:style w:type="paragraph" w:styleId="NormalWeb">
    <w:name w:val="Normal (Web)"/>
    <w:basedOn w:val="Normal"/>
    <w:uiPriority w:val="99"/>
    <w:semiHidden/>
    <w:unhideWhenUsed/>
    <w:rsid w:val="00D84B5D"/>
    <w:pPr>
      <w:spacing w:before="100" w:beforeAutospacing="1" w:after="100" w:afterAutospacing="1" w:line="240" w:lineRule="auto"/>
      <w:ind w:firstLine="0"/>
    </w:pPr>
    <w:rPr>
      <w:rFonts w:eastAsia="Times New Roman" w:cs="Times New Roman"/>
      <w:szCs w:val="24"/>
      <w:lang w:eastAsia="en-US"/>
    </w:rPr>
  </w:style>
  <w:style w:type="paragraph" w:styleId="Caption">
    <w:name w:val="caption"/>
    <w:basedOn w:val="Normal"/>
    <w:next w:val="Normal"/>
    <w:uiPriority w:val="35"/>
    <w:unhideWhenUsed/>
    <w:qFormat/>
    <w:rsid w:val="00D84B5D"/>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84B5D"/>
    <w:rPr>
      <w:color w:val="808080"/>
    </w:rPr>
  </w:style>
  <w:style w:type="character" w:customStyle="1" w:styleId="UnresolvedMention1">
    <w:name w:val="Unresolved Mention1"/>
    <w:basedOn w:val="DefaultParagraphFont"/>
    <w:uiPriority w:val="99"/>
    <w:semiHidden/>
    <w:unhideWhenUsed/>
    <w:rsid w:val="00D84B5D"/>
    <w:rPr>
      <w:color w:val="605E5C"/>
      <w:shd w:val="clear" w:color="auto" w:fill="E1DFDD"/>
    </w:rPr>
  </w:style>
  <w:style w:type="character" w:customStyle="1" w:styleId="UnresolvedMention2">
    <w:name w:val="Unresolved Mention2"/>
    <w:basedOn w:val="DefaultParagraphFont"/>
    <w:uiPriority w:val="99"/>
    <w:semiHidden/>
    <w:unhideWhenUsed/>
    <w:rsid w:val="00D84B5D"/>
    <w:rPr>
      <w:color w:val="605E5C"/>
      <w:shd w:val="clear" w:color="auto" w:fill="E1DFDD"/>
    </w:rPr>
  </w:style>
  <w:style w:type="character" w:styleId="FollowedHyperlink">
    <w:name w:val="FollowedHyperlink"/>
    <w:basedOn w:val="DefaultParagraphFont"/>
    <w:uiPriority w:val="99"/>
    <w:semiHidden/>
    <w:unhideWhenUsed/>
    <w:rsid w:val="00D84B5D"/>
    <w:rPr>
      <w:color w:val="954F72" w:themeColor="followedHyperlink"/>
      <w:u w:val="single"/>
    </w:rPr>
  </w:style>
  <w:style w:type="table" w:customStyle="1" w:styleId="LightShading1111">
    <w:name w:val="Light Shading1111"/>
    <w:basedOn w:val="TableNormal"/>
    <w:next w:val="LightShading"/>
    <w:uiPriority w:val="60"/>
    <w:rsid w:val="00D84B5D"/>
    <w:pPr>
      <w:spacing w:after="0" w:line="240" w:lineRule="auto"/>
      <w:jc w:val="center"/>
    </w:pPr>
    <w:rPr>
      <w:rFonts w:ascii="Calibri" w:eastAsia="Malgun Gothic" w:hAnsi="Calibri" w:cs="Times New Roman"/>
      <w:color w:val="000000"/>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D84B5D"/>
  </w:style>
  <w:style w:type="table" w:customStyle="1" w:styleId="TableGrid1">
    <w:name w:val="Table Grid1"/>
    <w:basedOn w:val="TableNormal"/>
    <w:next w:val="TableGrid"/>
    <w:uiPriority w:val="39"/>
    <w:rsid w:val="00574A23"/>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0FBA"/>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63DDB-462B-4B5F-9286-D6D76833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7296</Words>
  <Characters>41591</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Chunrui Zou</dc:creator>
  <cp:keywords/>
  <dc:description/>
  <cp:lastModifiedBy>Chunrui Zou</cp:lastModifiedBy>
  <cp:revision>41</cp:revision>
  <dcterms:created xsi:type="dcterms:W3CDTF">2021-04-09T23:56:00Z</dcterms:created>
  <dcterms:modified xsi:type="dcterms:W3CDTF">2021-04-10T00:41:00Z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id="zBqBAUKr"/&gt;&lt;style id="http://www.zotero.org/styles/vancouver-superscript"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