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EEE5" w14:textId="77777777" w:rsidR="002C0505" w:rsidRPr="002C0505" w:rsidRDefault="002C050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2C0505">
        <w:rPr>
          <w:rFonts w:ascii="Times New Roman" w:hAnsi="Times New Roman" w:cs="Times New Roman"/>
          <w:b/>
          <w:bCs/>
          <w:sz w:val="24"/>
          <w:szCs w:val="28"/>
        </w:rPr>
        <w:t>Supplementary materials</w:t>
      </w:r>
    </w:p>
    <w:p w14:paraId="5989A7EA" w14:textId="77777777" w:rsidR="002C0505" w:rsidRDefault="002C0505">
      <w:pPr>
        <w:rPr>
          <w:rFonts w:ascii="Times New Roman" w:hAnsi="Times New Roman" w:cs="Times New Roman"/>
          <w:sz w:val="24"/>
          <w:szCs w:val="28"/>
        </w:rPr>
      </w:pPr>
    </w:p>
    <w:p w14:paraId="78D5EA9C" w14:textId="04089D5D" w:rsidR="00B83B8A" w:rsidRDefault="00C52006">
      <w:pPr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sz w:val="24"/>
          <w:szCs w:val="28"/>
        </w:rPr>
        <w:t>Supplementary Table 1: Univariate analysis for the characteristics according to depression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1"/>
        <w:gridCol w:w="2358"/>
        <w:gridCol w:w="1671"/>
        <w:gridCol w:w="1326"/>
      </w:tblGrid>
      <w:tr w:rsidR="00B83B8A" w14:paraId="592BCC90" w14:textId="77777777">
        <w:tc>
          <w:tcPr>
            <w:tcW w:w="1773" w:type="pct"/>
          </w:tcPr>
          <w:p w14:paraId="41966D2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Variables </w:t>
            </w:r>
          </w:p>
        </w:tc>
        <w:tc>
          <w:tcPr>
            <w:tcW w:w="1421" w:type="pct"/>
          </w:tcPr>
          <w:p w14:paraId="42E5CB5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Non-depression(n=7840)</w:t>
            </w:r>
          </w:p>
        </w:tc>
        <w:tc>
          <w:tcPr>
            <w:tcW w:w="1007" w:type="pct"/>
          </w:tcPr>
          <w:p w14:paraId="04B639C6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Depression</w:t>
            </w:r>
          </w:p>
          <w:p w14:paraId="5DD315C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n=1528)</w:t>
            </w:r>
          </w:p>
        </w:tc>
        <w:tc>
          <w:tcPr>
            <w:tcW w:w="799" w:type="pct"/>
          </w:tcPr>
          <w:p w14:paraId="05F6692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 value </w:t>
            </w:r>
          </w:p>
        </w:tc>
      </w:tr>
      <w:tr w:rsidR="00B83B8A" w14:paraId="54CF01B9" w14:textId="77777777">
        <w:tc>
          <w:tcPr>
            <w:tcW w:w="1773" w:type="pct"/>
          </w:tcPr>
          <w:p w14:paraId="0053854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 </w:t>
            </w:r>
            <w:r>
              <w:rPr>
                <w:rFonts w:ascii="Arial" w:hAnsi="Arial" w:cs="Arial"/>
                <w:color w:val="000000" w:themeColor="text1"/>
              </w:rPr>
              <w:t>(years) (mean, SD)</w:t>
            </w:r>
          </w:p>
        </w:tc>
        <w:tc>
          <w:tcPr>
            <w:tcW w:w="1421" w:type="pct"/>
          </w:tcPr>
          <w:p w14:paraId="1F2CF440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2.4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1007" w:type="pct"/>
          </w:tcPr>
          <w:p w14:paraId="1AA2ED9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72.4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799" w:type="pct"/>
          </w:tcPr>
          <w:p w14:paraId="7782179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0.954</w:t>
            </w:r>
          </w:p>
        </w:tc>
      </w:tr>
      <w:tr w:rsidR="00B83B8A" w14:paraId="1BB6977C" w14:textId="77777777">
        <w:tc>
          <w:tcPr>
            <w:tcW w:w="1773" w:type="pct"/>
          </w:tcPr>
          <w:p w14:paraId="2481ED5A" w14:textId="77777777" w:rsidR="00B83B8A" w:rsidRDefault="00C5200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Handgrip strength </w:t>
            </w:r>
            <w:r>
              <w:rPr>
                <w:rFonts w:ascii="Arial" w:hAnsi="Arial" w:cs="Arial"/>
                <w:color w:val="000000" w:themeColor="text1"/>
              </w:rPr>
              <w:t xml:space="preserve">(kg) </w:t>
            </w:r>
          </w:p>
          <w:p w14:paraId="277B52B0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(mean, SD)</w:t>
            </w:r>
          </w:p>
        </w:tc>
        <w:tc>
          <w:tcPr>
            <w:tcW w:w="1421" w:type="pct"/>
            <w:shd w:val="clear" w:color="auto" w:fill="auto"/>
          </w:tcPr>
          <w:p w14:paraId="411FFE3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25.3 ± 11.8</w:t>
            </w:r>
          </w:p>
        </w:tc>
        <w:tc>
          <w:tcPr>
            <w:tcW w:w="1007" w:type="pct"/>
            <w:shd w:val="clear" w:color="auto" w:fill="auto"/>
          </w:tcPr>
          <w:p w14:paraId="0369048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± 10.2</w:t>
            </w:r>
          </w:p>
        </w:tc>
        <w:tc>
          <w:tcPr>
            <w:tcW w:w="799" w:type="pct"/>
            <w:shd w:val="clear" w:color="auto" w:fill="auto"/>
          </w:tcPr>
          <w:p w14:paraId="6EDFD33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B83B8A" w14:paraId="51F34E46" w14:textId="77777777">
        <w:tc>
          <w:tcPr>
            <w:tcW w:w="1773" w:type="pct"/>
          </w:tcPr>
          <w:p w14:paraId="46DE340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BMI </w:t>
            </w:r>
            <w:r>
              <w:rPr>
                <w:rFonts w:ascii="Arial" w:hAnsi="Arial" w:cs="Arial"/>
                <w:color w:val="000000" w:themeColor="text1"/>
              </w:rPr>
              <w:t>(kg/m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) (mean, SD)</w:t>
            </w:r>
          </w:p>
        </w:tc>
        <w:tc>
          <w:tcPr>
            <w:tcW w:w="1421" w:type="pct"/>
            <w:shd w:val="clear" w:color="auto" w:fill="auto"/>
          </w:tcPr>
          <w:p w14:paraId="557E00E6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23.7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007" w:type="pct"/>
            <w:shd w:val="clear" w:color="auto" w:fill="auto"/>
          </w:tcPr>
          <w:p w14:paraId="5DF55F0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22.8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±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799" w:type="pct"/>
          </w:tcPr>
          <w:p w14:paraId="294B89D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B83B8A" w14:paraId="5E74DC6D" w14:textId="77777777">
        <w:tc>
          <w:tcPr>
            <w:tcW w:w="1773" w:type="pct"/>
          </w:tcPr>
          <w:p w14:paraId="7E0EBF7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Low handgrip </w:t>
            </w:r>
          </w:p>
          <w:p w14:paraId="16D4825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strength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71980C8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7126871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E195F9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503A57B4" w14:textId="77777777">
        <w:tc>
          <w:tcPr>
            <w:tcW w:w="1773" w:type="pct"/>
          </w:tcPr>
          <w:p w14:paraId="443920D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421" w:type="pct"/>
          </w:tcPr>
          <w:p w14:paraId="5EAD600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3675(46.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3C4A8FF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1036(67.8%)</w:t>
            </w:r>
          </w:p>
        </w:tc>
        <w:tc>
          <w:tcPr>
            <w:tcW w:w="799" w:type="pct"/>
          </w:tcPr>
          <w:p w14:paraId="1380D364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DECBC98" w14:textId="77777777">
        <w:tc>
          <w:tcPr>
            <w:tcW w:w="1773" w:type="pct"/>
          </w:tcPr>
          <w:p w14:paraId="69436CF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1421" w:type="pct"/>
          </w:tcPr>
          <w:p w14:paraId="5AB7C14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4165(53.1%)</w:t>
            </w:r>
          </w:p>
        </w:tc>
        <w:tc>
          <w:tcPr>
            <w:tcW w:w="1007" w:type="pct"/>
          </w:tcPr>
          <w:p w14:paraId="567FA00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492(32.2%)</w:t>
            </w:r>
          </w:p>
        </w:tc>
        <w:tc>
          <w:tcPr>
            <w:tcW w:w="799" w:type="pct"/>
          </w:tcPr>
          <w:p w14:paraId="792C274D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317D1DEC" w14:textId="77777777">
        <w:tc>
          <w:tcPr>
            <w:tcW w:w="1773" w:type="pct"/>
          </w:tcPr>
          <w:p w14:paraId="6E0BE45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5944B91F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3C7EC57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66AFD1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271DBE14" w14:textId="77777777">
        <w:tc>
          <w:tcPr>
            <w:tcW w:w="1773" w:type="pct"/>
          </w:tcPr>
          <w:p w14:paraId="27F1BF2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21" w:type="pct"/>
          </w:tcPr>
          <w:p w14:paraId="003EFB8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3177(40.5%)</w:t>
            </w:r>
          </w:p>
        </w:tc>
        <w:tc>
          <w:tcPr>
            <w:tcW w:w="1007" w:type="pct"/>
          </w:tcPr>
          <w:p w14:paraId="0B446B5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758(49.6%)</w:t>
            </w:r>
          </w:p>
        </w:tc>
        <w:tc>
          <w:tcPr>
            <w:tcW w:w="799" w:type="pct"/>
          </w:tcPr>
          <w:p w14:paraId="5AD7E29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00EA8C56" w14:textId="77777777">
        <w:tc>
          <w:tcPr>
            <w:tcW w:w="1773" w:type="pct"/>
          </w:tcPr>
          <w:p w14:paraId="3B11C50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Male </w:t>
            </w:r>
          </w:p>
        </w:tc>
        <w:tc>
          <w:tcPr>
            <w:tcW w:w="1421" w:type="pct"/>
          </w:tcPr>
          <w:p w14:paraId="33C08D7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4663(59.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7D00B61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770(50.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1F57A891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3904A0B0" w14:textId="77777777">
        <w:tc>
          <w:tcPr>
            <w:tcW w:w="1773" w:type="pct"/>
          </w:tcPr>
          <w:p w14:paraId="4116618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Education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12A98C23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0D71C9D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15946F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0491D51A" w14:textId="77777777">
        <w:tc>
          <w:tcPr>
            <w:tcW w:w="1773" w:type="pct"/>
          </w:tcPr>
          <w:p w14:paraId="01955EC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No formal schooling</w:t>
            </w:r>
          </w:p>
        </w:tc>
        <w:tc>
          <w:tcPr>
            <w:tcW w:w="1421" w:type="pct"/>
          </w:tcPr>
          <w:p w14:paraId="5A62904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1158(14.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1246ABC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347(22.7%)</w:t>
            </w:r>
          </w:p>
        </w:tc>
        <w:tc>
          <w:tcPr>
            <w:tcW w:w="799" w:type="pct"/>
          </w:tcPr>
          <w:p w14:paraId="3C397D8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1313AE68" w14:textId="77777777">
        <w:tc>
          <w:tcPr>
            <w:tcW w:w="1773" w:type="pct"/>
          </w:tcPr>
          <w:p w14:paraId="69A9023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Primary </w:t>
            </w:r>
          </w:p>
        </w:tc>
        <w:tc>
          <w:tcPr>
            <w:tcW w:w="1421" w:type="pct"/>
          </w:tcPr>
          <w:p w14:paraId="13C7B60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2210(28.2%)</w:t>
            </w:r>
          </w:p>
        </w:tc>
        <w:tc>
          <w:tcPr>
            <w:tcW w:w="1007" w:type="pct"/>
          </w:tcPr>
          <w:p w14:paraId="6F9FED0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463(30.3%)</w:t>
            </w:r>
          </w:p>
        </w:tc>
        <w:tc>
          <w:tcPr>
            <w:tcW w:w="799" w:type="pct"/>
          </w:tcPr>
          <w:p w14:paraId="655543B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1725B26D" w14:textId="77777777">
        <w:tc>
          <w:tcPr>
            <w:tcW w:w="1773" w:type="pct"/>
          </w:tcPr>
          <w:p w14:paraId="751686F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421" w:type="pct"/>
          </w:tcPr>
          <w:p w14:paraId="7C44EB5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3248(41.4%)</w:t>
            </w:r>
          </w:p>
        </w:tc>
        <w:tc>
          <w:tcPr>
            <w:tcW w:w="1007" w:type="pct"/>
          </w:tcPr>
          <w:p w14:paraId="7B04CC8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550(3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02266CB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417DCB1A" w14:textId="77777777">
        <w:tc>
          <w:tcPr>
            <w:tcW w:w="1773" w:type="pct"/>
          </w:tcPr>
          <w:p w14:paraId="1C3AC270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University </w:t>
            </w:r>
          </w:p>
        </w:tc>
        <w:tc>
          <w:tcPr>
            <w:tcW w:w="1421" w:type="pct"/>
          </w:tcPr>
          <w:p w14:paraId="15420E1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1222(15.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222271A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168(10.9%)</w:t>
            </w:r>
          </w:p>
        </w:tc>
        <w:tc>
          <w:tcPr>
            <w:tcW w:w="799" w:type="pct"/>
          </w:tcPr>
          <w:p w14:paraId="1E6FC8F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7A965E58" w14:textId="77777777">
        <w:tc>
          <w:tcPr>
            <w:tcW w:w="1773" w:type="pct"/>
          </w:tcPr>
          <w:p w14:paraId="11E58BB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Ethnicity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2E2D110B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11F3A39F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4AD8CF5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0.077</w:t>
            </w:r>
          </w:p>
        </w:tc>
      </w:tr>
      <w:tr w:rsidR="00B83B8A" w14:paraId="174E0984" w14:textId="77777777">
        <w:tc>
          <w:tcPr>
            <w:tcW w:w="1773" w:type="pct"/>
          </w:tcPr>
          <w:p w14:paraId="75AE42D6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Han</w:t>
            </w:r>
          </w:p>
        </w:tc>
        <w:tc>
          <w:tcPr>
            <w:tcW w:w="1421" w:type="pct"/>
          </w:tcPr>
          <w:p w14:paraId="3947091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7383(94.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7534D99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1421(93.0%)</w:t>
            </w:r>
          </w:p>
        </w:tc>
        <w:tc>
          <w:tcPr>
            <w:tcW w:w="799" w:type="pct"/>
          </w:tcPr>
          <w:p w14:paraId="078BBFE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0835083B" w14:textId="77777777">
        <w:tc>
          <w:tcPr>
            <w:tcW w:w="1773" w:type="pct"/>
          </w:tcPr>
          <w:p w14:paraId="27CFC57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Other </w:t>
            </w:r>
          </w:p>
        </w:tc>
        <w:tc>
          <w:tcPr>
            <w:tcW w:w="1421" w:type="pct"/>
          </w:tcPr>
          <w:p w14:paraId="68D6A4F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457(5.8%)</w:t>
            </w:r>
          </w:p>
        </w:tc>
        <w:tc>
          <w:tcPr>
            <w:tcW w:w="1007" w:type="pct"/>
          </w:tcPr>
          <w:p w14:paraId="0D838FE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107(7.0%)</w:t>
            </w:r>
          </w:p>
        </w:tc>
        <w:tc>
          <w:tcPr>
            <w:tcW w:w="799" w:type="pct"/>
          </w:tcPr>
          <w:p w14:paraId="0B34EB5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70911E3D" w14:textId="77777777">
        <w:tc>
          <w:tcPr>
            <w:tcW w:w="1773" w:type="pct"/>
          </w:tcPr>
          <w:p w14:paraId="7589659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ancer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330A7D5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34772A4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5A9DBE0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.89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B8A" w14:paraId="3F649BE6" w14:textId="77777777">
        <w:tc>
          <w:tcPr>
            <w:tcW w:w="1773" w:type="pct"/>
          </w:tcPr>
          <w:p w14:paraId="0A41ED5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1421" w:type="pct"/>
          </w:tcPr>
          <w:p w14:paraId="1E3BF58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081(26.5%)</w:t>
            </w:r>
          </w:p>
        </w:tc>
        <w:tc>
          <w:tcPr>
            <w:tcW w:w="1007" w:type="pct"/>
          </w:tcPr>
          <w:p w14:paraId="7D46453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08(26.7%)</w:t>
            </w:r>
          </w:p>
        </w:tc>
        <w:tc>
          <w:tcPr>
            <w:tcW w:w="799" w:type="pct"/>
          </w:tcPr>
          <w:p w14:paraId="0BD9D8F3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6663C302" w14:textId="77777777">
        <w:tc>
          <w:tcPr>
            <w:tcW w:w="1773" w:type="pct"/>
          </w:tcPr>
          <w:p w14:paraId="11BD942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421" w:type="pct"/>
          </w:tcPr>
          <w:p w14:paraId="30EA897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759(73.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30A7A0F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120(73.3%)</w:t>
            </w:r>
          </w:p>
        </w:tc>
        <w:tc>
          <w:tcPr>
            <w:tcW w:w="799" w:type="pct"/>
          </w:tcPr>
          <w:p w14:paraId="29D8348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47184C5F" w14:textId="77777777">
        <w:tc>
          <w:tcPr>
            <w:tcW w:w="1773" w:type="pct"/>
          </w:tcPr>
          <w:p w14:paraId="1C3D04C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Frailty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6BEC68E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6782663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10988AF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76F38A23" w14:textId="77777777">
        <w:tc>
          <w:tcPr>
            <w:tcW w:w="1773" w:type="pct"/>
          </w:tcPr>
          <w:p w14:paraId="0A36B12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21" w:type="pct"/>
          </w:tcPr>
          <w:p w14:paraId="6F36FA6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6884(87.8%)</w:t>
            </w:r>
          </w:p>
        </w:tc>
        <w:tc>
          <w:tcPr>
            <w:tcW w:w="1007" w:type="pct"/>
          </w:tcPr>
          <w:p w14:paraId="2B32694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875(57.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47FE0430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4B018D69" w14:textId="77777777">
        <w:tc>
          <w:tcPr>
            <w:tcW w:w="1773" w:type="pct"/>
          </w:tcPr>
          <w:p w14:paraId="780765B6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21" w:type="pct"/>
          </w:tcPr>
          <w:p w14:paraId="4ED5E0D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956(12.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7E1F7D5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653(42.7%)</w:t>
            </w:r>
          </w:p>
        </w:tc>
        <w:tc>
          <w:tcPr>
            <w:tcW w:w="799" w:type="pct"/>
          </w:tcPr>
          <w:p w14:paraId="19180EE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0698F33" w14:textId="77777777">
        <w:tc>
          <w:tcPr>
            <w:tcW w:w="1773" w:type="pct"/>
          </w:tcPr>
          <w:p w14:paraId="159AE3E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Cognitive </w:t>
            </w:r>
          </w:p>
          <w:p w14:paraId="7225672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impairment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1FF2843B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35C78F18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43C9666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6E3164E8" w14:textId="77777777">
        <w:tc>
          <w:tcPr>
            <w:tcW w:w="1773" w:type="pct"/>
          </w:tcPr>
          <w:p w14:paraId="0CA769F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21" w:type="pct"/>
          </w:tcPr>
          <w:p w14:paraId="0D9861A0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1384(18.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29E6028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439(30.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77FADE5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E4D269A" w14:textId="77777777">
        <w:tc>
          <w:tcPr>
            <w:tcW w:w="1773" w:type="pct"/>
          </w:tcPr>
          <w:p w14:paraId="77F9114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21" w:type="pct"/>
          </w:tcPr>
          <w:p w14:paraId="29192B36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6188(81.7%)</w:t>
            </w:r>
          </w:p>
        </w:tc>
        <w:tc>
          <w:tcPr>
            <w:tcW w:w="1007" w:type="pct"/>
          </w:tcPr>
          <w:p w14:paraId="459B7CA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1015(69.8%)</w:t>
            </w:r>
          </w:p>
        </w:tc>
        <w:tc>
          <w:tcPr>
            <w:tcW w:w="799" w:type="pct"/>
          </w:tcPr>
          <w:p w14:paraId="790ACC51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740858C" w14:textId="77777777">
        <w:tc>
          <w:tcPr>
            <w:tcW w:w="1773" w:type="pct"/>
          </w:tcPr>
          <w:p w14:paraId="60CEC06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Marital status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76B917A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35CE07EA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3C125B2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0.0009</w:t>
            </w:r>
          </w:p>
        </w:tc>
      </w:tr>
      <w:tr w:rsidR="00B83B8A" w14:paraId="0642A374" w14:textId="77777777">
        <w:tc>
          <w:tcPr>
            <w:tcW w:w="1773" w:type="pct"/>
          </w:tcPr>
          <w:p w14:paraId="7150082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Marriage </w:t>
            </w:r>
          </w:p>
        </w:tc>
        <w:tc>
          <w:tcPr>
            <w:tcW w:w="1421" w:type="pct"/>
          </w:tcPr>
          <w:p w14:paraId="265688A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6983(89.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60C5547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1317(86.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0D47603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6C8CADD5" w14:textId="77777777">
        <w:tc>
          <w:tcPr>
            <w:tcW w:w="1773" w:type="pct"/>
          </w:tcPr>
          <w:p w14:paraId="4585569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Wisdom </w:t>
            </w:r>
          </w:p>
          <w:p w14:paraId="275769D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 divorce</w:t>
            </w:r>
          </w:p>
        </w:tc>
        <w:tc>
          <w:tcPr>
            <w:tcW w:w="1421" w:type="pct"/>
          </w:tcPr>
          <w:p w14:paraId="5F855E6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847(10.8%)</w:t>
            </w:r>
          </w:p>
        </w:tc>
        <w:tc>
          <w:tcPr>
            <w:tcW w:w="1007" w:type="pct"/>
          </w:tcPr>
          <w:p w14:paraId="1A82D5A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210(13.7%)</w:t>
            </w:r>
          </w:p>
        </w:tc>
        <w:tc>
          <w:tcPr>
            <w:tcW w:w="799" w:type="pct"/>
          </w:tcPr>
          <w:p w14:paraId="284B51C5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A65F9C2" w14:textId="77777777">
        <w:tc>
          <w:tcPr>
            <w:tcW w:w="1773" w:type="pct"/>
          </w:tcPr>
          <w:p w14:paraId="6BF5B83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Drinking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4CA90F4A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0CBC66B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32BD7CB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401D7782" w14:textId="77777777">
        <w:tc>
          <w:tcPr>
            <w:tcW w:w="1773" w:type="pct"/>
          </w:tcPr>
          <w:p w14:paraId="252B3E53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 xml:space="preserve">Nondrinker </w:t>
            </w:r>
          </w:p>
        </w:tc>
        <w:tc>
          <w:tcPr>
            <w:tcW w:w="1421" w:type="pct"/>
          </w:tcPr>
          <w:p w14:paraId="0702CE7F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5920(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75.5%)</w:t>
            </w:r>
          </w:p>
        </w:tc>
        <w:tc>
          <w:tcPr>
            <w:tcW w:w="1007" w:type="pct"/>
          </w:tcPr>
          <w:p w14:paraId="11B89789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1231(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80.</w:t>
            </w:r>
            <w:r>
              <w:rPr>
                <w:rStyle w:val="fontstyle01"/>
                <w:rFonts w:ascii="Arial" w:hAnsi="Arial" w:cs="Arial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719A1B7D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6059EF35" w14:textId="77777777">
        <w:tc>
          <w:tcPr>
            <w:tcW w:w="1773" w:type="pct"/>
          </w:tcPr>
          <w:p w14:paraId="457E7BAF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lastRenderedPageBreak/>
              <w:t xml:space="preserve">Current drinker </w:t>
            </w:r>
          </w:p>
        </w:tc>
        <w:tc>
          <w:tcPr>
            <w:tcW w:w="1421" w:type="pct"/>
          </w:tcPr>
          <w:p w14:paraId="205BD107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983(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12.5%)</w:t>
            </w:r>
          </w:p>
        </w:tc>
        <w:tc>
          <w:tcPr>
            <w:tcW w:w="1007" w:type="pct"/>
          </w:tcPr>
          <w:p w14:paraId="7D6EB4F5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101(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6.6%)</w:t>
            </w:r>
          </w:p>
        </w:tc>
        <w:tc>
          <w:tcPr>
            <w:tcW w:w="799" w:type="pct"/>
          </w:tcPr>
          <w:p w14:paraId="1B211CC8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1DACED8F" w14:textId="77777777">
        <w:tc>
          <w:tcPr>
            <w:tcW w:w="1773" w:type="pct"/>
          </w:tcPr>
          <w:p w14:paraId="753ABA30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 xml:space="preserve">Former drinker </w:t>
            </w:r>
          </w:p>
        </w:tc>
        <w:tc>
          <w:tcPr>
            <w:tcW w:w="1421" w:type="pct"/>
          </w:tcPr>
          <w:p w14:paraId="6905BFE4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937(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fontstyle01"/>
                <w:rFonts w:ascii="Arial" w:hAnsi="Arial" w:cs="Arial" w:hint="eastAsia"/>
                <w:color w:val="000000" w:themeColor="text1"/>
                <w:sz w:val="24"/>
                <w:szCs w:val="24"/>
              </w:rPr>
              <w:t>2.0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1C9F82CB" w14:textId="77777777" w:rsidR="00B83B8A" w:rsidRDefault="00C52006">
            <w:pP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1961</w:t>
            </w: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2.8%)</w:t>
            </w:r>
          </w:p>
        </w:tc>
        <w:tc>
          <w:tcPr>
            <w:tcW w:w="799" w:type="pct"/>
          </w:tcPr>
          <w:p w14:paraId="2E696DFA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40ABF999" w14:textId="77777777">
        <w:tc>
          <w:tcPr>
            <w:tcW w:w="1773" w:type="pct"/>
          </w:tcPr>
          <w:p w14:paraId="0E224358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Hlk57142584"/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Smoking</w:t>
            </w:r>
            <w:bookmarkEnd w:id="0"/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537E49E1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2EE51E72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26CDCFD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2C20A079" w14:textId="77777777">
        <w:tc>
          <w:tcPr>
            <w:tcW w:w="1773" w:type="pct"/>
          </w:tcPr>
          <w:p w14:paraId="209331C9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Nonsmoker</w:t>
            </w:r>
          </w:p>
        </w:tc>
        <w:tc>
          <w:tcPr>
            <w:tcW w:w="1421" w:type="pct"/>
          </w:tcPr>
          <w:p w14:paraId="49E99F4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5117(65.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228FFD3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1073(70.2%)</w:t>
            </w:r>
          </w:p>
        </w:tc>
        <w:tc>
          <w:tcPr>
            <w:tcW w:w="799" w:type="pct"/>
          </w:tcPr>
          <w:p w14:paraId="08F14CE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01E1F3CC" w14:textId="77777777">
        <w:tc>
          <w:tcPr>
            <w:tcW w:w="1773" w:type="pct"/>
          </w:tcPr>
          <w:p w14:paraId="7AB91845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Current smoker</w:t>
            </w:r>
          </w:p>
        </w:tc>
        <w:tc>
          <w:tcPr>
            <w:tcW w:w="1421" w:type="pct"/>
          </w:tcPr>
          <w:p w14:paraId="29E518D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911(11.6%)</w:t>
            </w:r>
          </w:p>
        </w:tc>
        <w:tc>
          <w:tcPr>
            <w:tcW w:w="1007" w:type="pct"/>
          </w:tcPr>
          <w:p w14:paraId="54F78B4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118(7.7%)</w:t>
            </w:r>
          </w:p>
        </w:tc>
        <w:tc>
          <w:tcPr>
            <w:tcW w:w="799" w:type="pct"/>
          </w:tcPr>
          <w:p w14:paraId="37A64CED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6DEF062A" w14:textId="77777777">
        <w:tc>
          <w:tcPr>
            <w:tcW w:w="1773" w:type="pct"/>
          </w:tcPr>
          <w:p w14:paraId="54528877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Former smoker </w:t>
            </w:r>
          </w:p>
        </w:tc>
        <w:tc>
          <w:tcPr>
            <w:tcW w:w="1421" w:type="pct"/>
          </w:tcPr>
          <w:p w14:paraId="7D4A0F4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1812(23.1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1D3903A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337(22.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2F4E67C0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0CCC8B86" w14:textId="77777777">
        <w:tc>
          <w:tcPr>
            <w:tcW w:w="1773" w:type="pct"/>
          </w:tcPr>
          <w:p w14:paraId="05CC7C29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Fall history in last 12 months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10C3F0F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47FFCC75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3B537C18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24EB5A35" w14:textId="77777777">
        <w:tc>
          <w:tcPr>
            <w:tcW w:w="1773" w:type="pct"/>
          </w:tcPr>
          <w:p w14:paraId="1E114F40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21" w:type="pct"/>
          </w:tcPr>
          <w:p w14:paraId="191A0D3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1014(12.9%)</w:t>
            </w:r>
          </w:p>
        </w:tc>
        <w:tc>
          <w:tcPr>
            <w:tcW w:w="1007" w:type="pct"/>
          </w:tcPr>
          <w:p w14:paraId="177A9F79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294(19.2%)</w:t>
            </w:r>
          </w:p>
        </w:tc>
        <w:tc>
          <w:tcPr>
            <w:tcW w:w="799" w:type="pct"/>
          </w:tcPr>
          <w:p w14:paraId="5644B54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02868072" w14:textId="77777777">
        <w:tc>
          <w:tcPr>
            <w:tcW w:w="1773" w:type="pct"/>
          </w:tcPr>
          <w:p w14:paraId="73F06EEE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1421" w:type="pct"/>
          </w:tcPr>
          <w:p w14:paraId="69DC8BD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6826(87.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4CED4F7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1234(80.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470E169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F145CE6" w14:textId="77777777">
        <w:tc>
          <w:tcPr>
            <w:tcW w:w="1773" w:type="pct"/>
          </w:tcPr>
          <w:p w14:paraId="7CFA4F1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Vison function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(n, %)</w:t>
            </w:r>
          </w:p>
        </w:tc>
        <w:tc>
          <w:tcPr>
            <w:tcW w:w="1421" w:type="pct"/>
          </w:tcPr>
          <w:p w14:paraId="29B9B9C5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551887D1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291F412E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0476F6EF" w14:textId="77777777">
        <w:tc>
          <w:tcPr>
            <w:tcW w:w="1773" w:type="pct"/>
          </w:tcPr>
          <w:p w14:paraId="3B3CBF9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Normal </w:t>
            </w:r>
          </w:p>
        </w:tc>
        <w:tc>
          <w:tcPr>
            <w:tcW w:w="1421" w:type="pct"/>
          </w:tcPr>
          <w:p w14:paraId="248DF99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6313(80.5%)</w:t>
            </w:r>
          </w:p>
        </w:tc>
        <w:tc>
          <w:tcPr>
            <w:tcW w:w="1007" w:type="pct"/>
          </w:tcPr>
          <w:p w14:paraId="75ADD100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1107(72.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2837EC74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F9E33B0" w14:textId="77777777">
        <w:tc>
          <w:tcPr>
            <w:tcW w:w="1773" w:type="pct"/>
          </w:tcPr>
          <w:p w14:paraId="62EBEBA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Dysfunction </w:t>
            </w:r>
          </w:p>
        </w:tc>
        <w:tc>
          <w:tcPr>
            <w:tcW w:w="1421" w:type="pct"/>
          </w:tcPr>
          <w:p w14:paraId="0FBCC57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1527(19.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57F0C8A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421(27.5%)</w:t>
            </w:r>
          </w:p>
        </w:tc>
        <w:tc>
          <w:tcPr>
            <w:tcW w:w="799" w:type="pct"/>
          </w:tcPr>
          <w:p w14:paraId="4B4EF873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40B63B4" w14:textId="77777777">
        <w:tc>
          <w:tcPr>
            <w:tcW w:w="1773" w:type="pct"/>
          </w:tcPr>
          <w:p w14:paraId="6331AD98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Hearing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%)</w:t>
            </w:r>
          </w:p>
        </w:tc>
        <w:tc>
          <w:tcPr>
            <w:tcW w:w="1421" w:type="pct"/>
          </w:tcPr>
          <w:p w14:paraId="03DD8514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6446F01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1076439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78E02423" w14:textId="77777777">
        <w:tc>
          <w:tcPr>
            <w:tcW w:w="1773" w:type="pct"/>
          </w:tcPr>
          <w:p w14:paraId="63FCA92F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Dysfunction </w:t>
            </w:r>
          </w:p>
        </w:tc>
        <w:tc>
          <w:tcPr>
            <w:tcW w:w="1421" w:type="pct"/>
          </w:tcPr>
          <w:p w14:paraId="6EF3642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1350(17.2%)</w:t>
            </w:r>
          </w:p>
        </w:tc>
        <w:tc>
          <w:tcPr>
            <w:tcW w:w="1007" w:type="pct"/>
          </w:tcPr>
          <w:p w14:paraId="0A557A6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338(22.1%)</w:t>
            </w:r>
          </w:p>
        </w:tc>
        <w:tc>
          <w:tcPr>
            <w:tcW w:w="799" w:type="pct"/>
          </w:tcPr>
          <w:p w14:paraId="0C461D56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56122E08" w14:textId="77777777">
        <w:tc>
          <w:tcPr>
            <w:tcW w:w="1773" w:type="pct"/>
          </w:tcPr>
          <w:p w14:paraId="49D73FE3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Normal </w:t>
            </w:r>
          </w:p>
        </w:tc>
        <w:tc>
          <w:tcPr>
            <w:tcW w:w="1421" w:type="pct"/>
          </w:tcPr>
          <w:p w14:paraId="61BAB3F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6490(82.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5296F607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1190(77.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04694895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D1E5E9E" w14:textId="77777777">
        <w:tc>
          <w:tcPr>
            <w:tcW w:w="1773" w:type="pct"/>
          </w:tcPr>
          <w:p w14:paraId="127CC1B3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Sleeping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%)</w:t>
            </w:r>
          </w:p>
        </w:tc>
        <w:tc>
          <w:tcPr>
            <w:tcW w:w="1421" w:type="pct"/>
          </w:tcPr>
          <w:p w14:paraId="571FACD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7537AD5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7402DE7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603FCEAD" w14:textId="77777777">
        <w:tc>
          <w:tcPr>
            <w:tcW w:w="1773" w:type="pct"/>
          </w:tcPr>
          <w:p w14:paraId="01209AF6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Dysfunction </w:t>
            </w:r>
          </w:p>
        </w:tc>
        <w:tc>
          <w:tcPr>
            <w:tcW w:w="1421" w:type="pct"/>
          </w:tcPr>
          <w:p w14:paraId="5AE56E6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3087(39.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2EC8AD73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939(61.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63B2DFC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78361717" w14:textId="77777777">
        <w:tc>
          <w:tcPr>
            <w:tcW w:w="1773" w:type="pct"/>
          </w:tcPr>
          <w:p w14:paraId="0AE8A695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Normal </w:t>
            </w:r>
          </w:p>
        </w:tc>
        <w:tc>
          <w:tcPr>
            <w:tcW w:w="1421" w:type="pct"/>
          </w:tcPr>
          <w:p w14:paraId="1A4B4C8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4753(60.6%)</w:t>
            </w:r>
          </w:p>
        </w:tc>
        <w:tc>
          <w:tcPr>
            <w:tcW w:w="1007" w:type="pct"/>
          </w:tcPr>
          <w:p w14:paraId="55C41CA1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589(38.5%)</w:t>
            </w:r>
          </w:p>
        </w:tc>
        <w:tc>
          <w:tcPr>
            <w:tcW w:w="799" w:type="pct"/>
          </w:tcPr>
          <w:p w14:paraId="5F8B25CD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123965C7" w14:textId="77777777">
        <w:tc>
          <w:tcPr>
            <w:tcW w:w="1773" w:type="pct"/>
          </w:tcPr>
          <w:p w14:paraId="4E20C397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Urinary function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%)</w:t>
            </w:r>
          </w:p>
        </w:tc>
        <w:tc>
          <w:tcPr>
            <w:tcW w:w="1421" w:type="pct"/>
          </w:tcPr>
          <w:p w14:paraId="59FC69F8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437A416F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442D203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&lt;0.0001</w:t>
            </w:r>
          </w:p>
        </w:tc>
      </w:tr>
      <w:tr w:rsidR="00B83B8A" w14:paraId="351D2BDE" w14:textId="77777777">
        <w:tc>
          <w:tcPr>
            <w:tcW w:w="1773" w:type="pct"/>
          </w:tcPr>
          <w:p w14:paraId="3F023293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Dysfunction </w:t>
            </w:r>
          </w:p>
        </w:tc>
        <w:tc>
          <w:tcPr>
            <w:tcW w:w="1421" w:type="pct"/>
          </w:tcPr>
          <w:p w14:paraId="525AFC7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997(12.7%)</w:t>
            </w:r>
          </w:p>
        </w:tc>
        <w:tc>
          <w:tcPr>
            <w:tcW w:w="1007" w:type="pct"/>
          </w:tcPr>
          <w:p w14:paraId="0794D4AD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294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19.2%)</w:t>
            </w:r>
          </w:p>
        </w:tc>
        <w:tc>
          <w:tcPr>
            <w:tcW w:w="799" w:type="pct"/>
          </w:tcPr>
          <w:p w14:paraId="73AFAA17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3C7B279D" w14:textId="77777777">
        <w:tc>
          <w:tcPr>
            <w:tcW w:w="1773" w:type="pct"/>
          </w:tcPr>
          <w:p w14:paraId="3B28B2B3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 xml:space="preserve">Normal </w:t>
            </w:r>
          </w:p>
        </w:tc>
        <w:tc>
          <w:tcPr>
            <w:tcW w:w="1421" w:type="pct"/>
          </w:tcPr>
          <w:p w14:paraId="235C48B5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6843(87.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07" w:type="pct"/>
          </w:tcPr>
          <w:p w14:paraId="265E0CC4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1234(80.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799" w:type="pct"/>
          </w:tcPr>
          <w:p w14:paraId="011C79D9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59CFD47" w14:textId="77777777">
        <w:tc>
          <w:tcPr>
            <w:tcW w:w="1773" w:type="pct"/>
          </w:tcPr>
          <w:p w14:paraId="5BAB8B33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MNA-SF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%)</w:t>
            </w:r>
          </w:p>
        </w:tc>
        <w:tc>
          <w:tcPr>
            <w:tcW w:w="1421" w:type="pct"/>
          </w:tcPr>
          <w:p w14:paraId="5F080EAC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pct"/>
          </w:tcPr>
          <w:p w14:paraId="5327D2F2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39D46E6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83B8A" w14:paraId="6359C7D7" w14:textId="77777777">
        <w:tc>
          <w:tcPr>
            <w:tcW w:w="1773" w:type="pct"/>
          </w:tcPr>
          <w:p w14:paraId="12AD50AE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Normal nutritional (12-14)</w:t>
            </w:r>
          </w:p>
        </w:tc>
        <w:tc>
          <w:tcPr>
            <w:tcW w:w="1421" w:type="pct"/>
          </w:tcPr>
          <w:p w14:paraId="1DFCEC6B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4872(62.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07" w:type="pct"/>
          </w:tcPr>
          <w:p w14:paraId="0B068A1C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244(15.9%)</w:t>
            </w:r>
          </w:p>
        </w:tc>
        <w:tc>
          <w:tcPr>
            <w:tcW w:w="799" w:type="pct"/>
          </w:tcPr>
          <w:p w14:paraId="14ED015B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2BA17A5B" w14:textId="77777777">
        <w:tc>
          <w:tcPr>
            <w:tcW w:w="1773" w:type="pct"/>
          </w:tcPr>
          <w:p w14:paraId="06545D66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  <w:t>At risk of malnutrition (8-11)</w:t>
            </w:r>
          </w:p>
        </w:tc>
        <w:tc>
          <w:tcPr>
            <w:tcW w:w="1421" w:type="pct"/>
          </w:tcPr>
          <w:p w14:paraId="6D8FC0CF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2455(31.3%)</w:t>
            </w:r>
          </w:p>
        </w:tc>
        <w:tc>
          <w:tcPr>
            <w:tcW w:w="1007" w:type="pct"/>
          </w:tcPr>
          <w:p w14:paraId="3EE4AC3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789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51.6%)</w:t>
            </w:r>
          </w:p>
        </w:tc>
        <w:tc>
          <w:tcPr>
            <w:tcW w:w="799" w:type="pct"/>
          </w:tcPr>
          <w:p w14:paraId="65AFFD9E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3B8A" w14:paraId="44A0F1FF" w14:textId="77777777">
        <w:tc>
          <w:tcPr>
            <w:tcW w:w="1773" w:type="pct"/>
          </w:tcPr>
          <w:p w14:paraId="6CDFB45F" w14:textId="77777777" w:rsidR="00B83B8A" w:rsidRDefault="00C52006">
            <w:pPr>
              <w:rPr>
                <w:rStyle w:val="fontstyle01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  <w:t>Malnourished (0-7)</w:t>
            </w:r>
          </w:p>
        </w:tc>
        <w:tc>
          <w:tcPr>
            <w:tcW w:w="1421" w:type="pct"/>
          </w:tcPr>
          <w:p w14:paraId="5D178D02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513(6.5%)</w:t>
            </w:r>
          </w:p>
        </w:tc>
        <w:tc>
          <w:tcPr>
            <w:tcW w:w="1007" w:type="pct"/>
          </w:tcPr>
          <w:p w14:paraId="6B89602A" w14:textId="77777777" w:rsidR="00B83B8A" w:rsidRDefault="00C52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495(32.4%)</w:t>
            </w:r>
          </w:p>
        </w:tc>
        <w:tc>
          <w:tcPr>
            <w:tcW w:w="799" w:type="pct"/>
          </w:tcPr>
          <w:p w14:paraId="103B0E51" w14:textId="77777777" w:rsidR="00B83B8A" w:rsidRDefault="00B83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D70A2CB" w14:textId="77777777" w:rsidR="00B83B8A" w:rsidRDefault="00B83B8A">
      <w:pPr>
        <w:rPr>
          <w:color w:val="000000" w:themeColor="text1"/>
        </w:rPr>
      </w:pPr>
    </w:p>
    <w:p w14:paraId="152239D0" w14:textId="77777777" w:rsidR="00B83B8A" w:rsidRDefault="00C52006">
      <w:pPr>
        <w:rPr>
          <w:b/>
          <w:bCs/>
        </w:rPr>
      </w:pPr>
      <w:bookmarkStart w:id="1" w:name="_Hlk58487361"/>
      <w:r w:rsidRPr="00294588">
        <w:rPr>
          <w:b/>
          <w:bCs/>
        </w:rPr>
        <w:t>BMI</w:t>
      </w:r>
      <w:r>
        <w:rPr>
          <w:b/>
          <w:bCs/>
        </w:rPr>
        <w:t>:</w:t>
      </w:r>
      <w:r w:rsidRPr="00294588">
        <w:rPr>
          <w:b/>
          <w:bCs/>
        </w:rPr>
        <w:t xml:space="preserve"> Body mass index; </w:t>
      </w:r>
      <w:r>
        <w:rPr>
          <w:b/>
          <w:bCs/>
        </w:rPr>
        <w:t>MNA-SF: Mini Nutritional Assessment</w:t>
      </w:r>
    </w:p>
    <w:bookmarkEnd w:id="1"/>
    <w:p w14:paraId="5D10A1F9" w14:textId="77777777" w:rsidR="00B83B8A" w:rsidRDefault="00B83B8A">
      <w:pPr>
        <w:rPr>
          <w:color w:val="000000" w:themeColor="text1"/>
        </w:rPr>
      </w:pPr>
    </w:p>
    <w:p w14:paraId="7CD83582" w14:textId="77777777" w:rsidR="00B83B8A" w:rsidRDefault="00B83B8A">
      <w:pPr>
        <w:rPr>
          <w:color w:val="000000" w:themeColor="text1"/>
        </w:rPr>
      </w:pPr>
    </w:p>
    <w:p w14:paraId="75BAF08B" w14:textId="77777777" w:rsidR="00A84022" w:rsidRDefault="00A84022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br w:type="page"/>
      </w:r>
    </w:p>
    <w:p w14:paraId="0D89AB80" w14:textId="1309B03E" w:rsidR="00B83B8A" w:rsidRDefault="00C52006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t>Supplementary Table 2: The association between handgrip strength and depression by continuous variables or quartiles of relative handgrip strength</w:t>
      </w:r>
    </w:p>
    <w:tbl>
      <w:tblPr>
        <w:tblW w:w="5000" w:type="pct"/>
        <w:tblCellSpacing w:w="15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2352"/>
      </w:tblGrid>
      <w:tr w:rsidR="00B83B8A" w14:paraId="149A6EFD" w14:textId="77777777">
        <w:trPr>
          <w:tblCellSpacing w:w="15" w:type="dxa"/>
        </w:trPr>
        <w:tc>
          <w:tcPr>
            <w:tcW w:w="2192" w:type="pct"/>
            <w:vAlign w:val="center"/>
          </w:tcPr>
          <w:p w14:paraId="7584F6EF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Exposure</w:t>
            </w:r>
          </w:p>
        </w:tc>
        <w:tc>
          <w:tcPr>
            <w:tcW w:w="1347" w:type="pct"/>
            <w:vAlign w:val="center"/>
          </w:tcPr>
          <w:p w14:paraId="090219D3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Non-adjusted</w:t>
            </w:r>
          </w:p>
          <w:p w14:paraId="30A575D1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OR (95%CI) P-value</w:t>
            </w:r>
          </w:p>
        </w:tc>
        <w:tc>
          <w:tcPr>
            <w:tcW w:w="1389" w:type="pct"/>
            <w:vAlign w:val="center"/>
          </w:tcPr>
          <w:p w14:paraId="56A59550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Adjusted</w:t>
            </w:r>
          </w:p>
          <w:p w14:paraId="295DF55B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OR (95%CI) P-value  </w:t>
            </w:r>
          </w:p>
        </w:tc>
      </w:tr>
      <w:tr w:rsidR="00B83B8A" w14:paraId="33D5370B" w14:textId="77777777">
        <w:trPr>
          <w:tblCellSpacing w:w="15" w:type="dxa"/>
        </w:trPr>
        <w:tc>
          <w:tcPr>
            <w:tcW w:w="2192" w:type="pct"/>
            <w:tcBorders>
              <w:top w:val="single" w:sz="4" w:space="0" w:color="auto"/>
              <w:bottom w:val="nil"/>
            </w:tcBorders>
            <w:vAlign w:val="center"/>
          </w:tcPr>
          <w:p w14:paraId="03A0ABF7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Handgrip strength </w:t>
            </w:r>
          </w:p>
        </w:tc>
        <w:tc>
          <w:tcPr>
            <w:tcW w:w="1347" w:type="pct"/>
            <w:tcBorders>
              <w:top w:val="single" w:sz="4" w:space="0" w:color="auto"/>
              <w:bottom w:val="nil"/>
            </w:tcBorders>
            <w:vAlign w:val="center"/>
          </w:tcPr>
          <w:p w14:paraId="45F1E438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0.95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0.94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0.95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89" w:type="pct"/>
            <w:tcBorders>
              <w:top w:val="single" w:sz="4" w:space="0" w:color="auto"/>
              <w:bottom w:val="nil"/>
            </w:tcBorders>
            <w:vAlign w:val="center"/>
          </w:tcPr>
          <w:p w14:paraId="6BCD08BD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0.9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83B8A" w14:paraId="6C2D604D" w14:textId="77777777">
        <w:trPr>
          <w:tblCellSpacing w:w="15" w:type="dxa"/>
        </w:trPr>
        <w:tc>
          <w:tcPr>
            <w:tcW w:w="2192" w:type="pct"/>
            <w:tcBorders>
              <w:top w:val="nil"/>
              <w:bottom w:val="nil"/>
            </w:tcBorders>
            <w:vAlign w:val="center"/>
          </w:tcPr>
          <w:p w14:paraId="15AD688E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Quartiles of Handgrip strength</w:t>
            </w:r>
          </w:p>
        </w:tc>
        <w:tc>
          <w:tcPr>
            <w:tcW w:w="1347" w:type="pct"/>
            <w:tcBorders>
              <w:top w:val="nil"/>
              <w:bottom w:val="nil"/>
            </w:tcBorders>
            <w:vAlign w:val="center"/>
          </w:tcPr>
          <w:p w14:paraId="3890D4F8" w14:textId="77777777" w:rsidR="00B83B8A" w:rsidRDefault="00B83B8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bottom w:val="nil"/>
            </w:tcBorders>
            <w:vAlign w:val="center"/>
          </w:tcPr>
          <w:p w14:paraId="27470F94" w14:textId="77777777" w:rsidR="00B83B8A" w:rsidRDefault="00B83B8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</w:tr>
      <w:tr w:rsidR="00B83B8A" w14:paraId="3E68E39D" w14:textId="77777777">
        <w:trPr>
          <w:tblCellSpacing w:w="15" w:type="dxa"/>
        </w:trPr>
        <w:tc>
          <w:tcPr>
            <w:tcW w:w="2192" w:type="pct"/>
            <w:vAlign w:val="center"/>
          </w:tcPr>
          <w:p w14:paraId="23D46B60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   Q1</w:t>
            </w:r>
          </w:p>
        </w:tc>
        <w:tc>
          <w:tcPr>
            <w:tcW w:w="1347" w:type="pct"/>
            <w:vAlign w:val="center"/>
          </w:tcPr>
          <w:p w14:paraId="27281007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3.96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3.32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4.74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389" w:type="pct"/>
            <w:vAlign w:val="center"/>
          </w:tcPr>
          <w:p w14:paraId="46FBA154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2.070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5,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2.60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83B8A" w14:paraId="4EB05505" w14:textId="77777777">
        <w:trPr>
          <w:tblCellSpacing w:w="15" w:type="dxa"/>
        </w:trPr>
        <w:tc>
          <w:tcPr>
            <w:tcW w:w="2192" w:type="pct"/>
            <w:vAlign w:val="center"/>
          </w:tcPr>
          <w:p w14:paraId="58F0DE8B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   Q2</w:t>
            </w:r>
          </w:p>
        </w:tc>
        <w:tc>
          <w:tcPr>
            <w:tcW w:w="1347" w:type="pct"/>
            <w:vAlign w:val="center"/>
          </w:tcPr>
          <w:p w14:paraId="2B96528A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2.24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1.86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2.70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389" w:type="pct"/>
            <w:vAlign w:val="center"/>
          </w:tcPr>
          <w:p w14:paraId="40E93C05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1.5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6(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1.25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1.94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83B8A" w14:paraId="60C320EF" w14:textId="77777777">
        <w:trPr>
          <w:tblCellSpacing w:w="15" w:type="dxa"/>
        </w:trPr>
        <w:tc>
          <w:tcPr>
            <w:tcW w:w="2192" w:type="pct"/>
            <w:vAlign w:val="center"/>
          </w:tcPr>
          <w:p w14:paraId="5DBA8C69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   Q3</w:t>
            </w:r>
          </w:p>
        </w:tc>
        <w:tc>
          <w:tcPr>
            <w:tcW w:w="1347" w:type="pct"/>
            <w:vAlign w:val="center"/>
          </w:tcPr>
          <w:p w14:paraId="58A9920D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1.65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1.36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2.00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89" w:type="pct"/>
            <w:vAlign w:val="center"/>
          </w:tcPr>
          <w:p w14:paraId="7C54EADD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1.3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1.09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1.68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83B8A" w14:paraId="52E57C2A" w14:textId="77777777">
        <w:trPr>
          <w:tblCellSpacing w:w="15" w:type="dxa"/>
        </w:trPr>
        <w:tc>
          <w:tcPr>
            <w:tcW w:w="2192" w:type="pct"/>
            <w:vAlign w:val="center"/>
          </w:tcPr>
          <w:p w14:paraId="38D36C62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   Q4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(ref.)</w:t>
            </w:r>
          </w:p>
        </w:tc>
        <w:tc>
          <w:tcPr>
            <w:tcW w:w="1347" w:type="pct"/>
            <w:vAlign w:val="center"/>
          </w:tcPr>
          <w:p w14:paraId="21F1B33C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1389" w:type="pct"/>
            <w:vAlign w:val="center"/>
          </w:tcPr>
          <w:p w14:paraId="5075D126" w14:textId="77777777" w:rsidR="00B83B8A" w:rsidRDefault="00C5200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1.0</w:t>
            </w:r>
          </w:p>
        </w:tc>
      </w:tr>
    </w:tbl>
    <w:p w14:paraId="48D93D89" w14:textId="77777777" w:rsidR="00B83B8A" w:rsidRDefault="00B83B8A"/>
    <w:p w14:paraId="511A8849" w14:textId="77777777" w:rsidR="00B83B8A" w:rsidRDefault="00C52006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 w:hint="eastAsia"/>
          <w:kern w:val="0"/>
          <w:sz w:val="24"/>
          <w:szCs w:val="24"/>
        </w:rPr>
        <w:t>A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>djusted for: Age, gender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</w:rPr>
        <w:t>,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 xml:space="preserve"> education, marital status, BMI, smoking, drinking, hearing, Urinary function, vision, sleeping, frailty, cognitive impairment, and malnutrition.</w:t>
      </w:r>
    </w:p>
    <w:p w14:paraId="01EB385B" w14:textId="77777777" w:rsidR="00B83B8A" w:rsidRDefault="00B83B8A">
      <w:pPr>
        <w:rPr>
          <w:color w:val="000000" w:themeColor="text1"/>
        </w:rPr>
      </w:pPr>
    </w:p>
    <w:sectPr w:rsidR="00B8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5DFFD" w14:textId="77777777" w:rsidR="00CC67C1" w:rsidRDefault="00CC67C1" w:rsidP="00294588">
      <w:r>
        <w:separator/>
      </w:r>
    </w:p>
  </w:endnote>
  <w:endnote w:type="continuationSeparator" w:id="0">
    <w:p w14:paraId="20D1CDD9" w14:textId="77777777" w:rsidR="00CC67C1" w:rsidRDefault="00CC67C1" w:rsidP="0029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csknxAdvTTb5929f4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54B33" w14:textId="77777777" w:rsidR="00CC67C1" w:rsidRDefault="00CC67C1" w:rsidP="00294588">
      <w:r>
        <w:separator/>
      </w:r>
    </w:p>
  </w:footnote>
  <w:footnote w:type="continuationSeparator" w:id="0">
    <w:p w14:paraId="35B238A7" w14:textId="77777777" w:rsidR="00CC67C1" w:rsidRDefault="00CC67C1" w:rsidP="0029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B0"/>
    <w:rsid w:val="0006049B"/>
    <w:rsid w:val="000D3EE0"/>
    <w:rsid w:val="0010214C"/>
    <w:rsid w:val="00107305"/>
    <w:rsid w:val="0015241A"/>
    <w:rsid w:val="0017771A"/>
    <w:rsid w:val="001F5025"/>
    <w:rsid w:val="001F67BE"/>
    <w:rsid w:val="00204DE9"/>
    <w:rsid w:val="00235B44"/>
    <w:rsid w:val="00257D8D"/>
    <w:rsid w:val="00294588"/>
    <w:rsid w:val="002C0505"/>
    <w:rsid w:val="002C6E5A"/>
    <w:rsid w:val="0033602F"/>
    <w:rsid w:val="003C6556"/>
    <w:rsid w:val="0050019A"/>
    <w:rsid w:val="00567478"/>
    <w:rsid w:val="005B3534"/>
    <w:rsid w:val="00647BC7"/>
    <w:rsid w:val="007264FE"/>
    <w:rsid w:val="0074632B"/>
    <w:rsid w:val="00753203"/>
    <w:rsid w:val="00806720"/>
    <w:rsid w:val="008461EC"/>
    <w:rsid w:val="008735DF"/>
    <w:rsid w:val="008A10C8"/>
    <w:rsid w:val="008A388F"/>
    <w:rsid w:val="008C49D9"/>
    <w:rsid w:val="008F2531"/>
    <w:rsid w:val="009322EA"/>
    <w:rsid w:val="0094006D"/>
    <w:rsid w:val="009413FB"/>
    <w:rsid w:val="00957E9F"/>
    <w:rsid w:val="00962869"/>
    <w:rsid w:val="00994773"/>
    <w:rsid w:val="009C60FF"/>
    <w:rsid w:val="00A0667E"/>
    <w:rsid w:val="00A80AE1"/>
    <w:rsid w:val="00A84022"/>
    <w:rsid w:val="00B0132E"/>
    <w:rsid w:val="00B83B8A"/>
    <w:rsid w:val="00B84E52"/>
    <w:rsid w:val="00B8580C"/>
    <w:rsid w:val="00B975F6"/>
    <w:rsid w:val="00BB745C"/>
    <w:rsid w:val="00C1283B"/>
    <w:rsid w:val="00C52006"/>
    <w:rsid w:val="00C76906"/>
    <w:rsid w:val="00C92E60"/>
    <w:rsid w:val="00CA6748"/>
    <w:rsid w:val="00CB19C8"/>
    <w:rsid w:val="00CC080F"/>
    <w:rsid w:val="00CC186A"/>
    <w:rsid w:val="00CC67C1"/>
    <w:rsid w:val="00D727C8"/>
    <w:rsid w:val="00D75805"/>
    <w:rsid w:val="00D957A8"/>
    <w:rsid w:val="00DC5624"/>
    <w:rsid w:val="00E6403A"/>
    <w:rsid w:val="00EC2CCE"/>
    <w:rsid w:val="00ED4514"/>
    <w:rsid w:val="00EE5E06"/>
    <w:rsid w:val="00F13346"/>
    <w:rsid w:val="00FA05B0"/>
    <w:rsid w:val="23D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F28D"/>
  <w15:docId w15:val="{AF24CAFE-D0BB-4106-B19B-1242F26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fontstyle01">
    <w:name w:val="fontstyle01"/>
    <w:basedOn w:val="DefaultParagraphFont"/>
    <w:rPr>
      <w:rFonts w:ascii="KcsknxAdvTTb5929f4c" w:hAnsi="KcsknxAdvTTb5929f4c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zhangmuxi0310@163.com</dc:creator>
  <cp:lastModifiedBy>Mel Phimester</cp:lastModifiedBy>
  <cp:revision>3</cp:revision>
  <dcterms:created xsi:type="dcterms:W3CDTF">2021-03-23T04:22:00Z</dcterms:created>
  <dcterms:modified xsi:type="dcterms:W3CDTF">2021-03-23T04:22:00Z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