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5BDDB" w14:textId="11B85ED6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4A6D38">
        <w:rPr>
          <w:rFonts w:asciiTheme="minorBidi" w:hAnsiTheme="minorBidi"/>
          <w:b/>
          <w:bCs/>
          <w:sz w:val="24"/>
          <w:szCs w:val="24"/>
        </w:rPr>
        <w:t>Supplementary material 1</w:t>
      </w:r>
    </w:p>
    <w:p w14:paraId="68CA9786" w14:textId="48D3CCF1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4A6D38">
        <w:rPr>
          <w:rFonts w:asciiTheme="minorBidi" w:hAnsiTheme="minorBidi"/>
          <w:sz w:val="24"/>
          <w:szCs w:val="24"/>
        </w:rPr>
        <w:t xml:space="preserve">The instructional video. The video </w:t>
      </w:r>
      <w:r w:rsidRPr="004A6D38">
        <w:rPr>
          <w:rFonts w:asciiTheme="minorBidi" w:hAnsiTheme="minorBidi"/>
          <w:color w:val="000000"/>
          <w:sz w:val="24"/>
          <w:szCs w:val="24"/>
        </w:rPr>
        <w:t xml:space="preserve">included narration and subtitles that described the light-curing steps, and demonstraed how to perform the curing technique on the </w:t>
      </w:r>
      <w:r w:rsidR="001F5516" w:rsidRPr="004A6D38">
        <w:rPr>
          <w:rFonts w:asciiTheme="minorBidi" w:hAnsiTheme="minorBidi"/>
          <w:color w:val="000000"/>
          <w:sz w:val="24"/>
          <w:szCs w:val="24"/>
        </w:rPr>
        <w:t xml:space="preserve">anterior and posterior teeth </w:t>
      </w:r>
      <w:r w:rsidR="001F5516">
        <w:rPr>
          <w:rFonts w:asciiTheme="minorBidi" w:hAnsiTheme="minorBidi"/>
          <w:color w:val="000000"/>
          <w:sz w:val="24"/>
          <w:szCs w:val="24"/>
        </w:rPr>
        <w:t xml:space="preserve">of the </w:t>
      </w:r>
      <w:r w:rsidRPr="004A6D38">
        <w:rPr>
          <w:rFonts w:asciiTheme="minorBidi" w:hAnsiTheme="minorBidi"/>
          <w:color w:val="000000"/>
          <w:sz w:val="24"/>
          <w:szCs w:val="24"/>
        </w:rPr>
        <w:t xml:space="preserve">MARC-PS. </w:t>
      </w:r>
    </w:p>
    <w:p w14:paraId="608884D7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3FCA77C5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1D02D2BB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10EECA2E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2591DE6C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14C70FF1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3392022E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24B6E0E2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5CF97BE2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6062AD71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7FF6BF0B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3D8820C7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0075D0B0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4DB4F9B9" w14:textId="77777777" w:rsidR="006E7C69" w:rsidRPr="004A6D38" w:rsidRDefault="006E7C69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</w:p>
    <w:p w14:paraId="7D7F9633" w14:textId="78991AAC" w:rsidR="00D960DB" w:rsidRPr="004A6D38" w:rsidRDefault="00D960DB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4A6D38">
        <w:rPr>
          <w:rFonts w:asciiTheme="minorBidi" w:hAnsiTheme="minorBidi"/>
          <w:b/>
          <w:bCs/>
          <w:sz w:val="24"/>
          <w:szCs w:val="24"/>
        </w:rPr>
        <w:lastRenderedPageBreak/>
        <w:t>Supplementary material 2</w:t>
      </w:r>
    </w:p>
    <w:p w14:paraId="5B20BEF6" w14:textId="24A123C9" w:rsidR="00D960DB" w:rsidRPr="004A6D38" w:rsidRDefault="00D960DB" w:rsidP="004A6D38">
      <w:pPr>
        <w:spacing w:line="48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4A6D38">
        <w:rPr>
          <w:rFonts w:asciiTheme="minorBidi" w:hAnsiTheme="minorBidi"/>
          <w:b/>
          <w:bCs/>
          <w:sz w:val="24"/>
          <w:szCs w:val="24"/>
        </w:rPr>
        <w:t>Light-curing unit technique exercise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310"/>
      </w:tblGrid>
      <w:tr w:rsidR="00D960DB" w:rsidRPr="004A6D38" w14:paraId="01D49CFD" w14:textId="77777777" w:rsidTr="004A6D38">
        <w:tc>
          <w:tcPr>
            <w:tcW w:w="1165" w:type="dxa"/>
          </w:tcPr>
          <w:p w14:paraId="4AD81B51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Course: </w:t>
            </w:r>
          </w:p>
        </w:tc>
        <w:tc>
          <w:tcPr>
            <w:tcW w:w="5310" w:type="dxa"/>
          </w:tcPr>
          <w:p w14:paraId="5F9CCDC3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Preclinical Operative Dentistry</w:t>
            </w:r>
          </w:p>
        </w:tc>
      </w:tr>
    </w:tbl>
    <w:p w14:paraId="54974198" w14:textId="77777777" w:rsidR="00D960DB" w:rsidRPr="004A6D38" w:rsidRDefault="00D960DB" w:rsidP="004A6D38">
      <w:pPr>
        <w:spacing w:line="240" w:lineRule="auto"/>
        <w:rPr>
          <w:rFonts w:asciiTheme="minorBidi" w:hAnsiTheme="minorBid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10"/>
        <w:gridCol w:w="720"/>
        <w:gridCol w:w="2070"/>
        <w:gridCol w:w="2965"/>
      </w:tblGrid>
      <w:tr w:rsidR="00D960DB" w:rsidRPr="004A6D38" w14:paraId="7A88C486" w14:textId="77777777" w:rsidTr="00A1165D">
        <w:tc>
          <w:tcPr>
            <w:tcW w:w="2785" w:type="dxa"/>
            <w:tcBorders>
              <w:bottom w:val="single" w:sz="4" w:space="0" w:color="auto"/>
            </w:tcBorders>
          </w:tcPr>
          <w:p w14:paraId="49BC5116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Experimental group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14:paraId="587F8844" w14:textId="77777777" w:rsidR="00D960DB" w:rsidRPr="004A6D38" w:rsidRDefault="00D960DB" w:rsidP="004A6D38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</w:rPr>
              <w:t>Instructional video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2F9B7949" w14:textId="77777777" w:rsidR="00D960DB" w:rsidRPr="004A6D38" w:rsidRDefault="00D960DB" w:rsidP="004A6D38">
            <w:pPr>
              <w:spacing w:line="240" w:lineRule="auto"/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</w:rPr>
              <w:t>Verbal Instructions</w:t>
            </w:r>
          </w:p>
        </w:tc>
      </w:tr>
      <w:tr w:rsidR="00D960DB" w:rsidRPr="004A6D38" w14:paraId="4B1842A3" w14:textId="77777777" w:rsidTr="00A1165D">
        <w:tc>
          <w:tcPr>
            <w:tcW w:w="9350" w:type="dxa"/>
            <w:gridSpan w:val="5"/>
            <w:tcBorders>
              <w:left w:val="nil"/>
              <w:right w:val="nil"/>
            </w:tcBorders>
          </w:tcPr>
          <w:p w14:paraId="6BE8552B" w14:textId="77777777" w:rsidR="00D960DB" w:rsidRPr="004A6D38" w:rsidRDefault="00D960DB" w:rsidP="004A6D3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</w:p>
        </w:tc>
      </w:tr>
      <w:tr w:rsidR="00D960DB" w:rsidRPr="004A6D38" w14:paraId="1C276FF7" w14:textId="77777777" w:rsidTr="00A1165D">
        <w:tc>
          <w:tcPr>
            <w:tcW w:w="2785" w:type="dxa"/>
          </w:tcPr>
          <w:p w14:paraId="7CC15655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Gender</w:t>
            </w:r>
          </w:p>
        </w:tc>
        <w:tc>
          <w:tcPr>
            <w:tcW w:w="6565" w:type="dxa"/>
            <w:gridSpan w:val="4"/>
          </w:tcPr>
          <w:p w14:paraId="2019E308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D960DB" w:rsidRPr="004A6D38" w14:paraId="659A50CC" w14:textId="77777777" w:rsidTr="00A1165D">
        <w:tc>
          <w:tcPr>
            <w:tcW w:w="2785" w:type="dxa"/>
          </w:tcPr>
          <w:p w14:paraId="2FFF2A34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Student serial no.</w:t>
            </w:r>
          </w:p>
        </w:tc>
        <w:tc>
          <w:tcPr>
            <w:tcW w:w="6565" w:type="dxa"/>
            <w:gridSpan w:val="4"/>
          </w:tcPr>
          <w:p w14:paraId="6B02CDB4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</w:p>
        </w:tc>
      </w:tr>
      <w:tr w:rsidR="00D960DB" w:rsidRPr="004A6D38" w14:paraId="3F8EED45" w14:textId="77777777" w:rsidTr="00A1165D">
        <w:tc>
          <w:tcPr>
            <w:tcW w:w="2785" w:type="dxa"/>
          </w:tcPr>
          <w:p w14:paraId="6C1A9D37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6565" w:type="dxa"/>
            <w:gridSpan w:val="4"/>
          </w:tcPr>
          <w:p w14:paraId="540E3187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</w:p>
        </w:tc>
      </w:tr>
      <w:tr w:rsidR="00D960DB" w:rsidRPr="004A6D38" w14:paraId="08D8C517" w14:textId="77777777" w:rsidTr="00A1165D">
        <w:tc>
          <w:tcPr>
            <w:tcW w:w="2785" w:type="dxa"/>
          </w:tcPr>
          <w:p w14:paraId="6931591D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Attended lecture</w:t>
            </w:r>
          </w:p>
        </w:tc>
        <w:tc>
          <w:tcPr>
            <w:tcW w:w="810" w:type="dxa"/>
          </w:tcPr>
          <w:p w14:paraId="2534A0B4" w14:textId="77777777" w:rsidR="00D960DB" w:rsidRPr="004A6D38" w:rsidRDefault="00D960DB" w:rsidP="004A6D3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20" w:type="dxa"/>
          </w:tcPr>
          <w:p w14:paraId="6F05D3D5" w14:textId="77777777" w:rsidR="00D960DB" w:rsidRPr="004A6D38" w:rsidRDefault="00D960DB" w:rsidP="004A6D3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5035" w:type="dxa"/>
            <w:gridSpan w:val="2"/>
          </w:tcPr>
          <w:p w14:paraId="4D9C864B" w14:textId="109D43E2" w:rsidR="00D960DB" w:rsidRPr="004A6D38" w:rsidRDefault="004A6D38" w:rsidP="004A6D38">
            <w:pPr>
              <w:spacing w:line="240" w:lineRule="auto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Comments:</w:t>
            </w:r>
          </w:p>
        </w:tc>
      </w:tr>
    </w:tbl>
    <w:p w14:paraId="7F0DAEA9" w14:textId="77777777" w:rsidR="00D960DB" w:rsidRPr="004A6D38" w:rsidRDefault="00D960DB" w:rsidP="004A6D38">
      <w:pPr>
        <w:spacing w:line="240" w:lineRule="auto"/>
        <w:rPr>
          <w:rFonts w:asciiTheme="minorBidi" w:hAnsiTheme="minorBid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5610"/>
        <w:gridCol w:w="845"/>
        <w:gridCol w:w="810"/>
        <w:gridCol w:w="1525"/>
      </w:tblGrid>
      <w:tr w:rsidR="00D960DB" w:rsidRPr="004A6D38" w14:paraId="3800FC43" w14:textId="77777777" w:rsidTr="00A1165D">
        <w:tc>
          <w:tcPr>
            <w:tcW w:w="6170" w:type="dxa"/>
            <w:gridSpan w:val="2"/>
            <w:vMerge w:val="restart"/>
          </w:tcPr>
          <w:p w14:paraId="4AF28926" w14:textId="77777777" w:rsidR="00D960DB" w:rsidRPr="004A6D38" w:rsidRDefault="00D960DB" w:rsidP="004A6D3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Light-curing unit technique exercise rubric</w:t>
            </w:r>
          </w:p>
        </w:tc>
        <w:tc>
          <w:tcPr>
            <w:tcW w:w="1655" w:type="dxa"/>
            <w:gridSpan w:val="2"/>
          </w:tcPr>
          <w:p w14:paraId="5584451B" w14:textId="77777777" w:rsidR="00D960DB" w:rsidRPr="004A6D38" w:rsidRDefault="00D960DB" w:rsidP="004A6D38">
            <w:pPr>
              <w:spacing w:after="240"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sz w:val="21"/>
                <w:szCs w:val="21"/>
              </w:rPr>
              <w:t>Performed</w:t>
            </w:r>
          </w:p>
        </w:tc>
        <w:tc>
          <w:tcPr>
            <w:tcW w:w="1525" w:type="dxa"/>
            <w:vMerge w:val="restart"/>
          </w:tcPr>
          <w:p w14:paraId="4E5BEF87" w14:textId="77777777" w:rsidR="00D960DB" w:rsidRPr="004A6D38" w:rsidRDefault="00D960DB" w:rsidP="004A6D38">
            <w:pPr>
              <w:spacing w:after="240"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sz w:val="21"/>
                <w:szCs w:val="21"/>
              </w:rPr>
              <w:t>Comments</w:t>
            </w:r>
          </w:p>
        </w:tc>
      </w:tr>
      <w:tr w:rsidR="00D960DB" w:rsidRPr="004A6D38" w14:paraId="4ABFAFC8" w14:textId="77777777" w:rsidTr="00A1165D">
        <w:tc>
          <w:tcPr>
            <w:tcW w:w="6170" w:type="dxa"/>
            <w:gridSpan w:val="2"/>
            <w:vMerge/>
          </w:tcPr>
          <w:p w14:paraId="18DA7799" w14:textId="77777777" w:rsidR="00D960DB" w:rsidRPr="004A6D38" w:rsidRDefault="00D960DB" w:rsidP="004A6D3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</w:p>
        </w:tc>
        <w:tc>
          <w:tcPr>
            <w:tcW w:w="845" w:type="dxa"/>
          </w:tcPr>
          <w:p w14:paraId="102AF995" w14:textId="77777777" w:rsidR="00D960DB" w:rsidRPr="004A6D38" w:rsidRDefault="00D960DB" w:rsidP="004A6D38">
            <w:pPr>
              <w:spacing w:after="240"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sz w:val="21"/>
                <w:szCs w:val="21"/>
              </w:rPr>
              <w:t>Yes</w:t>
            </w:r>
          </w:p>
        </w:tc>
        <w:tc>
          <w:tcPr>
            <w:tcW w:w="810" w:type="dxa"/>
          </w:tcPr>
          <w:p w14:paraId="5BB58A2A" w14:textId="77777777" w:rsidR="00D960DB" w:rsidRPr="004A6D38" w:rsidRDefault="00D960DB" w:rsidP="004A6D38">
            <w:pPr>
              <w:spacing w:after="240"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sz w:val="21"/>
                <w:szCs w:val="21"/>
              </w:rPr>
              <w:t>No</w:t>
            </w:r>
          </w:p>
        </w:tc>
        <w:tc>
          <w:tcPr>
            <w:tcW w:w="1525" w:type="dxa"/>
            <w:vMerge/>
          </w:tcPr>
          <w:p w14:paraId="5E826092" w14:textId="77777777" w:rsidR="00D960DB" w:rsidRPr="004A6D38" w:rsidRDefault="00D960DB" w:rsidP="004A6D38">
            <w:pPr>
              <w:spacing w:after="240"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0CE26351" w14:textId="77777777" w:rsidTr="00A1165D">
        <w:trPr>
          <w:trHeight w:val="270"/>
        </w:trPr>
        <w:tc>
          <w:tcPr>
            <w:tcW w:w="560" w:type="dxa"/>
            <w:vAlign w:val="center"/>
          </w:tcPr>
          <w:p w14:paraId="36C77754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1D39AC08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  <w:lang w:val="en-CA"/>
              </w:rPr>
              <w:t xml:space="preserve">Checking the light curing unit light guide tip is </w:t>
            </w:r>
            <w:r w:rsidRPr="004A6D38">
              <w:rPr>
                <w:rFonts w:asciiTheme="minorBidi" w:hAnsiTheme="minorBidi"/>
                <w:b/>
                <w:bCs/>
                <w:sz w:val="21"/>
                <w:szCs w:val="21"/>
                <w:lang w:val="en-CA"/>
              </w:rPr>
              <w:t>clean and not broken</w:t>
            </w:r>
            <w:r w:rsidRPr="004A6D38">
              <w:rPr>
                <w:rFonts w:asciiTheme="minorBidi" w:hAnsiTheme="minorBidi"/>
                <w:sz w:val="21"/>
                <w:szCs w:val="21"/>
                <w:lang w:val="en-CA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48897291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5BFCFF56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13DC7E35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42C8154B" w14:textId="77777777" w:rsidTr="00A1165D">
        <w:trPr>
          <w:trHeight w:val="20"/>
        </w:trPr>
        <w:tc>
          <w:tcPr>
            <w:tcW w:w="560" w:type="dxa"/>
            <w:vAlign w:val="center"/>
          </w:tcPr>
          <w:p w14:paraId="6408C668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3FB07586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  <w:lang w:val="en-CA"/>
              </w:rPr>
              <w:t xml:space="preserve">Wearing the blue light blocker </w:t>
            </w:r>
            <w:r w:rsidRPr="004A6D38">
              <w:rPr>
                <w:rFonts w:asciiTheme="minorBidi" w:hAnsiTheme="minorBidi"/>
                <w:b/>
                <w:bCs/>
                <w:sz w:val="21"/>
                <w:szCs w:val="21"/>
                <w:lang w:val="en-CA"/>
              </w:rPr>
              <w:t>orange protective goggles</w:t>
            </w:r>
          </w:p>
        </w:tc>
        <w:tc>
          <w:tcPr>
            <w:tcW w:w="845" w:type="dxa"/>
            <w:vAlign w:val="center"/>
          </w:tcPr>
          <w:p w14:paraId="6F99652D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6ACB64D5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17E83864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78504750" w14:textId="77777777" w:rsidTr="00A1165D">
        <w:trPr>
          <w:trHeight w:val="20"/>
        </w:trPr>
        <w:tc>
          <w:tcPr>
            <w:tcW w:w="560" w:type="dxa"/>
            <w:vAlign w:val="center"/>
          </w:tcPr>
          <w:p w14:paraId="10E5A43B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54DA37EF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  <w:lang w:val="en-CA"/>
              </w:rPr>
            </w:pPr>
            <w:r w:rsidRPr="004A6D38">
              <w:rPr>
                <w:rFonts w:asciiTheme="minorBidi" w:hAnsiTheme="minorBidi"/>
                <w:sz w:val="21"/>
                <w:szCs w:val="21"/>
                <w:lang w:val="en-CA"/>
              </w:rPr>
              <w:t xml:space="preserve">Did not place the blue light blocker </w:t>
            </w:r>
            <w:r w:rsidRPr="004A6D38">
              <w:rPr>
                <w:rFonts w:asciiTheme="minorBidi" w:hAnsiTheme="minorBidi"/>
                <w:b/>
                <w:bCs/>
                <w:sz w:val="21"/>
                <w:szCs w:val="21"/>
                <w:lang w:val="en-CA"/>
              </w:rPr>
              <w:t xml:space="preserve">orange protective goggles </w:t>
            </w:r>
            <w:r w:rsidRPr="004A6D38">
              <w:rPr>
                <w:rFonts w:asciiTheme="minorBidi" w:hAnsiTheme="minorBidi"/>
                <w:sz w:val="21"/>
                <w:szCs w:val="21"/>
                <w:lang w:val="en-CA"/>
              </w:rPr>
              <w:t>on the patient simulator</w:t>
            </w:r>
          </w:p>
        </w:tc>
        <w:tc>
          <w:tcPr>
            <w:tcW w:w="845" w:type="dxa"/>
            <w:vAlign w:val="center"/>
          </w:tcPr>
          <w:p w14:paraId="52A0B71F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7A9DFE4B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1A3181E1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47327280" w14:textId="77777777" w:rsidTr="00A1165D">
        <w:trPr>
          <w:trHeight w:val="20"/>
        </w:trPr>
        <w:tc>
          <w:tcPr>
            <w:tcW w:w="560" w:type="dxa"/>
            <w:vAlign w:val="center"/>
          </w:tcPr>
          <w:p w14:paraId="3ACCB934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5AE9E485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</w:rPr>
              <w:t xml:space="preserve">Placing the light guide tip </w:t>
            </w: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perpendicular</w:t>
            </w:r>
            <w:r w:rsidRPr="004A6D38">
              <w:rPr>
                <w:rFonts w:asciiTheme="minorBidi" w:hAnsiTheme="minorBidi"/>
                <w:sz w:val="21"/>
                <w:szCs w:val="21"/>
              </w:rPr>
              <w:t xml:space="preserve"> to the tooth being cured</w:t>
            </w:r>
          </w:p>
        </w:tc>
        <w:tc>
          <w:tcPr>
            <w:tcW w:w="845" w:type="dxa"/>
            <w:vAlign w:val="center"/>
          </w:tcPr>
          <w:p w14:paraId="59F099FB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7E501FF3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62E6B173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12B6FB98" w14:textId="77777777" w:rsidTr="00A1165D">
        <w:trPr>
          <w:trHeight w:val="20"/>
        </w:trPr>
        <w:tc>
          <w:tcPr>
            <w:tcW w:w="560" w:type="dxa"/>
            <w:vAlign w:val="center"/>
          </w:tcPr>
          <w:p w14:paraId="755F7DA6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6B6451BF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</w:rPr>
              <w:t xml:space="preserve">Placing the light guide tip </w:t>
            </w: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as close as possible</w:t>
            </w:r>
            <w:r w:rsidRPr="004A6D38">
              <w:rPr>
                <w:rFonts w:asciiTheme="minorBidi" w:hAnsiTheme="minorBidi"/>
                <w:sz w:val="21"/>
                <w:szCs w:val="21"/>
              </w:rPr>
              <w:t xml:space="preserve"> to the surface (1-2 mm away from the surface) without touching the surface</w:t>
            </w:r>
          </w:p>
        </w:tc>
        <w:tc>
          <w:tcPr>
            <w:tcW w:w="845" w:type="dxa"/>
            <w:vAlign w:val="center"/>
          </w:tcPr>
          <w:p w14:paraId="02A103C0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76199DDC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4FC9FB35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56FBF7AD" w14:textId="77777777" w:rsidTr="00A1165D">
        <w:trPr>
          <w:trHeight w:val="20"/>
        </w:trPr>
        <w:tc>
          <w:tcPr>
            <w:tcW w:w="560" w:type="dxa"/>
            <w:vAlign w:val="center"/>
          </w:tcPr>
          <w:p w14:paraId="10DEB9CF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4B8AE788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Finger support</w:t>
            </w:r>
            <w:r w:rsidRPr="004A6D38">
              <w:rPr>
                <w:rFonts w:asciiTheme="minorBidi" w:hAnsiTheme="minorBidi"/>
                <w:sz w:val="21"/>
                <w:szCs w:val="21"/>
              </w:rPr>
              <w:t xml:space="preserve"> the light guide tip</w:t>
            </w:r>
          </w:p>
        </w:tc>
        <w:tc>
          <w:tcPr>
            <w:tcW w:w="845" w:type="dxa"/>
            <w:vAlign w:val="center"/>
          </w:tcPr>
          <w:p w14:paraId="2AE12220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19E6F7AD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4CB8575A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73825B3C" w14:textId="77777777" w:rsidTr="00A1165D">
        <w:trPr>
          <w:trHeight w:val="20"/>
        </w:trPr>
        <w:tc>
          <w:tcPr>
            <w:tcW w:w="560" w:type="dxa"/>
            <w:vAlign w:val="center"/>
          </w:tcPr>
          <w:p w14:paraId="1B599BD7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57BC4179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</w:rPr>
              <w:t xml:space="preserve">Keeping the </w:t>
            </w:r>
            <w:r w:rsidRPr="004A6D38">
              <w:rPr>
                <w:rFonts w:asciiTheme="minorBidi" w:hAnsiTheme="minorBidi"/>
                <w:b/>
                <w:bCs/>
                <w:sz w:val="21"/>
                <w:szCs w:val="21"/>
              </w:rPr>
              <w:t>eye on the filling</w:t>
            </w:r>
            <w:r w:rsidRPr="004A6D38">
              <w:rPr>
                <w:rFonts w:asciiTheme="minorBidi" w:hAnsiTheme="minorBidi"/>
                <w:sz w:val="21"/>
                <w:szCs w:val="21"/>
              </w:rPr>
              <w:t xml:space="preserve"> for the entire curing cycle </w:t>
            </w:r>
          </w:p>
        </w:tc>
        <w:tc>
          <w:tcPr>
            <w:tcW w:w="845" w:type="dxa"/>
          </w:tcPr>
          <w:p w14:paraId="6C28ABE7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6F579ACD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0EDA9B3E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  <w:tr w:rsidR="00D960DB" w:rsidRPr="004A6D38" w14:paraId="2FCF7ACC" w14:textId="77777777" w:rsidTr="00A1165D">
        <w:trPr>
          <w:trHeight w:val="20"/>
        </w:trPr>
        <w:tc>
          <w:tcPr>
            <w:tcW w:w="560" w:type="dxa"/>
            <w:vAlign w:val="center"/>
          </w:tcPr>
          <w:p w14:paraId="6AF2F219" w14:textId="77777777" w:rsidR="00D960DB" w:rsidRPr="004A6D38" w:rsidRDefault="00D960DB" w:rsidP="004A6D38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5610" w:type="dxa"/>
          </w:tcPr>
          <w:p w14:paraId="053E991B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sz w:val="21"/>
                <w:szCs w:val="21"/>
              </w:rPr>
              <w:t>Light curing</w:t>
            </w:r>
          </w:p>
        </w:tc>
        <w:tc>
          <w:tcPr>
            <w:tcW w:w="845" w:type="dxa"/>
          </w:tcPr>
          <w:p w14:paraId="4D844333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810" w:type="dxa"/>
          </w:tcPr>
          <w:p w14:paraId="6612E3AD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  <w:tc>
          <w:tcPr>
            <w:tcW w:w="1525" w:type="dxa"/>
          </w:tcPr>
          <w:p w14:paraId="7DB5501E" w14:textId="77777777" w:rsidR="00D960DB" w:rsidRPr="004A6D38" w:rsidRDefault="00D960DB" w:rsidP="004A6D38">
            <w:pPr>
              <w:spacing w:after="240" w:line="240" w:lineRule="auto"/>
              <w:rPr>
                <w:rFonts w:asciiTheme="minorBidi" w:hAnsiTheme="minorBidi"/>
                <w:b/>
                <w:sz w:val="21"/>
                <w:szCs w:val="21"/>
              </w:rPr>
            </w:pPr>
          </w:p>
        </w:tc>
      </w:tr>
    </w:tbl>
    <w:p w14:paraId="45A6AD2A" w14:textId="77777777" w:rsidR="00D960DB" w:rsidRPr="004A6D38" w:rsidRDefault="00D960DB" w:rsidP="004A6D38">
      <w:pPr>
        <w:spacing w:line="240" w:lineRule="auto"/>
        <w:rPr>
          <w:rFonts w:asciiTheme="minorBidi" w:hAnsiTheme="minorBid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7480"/>
      </w:tblGrid>
      <w:tr w:rsidR="00D960DB" w:rsidRPr="004A6D38" w14:paraId="07579BEE" w14:textId="77777777" w:rsidTr="00A1165D">
        <w:tc>
          <w:tcPr>
            <w:tcW w:w="1870" w:type="dxa"/>
            <w:vAlign w:val="center"/>
          </w:tcPr>
          <w:p w14:paraId="264E01EC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  <w:r w:rsidRPr="004A6D38">
              <w:rPr>
                <w:rFonts w:asciiTheme="minorBidi" w:hAnsiTheme="minorBidi"/>
                <w:b/>
                <w:sz w:val="21"/>
                <w:szCs w:val="21"/>
              </w:rPr>
              <w:t xml:space="preserve">Examiner </w:t>
            </w:r>
          </w:p>
        </w:tc>
        <w:tc>
          <w:tcPr>
            <w:tcW w:w="7480" w:type="dxa"/>
            <w:vAlign w:val="center"/>
          </w:tcPr>
          <w:p w14:paraId="19AC7029" w14:textId="77777777" w:rsidR="00D960DB" w:rsidRPr="004A6D38" w:rsidRDefault="00D960DB" w:rsidP="004A6D38">
            <w:pPr>
              <w:spacing w:line="240" w:lineRule="auto"/>
              <w:rPr>
                <w:rFonts w:asciiTheme="minorBidi" w:hAnsiTheme="minorBidi"/>
                <w:sz w:val="21"/>
                <w:szCs w:val="21"/>
              </w:rPr>
            </w:pPr>
          </w:p>
        </w:tc>
      </w:tr>
    </w:tbl>
    <w:p w14:paraId="4705B46E" w14:textId="04129494" w:rsidR="00D960DB" w:rsidRPr="004A6D38" w:rsidRDefault="00D960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790238B4" w14:textId="531D03C4" w:rsidR="008401E0" w:rsidRPr="004A6D38" w:rsidRDefault="008401E0" w:rsidP="004A6D38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4A6D38">
        <w:rPr>
          <w:rFonts w:asciiTheme="minorBidi" w:hAnsiTheme="minorBidi"/>
          <w:b/>
          <w:bCs/>
          <w:sz w:val="24"/>
          <w:szCs w:val="24"/>
        </w:rPr>
        <w:lastRenderedPageBreak/>
        <w:t>Supplementary material 3</w:t>
      </w:r>
    </w:p>
    <w:p w14:paraId="709CBC26" w14:textId="77777777" w:rsidR="00585745" w:rsidRDefault="004A6D38" w:rsidP="00585745">
      <w:pPr>
        <w:autoSpaceDE w:val="0"/>
        <w:autoSpaceDN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color w:val="202124"/>
          <w:sz w:val="24"/>
          <w:szCs w:val="24"/>
        </w:rPr>
      </w:pPr>
      <w:r w:rsidRPr="004A6D38">
        <w:rPr>
          <w:rFonts w:asciiTheme="minorBidi" w:hAnsiTheme="minorBidi"/>
          <w:b/>
          <w:bCs/>
          <w:color w:val="202124"/>
          <w:sz w:val="24"/>
          <w:szCs w:val="24"/>
        </w:rPr>
        <w:t xml:space="preserve">Students' feedback on teaching light-curing by </w:t>
      </w:r>
    </w:p>
    <w:p w14:paraId="57DA9E92" w14:textId="25BA2150" w:rsidR="008401E0" w:rsidRPr="004A6D38" w:rsidRDefault="00585745" w:rsidP="00585745">
      <w:pPr>
        <w:autoSpaceDE w:val="0"/>
        <w:autoSpaceDN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color w:val="202124"/>
          <w:sz w:val="24"/>
          <w:szCs w:val="24"/>
        </w:rPr>
      </w:pPr>
      <w:r>
        <w:rPr>
          <w:rFonts w:asciiTheme="minorBidi" w:hAnsiTheme="minorBidi"/>
          <w:b/>
          <w:bCs/>
          <w:color w:val="202124"/>
          <w:sz w:val="24"/>
          <w:szCs w:val="24"/>
        </w:rPr>
        <w:t xml:space="preserve">instructional </w:t>
      </w:r>
      <w:r w:rsidR="004A6D38" w:rsidRPr="004A6D38">
        <w:rPr>
          <w:rFonts w:asciiTheme="minorBidi" w:hAnsiTheme="minorBidi"/>
          <w:b/>
          <w:bCs/>
          <w:color w:val="202124"/>
          <w:sz w:val="24"/>
          <w:szCs w:val="24"/>
        </w:rPr>
        <w:t>video vs. verbal instructions</w:t>
      </w:r>
    </w:p>
    <w:p w14:paraId="5D233D8C" w14:textId="02AB122C" w:rsidR="004A6D38" w:rsidRPr="004A6D38" w:rsidRDefault="004A6D38" w:rsidP="004A6D38">
      <w:pPr>
        <w:spacing w:line="480" w:lineRule="auto"/>
        <w:rPr>
          <w:rFonts w:asciiTheme="minorBidi" w:hAnsiTheme="minorBidi"/>
          <w:color w:val="202124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Please provide feedback on your opinion on the light-curing instructional method you performed</w:t>
      </w:r>
    </w:p>
    <w:p w14:paraId="2D3B6547" w14:textId="36971518" w:rsidR="004A6D38" w:rsidRPr="004A6D38" w:rsidRDefault="004A6D38" w:rsidP="004A6D3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Gender</w:t>
      </w:r>
    </w:p>
    <w:p w14:paraId="5D111727" w14:textId="55D1128F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 xml:space="preserve">Male </w:t>
      </w:r>
    </w:p>
    <w:p w14:paraId="50C1E079" w14:textId="00941DE9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Female</w:t>
      </w:r>
    </w:p>
    <w:p w14:paraId="4D4C14D6" w14:textId="66C29217" w:rsidR="004A6D38" w:rsidRPr="004A6D38" w:rsidRDefault="004A6D38" w:rsidP="004A6D3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Assigned serial number</w:t>
      </w:r>
    </w:p>
    <w:p w14:paraId="516B7B0F" w14:textId="7A4E0BBF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_____________</w:t>
      </w:r>
    </w:p>
    <w:p w14:paraId="1F25A0EA" w14:textId="630ED69E" w:rsidR="004A6D38" w:rsidRPr="004A6D38" w:rsidRDefault="004A6D38" w:rsidP="004A6D3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Instructional method group</w:t>
      </w:r>
    </w:p>
    <w:p w14:paraId="4B4C4952" w14:textId="6B3ED6AC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Instructional video</w:t>
      </w:r>
    </w:p>
    <w:p w14:paraId="64BE6AE9" w14:textId="02B0A1E1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 xml:space="preserve">Verbal instructions </w:t>
      </w:r>
    </w:p>
    <w:p w14:paraId="4D3ED6D5" w14:textId="64814BD7" w:rsidR="004A6D38" w:rsidRPr="004A6D38" w:rsidRDefault="00456F63" w:rsidP="004A6D3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color w:val="202124"/>
          <w:sz w:val="24"/>
          <w:szCs w:val="24"/>
        </w:rPr>
        <w:t>R</w:t>
      </w:r>
      <w:r w:rsidR="004A6D38" w:rsidRPr="004A6D38">
        <w:rPr>
          <w:rFonts w:asciiTheme="minorBidi" w:hAnsiTheme="minorBidi"/>
          <w:color w:val="202124"/>
          <w:sz w:val="24"/>
          <w:szCs w:val="24"/>
        </w:rPr>
        <w:t>ate the instructional method provided (5 is the highest)</w:t>
      </w:r>
    </w:p>
    <w:p w14:paraId="2E7D06FC" w14:textId="469E0F8F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1</w:t>
      </w:r>
    </w:p>
    <w:p w14:paraId="38C7CA26" w14:textId="7CA6230F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2</w:t>
      </w:r>
    </w:p>
    <w:p w14:paraId="0C9BEB1E" w14:textId="54A2ADB4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3</w:t>
      </w:r>
    </w:p>
    <w:p w14:paraId="7FEEAF86" w14:textId="1880898A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4</w:t>
      </w:r>
    </w:p>
    <w:p w14:paraId="1629396C" w14:textId="1A855437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5</w:t>
      </w:r>
    </w:p>
    <w:p w14:paraId="07FC7BFB" w14:textId="74FE8EDC" w:rsidR="004A6D38" w:rsidRPr="004A6D38" w:rsidRDefault="004A6D38" w:rsidP="004A6D3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What comments do you have about your experience?</w:t>
      </w:r>
    </w:p>
    <w:p w14:paraId="0A25B4ED" w14:textId="37CA8741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____________________________________________________________________________________________________________________________</w:t>
      </w:r>
      <w:r w:rsidRPr="004A6D38">
        <w:rPr>
          <w:rFonts w:asciiTheme="minorBidi" w:hAnsiTheme="minorBidi"/>
          <w:color w:val="202124"/>
          <w:sz w:val="24"/>
          <w:szCs w:val="24"/>
        </w:rPr>
        <w:lastRenderedPageBreak/>
        <w:t>______________________________________________________________</w:t>
      </w:r>
      <w:r>
        <w:rPr>
          <w:rFonts w:asciiTheme="minorBidi" w:hAnsiTheme="minorBidi"/>
          <w:color w:val="202124"/>
          <w:sz w:val="24"/>
          <w:szCs w:val="24"/>
        </w:rPr>
        <w:t>______________________________________________________________</w:t>
      </w:r>
    </w:p>
    <w:p w14:paraId="64BB8D39" w14:textId="61CAD3BB" w:rsidR="004A6D38" w:rsidRPr="004A6D38" w:rsidRDefault="004A6D38" w:rsidP="004A6D3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In general, and not restricted to this experiment, which teaching method do you prefer?</w:t>
      </w:r>
    </w:p>
    <w:p w14:paraId="679AF0BC" w14:textId="41E74A82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Instructional video</w:t>
      </w:r>
    </w:p>
    <w:p w14:paraId="6122369D" w14:textId="3F5FE51E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Verbal instructions</w:t>
      </w:r>
    </w:p>
    <w:p w14:paraId="5CE58670" w14:textId="3D298D97" w:rsidR="004A6D38" w:rsidRPr="004A6D38" w:rsidRDefault="004A6D38" w:rsidP="004A6D38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Both complement each other</w:t>
      </w:r>
    </w:p>
    <w:p w14:paraId="7E29BFD4" w14:textId="03ABBB45" w:rsidR="004A6D38" w:rsidRPr="004A6D38" w:rsidRDefault="004A6D38" w:rsidP="004A6D38">
      <w:pPr>
        <w:pStyle w:val="ListParagraph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Why did you choose that teaching method? Please add your comments</w:t>
      </w:r>
    </w:p>
    <w:p w14:paraId="3223176E" w14:textId="663906B3" w:rsidR="004A6D38" w:rsidRPr="00585745" w:rsidRDefault="004A6D38" w:rsidP="00585745">
      <w:pPr>
        <w:pStyle w:val="ListParagraph"/>
        <w:numPr>
          <w:ilvl w:val="1"/>
          <w:numId w:val="2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Bidi" w:hAnsiTheme="minorBidi"/>
          <w:color w:val="202124"/>
          <w:sz w:val="24"/>
          <w:szCs w:val="24"/>
        </w:rPr>
        <w:t>_________________________________________</w:t>
      </w:r>
      <w:r w:rsidRPr="004A6D38">
        <w:rPr>
          <w:rFonts w:asciiTheme="minorBidi" w:hAnsiTheme="minorBidi"/>
          <w:color w:val="202124"/>
          <w:sz w:val="24"/>
          <w:szCs w:val="24"/>
        </w:rPr>
        <w:t>_____________</w:t>
      </w:r>
    </w:p>
    <w:p w14:paraId="6C944A42" w14:textId="3C30068E" w:rsidR="004A6D38" w:rsidRDefault="004A6D38" w:rsidP="004A6D38">
      <w:p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sz w:val="24"/>
          <w:szCs w:val="24"/>
        </w:rPr>
        <w:t xml:space="preserve">Thank you for your participation. </w:t>
      </w:r>
    </w:p>
    <w:p w14:paraId="19783BDF" w14:textId="349D9C06" w:rsidR="00AB39DB" w:rsidRDefault="00AB39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1D776CFF" w14:textId="099D2BD0" w:rsidR="00AB39DB" w:rsidRDefault="00AB39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6DA66E60" w14:textId="24E55256" w:rsidR="00AB39DB" w:rsidRDefault="00AB39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0C9471A8" w14:textId="35D8E74A" w:rsidR="00AB39DB" w:rsidRDefault="00AB39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5D2DD0A2" w14:textId="41A9AD05" w:rsidR="00AB39DB" w:rsidRDefault="00AB39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255F6E50" w14:textId="5917B034" w:rsidR="00AB39DB" w:rsidRDefault="00AB39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72F1B699" w14:textId="3DF711B4" w:rsidR="00AB39DB" w:rsidRDefault="00AB39DB" w:rsidP="004A6D3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649DE35A" w14:textId="69117DD6" w:rsidR="00AB39DB" w:rsidRDefault="00AB39DB" w:rsidP="00064D1F">
      <w:p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4A6D38">
        <w:rPr>
          <w:rFonts w:asciiTheme="minorBidi" w:hAnsiTheme="minorBidi"/>
          <w:b/>
          <w:bCs/>
          <w:sz w:val="24"/>
          <w:szCs w:val="24"/>
        </w:rPr>
        <w:lastRenderedPageBreak/>
        <w:t xml:space="preserve">Supplementary material </w:t>
      </w:r>
      <w:r>
        <w:rPr>
          <w:rFonts w:asciiTheme="minorBidi" w:hAnsiTheme="minorBidi"/>
          <w:b/>
          <w:bCs/>
          <w:sz w:val="24"/>
          <w:szCs w:val="24"/>
        </w:rPr>
        <w:t>4</w:t>
      </w:r>
    </w:p>
    <w:p w14:paraId="457BFCFF" w14:textId="77777777" w:rsidR="00064D1F" w:rsidRDefault="00064D1F" w:rsidP="00064D1F">
      <w:pPr>
        <w:autoSpaceDE w:val="0"/>
        <w:autoSpaceDN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color w:val="202124"/>
          <w:sz w:val="24"/>
          <w:szCs w:val="24"/>
        </w:rPr>
      </w:pPr>
      <w:r w:rsidRPr="00064D1F">
        <w:rPr>
          <w:rFonts w:asciiTheme="minorBidi" w:hAnsiTheme="minorBidi"/>
          <w:b/>
          <w:bCs/>
          <w:color w:val="202124"/>
          <w:sz w:val="24"/>
          <w:szCs w:val="24"/>
        </w:rPr>
        <w:t>Examiners' feedback on the students' light</w:t>
      </w:r>
      <w:r>
        <w:rPr>
          <w:rFonts w:asciiTheme="minorBidi" w:hAnsiTheme="minorBidi"/>
          <w:b/>
          <w:bCs/>
          <w:color w:val="202124"/>
          <w:sz w:val="24"/>
          <w:szCs w:val="24"/>
        </w:rPr>
        <w:t>-</w:t>
      </w:r>
      <w:r w:rsidRPr="00064D1F">
        <w:rPr>
          <w:rFonts w:asciiTheme="minorBidi" w:hAnsiTheme="minorBidi"/>
          <w:b/>
          <w:bCs/>
          <w:color w:val="202124"/>
          <w:sz w:val="24"/>
          <w:szCs w:val="24"/>
        </w:rPr>
        <w:t xml:space="preserve">curing performance </w:t>
      </w:r>
    </w:p>
    <w:p w14:paraId="5F1578C5" w14:textId="236B69C7" w:rsidR="00064D1F" w:rsidRPr="00064D1F" w:rsidRDefault="00064D1F" w:rsidP="00064D1F">
      <w:pPr>
        <w:autoSpaceDE w:val="0"/>
        <w:autoSpaceDN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color w:val="202124"/>
          <w:sz w:val="24"/>
          <w:szCs w:val="24"/>
        </w:rPr>
      </w:pPr>
      <w:r w:rsidRPr="00064D1F">
        <w:rPr>
          <w:rFonts w:asciiTheme="minorBidi" w:hAnsiTheme="minorBidi"/>
          <w:b/>
          <w:bCs/>
          <w:color w:val="202124"/>
          <w:sz w:val="24"/>
          <w:szCs w:val="24"/>
        </w:rPr>
        <w:t>(</w:t>
      </w:r>
      <w:r w:rsidR="00585745">
        <w:rPr>
          <w:rFonts w:asciiTheme="minorBidi" w:hAnsiTheme="minorBidi"/>
          <w:b/>
          <w:bCs/>
          <w:color w:val="202124"/>
          <w:sz w:val="24"/>
          <w:szCs w:val="24"/>
        </w:rPr>
        <w:t xml:space="preserve">Instructional </w:t>
      </w:r>
      <w:r w:rsidRPr="00064D1F">
        <w:rPr>
          <w:rFonts w:asciiTheme="minorBidi" w:hAnsiTheme="minorBidi"/>
          <w:b/>
          <w:bCs/>
          <w:color w:val="202124"/>
          <w:sz w:val="24"/>
          <w:szCs w:val="24"/>
        </w:rPr>
        <w:t>video vs. verbal</w:t>
      </w:r>
      <w:r>
        <w:rPr>
          <w:rFonts w:asciiTheme="minorBidi" w:hAnsiTheme="minorBidi"/>
          <w:b/>
          <w:bCs/>
          <w:color w:val="202124"/>
          <w:sz w:val="24"/>
          <w:szCs w:val="24"/>
        </w:rPr>
        <w:t xml:space="preserve"> </w:t>
      </w:r>
      <w:r w:rsidRPr="00064D1F">
        <w:rPr>
          <w:rFonts w:asciiTheme="minorBidi" w:hAnsiTheme="minorBidi"/>
          <w:b/>
          <w:bCs/>
          <w:color w:val="202124"/>
          <w:sz w:val="24"/>
          <w:szCs w:val="24"/>
        </w:rPr>
        <w:t>instructions)</w:t>
      </w:r>
    </w:p>
    <w:p w14:paraId="028F244D" w14:textId="043C4EDA" w:rsidR="00064D1F" w:rsidRPr="00064D1F" w:rsidRDefault="00064D1F" w:rsidP="00064D1F">
      <w:pPr>
        <w:spacing w:line="480" w:lineRule="auto"/>
        <w:rPr>
          <w:rFonts w:asciiTheme="minorBidi" w:hAnsiTheme="minorBidi"/>
          <w:color w:val="202124"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>Please provide feedback on your opinion on the students’ light-curing performance</w:t>
      </w:r>
    </w:p>
    <w:p w14:paraId="04398574" w14:textId="371653E5" w:rsidR="00064D1F" w:rsidRPr="00C91FC0" w:rsidRDefault="00064D1F" w:rsidP="00064D1F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</w:rPr>
      </w:pPr>
      <w:r w:rsidRPr="00C91FC0">
        <w:rPr>
          <w:rFonts w:asciiTheme="minorBidi" w:hAnsiTheme="minorBidi"/>
          <w:color w:val="202124"/>
          <w:sz w:val="24"/>
          <w:szCs w:val="24"/>
        </w:rPr>
        <w:t>Examiner</w:t>
      </w:r>
    </w:p>
    <w:p w14:paraId="6E9D4032" w14:textId="260716E4" w:rsidR="00064D1F" w:rsidRPr="00064D1F" w:rsidRDefault="00064D1F" w:rsidP="00064D1F">
      <w:pPr>
        <w:pStyle w:val="ListParagraph"/>
        <w:numPr>
          <w:ilvl w:val="1"/>
          <w:numId w:val="3"/>
        </w:num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>Examiner 1</w:t>
      </w:r>
    </w:p>
    <w:p w14:paraId="7905E61E" w14:textId="5C5F6F7C" w:rsidR="00064D1F" w:rsidRPr="00064D1F" w:rsidRDefault="00064D1F" w:rsidP="00064D1F">
      <w:pPr>
        <w:pStyle w:val="ListParagraph"/>
        <w:numPr>
          <w:ilvl w:val="1"/>
          <w:numId w:val="3"/>
        </w:num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>Examiner 2</w:t>
      </w:r>
    </w:p>
    <w:p w14:paraId="5444BFF0" w14:textId="78EA7F00" w:rsidR="00064D1F" w:rsidRPr="00064D1F" w:rsidRDefault="00064D1F" w:rsidP="00064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Theme="minorBidi" w:hAnsiTheme="minorBidi"/>
          <w:color w:val="202124"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>Based on your observation, which teaching method improved the students' light-curing performance?</w:t>
      </w:r>
    </w:p>
    <w:p w14:paraId="069107C3" w14:textId="77777777" w:rsidR="00064D1F" w:rsidRPr="00064D1F" w:rsidRDefault="00064D1F" w:rsidP="00064D1F">
      <w:pPr>
        <w:pStyle w:val="ListParagraph"/>
        <w:numPr>
          <w:ilvl w:val="1"/>
          <w:numId w:val="3"/>
        </w:numPr>
        <w:spacing w:line="480" w:lineRule="auto"/>
        <w:rPr>
          <w:rFonts w:asciiTheme="minorBidi" w:hAnsiTheme="minorBidi"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>Instructional video</w:t>
      </w:r>
    </w:p>
    <w:p w14:paraId="04E3767F" w14:textId="25459186" w:rsidR="00064D1F" w:rsidRPr="00064D1F" w:rsidRDefault="00064D1F" w:rsidP="00064D1F">
      <w:pPr>
        <w:pStyle w:val="ListParagraph"/>
        <w:numPr>
          <w:ilvl w:val="1"/>
          <w:numId w:val="3"/>
        </w:numPr>
        <w:spacing w:line="480" w:lineRule="auto"/>
        <w:rPr>
          <w:rFonts w:asciiTheme="minorBidi" w:hAnsiTheme="minorBidi"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>Verbal instructions</w:t>
      </w:r>
    </w:p>
    <w:p w14:paraId="07D804D6" w14:textId="48B57C2D" w:rsidR="00064D1F" w:rsidRPr="00064D1F" w:rsidRDefault="00064D1F" w:rsidP="00064D1F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>Why did you select your answer? Please add your comments</w:t>
      </w:r>
    </w:p>
    <w:p w14:paraId="7569B3FE" w14:textId="379F8CA0" w:rsidR="00064D1F" w:rsidRPr="00064D1F" w:rsidRDefault="00064D1F" w:rsidP="00064D1F">
      <w:pPr>
        <w:pStyle w:val="ListParagraph"/>
        <w:numPr>
          <w:ilvl w:val="1"/>
          <w:numId w:val="3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Bidi" w:hAnsiTheme="minorBidi"/>
          <w:color w:val="202124"/>
          <w:sz w:val="24"/>
          <w:szCs w:val="24"/>
        </w:rPr>
        <w:t>_________________________________</w:t>
      </w:r>
      <w:r w:rsidRPr="004A6D38">
        <w:rPr>
          <w:rFonts w:asciiTheme="minorBidi" w:hAnsiTheme="minorBidi"/>
          <w:color w:val="202124"/>
          <w:sz w:val="24"/>
          <w:szCs w:val="24"/>
        </w:rPr>
        <w:t>_________</w:t>
      </w:r>
    </w:p>
    <w:p w14:paraId="6F3E4ADB" w14:textId="5CCFA134" w:rsidR="00064D1F" w:rsidRPr="00064D1F" w:rsidRDefault="00064D1F" w:rsidP="004F7CA1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</w:rPr>
      </w:pPr>
      <w:r w:rsidRPr="00064D1F">
        <w:rPr>
          <w:rFonts w:asciiTheme="minorBidi" w:hAnsiTheme="minorBidi"/>
          <w:color w:val="202124"/>
          <w:sz w:val="24"/>
          <w:szCs w:val="24"/>
        </w:rPr>
        <w:t xml:space="preserve">What were the students' verbal comments on each teaching method? </w:t>
      </w:r>
    </w:p>
    <w:p w14:paraId="43E9CEAB" w14:textId="77777777" w:rsidR="00064D1F" w:rsidRPr="00064D1F" w:rsidRDefault="00064D1F" w:rsidP="00064D1F">
      <w:pPr>
        <w:pStyle w:val="ListParagraph"/>
        <w:numPr>
          <w:ilvl w:val="1"/>
          <w:numId w:val="3"/>
        </w:numPr>
        <w:spacing w:line="480" w:lineRule="auto"/>
        <w:rPr>
          <w:rFonts w:asciiTheme="minorBidi" w:hAnsiTheme="minorBidi"/>
          <w:sz w:val="24"/>
          <w:szCs w:val="24"/>
        </w:rPr>
      </w:pPr>
      <w:r w:rsidRPr="004A6D38">
        <w:rPr>
          <w:rFonts w:asciiTheme="minorBidi" w:hAnsiTheme="minorBidi"/>
          <w:color w:val="20212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Bidi" w:hAnsiTheme="minorBidi"/>
          <w:color w:val="202124"/>
          <w:sz w:val="24"/>
          <w:szCs w:val="24"/>
        </w:rPr>
        <w:t>_________________________________</w:t>
      </w:r>
      <w:r w:rsidRPr="004A6D38">
        <w:rPr>
          <w:rFonts w:asciiTheme="minorBidi" w:hAnsiTheme="minorBidi"/>
          <w:color w:val="202124"/>
          <w:sz w:val="24"/>
          <w:szCs w:val="24"/>
        </w:rPr>
        <w:t>_________</w:t>
      </w:r>
    </w:p>
    <w:p w14:paraId="10FA1254" w14:textId="0AD1F89A" w:rsidR="00AB39DB" w:rsidRPr="004A6D38" w:rsidRDefault="00064D1F" w:rsidP="004F7CA1">
      <w:pPr>
        <w:spacing w:line="480" w:lineRule="auto"/>
        <w:rPr>
          <w:rFonts w:asciiTheme="minorBidi" w:hAnsiTheme="minorBidi"/>
          <w:sz w:val="24"/>
          <w:szCs w:val="24"/>
        </w:rPr>
      </w:pPr>
      <w:r w:rsidRPr="00064D1F">
        <w:rPr>
          <w:rFonts w:asciiTheme="minorBidi" w:hAnsiTheme="minorBidi"/>
          <w:sz w:val="24"/>
          <w:szCs w:val="24"/>
        </w:rPr>
        <w:t xml:space="preserve">Thank you for your </w:t>
      </w:r>
      <w:r>
        <w:rPr>
          <w:rFonts w:asciiTheme="minorBidi" w:hAnsiTheme="minorBidi"/>
          <w:sz w:val="24"/>
          <w:szCs w:val="24"/>
        </w:rPr>
        <w:t>feedback</w:t>
      </w:r>
      <w:r w:rsidRPr="00064D1F">
        <w:rPr>
          <w:rFonts w:asciiTheme="minorBidi" w:hAnsiTheme="minorBidi"/>
          <w:sz w:val="24"/>
          <w:szCs w:val="24"/>
        </w:rPr>
        <w:t>.</w:t>
      </w:r>
    </w:p>
    <w:sectPr w:rsidR="00AB39DB" w:rsidRPr="004A6D38" w:rsidSect="004025D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FF01A" w14:textId="77777777" w:rsidR="009D6C4C" w:rsidRDefault="009D6C4C" w:rsidP="009D6C4C">
      <w:pPr>
        <w:spacing w:after="0" w:line="240" w:lineRule="auto"/>
      </w:pPr>
      <w:r>
        <w:separator/>
      </w:r>
    </w:p>
  </w:endnote>
  <w:endnote w:type="continuationSeparator" w:id="0">
    <w:p w14:paraId="7F73DBBA" w14:textId="77777777" w:rsidR="009D6C4C" w:rsidRDefault="009D6C4C" w:rsidP="009D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50166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876C28" w14:textId="158B8A3A" w:rsidR="009D6C4C" w:rsidRDefault="009D6C4C" w:rsidP="00C011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4A5ABA" w14:textId="77777777" w:rsidR="009D6C4C" w:rsidRDefault="009D6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28423340"/>
      <w:docPartObj>
        <w:docPartGallery w:val="Page Numbers (Bottom of Page)"/>
        <w:docPartUnique/>
      </w:docPartObj>
    </w:sdtPr>
    <w:sdtEndPr>
      <w:rPr>
        <w:rStyle w:val="PageNumber"/>
        <w:rFonts w:asciiTheme="minorBidi" w:hAnsiTheme="minorBidi"/>
      </w:rPr>
    </w:sdtEndPr>
    <w:sdtContent>
      <w:p w14:paraId="55EF139D" w14:textId="452369C6" w:rsidR="009D6C4C" w:rsidRPr="009D6C4C" w:rsidRDefault="009D6C4C" w:rsidP="00C01193">
        <w:pPr>
          <w:pStyle w:val="Footer"/>
          <w:framePr w:wrap="none" w:vAnchor="text" w:hAnchor="margin" w:xAlign="center" w:y="1"/>
          <w:rPr>
            <w:rStyle w:val="PageNumber"/>
            <w:rFonts w:asciiTheme="minorBidi" w:hAnsiTheme="minorBidi"/>
          </w:rPr>
        </w:pPr>
        <w:r w:rsidRPr="009D6C4C">
          <w:rPr>
            <w:rStyle w:val="PageNumber"/>
            <w:rFonts w:asciiTheme="minorBidi" w:hAnsiTheme="minorBidi"/>
          </w:rPr>
          <w:fldChar w:fldCharType="begin"/>
        </w:r>
        <w:r w:rsidRPr="009D6C4C">
          <w:rPr>
            <w:rStyle w:val="PageNumber"/>
            <w:rFonts w:asciiTheme="minorBidi" w:hAnsiTheme="minorBidi"/>
          </w:rPr>
          <w:instrText xml:space="preserve"> PAGE </w:instrText>
        </w:r>
        <w:r w:rsidRPr="009D6C4C">
          <w:rPr>
            <w:rStyle w:val="PageNumber"/>
            <w:rFonts w:asciiTheme="minorBidi" w:hAnsiTheme="minorBidi"/>
          </w:rPr>
          <w:fldChar w:fldCharType="separate"/>
        </w:r>
        <w:r w:rsidRPr="009D6C4C">
          <w:rPr>
            <w:rStyle w:val="PageNumber"/>
            <w:rFonts w:asciiTheme="minorBidi" w:hAnsiTheme="minorBidi"/>
            <w:noProof/>
          </w:rPr>
          <w:t>1</w:t>
        </w:r>
        <w:r w:rsidRPr="009D6C4C">
          <w:rPr>
            <w:rStyle w:val="PageNumber"/>
            <w:rFonts w:asciiTheme="minorBidi" w:hAnsiTheme="minorBidi"/>
          </w:rPr>
          <w:fldChar w:fldCharType="end"/>
        </w:r>
      </w:p>
    </w:sdtContent>
  </w:sdt>
  <w:p w14:paraId="27FAA740" w14:textId="77777777" w:rsidR="009D6C4C" w:rsidRDefault="009D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12221" w14:textId="77777777" w:rsidR="009D6C4C" w:rsidRDefault="009D6C4C" w:rsidP="009D6C4C">
      <w:pPr>
        <w:spacing w:after="0" w:line="240" w:lineRule="auto"/>
      </w:pPr>
      <w:r>
        <w:separator/>
      </w:r>
    </w:p>
  </w:footnote>
  <w:footnote w:type="continuationSeparator" w:id="0">
    <w:p w14:paraId="4438087C" w14:textId="77777777" w:rsidR="009D6C4C" w:rsidRDefault="009D6C4C" w:rsidP="009D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D06AE"/>
    <w:multiLevelType w:val="hybridMultilevel"/>
    <w:tmpl w:val="A6661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570"/>
    <w:multiLevelType w:val="hybridMultilevel"/>
    <w:tmpl w:val="B5504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660916"/>
    <w:multiLevelType w:val="hybridMultilevel"/>
    <w:tmpl w:val="7F28C5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DB"/>
    <w:rsid w:val="000116C0"/>
    <w:rsid w:val="00014521"/>
    <w:rsid w:val="00015B49"/>
    <w:rsid w:val="000235E5"/>
    <w:rsid w:val="00031CC6"/>
    <w:rsid w:val="000357CB"/>
    <w:rsid w:val="000519D9"/>
    <w:rsid w:val="000574B3"/>
    <w:rsid w:val="00060451"/>
    <w:rsid w:val="00064D1F"/>
    <w:rsid w:val="000658A9"/>
    <w:rsid w:val="0007027A"/>
    <w:rsid w:val="00074FDD"/>
    <w:rsid w:val="000756A2"/>
    <w:rsid w:val="00076996"/>
    <w:rsid w:val="00076C3A"/>
    <w:rsid w:val="00083FD1"/>
    <w:rsid w:val="0008586F"/>
    <w:rsid w:val="000866A5"/>
    <w:rsid w:val="000918C7"/>
    <w:rsid w:val="00093FC5"/>
    <w:rsid w:val="00094420"/>
    <w:rsid w:val="000952B0"/>
    <w:rsid w:val="000953D4"/>
    <w:rsid w:val="000A2FEC"/>
    <w:rsid w:val="000A3F7D"/>
    <w:rsid w:val="000A4FDC"/>
    <w:rsid w:val="000A6ED2"/>
    <w:rsid w:val="000B3585"/>
    <w:rsid w:val="000B4429"/>
    <w:rsid w:val="000B7328"/>
    <w:rsid w:val="000C7052"/>
    <w:rsid w:val="000C7CDE"/>
    <w:rsid w:val="000D0DCA"/>
    <w:rsid w:val="000D342B"/>
    <w:rsid w:val="000D537E"/>
    <w:rsid w:val="000E05A6"/>
    <w:rsid w:val="000E0937"/>
    <w:rsid w:val="000E286A"/>
    <w:rsid w:val="00100F1D"/>
    <w:rsid w:val="00102FD7"/>
    <w:rsid w:val="00103C7E"/>
    <w:rsid w:val="001062B7"/>
    <w:rsid w:val="001120AE"/>
    <w:rsid w:val="0011752C"/>
    <w:rsid w:val="0012105F"/>
    <w:rsid w:val="00126540"/>
    <w:rsid w:val="00133269"/>
    <w:rsid w:val="001337D7"/>
    <w:rsid w:val="00142417"/>
    <w:rsid w:val="00154470"/>
    <w:rsid w:val="0015652E"/>
    <w:rsid w:val="001614E7"/>
    <w:rsid w:val="00164848"/>
    <w:rsid w:val="00164F0E"/>
    <w:rsid w:val="0016548C"/>
    <w:rsid w:val="001710BF"/>
    <w:rsid w:val="00177B5B"/>
    <w:rsid w:val="00181199"/>
    <w:rsid w:val="00183B5A"/>
    <w:rsid w:val="001908DB"/>
    <w:rsid w:val="001A630B"/>
    <w:rsid w:val="001C148F"/>
    <w:rsid w:val="001D4B58"/>
    <w:rsid w:val="001D789B"/>
    <w:rsid w:val="001E1C0E"/>
    <w:rsid w:val="001E1C83"/>
    <w:rsid w:val="001E2615"/>
    <w:rsid w:val="001E6BDD"/>
    <w:rsid w:val="001F02DF"/>
    <w:rsid w:val="001F2603"/>
    <w:rsid w:val="001F26F3"/>
    <w:rsid w:val="001F42B5"/>
    <w:rsid w:val="001F5516"/>
    <w:rsid w:val="00200947"/>
    <w:rsid w:val="00201CCA"/>
    <w:rsid w:val="00204C4D"/>
    <w:rsid w:val="002052F0"/>
    <w:rsid w:val="002126A0"/>
    <w:rsid w:val="002129BC"/>
    <w:rsid w:val="0021322F"/>
    <w:rsid w:val="00216094"/>
    <w:rsid w:val="0021794A"/>
    <w:rsid w:val="002213BB"/>
    <w:rsid w:val="002308F8"/>
    <w:rsid w:val="00230C26"/>
    <w:rsid w:val="0023457E"/>
    <w:rsid w:val="00237DBE"/>
    <w:rsid w:val="00243264"/>
    <w:rsid w:val="0024769B"/>
    <w:rsid w:val="00262DB2"/>
    <w:rsid w:val="00263A19"/>
    <w:rsid w:val="00265E8D"/>
    <w:rsid w:val="0027187D"/>
    <w:rsid w:val="00276CEF"/>
    <w:rsid w:val="002861CE"/>
    <w:rsid w:val="0029731C"/>
    <w:rsid w:val="002A02C3"/>
    <w:rsid w:val="002A1C11"/>
    <w:rsid w:val="002B46C2"/>
    <w:rsid w:val="002B5116"/>
    <w:rsid w:val="002B65F3"/>
    <w:rsid w:val="002C32F7"/>
    <w:rsid w:val="002C4476"/>
    <w:rsid w:val="002D002F"/>
    <w:rsid w:val="002D5798"/>
    <w:rsid w:val="002E194B"/>
    <w:rsid w:val="002E1C3F"/>
    <w:rsid w:val="002E493F"/>
    <w:rsid w:val="002F1D9E"/>
    <w:rsid w:val="002F230A"/>
    <w:rsid w:val="002F39D1"/>
    <w:rsid w:val="003001F5"/>
    <w:rsid w:val="00300BE7"/>
    <w:rsid w:val="00303BBC"/>
    <w:rsid w:val="0030518B"/>
    <w:rsid w:val="00307A2B"/>
    <w:rsid w:val="00310F53"/>
    <w:rsid w:val="00312141"/>
    <w:rsid w:val="0031631C"/>
    <w:rsid w:val="003200C5"/>
    <w:rsid w:val="00321F8A"/>
    <w:rsid w:val="00324DDD"/>
    <w:rsid w:val="00334517"/>
    <w:rsid w:val="0034250C"/>
    <w:rsid w:val="00354D84"/>
    <w:rsid w:val="00355ADB"/>
    <w:rsid w:val="00367783"/>
    <w:rsid w:val="003736BE"/>
    <w:rsid w:val="003737FE"/>
    <w:rsid w:val="00375476"/>
    <w:rsid w:val="003773A2"/>
    <w:rsid w:val="003808A8"/>
    <w:rsid w:val="0038529A"/>
    <w:rsid w:val="00386CAA"/>
    <w:rsid w:val="00396C5E"/>
    <w:rsid w:val="003A0148"/>
    <w:rsid w:val="003A08E7"/>
    <w:rsid w:val="003A100C"/>
    <w:rsid w:val="003A55B2"/>
    <w:rsid w:val="003A6384"/>
    <w:rsid w:val="003B0027"/>
    <w:rsid w:val="003B1F92"/>
    <w:rsid w:val="003B4895"/>
    <w:rsid w:val="003C2064"/>
    <w:rsid w:val="003C7FD9"/>
    <w:rsid w:val="003D3987"/>
    <w:rsid w:val="003E39DA"/>
    <w:rsid w:val="003F0CD4"/>
    <w:rsid w:val="003F16AE"/>
    <w:rsid w:val="003F16C4"/>
    <w:rsid w:val="003F402F"/>
    <w:rsid w:val="003F5158"/>
    <w:rsid w:val="00401792"/>
    <w:rsid w:val="004025D6"/>
    <w:rsid w:val="00403BF6"/>
    <w:rsid w:val="00404306"/>
    <w:rsid w:val="00406975"/>
    <w:rsid w:val="00413247"/>
    <w:rsid w:val="0041473B"/>
    <w:rsid w:val="00420244"/>
    <w:rsid w:val="00424169"/>
    <w:rsid w:val="0042629C"/>
    <w:rsid w:val="004357FD"/>
    <w:rsid w:val="00441E05"/>
    <w:rsid w:val="00445C8A"/>
    <w:rsid w:val="0045246D"/>
    <w:rsid w:val="00453E5C"/>
    <w:rsid w:val="00456F63"/>
    <w:rsid w:val="00461245"/>
    <w:rsid w:val="00465C2B"/>
    <w:rsid w:val="00467D04"/>
    <w:rsid w:val="00475A33"/>
    <w:rsid w:val="00475C5B"/>
    <w:rsid w:val="0048040C"/>
    <w:rsid w:val="00480605"/>
    <w:rsid w:val="004826A2"/>
    <w:rsid w:val="00483270"/>
    <w:rsid w:val="00484A36"/>
    <w:rsid w:val="00496855"/>
    <w:rsid w:val="004A0A0B"/>
    <w:rsid w:val="004A3846"/>
    <w:rsid w:val="004A3FBD"/>
    <w:rsid w:val="004A6D38"/>
    <w:rsid w:val="004B07A4"/>
    <w:rsid w:val="004B561A"/>
    <w:rsid w:val="004B56BB"/>
    <w:rsid w:val="004C56AD"/>
    <w:rsid w:val="004C73D2"/>
    <w:rsid w:val="004D4BC1"/>
    <w:rsid w:val="004D4DFE"/>
    <w:rsid w:val="004E501A"/>
    <w:rsid w:val="004E658A"/>
    <w:rsid w:val="004F7CA1"/>
    <w:rsid w:val="004F7F53"/>
    <w:rsid w:val="0050445B"/>
    <w:rsid w:val="005047E9"/>
    <w:rsid w:val="0050586D"/>
    <w:rsid w:val="00513A1C"/>
    <w:rsid w:val="00523CDC"/>
    <w:rsid w:val="00530E1E"/>
    <w:rsid w:val="00531530"/>
    <w:rsid w:val="00535D9F"/>
    <w:rsid w:val="005401BF"/>
    <w:rsid w:val="00541440"/>
    <w:rsid w:val="005466BD"/>
    <w:rsid w:val="005565B7"/>
    <w:rsid w:val="00570317"/>
    <w:rsid w:val="00570C48"/>
    <w:rsid w:val="005749EC"/>
    <w:rsid w:val="005776A9"/>
    <w:rsid w:val="005805E9"/>
    <w:rsid w:val="00580B61"/>
    <w:rsid w:val="005823DC"/>
    <w:rsid w:val="00584B77"/>
    <w:rsid w:val="00585745"/>
    <w:rsid w:val="00596903"/>
    <w:rsid w:val="00596C3C"/>
    <w:rsid w:val="005A05CE"/>
    <w:rsid w:val="005A267B"/>
    <w:rsid w:val="005B1FD3"/>
    <w:rsid w:val="005B3F2F"/>
    <w:rsid w:val="005C3980"/>
    <w:rsid w:val="005D026E"/>
    <w:rsid w:val="005E0A5C"/>
    <w:rsid w:val="005E5CEC"/>
    <w:rsid w:val="005F00D5"/>
    <w:rsid w:val="00615180"/>
    <w:rsid w:val="0061727E"/>
    <w:rsid w:val="00620274"/>
    <w:rsid w:val="00622C19"/>
    <w:rsid w:val="00624109"/>
    <w:rsid w:val="00624B98"/>
    <w:rsid w:val="0063589A"/>
    <w:rsid w:val="006501D2"/>
    <w:rsid w:val="00650414"/>
    <w:rsid w:val="00651421"/>
    <w:rsid w:val="00655130"/>
    <w:rsid w:val="006724F0"/>
    <w:rsid w:val="006757DA"/>
    <w:rsid w:val="00675882"/>
    <w:rsid w:val="00681ECF"/>
    <w:rsid w:val="00684541"/>
    <w:rsid w:val="006848FC"/>
    <w:rsid w:val="00685B6F"/>
    <w:rsid w:val="006A394E"/>
    <w:rsid w:val="006A6C01"/>
    <w:rsid w:val="006A7E4C"/>
    <w:rsid w:val="006B1144"/>
    <w:rsid w:val="006B1F77"/>
    <w:rsid w:val="006B494D"/>
    <w:rsid w:val="006B6E96"/>
    <w:rsid w:val="006C3B80"/>
    <w:rsid w:val="006C544D"/>
    <w:rsid w:val="006C71A4"/>
    <w:rsid w:val="006C74B3"/>
    <w:rsid w:val="006D5931"/>
    <w:rsid w:val="006E05AB"/>
    <w:rsid w:val="006E3150"/>
    <w:rsid w:val="006E689C"/>
    <w:rsid w:val="006E7C69"/>
    <w:rsid w:val="006F01DB"/>
    <w:rsid w:val="006F2D41"/>
    <w:rsid w:val="006F5F00"/>
    <w:rsid w:val="006F7401"/>
    <w:rsid w:val="00702291"/>
    <w:rsid w:val="00703B85"/>
    <w:rsid w:val="007072CD"/>
    <w:rsid w:val="00707922"/>
    <w:rsid w:val="00713CE7"/>
    <w:rsid w:val="00714BF8"/>
    <w:rsid w:val="00716297"/>
    <w:rsid w:val="007179C9"/>
    <w:rsid w:val="00720A2B"/>
    <w:rsid w:val="00721619"/>
    <w:rsid w:val="00722806"/>
    <w:rsid w:val="0072607E"/>
    <w:rsid w:val="007308AF"/>
    <w:rsid w:val="007438EC"/>
    <w:rsid w:val="00744786"/>
    <w:rsid w:val="007457A8"/>
    <w:rsid w:val="00745DFE"/>
    <w:rsid w:val="00753549"/>
    <w:rsid w:val="00756F7A"/>
    <w:rsid w:val="00762C57"/>
    <w:rsid w:val="00766CDF"/>
    <w:rsid w:val="007720F9"/>
    <w:rsid w:val="00773A47"/>
    <w:rsid w:val="007772A4"/>
    <w:rsid w:val="00782331"/>
    <w:rsid w:val="0078546C"/>
    <w:rsid w:val="00787EFB"/>
    <w:rsid w:val="00795090"/>
    <w:rsid w:val="00795125"/>
    <w:rsid w:val="0079577F"/>
    <w:rsid w:val="00795DCD"/>
    <w:rsid w:val="007A1541"/>
    <w:rsid w:val="007A54B7"/>
    <w:rsid w:val="007B0CF2"/>
    <w:rsid w:val="007B4801"/>
    <w:rsid w:val="007B52E3"/>
    <w:rsid w:val="007E2AF7"/>
    <w:rsid w:val="007E3D03"/>
    <w:rsid w:val="007E4FB0"/>
    <w:rsid w:val="007F047E"/>
    <w:rsid w:val="007F07B4"/>
    <w:rsid w:val="007F0B71"/>
    <w:rsid w:val="007F184F"/>
    <w:rsid w:val="007F69D5"/>
    <w:rsid w:val="007F76BE"/>
    <w:rsid w:val="00802317"/>
    <w:rsid w:val="008023E9"/>
    <w:rsid w:val="0080304B"/>
    <w:rsid w:val="00805215"/>
    <w:rsid w:val="008074BE"/>
    <w:rsid w:val="00814409"/>
    <w:rsid w:val="0082476E"/>
    <w:rsid w:val="008270C6"/>
    <w:rsid w:val="0083625B"/>
    <w:rsid w:val="00837844"/>
    <w:rsid w:val="008401E0"/>
    <w:rsid w:val="00842002"/>
    <w:rsid w:val="00842632"/>
    <w:rsid w:val="0084366B"/>
    <w:rsid w:val="008517D0"/>
    <w:rsid w:val="00855E08"/>
    <w:rsid w:val="00860146"/>
    <w:rsid w:val="0086066F"/>
    <w:rsid w:val="00864D4C"/>
    <w:rsid w:val="008656D1"/>
    <w:rsid w:val="00870FD1"/>
    <w:rsid w:val="00873D7B"/>
    <w:rsid w:val="00873DFA"/>
    <w:rsid w:val="00874335"/>
    <w:rsid w:val="008765C9"/>
    <w:rsid w:val="008822B8"/>
    <w:rsid w:val="008847F7"/>
    <w:rsid w:val="008A0B4A"/>
    <w:rsid w:val="008A1336"/>
    <w:rsid w:val="008A19A8"/>
    <w:rsid w:val="008A4C08"/>
    <w:rsid w:val="008A7694"/>
    <w:rsid w:val="008A7F88"/>
    <w:rsid w:val="008C0D1D"/>
    <w:rsid w:val="008C540A"/>
    <w:rsid w:val="008D1132"/>
    <w:rsid w:val="008D210E"/>
    <w:rsid w:val="008D415E"/>
    <w:rsid w:val="008E1840"/>
    <w:rsid w:val="008E6E01"/>
    <w:rsid w:val="008F13D1"/>
    <w:rsid w:val="008F20AC"/>
    <w:rsid w:val="008F26C6"/>
    <w:rsid w:val="008F3026"/>
    <w:rsid w:val="008F4389"/>
    <w:rsid w:val="008F6EB4"/>
    <w:rsid w:val="008F7209"/>
    <w:rsid w:val="008F75D3"/>
    <w:rsid w:val="008F760E"/>
    <w:rsid w:val="00901021"/>
    <w:rsid w:val="00902686"/>
    <w:rsid w:val="00904009"/>
    <w:rsid w:val="00912C2E"/>
    <w:rsid w:val="00915DC0"/>
    <w:rsid w:val="00925650"/>
    <w:rsid w:val="00925EE7"/>
    <w:rsid w:val="00926FD9"/>
    <w:rsid w:val="00930924"/>
    <w:rsid w:val="00934A19"/>
    <w:rsid w:val="00940B06"/>
    <w:rsid w:val="009460CC"/>
    <w:rsid w:val="009474CC"/>
    <w:rsid w:val="009479B5"/>
    <w:rsid w:val="00962142"/>
    <w:rsid w:val="00967DBB"/>
    <w:rsid w:val="009724EB"/>
    <w:rsid w:val="00974531"/>
    <w:rsid w:val="0098051C"/>
    <w:rsid w:val="00981AC6"/>
    <w:rsid w:val="00985B07"/>
    <w:rsid w:val="00990397"/>
    <w:rsid w:val="00990E64"/>
    <w:rsid w:val="009920B0"/>
    <w:rsid w:val="00995500"/>
    <w:rsid w:val="00997E35"/>
    <w:rsid w:val="009A47D2"/>
    <w:rsid w:val="009A74AD"/>
    <w:rsid w:val="009B1C6C"/>
    <w:rsid w:val="009C44E6"/>
    <w:rsid w:val="009C55A3"/>
    <w:rsid w:val="009C78D9"/>
    <w:rsid w:val="009D409B"/>
    <w:rsid w:val="009D4934"/>
    <w:rsid w:val="009D6C4C"/>
    <w:rsid w:val="009E1343"/>
    <w:rsid w:val="009E4EF2"/>
    <w:rsid w:val="009E66BF"/>
    <w:rsid w:val="009F0CD7"/>
    <w:rsid w:val="009F325B"/>
    <w:rsid w:val="00A0233A"/>
    <w:rsid w:val="00A03FD3"/>
    <w:rsid w:val="00A052CC"/>
    <w:rsid w:val="00A06C51"/>
    <w:rsid w:val="00A11F59"/>
    <w:rsid w:val="00A126D6"/>
    <w:rsid w:val="00A20566"/>
    <w:rsid w:val="00A20C7A"/>
    <w:rsid w:val="00A21F2C"/>
    <w:rsid w:val="00A2569E"/>
    <w:rsid w:val="00A25F8D"/>
    <w:rsid w:val="00A428E7"/>
    <w:rsid w:val="00A517C2"/>
    <w:rsid w:val="00A55146"/>
    <w:rsid w:val="00A6483F"/>
    <w:rsid w:val="00A65892"/>
    <w:rsid w:val="00A65A8E"/>
    <w:rsid w:val="00A67E04"/>
    <w:rsid w:val="00A72A7F"/>
    <w:rsid w:val="00A73A4A"/>
    <w:rsid w:val="00A73C5B"/>
    <w:rsid w:val="00A74643"/>
    <w:rsid w:val="00A74A77"/>
    <w:rsid w:val="00A75896"/>
    <w:rsid w:val="00A95E6A"/>
    <w:rsid w:val="00A9769D"/>
    <w:rsid w:val="00A97A39"/>
    <w:rsid w:val="00AA3FBD"/>
    <w:rsid w:val="00AB0D1E"/>
    <w:rsid w:val="00AB2683"/>
    <w:rsid w:val="00AB2BE1"/>
    <w:rsid w:val="00AB39DB"/>
    <w:rsid w:val="00AB51A6"/>
    <w:rsid w:val="00AB5D71"/>
    <w:rsid w:val="00AB686A"/>
    <w:rsid w:val="00AB79CB"/>
    <w:rsid w:val="00AB7A89"/>
    <w:rsid w:val="00AC7262"/>
    <w:rsid w:val="00AD0883"/>
    <w:rsid w:val="00AD67C9"/>
    <w:rsid w:val="00AE3393"/>
    <w:rsid w:val="00AF0285"/>
    <w:rsid w:val="00AF18BC"/>
    <w:rsid w:val="00AF7C3A"/>
    <w:rsid w:val="00B02084"/>
    <w:rsid w:val="00B04D56"/>
    <w:rsid w:val="00B1620D"/>
    <w:rsid w:val="00B21013"/>
    <w:rsid w:val="00B21931"/>
    <w:rsid w:val="00B22EAA"/>
    <w:rsid w:val="00B25ECE"/>
    <w:rsid w:val="00B30527"/>
    <w:rsid w:val="00B3516F"/>
    <w:rsid w:val="00B35CF4"/>
    <w:rsid w:val="00B37D14"/>
    <w:rsid w:val="00B428BF"/>
    <w:rsid w:val="00B47773"/>
    <w:rsid w:val="00B47EC7"/>
    <w:rsid w:val="00B5271A"/>
    <w:rsid w:val="00B54B0A"/>
    <w:rsid w:val="00B55A33"/>
    <w:rsid w:val="00B563B7"/>
    <w:rsid w:val="00B56BF6"/>
    <w:rsid w:val="00B57DC8"/>
    <w:rsid w:val="00B60765"/>
    <w:rsid w:val="00B655BC"/>
    <w:rsid w:val="00B71F94"/>
    <w:rsid w:val="00B73E9D"/>
    <w:rsid w:val="00B77B9D"/>
    <w:rsid w:val="00B81FFA"/>
    <w:rsid w:val="00B855A9"/>
    <w:rsid w:val="00BA1359"/>
    <w:rsid w:val="00BA28FE"/>
    <w:rsid w:val="00BA36FA"/>
    <w:rsid w:val="00BC1AB2"/>
    <w:rsid w:val="00BC24F0"/>
    <w:rsid w:val="00BC3EF7"/>
    <w:rsid w:val="00BC4F93"/>
    <w:rsid w:val="00BE032A"/>
    <w:rsid w:val="00BE4653"/>
    <w:rsid w:val="00BE4886"/>
    <w:rsid w:val="00BE6012"/>
    <w:rsid w:val="00BE60A5"/>
    <w:rsid w:val="00BF63BA"/>
    <w:rsid w:val="00BF68C6"/>
    <w:rsid w:val="00C0037C"/>
    <w:rsid w:val="00C07C34"/>
    <w:rsid w:val="00C106AA"/>
    <w:rsid w:val="00C10942"/>
    <w:rsid w:val="00C1180B"/>
    <w:rsid w:val="00C17F95"/>
    <w:rsid w:val="00C22C2E"/>
    <w:rsid w:val="00C23499"/>
    <w:rsid w:val="00C303C9"/>
    <w:rsid w:val="00C34ED6"/>
    <w:rsid w:val="00C42176"/>
    <w:rsid w:val="00C4502E"/>
    <w:rsid w:val="00C52099"/>
    <w:rsid w:val="00C540E3"/>
    <w:rsid w:val="00C547A7"/>
    <w:rsid w:val="00C557E5"/>
    <w:rsid w:val="00C6754F"/>
    <w:rsid w:val="00C716CD"/>
    <w:rsid w:val="00C8292A"/>
    <w:rsid w:val="00C83468"/>
    <w:rsid w:val="00C86807"/>
    <w:rsid w:val="00C91FC0"/>
    <w:rsid w:val="00C92CF5"/>
    <w:rsid w:val="00C9466D"/>
    <w:rsid w:val="00CA03F7"/>
    <w:rsid w:val="00CA293B"/>
    <w:rsid w:val="00CA2E01"/>
    <w:rsid w:val="00CA5A2D"/>
    <w:rsid w:val="00CB01CB"/>
    <w:rsid w:val="00CB0B72"/>
    <w:rsid w:val="00CC11DE"/>
    <w:rsid w:val="00CC1A3E"/>
    <w:rsid w:val="00CD1A9D"/>
    <w:rsid w:val="00CD51BD"/>
    <w:rsid w:val="00CF3898"/>
    <w:rsid w:val="00CF6680"/>
    <w:rsid w:val="00CF747A"/>
    <w:rsid w:val="00D00531"/>
    <w:rsid w:val="00D044A4"/>
    <w:rsid w:val="00D04A34"/>
    <w:rsid w:val="00D05387"/>
    <w:rsid w:val="00D10DD9"/>
    <w:rsid w:val="00D12373"/>
    <w:rsid w:val="00D15CCB"/>
    <w:rsid w:val="00D21ABA"/>
    <w:rsid w:val="00D21CBC"/>
    <w:rsid w:val="00D30129"/>
    <w:rsid w:val="00D46F13"/>
    <w:rsid w:val="00D52D1A"/>
    <w:rsid w:val="00D5419F"/>
    <w:rsid w:val="00D6204D"/>
    <w:rsid w:val="00D65C86"/>
    <w:rsid w:val="00D670C8"/>
    <w:rsid w:val="00D727E5"/>
    <w:rsid w:val="00D73506"/>
    <w:rsid w:val="00D77F01"/>
    <w:rsid w:val="00D801F7"/>
    <w:rsid w:val="00D817EF"/>
    <w:rsid w:val="00D825EB"/>
    <w:rsid w:val="00D86D64"/>
    <w:rsid w:val="00D87A07"/>
    <w:rsid w:val="00D93722"/>
    <w:rsid w:val="00D9538F"/>
    <w:rsid w:val="00D960DB"/>
    <w:rsid w:val="00D976E1"/>
    <w:rsid w:val="00DA38F9"/>
    <w:rsid w:val="00DB2CEB"/>
    <w:rsid w:val="00DB55C3"/>
    <w:rsid w:val="00DC0084"/>
    <w:rsid w:val="00DC0A40"/>
    <w:rsid w:val="00DC148E"/>
    <w:rsid w:val="00DC22EB"/>
    <w:rsid w:val="00DC3E07"/>
    <w:rsid w:val="00DE07C3"/>
    <w:rsid w:val="00DE0C5C"/>
    <w:rsid w:val="00DE10B2"/>
    <w:rsid w:val="00DE35E2"/>
    <w:rsid w:val="00DE380C"/>
    <w:rsid w:val="00DE6BFE"/>
    <w:rsid w:val="00DE6F20"/>
    <w:rsid w:val="00DE7A83"/>
    <w:rsid w:val="00DF073C"/>
    <w:rsid w:val="00DF3412"/>
    <w:rsid w:val="00DF7DFA"/>
    <w:rsid w:val="00E019EB"/>
    <w:rsid w:val="00E02F51"/>
    <w:rsid w:val="00E14BA0"/>
    <w:rsid w:val="00E17471"/>
    <w:rsid w:val="00E2551C"/>
    <w:rsid w:val="00E3493F"/>
    <w:rsid w:val="00E37FC7"/>
    <w:rsid w:val="00E4205D"/>
    <w:rsid w:val="00E42E2F"/>
    <w:rsid w:val="00E43FAA"/>
    <w:rsid w:val="00E5139D"/>
    <w:rsid w:val="00E56AB1"/>
    <w:rsid w:val="00E575C6"/>
    <w:rsid w:val="00E601E5"/>
    <w:rsid w:val="00E6181E"/>
    <w:rsid w:val="00E63A79"/>
    <w:rsid w:val="00E66544"/>
    <w:rsid w:val="00E674AF"/>
    <w:rsid w:val="00E825BF"/>
    <w:rsid w:val="00E83397"/>
    <w:rsid w:val="00E8659B"/>
    <w:rsid w:val="00E91B39"/>
    <w:rsid w:val="00EA0384"/>
    <w:rsid w:val="00EA04CC"/>
    <w:rsid w:val="00EA0A2B"/>
    <w:rsid w:val="00EB2B81"/>
    <w:rsid w:val="00EB2CC8"/>
    <w:rsid w:val="00EB43A9"/>
    <w:rsid w:val="00EC069E"/>
    <w:rsid w:val="00EC2112"/>
    <w:rsid w:val="00EC4D78"/>
    <w:rsid w:val="00EC517D"/>
    <w:rsid w:val="00ED0D26"/>
    <w:rsid w:val="00ED32EA"/>
    <w:rsid w:val="00ED52A7"/>
    <w:rsid w:val="00ED77B0"/>
    <w:rsid w:val="00EE03BF"/>
    <w:rsid w:val="00EE201F"/>
    <w:rsid w:val="00EE4FED"/>
    <w:rsid w:val="00EE6D42"/>
    <w:rsid w:val="00EF21E7"/>
    <w:rsid w:val="00EF34CF"/>
    <w:rsid w:val="00EF7C16"/>
    <w:rsid w:val="00F011A5"/>
    <w:rsid w:val="00F01D6C"/>
    <w:rsid w:val="00F1016E"/>
    <w:rsid w:val="00F12712"/>
    <w:rsid w:val="00F14BA6"/>
    <w:rsid w:val="00F15C4E"/>
    <w:rsid w:val="00F16AE3"/>
    <w:rsid w:val="00F232E5"/>
    <w:rsid w:val="00F2338B"/>
    <w:rsid w:val="00F23F5A"/>
    <w:rsid w:val="00F26954"/>
    <w:rsid w:val="00F3056D"/>
    <w:rsid w:val="00F31BC4"/>
    <w:rsid w:val="00F339D8"/>
    <w:rsid w:val="00F43196"/>
    <w:rsid w:val="00F500DF"/>
    <w:rsid w:val="00F53481"/>
    <w:rsid w:val="00F613BF"/>
    <w:rsid w:val="00F70937"/>
    <w:rsid w:val="00F773F8"/>
    <w:rsid w:val="00F801C0"/>
    <w:rsid w:val="00F90F8F"/>
    <w:rsid w:val="00FA18B9"/>
    <w:rsid w:val="00FA63CA"/>
    <w:rsid w:val="00FA7717"/>
    <w:rsid w:val="00FB4C1E"/>
    <w:rsid w:val="00FB59B4"/>
    <w:rsid w:val="00FC1F4F"/>
    <w:rsid w:val="00FC442C"/>
    <w:rsid w:val="00FD4E8E"/>
    <w:rsid w:val="00FD67A0"/>
    <w:rsid w:val="00FE4078"/>
    <w:rsid w:val="00FE41F9"/>
    <w:rsid w:val="00FE54B2"/>
    <w:rsid w:val="00FE5E9F"/>
    <w:rsid w:val="00FF0F93"/>
    <w:rsid w:val="00FF424E"/>
    <w:rsid w:val="00FF4BFF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DB8C"/>
  <w14:defaultImageDpi w14:val="32767"/>
  <w15:chartTrackingRefBased/>
  <w15:docId w15:val="{37C88962-CCE8-2A45-A0CC-6C567C5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4D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0DB"/>
    <w:pPr>
      <w:ind w:left="720"/>
      <w:contextualSpacing/>
    </w:pPr>
  </w:style>
  <w:style w:type="table" w:styleId="TableGrid">
    <w:name w:val="Table Grid"/>
    <w:basedOn w:val="TableNormal"/>
    <w:uiPriority w:val="59"/>
    <w:rsid w:val="00D960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D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4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D6C4C"/>
  </w:style>
  <w:style w:type="paragraph" w:styleId="Header">
    <w:name w:val="header"/>
    <w:basedOn w:val="Normal"/>
    <w:link w:val="HeaderChar"/>
    <w:uiPriority w:val="99"/>
    <w:unhideWhenUsed/>
    <w:rsid w:val="009D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OMAR ALI ALZAIN</dc:creator>
  <cp:keywords/>
  <dc:description/>
  <cp:lastModifiedBy>Pratt, Lucas</cp:lastModifiedBy>
  <cp:revision>2</cp:revision>
  <dcterms:created xsi:type="dcterms:W3CDTF">2021-03-24T22:00:00Z</dcterms:created>
  <dcterms:modified xsi:type="dcterms:W3CDTF">2021-03-24T22:00:00Z</dcterms:modified>
</cp:coreProperties>
</file>