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A052B" w14:textId="77777777" w:rsidR="00D972C2" w:rsidRPr="00EF6D7C" w:rsidRDefault="00EF6D7C">
      <w:pPr>
        <w:spacing w:before="240" w:line="360" w:lineRule="auto"/>
        <w:jc w:val="both"/>
        <w:rPr>
          <w:lang w:val="en-GB"/>
        </w:rPr>
      </w:pPr>
      <w:r w:rsidRPr="00EF6D7C">
        <w:rPr>
          <w:b/>
          <w:sz w:val="20"/>
          <w:szCs w:val="20"/>
          <w:lang w:val="en-GB"/>
        </w:rPr>
        <w:t xml:space="preserve">Table S1 Sensitivity and PPV of the three ML algorithms tested on </w:t>
      </w:r>
      <w:proofErr w:type="spellStart"/>
      <w:r w:rsidRPr="00EF6D7C">
        <w:rPr>
          <w:b/>
          <w:sz w:val="20"/>
          <w:szCs w:val="20"/>
          <w:lang w:val="en-GB"/>
        </w:rPr>
        <w:t>undersampled</w:t>
      </w:r>
      <w:proofErr w:type="spellEnd"/>
      <w:r w:rsidRPr="00EF6D7C">
        <w:rPr>
          <w:b/>
          <w:sz w:val="20"/>
          <w:szCs w:val="20"/>
          <w:lang w:val="en-GB"/>
        </w:rPr>
        <w:t xml:space="preserve"> (equal) and not </w:t>
      </w:r>
      <w:proofErr w:type="spellStart"/>
      <w:r w:rsidRPr="00EF6D7C">
        <w:rPr>
          <w:b/>
          <w:sz w:val="20"/>
          <w:szCs w:val="20"/>
          <w:lang w:val="en-GB"/>
        </w:rPr>
        <w:t>undersampled</w:t>
      </w:r>
      <w:proofErr w:type="spellEnd"/>
      <w:r w:rsidRPr="00EF6D7C">
        <w:rPr>
          <w:b/>
          <w:sz w:val="20"/>
          <w:szCs w:val="20"/>
          <w:lang w:val="en-GB"/>
        </w:rPr>
        <w:t xml:space="preserve"> (real) data, without features based on predictions</w:t>
      </w:r>
    </w:p>
    <w:tbl>
      <w:tblPr>
        <w:tblStyle w:val="a"/>
        <w:tblW w:w="93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1"/>
        <w:gridCol w:w="1417"/>
        <w:gridCol w:w="1417"/>
        <w:gridCol w:w="1417"/>
        <w:gridCol w:w="1417"/>
        <w:gridCol w:w="1417"/>
      </w:tblGrid>
      <w:tr w:rsidR="00D972C2" w14:paraId="797C17FB" w14:textId="77777777">
        <w:tc>
          <w:tcPr>
            <w:tcW w:w="22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50228" w14:textId="77777777" w:rsidR="00D972C2" w:rsidRPr="00EF6D7C" w:rsidRDefault="00D972C2">
            <w:pPr>
              <w:widowControl w:val="0"/>
              <w:spacing w:line="192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0B9EF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min</w:t>
            </w:r>
            <w:proofErr w:type="gramEnd"/>
          </w:p>
          <w:p w14:paraId="1789D3FA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equal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real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E29B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max</w:t>
            </w:r>
            <w:proofErr w:type="gramEnd"/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equal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real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32469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mean</w:t>
            </w:r>
            <w:proofErr w:type="spellEnd"/>
            <w:proofErr w:type="gramEnd"/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equal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real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88A4A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median</w:t>
            </w:r>
            <w:proofErr w:type="spellEnd"/>
            <w:proofErr w:type="gramEnd"/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equal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real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E10ED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standard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deviation</w:t>
            </w:r>
            <w:proofErr w:type="spellEnd"/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equa</w:t>
            </w:r>
            <w:r>
              <w:rPr>
                <w:sz w:val="20"/>
                <w:szCs w:val="20"/>
              </w:rPr>
              <w:t>l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real</w:t>
            </w:r>
            <w:r>
              <w:rPr>
                <w:sz w:val="20"/>
                <w:szCs w:val="20"/>
              </w:rPr>
              <w:t>)</w:t>
            </w:r>
          </w:p>
        </w:tc>
      </w:tr>
      <w:tr w:rsidR="00D972C2" w14:paraId="47937D8A" w14:textId="77777777">
        <w:tc>
          <w:tcPr>
            <w:tcW w:w="222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0E7C1" w14:textId="77777777" w:rsidR="00D972C2" w:rsidRDefault="00EF6D7C">
            <w:pPr>
              <w:widowControl w:val="0"/>
              <w:spacing w:line="19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RF</w:t>
            </w:r>
          </w:p>
          <w:p w14:paraId="25B7A7F6" w14:textId="77777777" w:rsidR="00D972C2" w:rsidRDefault="00EF6D7C">
            <w:pPr>
              <w:widowControl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Sensitivity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361D6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96.97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96.97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CFD93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8B808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99.70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99.70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8FD9F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69A1F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0.96</w:t>
            </w:r>
          </w:p>
        </w:tc>
      </w:tr>
      <w:tr w:rsidR="00D972C2" w14:paraId="67C3AC64" w14:textId="77777777">
        <w:tc>
          <w:tcPr>
            <w:tcW w:w="222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3EEBA" w14:textId="77777777" w:rsidR="00D972C2" w:rsidRDefault="00EF6D7C">
            <w:pPr>
              <w:widowControl w:val="0"/>
              <w:spacing w:line="19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RF</w:t>
            </w:r>
          </w:p>
          <w:p w14:paraId="492A1602" w14:textId="77777777" w:rsidR="00D972C2" w:rsidRDefault="00EF6D7C">
            <w:pPr>
              <w:widowControl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(PPV)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B2CA8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47.96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1.22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D20C4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54.71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1.37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EE33B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50.96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1.29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03B15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50.80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1.30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756A3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2.08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0.04</w:t>
            </w:r>
          </w:p>
        </w:tc>
      </w:tr>
      <w:tr w:rsidR="00D972C2" w14:paraId="672F0A55" w14:textId="77777777">
        <w:tc>
          <w:tcPr>
            <w:tcW w:w="222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957DC" w14:textId="77777777" w:rsidR="00D972C2" w:rsidRDefault="00EF6D7C">
            <w:pPr>
              <w:widowControl w:val="0"/>
              <w:spacing w:line="19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GBT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Sensitivity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C8377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13.13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26.60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C3F54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21.51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39.39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63DDA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17.49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32.14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FA0D8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17.92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31.20</w:t>
            </w:r>
          </w:p>
        </w:tc>
        <w:tc>
          <w:tcPr>
            <w:tcW w:w="14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A77B4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2.94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3.86</w:t>
            </w:r>
          </w:p>
        </w:tc>
      </w:tr>
      <w:tr w:rsidR="00D972C2" w14:paraId="2E95223F" w14:textId="77777777">
        <w:tc>
          <w:tcPr>
            <w:tcW w:w="222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C45D5" w14:textId="77777777" w:rsidR="00D972C2" w:rsidRDefault="00EF6D7C">
            <w:pPr>
              <w:widowControl w:val="0"/>
              <w:spacing w:line="19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GBT</w:t>
            </w:r>
          </w:p>
          <w:p w14:paraId="75FFC5E1" w14:textId="77777777" w:rsidR="00D972C2" w:rsidRDefault="00EF6D7C">
            <w:pPr>
              <w:widowControl w:val="0"/>
              <w:spacing w:line="192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(PPV)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75035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1.83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CEAAD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37.74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2.61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3DE90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27.23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2.23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E33D8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27.54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2.20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7D723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7.25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0.24</w:t>
            </w:r>
          </w:p>
        </w:tc>
      </w:tr>
      <w:tr w:rsidR="00D972C2" w14:paraId="00F130D2" w14:textId="77777777">
        <w:tc>
          <w:tcPr>
            <w:tcW w:w="222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F9E22" w14:textId="77777777" w:rsidR="00D972C2" w:rsidRDefault="00EF6D7C">
            <w:pPr>
              <w:widowControl w:val="0"/>
              <w:spacing w:line="19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SVM </w:t>
            </w:r>
            <w:proofErr w:type="spellStart"/>
            <w:r>
              <w:rPr>
                <w:b/>
                <w:sz w:val="20"/>
                <w:szCs w:val="20"/>
              </w:rPr>
              <w:t>Linear</w:t>
            </w:r>
            <w:proofErr w:type="spellEnd"/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Sensitivity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2509F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29.90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32.74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BCE88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50.51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47.79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F3164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39.30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39.73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69814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38.84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38.94</w:t>
            </w:r>
          </w:p>
        </w:tc>
        <w:tc>
          <w:tcPr>
            <w:tcW w:w="14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50D6F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5.54</w:t>
            </w:r>
          </w:p>
        </w:tc>
      </w:tr>
      <w:tr w:rsidR="00D972C2" w14:paraId="20B509C5" w14:textId="77777777">
        <w:tc>
          <w:tcPr>
            <w:tcW w:w="222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AA56E" w14:textId="77777777" w:rsidR="00D972C2" w:rsidRDefault="00EF6D7C">
            <w:pPr>
              <w:widowControl w:val="0"/>
              <w:spacing w:line="19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SVM </w:t>
            </w:r>
            <w:proofErr w:type="spellStart"/>
            <w:r>
              <w:rPr>
                <w:b/>
                <w:sz w:val="20"/>
                <w:szCs w:val="20"/>
              </w:rPr>
              <w:t>Linear</w:t>
            </w:r>
            <w:proofErr w:type="spellEnd"/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(PPV)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94F32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33.33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0.63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FF51F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1.10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B9CCD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39.78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0.82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B2596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39.15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0.81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DBF69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4.25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0.15</w:t>
            </w:r>
          </w:p>
        </w:tc>
      </w:tr>
      <w:tr w:rsidR="00D972C2" w14:paraId="646A6D01" w14:textId="77777777">
        <w:tc>
          <w:tcPr>
            <w:tcW w:w="222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49053" w14:textId="77777777" w:rsidR="00D972C2" w:rsidRDefault="00EF6D7C">
            <w:pPr>
              <w:widowControl w:val="0"/>
              <w:spacing w:line="19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SVM Polynomial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Sensitivity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19E1D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0.89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B8FD5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98.23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9BB4B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49.38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2E8B7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67E5D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52.71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41.51</w:t>
            </w:r>
          </w:p>
        </w:tc>
      </w:tr>
      <w:tr w:rsidR="00D972C2" w14:paraId="60FCACF2" w14:textId="77777777">
        <w:tc>
          <w:tcPr>
            <w:tcW w:w="222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4BA8B" w14:textId="77777777" w:rsidR="00D972C2" w:rsidRDefault="00EF6D7C">
            <w:pPr>
              <w:widowControl w:val="0"/>
              <w:spacing w:line="19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SVM Polynomial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(PPV)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55804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E4C0B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54.71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1.33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843D9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25.71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0.80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FAD6E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24.74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1.23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D2763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27.15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0.68</w:t>
            </w:r>
          </w:p>
        </w:tc>
      </w:tr>
      <w:tr w:rsidR="00D972C2" w14:paraId="49BA4D5D" w14:textId="77777777"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3B1A7" w14:textId="77777777" w:rsidR="00D972C2" w:rsidRDefault="00EF6D7C">
            <w:pPr>
              <w:widowControl w:val="0"/>
              <w:spacing w:line="19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SVM Radial basis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Sensitivity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34988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42.27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34.51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8B587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58.76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50.44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8F50D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48.73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40.97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DDAF9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47.15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39.38</w:t>
            </w:r>
          </w:p>
        </w:tc>
        <w:tc>
          <w:tcPr>
            <w:tcW w:w="14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667D6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5.56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5.47</w:t>
            </w:r>
          </w:p>
        </w:tc>
      </w:tr>
      <w:tr w:rsidR="00D972C2" w14:paraId="7DE92D15" w14:textId="77777777">
        <w:tc>
          <w:tcPr>
            <w:tcW w:w="22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6D3B6" w14:textId="77777777" w:rsidR="00D972C2" w:rsidRDefault="00EF6D7C">
            <w:pPr>
              <w:widowControl w:val="0"/>
              <w:spacing w:line="19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SVM Radial basis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(PPV)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4A84F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37.39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0.81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9CB93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50.89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1.14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376F5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42.64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0.93</w:t>
            </w:r>
          </w:p>
        </w:tc>
        <w:tc>
          <w:tcPr>
            <w:tcW w:w="141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76374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41.83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0.91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F39CC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4.31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0.11</w:t>
            </w:r>
          </w:p>
        </w:tc>
      </w:tr>
      <w:tr w:rsidR="00D972C2" w14:paraId="0D937388" w14:textId="77777777">
        <w:tc>
          <w:tcPr>
            <w:tcW w:w="222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386FF" w14:textId="77777777" w:rsidR="00D972C2" w:rsidRDefault="00EF6D7C">
            <w:pPr>
              <w:widowControl w:val="0"/>
              <w:spacing w:line="192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SVM </w:t>
            </w:r>
            <w:proofErr w:type="spellStart"/>
            <w:r>
              <w:rPr>
                <w:b/>
                <w:sz w:val="20"/>
                <w:szCs w:val="20"/>
              </w:rPr>
              <w:t>Sigmoid</w:t>
            </w:r>
            <w:proofErr w:type="spellEnd"/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Sensitivity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ED4F4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35.05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33.63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C7946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50.51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49.56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523CF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40.01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39.65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B8A92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36.36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38.94</w:t>
            </w:r>
          </w:p>
        </w:tc>
        <w:tc>
          <w:tcPr>
            <w:tcW w:w="14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00317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6.23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6.14</w:t>
            </w:r>
          </w:p>
        </w:tc>
      </w:tr>
      <w:tr w:rsidR="00D972C2" w14:paraId="7411BFE5" w14:textId="77777777">
        <w:tc>
          <w:tcPr>
            <w:tcW w:w="222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3EAB7" w14:textId="77777777" w:rsidR="00D972C2" w:rsidRDefault="00EF6D7C">
            <w:pPr>
              <w:widowControl w:val="0"/>
              <w:spacing w:line="192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SVM </w:t>
            </w:r>
            <w:proofErr w:type="spellStart"/>
            <w:r>
              <w:rPr>
                <w:b/>
                <w:sz w:val="20"/>
                <w:szCs w:val="20"/>
              </w:rPr>
              <w:t>Sigmoid</w:t>
            </w:r>
            <w:proofErr w:type="spellEnd"/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(PPV)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0652B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0.71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5F1AC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45.19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1.10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51F29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39.34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0.83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95344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39.05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0.77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C3CB5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3.97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0.13</w:t>
            </w:r>
          </w:p>
        </w:tc>
      </w:tr>
      <w:tr w:rsidR="00D972C2" w14:paraId="35CAE46C" w14:textId="77777777">
        <w:tc>
          <w:tcPr>
            <w:tcW w:w="2220" w:type="dxa"/>
            <w:tcBorders>
              <w:lef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BB3B8" w14:textId="77777777" w:rsidR="00D972C2" w:rsidRDefault="00EF6D7C">
            <w:pPr>
              <w:widowControl w:val="0"/>
              <w:spacing w:line="19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SVM </w:t>
            </w:r>
            <w:proofErr w:type="spellStart"/>
            <w:r>
              <w:rPr>
                <w:b/>
                <w:sz w:val="20"/>
                <w:szCs w:val="20"/>
              </w:rPr>
              <w:t>Sigmoid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Tuned</w:t>
            </w:r>
            <w:proofErr w:type="spellEnd"/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Sensitivity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A79AD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34.31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34.31</w:t>
            </w:r>
          </w:p>
        </w:tc>
        <w:tc>
          <w:tcPr>
            <w:tcW w:w="141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AC7E6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51.65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51.65</w:t>
            </w:r>
          </w:p>
        </w:tc>
        <w:tc>
          <w:tcPr>
            <w:tcW w:w="141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3AB88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43.95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43.95</w:t>
            </w:r>
          </w:p>
        </w:tc>
        <w:tc>
          <w:tcPr>
            <w:tcW w:w="141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84650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43.20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43.20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E56F6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5.81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5.81</w:t>
            </w:r>
          </w:p>
        </w:tc>
      </w:tr>
      <w:tr w:rsidR="00D972C2" w14:paraId="4F0A570D" w14:textId="77777777">
        <w:tc>
          <w:tcPr>
            <w:tcW w:w="222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9E0E5" w14:textId="77777777" w:rsidR="00D972C2" w:rsidRDefault="00EF6D7C">
            <w:pPr>
              <w:widowControl w:val="0"/>
              <w:spacing w:line="19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SVM </w:t>
            </w:r>
            <w:proofErr w:type="spellStart"/>
            <w:r>
              <w:rPr>
                <w:b/>
                <w:sz w:val="20"/>
                <w:szCs w:val="20"/>
              </w:rPr>
              <w:t>Sigmoid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Tuned</w:t>
            </w:r>
            <w:proofErr w:type="spellEnd"/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(PPV)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58CFA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44.30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1.13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E4038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60.87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1.45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25F51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51.32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1.29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F5806" w14:textId="77777777" w:rsidR="00D972C2" w:rsidRDefault="00EF6D7C">
            <w:pPr>
              <w:widowControl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50.81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1.30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0E7D3" w14:textId="77777777" w:rsidR="00D972C2" w:rsidRDefault="00EF6D7C">
            <w:pPr>
              <w:widowControl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5.66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0.13</w:t>
            </w:r>
          </w:p>
        </w:tc>
      </w:tr>
    </w:tbl>
    <w:p w14:paraId="5ABA7FE9" w14:textId="77777777" w:rsidR="00D972C2" w:rsidRPr="00EF6D7C" w:rsidRDefault="00EF6D7C">
      <w:pPr>
        <w:spacing w:before="240" w:line="360" w:lineRule="auto"/>
        <w:jc w:val="both"/>
        <w:rPr>
          <w:sz w:val="20"/>
          <w:szCs w:val="20"/>
          <w:lang w:val="en-GB"/>
        </w:rPr>
      </w:pPr>
      <w:proofErr w:type="spellStart"/>
      <w:r w:rsidRPr="00EF6D7C">
        <w:rPr>
          <w:sz w:val="20"/>
          <w:szCs w:val="20"/>
          <w:lang w:val="en-GB"/>
        </w:rPr>
        <w:t>Undersampled</w:t>
      </w:r>
      <w:proofErr w:type="spellEnd"/>
      <w:r w:rsidRPr="00EF6D7C">
        <w:rPr>
          <w:sz w:val="20"/>
          <w:szCs w:val="20"/>
          <w:lang w:val="en-GB"/>
        </w:rPr>
        <w:t xml:space="preserve"> testing data contains the same number of positive vs negative data (50% / 50%) whereas not </w:t>
      </w:r>
      <w:proofErr w:type="spellStart"/>
      <w:r w:rsidRPr="00EF6D7C">
        <w:rPr>
          <w:sz w:val="20"/>
          <w:szCs w:val="20"/>
          <w:lang w:val="en-GB"/>
        </w:rPr>
        <w:t>undersampled</w:t>
      </w:r>
      <w:proofErr w:type="spellEnd"/>
      <w:r w:rsidRPr="00EF6D7C">
        <w:rPr>
          <w:sz w:val="20"/>
          <w:szCs w:val="20"/>
          <w:lang w:val="en-GB"/>
        </w:rPr>
        <w:t xml:space="preserve"> data contains real proportions (1.4% / 98.6%). Statistics that correspond to real data are set in bold. Blue background contains results fo</w:t>
      </w:r>
      <w:r w:rsidRPr="00EF6D7C">
        <w:rPr>
          <w:sz w:val="20"/>
          <w:szCs w:val="20"/>
          <w:lang w:val="en-GB"/>
        </w:rPr>
        <w:t xml:space="preserve">r sensitivity, white background for PPV. The flexibility, secondary structure and </w:t>
      </w:r>
      <w:r>
        <w:rPr>
          <w:sz w:val="20"/>
          <w:szCs w:val="20"/>
        </w:rPr>
        <w:t>φ</w:t>
      </w:r>
      <w:r w:rsidRPr="00EF6D7C">
        <w:rPr>
          <w:sz w:val="20"/>
          <w:szCs w:val="20"/>
          <w:lang w:val="en-GB"/>
        </w:rPr>
        <w:t>/</w:t>
      </w:r>
      <w:r>
        <w:rPr>
          <w:sz w:val="20"/>
          <w:szCs w:val="20"/>
        </w:rPr>
        <w:t>ψ</w:t>
      </w:r>
      <w:r w:rsidRPr="00EF6D7C">
        <w:rPr>
          <w:sz w:val="20"/>
          <w:szCs w:val="20"/>
          <w:lang w:val="en-GB"/>
        </w:rPr>
        <w:t xml:space="preserve"> angles features were not used in the ML. Values are indicated in %.</w:t>
      </w:r>
    </w:p>
    <w:p w14:paraId="3FCA06F4" w14:textId="24C40503" w:rsidR="00EF6D7C" w:rsidRDefault="00EF6D7C" w:rsidP="00EF6D7C">
      <w:pPr>
        <w:spacing w:before="240" w:line="360" w:lineRule="auto"/>
        <w:jc w:val="both"/>
        <w:rPr>
          <w:sz w:val="20"/>
          <w:szCs w:val="20"/>
          <w:lang w:val="en-GB"/>
        </w:rPr>
      </w:pPr>
      <w:r w:rsidRPr="00EF6D7C">
        <w:rPr>
          <w:b/>
          <w:sz w:val="20"/>
          <w:szCs w:val="20"/>
          <w:lang w:val="en-GB"/>
        </w:rPr>
        <w:t xml:space="preserve">Abbreviations: </w:t>
      </w:r>
      <w:r w:rsidRPr="00EF6D7C">
        <w:rPr>
          <w:sz w:val="20"/>
          <w:szCs w:val="20"/>
          <w:lang w:val="en-GB"/>
        </w:rPr>
        <w:t xml:space="preserve">PPV, Positive Predictive Value; ML, Machine Learning; RF, Random Forest; GBT, Gradient </w:t>
      </w:r>
      <w:r w:rsidRPr="00EF6D7C">
        <w:rPr>
          <w:sz w:val="20"/>
          <w:szCs w:val="20"/>
          <w:lang w:val="en-GB"/>
        </w:rPr>
        <w:t xml:space="preserve">Boosting Tree; SVM, Support Vector </w:t>
      </w:r>
      <w:r w:rsidRPr="00EF6D7C">
        <w:rPr>
          <w:sz w:val="20"/>
          <w:szCs w:val="20"/>
          <w:lang w:val="en-GB"/>
        </w:rPr>
        <w:t>Machine.</w:t>
      </w:r>
    </w:p>
    <w:p w14:paraId="34C5D689" w14:textId="170B1D81" w:rsidR="00EF6D7C" w:rsidRDefault="00EF6D7C" w:rsidP="00EF6D7C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br w:type="page"/>
      </w:r>
    </w:p>
    <w:p w14:paraId="34E6B32C" w14:textId="20779B4F" w:rsidR="00EF6D7C" w:rsidRPr="00EF6D7C" w:rsidRDefault="00EF6D7C" w:rsidP="00EF6D7C">
      <w:pPr>
        <w:spacing w:before="240" w:line="360" w:lineRule="auto"/>
        <w:jc w:val="both"/>
        <w:rPr>
          <w:b/>
          <w:color w:val="000000"/>
          <w:lang w:val="en-GB"/>
        </w:rPr>
      </w:pPr>
      <w:r w:rsidRPr="00EF6D7C">
        <w:rPr>
          <w:b/>
          <w:color w:val="000000"/>
          <w:lang w:val="en-GB"/>
        </w:rPr>
        <w:lastRenderedPageBreak/>
        <w:t xml:space="preserve">Figure S1: Accessibility of </w:t>
      </w:r>
      <w:r w:rsidRPr="00EF6D7C">
        <w:rPr>
          <w:b/>
          <w:i/>
          <w:color w:val="000000"/>
          <w:lang w:val="en-GB"/>
        </w:rPr>
        <w:t>O</w:t>
      </w:r>
      <w:r w:rsidRPr="00EF6D7C">
        <w:rPr>
          <w:b/>
          <w:color w:val="000000"/>
          <w:lang w:val="en-GB"/>
        </w:rPr>
        <w:t>-</w:t>
      </w:r>
      <w:proofErr w:type="spellStart"/>
      <w:r w:rsidRPr="00EF6D7C">
        <w:rPr>
          <w:b/>
          <w:color w:val="000000"/>
          <w:lang w:val="en-GB"/>
        </w:rPr>
        <w:t>GlcNAcylated</w:t>
      </w:r>
      <w:proofErr w:type="spellEnd"/>
      <w:r w:rsidRPr="00EF6D7C">
        <w:rPr>
          <w:b/>
          <w:color w:val="000000"/>
          <w:lang w:val="en-GB"/>
        </w:rPr>
        <w:t xml:space="preserve"> sites</w:t>
      </w:r>
    </w:p>
    <w:p w14:paraId="117481AB" w14:textId="77777777" w:rsidR="00EF6D7C" w:rsidRPr="00EF6D7C" w:rsidRDefault="00EF6D7C" w:rsidP="00EF6D7C">
      <w:pPr>
        <w:spacing w:before="240" w:line="360" w:lineRule="auto"/>
        <w:jc w:val="both"/>
        <w:rPr>
          <w:i/>
          <w:color w:val="000000"/>
          <w:lang w:val="en-GB"/>
        </w:rPr>
      </w:pPr>
      <w:r w:rsidRPr="00EF6D7C">
        <w:rPr>
          <w:i/>
          <w:color w:val="000000"/>
          <w:lang w:val="en-GB"/>
        </w:rPr>
        <w:t xml:space="preserve">The accessibility was computed with </w:t>
      </w:r>
      <w:proofErr w:type="spellStart"/>
      <w:r w:rsidRPr="00EF6D7C">
        <w:rPr>
          <w:i/>
          <w:color w:val="000000"/>
          <w:lang w:val="en-GB"/>
        </w:rPr>
        <w:t>NAccess</w:t>
      </w:r>
      <w:proofErr w:type="spellEnd"/>
      <w:r w:rsidRPr="00EF6D7C">
        <w:rPr>
          <w:i/>
          <w:color w:val="000000"/>
          <w:lang w:val="en-GB"/>
        </w:rPr>
        <w:t xml:space="preserve"> on structures </w:t>
      </w:r>
      <w:proofErr w:type="spellStart"/>
      <w:r w:rsidRPr="00EF6D7C">
        <w:rPr>
          <w:i/>
          <w:color w:val="000000"/>
          <w:lang w:val="en-GB"/>
        </w:rPr>
        <w:t>modeled</w:t>
      </w:r>
      <w:proofErr w:type="spellEnd"/>
      <w:r w:rsidRPr="00EF6D7C">
        <w:rPr>
          <w:i/>
          <w:color w:val="000000"/>
          <w:lang w:val="en-GB"/>
        </w:rPr>
        <w:t xml:space="preserve"> with I-TASSER.</w:t>
      </w:r>
    </w:p>
    <w:p w14:paraId="727D6915" w14:textId="3D9F3910" w:rsidR="00EF6D7C" w:rsidRDefault="00EF6D7C">
      <w:pPr>
        <w:rPr>
          <w:sz w:val="20"/>
          <w:szCs w:val="20"/>
          <w:lang w:val="en-GB"/>
        </w:rPr>
      </w:pPr>
    </w:p>
    <w:p w14:paraId="1A94F19B" w14:textId="42428C4A" w:rsidR="00D972C2" w:rsidRPr="00EF6D7C" w:rsidRDefault="00EF6D7C" w:rsidP="00EF6D7C">
      <w:pPr>
        <w:spacing w:before="240" w:line="360" w:lineRule="auto"/>
        <w:jc w:val="both"/>
        <w:rPr>
          <w:sz w:val="20"/>
          <w:szCs w:val="20"/>
          <w:lang w:val="en-GB"/>
        </w:rPr>
      </w:pPr>
      <w:r>
        <w:rPr>
          <w:noProof/>
        </w:rPr>
        <w:drawing>
          <wp:inline distT="0" distB="0" distL="0" distR="0" wp14:anchorId="3C8E0208" wp14:editId="3D691DEB">
            <wp:extent cx="5733415" cy="3860800"/>
            <wp:effectExtent l="0" t="0" r="635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72C2" w:rsidRPr="00EF6D7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61C00" w14:textId="77777777" w:rsidR="00EF6D7C" w:rsidRDefault="00EF6D7C" w:rsidP="00EF6D7C">
      <w:pPr>
        <w:spacing w:line="240" w:lineRule="auto"/>
      </w:pPr>
      <w:r>
        <w:separator/>
      </w:r>
    </w:p>
  </w:endnote>
  <w:endnote w:type="continuationSeparator" w:id="0">
    <w:p w14:paraId="31381823" w14:textId="77777777" w:rsidR="00EF6D7C" w:rsidRDefault="00EF6D7C" w:rsidP="00EF6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82D63" w14:textId="77777777" w:rsidR="00EF6D7C" w:rsidRDefault="00EF6D7C" w:rsidP="00EF6D7C">
      <w:pPr>
        <w:spacing w:line="240" w:lineRule="auto"/>
      </w:pPr>
      <w:r>
        <w:separator/>
      </w:r>
    </w:p>
  </w:footnote>
  <w:footnote w:type="continuationSeparator" w:id="0">
    <w:p w14:paraId="47749D57" w14:textId="77777777" w:rsidR="00EF6D7C" w:rsidRDefault="00EF6D7C" w:rsidP="00EF6D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C2"/>
    <w:rsid w:val="00D972C2"/>
    <w:rsid w:val="00E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9351"/>
  <w15:docId w15:val="{CF8A59C0-DDC4-4077-A0C4-D606A6E0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F6D7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6D7C"/>
  </w:style>
  <w:style w:type="paragraph" w:styleId="Pieddepage">
    <w:name w:val="footer"/>
    <w:basedOn w:val="Normal"/>
    <w:link w:val="PieddepageCar"/>
    <w:uiPriority w:val="99"/>
    <w:unhideWhenUsed/>
    <w:rsid w:val="00EF6D7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6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Galopin</cp:lastModifiedBy>
  <cp:revision>2</cp:revision>
  <dcterms:created xsi:type="dcterms:W3CDTF">2021-04-07T08:57:00Z</dcterms:created>
  <dcterms:modified xsi:type="dcterms:W3CDTF">2021-04-07T08:57:00Z</dcterms:modified>
</cp:coreProperties>
</file>