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472962" w14:textId="77777777" w:rsidR="00D95AFA" w:rsidRPr="00D95AFA" w:rsidRDefault="00D95AFA" w:rsidP="006C37BC">
      <w:pPr>
        <w:snapToGrid w:val="0"/>
        <w:spacing w:line="360" w:lineRule="auto"/>
        <w:ind w:leftChars="67" w:left="141"/>
        <w:jc w:val="left"/>
        <w:rPr>
          <w:rFonts w:ascii="Arial" w:hAnsi="Arial" w:cs="Arial"/>
          <w:b/>
          <w:bCs/>
          <w:sz w:val="18"/>
          <w:szCs w:val="18"/>
          <w:u w:val="single"/>
        </w:rPr>
      </w:pPr>
      <w:r w:rsidRPr="00D95AFA">
        <w:rPr>
          <w:rFonts w:ascii="Arial" w:hAnsi="Arial" w:cs="Arial"/>
          <w:b/>
          <w:bCs/>
          <w:sz w:val="18"/>
          <w:szCs w:val="18"/>
          <w:u w:val="single"/>
        </w:rPr>
        <w:t>Supplementary materials</w:t>
      </w:r>
    </w:p>
    <w:p w14:paraId="115CB076" w14:textId="77777777" w:rsidR="00D95AFA" w:rsidRDefault="00D95AFA" w:rsidP="006C37BC">
      <w:pPr>
        <w:snapToGrid w:val="0"/>
        <w:spacing w:line="360" w:lineRule="auto"/>
        <w:ind w:leftChars="67" w:left="141"/>
        <w:jc w:val="left"/>
        <w:rPr>
          <w:rFonts w:ascii="Arial" w:hAnsi="Arial" w:cs="Arial"/>
          <w:b/>
          <w:bCs/>
          <w:sz w:val="18"/>
          <w:szCs w:val="18"/>
        </w:rPr>
      </w:pPr>
    </w:p>
    <w:p w14:paraId="59CEBECA" w14:textId="2A0B5F88" w:rsidR="009B0ACB" w:rsidRPr="001D6CCA" w:rsidRDefault="00C85477" w:rsidP="006C37BC">
      <w:pPr>
        <w:snapToGrid w:val="0"/>
        <w:spacing w:line="360" w:lineRule="auto"/>
        <w:ind w:leftChars="67" w:left="141"/>
        <w:jc w:val="left"/>
        <w:rPr>
          <w:rFonts w:ascii="Arial" w:hAnsi="Arial" w:cs="Arial"/>
          <w:b/>
          <w:bCs/>
          <w:sz w:val="18"/>
          <w:szCs w:val="18"/>
        </w:rPr>
      </w:pPr>
      <w:r w:rsidRPr="001D6CCA">
        <w:rPr>
          <w:rFonts w:ascii="Arial" w:hAnsi="Arial" w:cs="Arial"/>
          <w:b/>
          <w:bCs/>
          <w:sz w:val="18"/>
          <w:szCs w:val="18"/>
        </w:rPr>
        <w:t>Fig</w:t>
      </w:r>
      <w:r w:rsidR="00D95AFA">
        <w:rPr>
          <w:rFonts w:ascii="Arial" w:hAnsi="Arial" w:cs="Arial"/>
          <w:b/>
          <w:bCs/>
          <w:sz w:val="18"/>
          <w:szCs w:val="18"/>
        </w:rPr>
        <w:t>ure</w:t>
      </w:r>
      <w:r w:rsidRPr="001D6CCA">
        <w:rPr>
          <w:rFonts w:ascii="Arial" w:hAnsi="Arial" w:cs="Arial"/>
          <w:b/>
          <w:bCs/>
          <w:sz w:val="18"/>
          <w:szCs w:val="18"/>
        </w:rPr>
        <w:t xml:space="preserve"> S1</w:t>
      </w:r>
    </w:p>
    <w:p w14:paraId="6B7A375A" w14:textId="77777777" w:rsidR="00C85477" w:rsidRPr="001D6CCA" w:rsidRDefault="00CA4C60" w:rsidP="006C37BC">
      <w:pPr>
        <w:snapToGrid w:val="0"/>
        <w:spacing w:line="360" w:lineRule="auto"/>
        <w:jc w:val="center"/>
        <w:rPr>
          <w:rFonts w:ascii="Arial" w:hAnsi="Arial" w:cs="Arial"/>
          <w:sz w:val="18"/>
          <w:szCs w:val="18"/>
        </w:rPr>
      </w:pPr>
      <w:r w:rsidRPr="00CA4C60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6FF14375" wp14:editId="15B5DE23">
            <wp:extent cx="5274310" cy="244094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AEE" w:rsidRPr="00362AEE">
        <w:rPr>
          <w:rFonts w:ascii="Arial" w:hAnsi="Arial" w:cs="Arial"/>
          <w:noProof/>
          <w:sz w:val="18"/>
          <w:szCs w:val="18"/>
        </w:rPr>
        <w:t xml:space="preserve"> </w:t>
      </w:r>
    </w:p>
    <w:p w14:paraId="4AAA6E15" w14:textId="77777777" w:rsidR="00C85477" w:rsidRPr="001D6CCA" w:rsidRDefault="00C85477" w:rsidP="0075523A">
      <w:pPr>
        <w:snapToGrid w:val="0"/>
        <w:spacing w:line="360" w:lineRule="auto"/>
        <w:ind w:leftChars="270" w:left="567"/>
        <w:jc w:val="left"/>
        <w:rPr>
          <w:rFonts w:ascii="Arial" w:hAnsi="Arial" w:cs="Arial"/>
          <w:sz w:val="18"/>
          <w:szCs w:val="18"/>
        </w:rPr>
      </w:pPr>
      <w:r w:rsidRPr="001D6CCA">
        <w:rPr>
          <w:rFonts w:ascii="Arial" w:hAnsi="Arial" w:cs="Arial"/>
          <w:sz w:val="18"/>
          <w:szCs w:val="18"/>
        </w:rPr>
        <w:t>Fig. S1 Purity of monocytes identified by flow cytometry. All monocytes accounted for</w:t>
      </w:r>
      <w:r w:rsidR="00CA4C60">
        <w:rPr>
          <w:rFonts w:ascii="Arial" w:hAnsi="Arial" w:cs="Arial"/>
          <w:sz w:val="18"/>
          <w:szCs w:val="18"/>
        </w:rPr>
        <w:t xml:space="preserve"> 85.24%</w:t>
      </w:r>
      <w:r w:rsidRPr="001D6CCA">
        <w:rPr>
          <w:rFonts w:ascii="Arial" w:hAnsi="Arial" w:cs="Arial"/>
          <w:sz w:val="18"/>
          <w:szCs w:val="18"/>
        </w:rPr>
        <w:t>, in which CM accounted for</w:t>
      </w:r>
      <w:r w:rsidR="00CA4C60">
        <w:rPr>
          <w:rFonts w:ascii="Arial" w:hAnsi="Arial" w:cs="Arial"/>
          <w:sz w:val="18"/>
          <w:szCs w:val="18"/>
        </w:rPr>
        <w:t xml:space="preserve"> 78.16</w:t>
      </w:r>
      <w:r w:rsidR="0075523A">
        <w:rPr>
          <w:rFonts w:ascii="Arial" w:hAnsi="Arial" w:cs="Arial"/>
          <w:sz w:val="18"/>
          <w:szCs w:val="18"/>
        </w:rPr>
        <w:t>%</w:t>
      </w:r>
      <w:r w:rsidRPr="001D6CCA">
        <w:rPr>
          <w:rFonts w:ascii="Arial" w:hAnsi="Arial" w:cs="Arial"/>
          <w:sz w:val="18"/>
          <w:szCs w:val="18"/>
        </w:rPr>
        <w:t>, IM and NCM accounted for about</w:t>
      </w:r>
      <w:r w:rsidR="00CA4C60">
        <w:rPr>
          <w:rFonts w:ascii="Arial" w:hAnsi="Arial" w:cs="Arial"/>
          <w:sz w:val="18"/>
          <w:szCs w:val="18"/>
        </w:rPr>
        <w:t xml:space="preserve"> 7.08</w:t>
      </w:r>
      <w:r w:rsidR="0075523A">
        <w:rPr>
          <w:rFonts w:ascii="Arial" w:hAnsi="Arial" w:cs="Arial" w:hint="eastAsia"/>
          <w:sz w:val="18"/>
          <w:szCs w:val="18"/>
        </w:rPr>
        <w:t>%</w:t>
      </w:r>
      <w:r w:rsidRPr="001D6CCA">
        <w:rPr>
          <w:rFonts w:ascii="Arial" w:hAnsi="Arial" w:cs="Arial"/>
          <w:sz w:val="18"/>
          <w:szCs w:val="18"/>
        </w:rPr>
        <w:t>.</w:t>
      </w:r>
    </w:p>
    <w:p w14:paraId="074DF52C" w14:textId="2A128F7B" w:rsidR="00C85477" w:rsidRPr="001D6CCA" w:rsidRDefault="00C85477" w:rsidP="006C37BC">
      <w:pPr>
        <w:adjustRightInd w:val="0"/>
        <w:snapToGrid w:val="0"/>
        <w:spacing w:beforeLines="100" w:before="312" w:line="360" w:lineRule="auto"/>
        <w:ind w:leftChars="67" w:left="141"/>
        <w:jc w:val="left"/>
        <w:rPr>
          <w:rFonts w:ascii="Arial" w:hAnsi="Arial" w:cs="Arial"/>
          <w:b/>
          <w:bCs/>
          <w:sz w:val="18"/>
          <w:szCs w:val="18"/>
        </w:rPr>
      </w:pPr>
      <w:r w:rsidRPr="001D6CCA">
        <w:rPr>
          <w:rFonts w:ascii="Arial" w:hAnsi="Arial" w:cs="Arial"/>
          <w:b/>
          <w:bCs/>
          <w:sz w:val="18"/>
          <w:szCs w:val="18"/>
        </w:rPr>
        <w:t>Fig</w:t>
      </w:r>
      <w:r w:rsidR="00D95AFA">
        <w:rPr>
          <w:rFonts w:ascii="Arial" w:hAnsi="Arial" w:cs="Arial"/>
          <w:b/>
          <w:bCs/>
          <w:sz w:val="18"/>
          <w:szCs w:val="18"/>
        </w:rPr>
        <w:t>ure</w:t>
      </w:r>
      <w:r w:rsidRPr="001D6CCA">
        <w:rPr>
          <w:rFonts w:ascii="Arial" w:hAnsi="Arial" w:cs="Arial"/>
          <w:b/>
          <w:bCs/>
          <w:sz w:val="18"/>
          <w:szCs w:val="18"/>
        </w:rPr>
        <w:t xml:space="preserve"> S2</w:t>
      </w:r>
    </w:p>
    <w:p w14:paraId="54C34EC8" w14:textId="77777777" w:rsidR="001D6CCA" w:rsidRPr="001D6CCA" w:rsidRDefault="001D6CCA" w:rsidP="00C207DB">
      <w:pPr>
        <w:adjustRightInd w:val="0"/>
        <w:snapToGrid w:val="0"/>
        <w:spacing w:beforeLines="100" w:before="312" w:line="360" w:lineRule="auto"/>
        <w:jc w:val="center"/>
        <w:rPr>
          <w:rFonts w:ascii="Arial" w:hAnsi="Arial" w:cs="Arial"/>
          <w:b/>
          <w:bCs/>
          <w:sz w:val="18"/>
          <w:szCs w:val="18"/>
        </w:rPr>
      </w:pPr>
      <w:r w:rsidRPr="001D6CCA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7D17974A" wp14:editId="0D13E307">
            <wp:extent cx="2494248" cy="2628180"/>
            <wp:effectExtent l="0" t="0" r="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11631" cy="264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23887" w14:textId="77777777" w:rsidR="001D6CCA" w:rsidRPr="001D6CCA" w:rsidRDefault="001D6CCA" w:rsidP="00C207DB">
      <w:pPr>
        <w:adjustRightInd w:val="0"/>
        <w:snapToGrid w:val="0"/>
        <w:spacing w:beforeLines="100" w:before="312" w:line="360" w:lineRule="auto"/>
        <w:ind w:leftChars="270" w:left="567"/>
        <w:jc w:val="left"/>
        <w:rPr>
          <w:rFonts w:ascii="Arial" w:hAnsi="Arial" w:cs="Arial"/>
          <w:b/>
          <w:bCs/>
          <w:sz w:val="18"/>
          <w:szCs w:val="18"/>
        </w:rPr>
      </w:pPr>
      <w:r w:rsidRPr="001D6CCA">
        <w:rPr>
          <w:rFonts w:ascii="Arial" w:hAnsi="Arial" w:cs="Arial"/>
          <w:kern w:val="0"/>
          <w:sz w:val="18"/>
          <w:szCs w:val="18"/>
        </w:rPr>
        <w:t>Fig. S2 t-SNE plot of the enriched monocytes, clustered in different samples.</w:t>
      </w:r>
    </w:p>
    <w:p w14:paraId="4C45AFFA" w14:textId="77777777" w:rsidR="00D95AFA" w:rsidRDefault="00D95AFA">
      <w:pPr>
        <w:widowControl/>
        <w:jc w:val="left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br w:type="page"/>
      </w:r>
    </w:p>
    <w:p w14:paraId="472F8622" w14:textId="5040428B" w:rsidR="00C85477" w:rsidRPr="001D6CCA" w:rsidRDefault="00C85477" w:rsidP="006C37BC">
      <w:pPr>
        <w:adjustRightInd w:val="0"/>
        <w:snapToGrid w:val="0"/>
        <w:spacing w:beforeLines="100" w:before="312" w:line="360" w:lineRule="auto"/>
        <w:ind w:leftChars="67" w:left="141"/>
        <w:jc w:val="left"/>
        <w:rPr>
          <w:rFonts w:ascii="Arial" w:hAnsi="Arial" w:cs="Arial"/>
          <w:b/>
          <w:bCs/>
          <w:sz w:val="18"/>
          <w:szCs w:val="18"/>
        </w:rPr>
      </w:pPr>
      <w:r w:rsidRPr="001D6CCA">
        <w:rPr>
          <w:rFonts w:ascii="Arial" w:hAnsi="Arial" w:cs="Arial"/>
          <w:b/>
          <w:bCs/>
          <w:sz w:val="18"/>
          <w:szCs w:val="18"/>
        </w:rPr>
        <w:lastRenderedPageBreak/>
        <w:t>Fig</w:t>
      </w:r>
      <w:r w:rsidR="00D95AFA">
        <w:rPr>
          <w:rFonts w:ascii="Arial" w:hAnsi="Arial" w:cs="Arial"/>
          <w:b/>
          <w:bCs/>
          <w:sz w:val="18"/>
          <w:szCs w:val="18"/>
        </w:rPr>
        <w:t>ure</w:t>
      </w:r>
      <w:r w:rsidRPr="001D6CCA">
        <w:rPr>
          <w:rFonts w:ascii="Arial" w:hAnsi="Arial" w:cs="Arial"/>
          <w:b/>
          <w:bCs/>
          <w:sz w:val="18"/>
          <w:szCs w:val="18"/>
        </w:rPr>
        <w:t xml:space="preserve"> S3</w:t>
      </w:r>
    </w:p>
    <w:p w14:paraId="0539A032" w14:textId="77777777" w:rsidR="00C85477" w:rsidRPr="001D6CCA" w:rsidRDefault="00321AF9" w:rsidP="00C207DB">
      <w:pPr>
        <w:snapToGrid w:val="0"/>
        <w:spacing w:line="360" w:lineRule="auto"/>
        <w:jc w:val="center"/>
        <w:rPr>
          <w:rFonts w:ascii="Arial" w:hAnsi="Arial" w:cs="Arial"/>
          <w:sz w:val="18"/>
          <w:szCs w:val="18"/>
        </w:rPr>
      </w:pPr>
      <w:r w:rsidRPr="00321AF9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4EF941CF" wp14:editId="4B5E79DD">
            <wp:extent cx="3353385" cy="2595179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60894" cy="260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3497A" w14:textId="77777777" w:rsidR="00C85477" w:rsidRDefault="00C85477" w:rsidP="006C37BC">
      <w:pPr>
        <w:snapToGrid w:val="0"/>
        <w:spacing w:line="360" w:lineRule="auto"/>
        <w:ind w:leftChars="270" w:left="567"/>
        <w:jc w:val="left"/>
        <w:rPr>
          <w:rFonts w:ascii="Arial" w:hAnsi="Arial" w:cs="Arial"/>
          <w:sz w:val="18"/>
          <w:szCs w:val="18"/>
        </w:rPr>
      </w:pPr>
      <w:r w:rsidRPr="001D6CCA">
        <w:rPr>
          <w:rFonts w:ascii="Arial" w:hAnsi="Arial" w:cs="Arial"/>
          <w:sz w:val="18"/>
          <w:szCs w:val="18"/>
        </w:rPr>
        <w:t>Fig. S3 t-SNE plot of monocyte subsets, showing the cells expressing FCGR3B.</w:t>
      </w:r>
    </w:p>
    <w:p w14:paraId="74E68058" w14:textId="55C3268C" w:rsidR="006C37BC" w:rsidRDefault="006C37BC" w:rsidP="006C37BC">
      <w:pPr>
        <w:snapToGrid w:val="0"/>
        <w:spacing w:beforeLines="100" w:before="312" w:line="360" w:lineRule="auto"/>
        <w:ind w:leftChars="67" w:left="141"/>
        <w:jc w:val="left"/>
        <w:rPr>
          <w:rFonts w:ascii="Arial" w:hAnsi="Arial" w:cs="Arial"/>
          <w:b/>
          <w:bCs/>
          <w:sz w:val="18"/>
          <w:szCs w:val="18"/>
        </w:rPr>
      </w:pPr>
      <w:r w:rsidRPr="006C37BC">
        <w:rPr>
          <w:rFonts w:ascii="Arial" w:hAnsi="Arial" w:cs="Arial"/>
          <w:b/>
          <w:bCs/>
          <w:sz w:val="18"/>
          <w:szCs w:val="18"/>
        </w:rPr>
        <w:t>Fig</w:t>
      </w:r>
      <w:r w:rsidR="00D95AFA">
        <w:rPr>
          <w:rFonts w:ascii="Arial" w:hAnsi="Arial" w:cs="Arial"/>
          <w:b/>
          <w:bCs/>
          <w:sz w:val="18"/>
          <w:szCs w:val="18"/>
        </w:rPr>
        <w:t>ure</w:t>
      </w:r>
      <w:r w:rsidRPr="006C37BC">
        <w:rPr>
          <w:rFonts w:ascii="Arial" w:hAnsi="Arial" w:cs="Arial"/>
          <w:b/>
          <w:bCs/>
          <w:sz w:val="18"/>
          <w:szCs w:val="18"/>
        </w:rPr>
        <w:t xml:space="preserve"> S4</w:t>
      </w:r>
    </w:p>
    <w:p w14:paraId="49D6A48F" w14:textId="77777777" w:rsidR="006C37BC" w:rsidRDefault="006C37BC" w:rsidP="006C37BC">
      <w:pPr>
        <w:snapToGrid w:val="0"/>
        <w:spacing w:line="360" w:lineRule="auto"/>
        <w:ind w:leftChars="67" w:left="141"/>
        <w:jc w:val="center"/>
        <w:rPr>
          <w:rFonts w:ascii="Arial" w:hAnsi="Arial" w:cs="Arial"/>
          <w:b/>
          <w:bCs/>
          <w:sz w:val="18"/>
          <w:szCs w:val="18"/>
        </w:rPr>
      </w:pPr>
      <w:r w:rsidRPr="006C37BC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0276010F" wp14:editId="041353E6">
            <wp:extent cx="3135305" cy="2131977"/>
            <wp:effectExtent l="0" t="0" r="1905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53480" cy="2144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3CDB4" w14:textId="77777777" w:rsidR="006C37BC" w:rsidRPr="006C37BC" w:rsidRDefault="006C37BC" w:rsidP="00C207DB">
      <w:pPr>
        <w:snapToGrid w:val="0"/>
        <w:spacing w:line="360" w:lineRule="auto"/>
        <w:ind w:leftChars="270" w:left="567"/>
        <w:rPr>
          <w:rFonts w:ascii="Arial" w:hAnsi="Arial" w:cs="Arial"/>
          <w:b/>
          <w:bCs/>
          <w:sz w:val="18"/>
          <w:szCs w:val="18"/>
        </w:rPr>
      </w:pPr>
      <w:r w:rsidRPr="001D6CCA">
        <w:rPr>
          <w:rFonts w:ascii="Arial" w:hAnsi="Arial" w:cs="Arial"/>
          <w:sz w:val="18"/>
          <w:szCs w:val="18"/>
        </w:rPr>
        <w:t>Fig. S</w:t>
      </w:r>
      <w:r>
        <w:rPr>
          <w:rFonts w:ascii="Arial" w:hAnsi="Arial" w:cs="Arial"/>
          <w:sz w:val="18"/>
          <w:szCs w:val="18"/>
        </w:rPr>
        <w:t xml:space="preserve">4 </w:t>
      </w:r>
      <w:r w:rsidRPr="00EB63A1">
        <w:rPr>
          <w:rFonts w:ascii="Arial" w:hAnsi="Arial" w:cs="Arial"/>
          <w:sz w:val="18"/>
          <w:szCs w:val="18"/>
        </w:rPr>
        <w:t>t-SNE plot of monocyte subsets distributed in healthy infants and KD patients</w:t>
      </w:r>
      <w:r>
        <w:rPr>
          <w:rFonts w:ascii="Arial" w:hAnsi="Arial" w:cs="Arial"/>
          <w:sz w:val="18"/>
          <w:szCs w:val="18"/>
        </w:rPr>
        <w:t xml:space="preserve"> respectively</w:t>
      </w:r>
      <w:r w:rsidRPr="00EB63A1">
        <w:rPr>
          <w:rFonts w:ascii="Arial" w:hAnsi="Arial" w:cs="Arial"/>
          <w:sz w:val="18"/>
          <w:szCs w:val="18"/>
        </w:rPr>
        <w:t>.</w:t>
      </w:r>
      <w:r>
        <w:rPr>
          <w:rFonts w:ascii="Arial" w:hAnsi="Arial" w:cs="Arial"/>
          <w:sz w:val="18"/>
          <w:szCs w:val="18"/>
        </w:rPr>
        <w:t xml:space="preserve"> </w:t>
      </w:r>
      <w:r w:rsidRPr="006C37BC">
        <w:rPr>
          <w:rFonts w:ascii="Arial" w:hAnsi="Arial" w:cs="Arial"/>
          <w:sz w:val="18"/>
          <w:szCs w:val="18"/>
        </w:rPr>
        <w:t>CM, classical monocytes. IM, intermediate monocytes. NCM, non-classical monocytes. KD-CM, CM of KD patients.</w:t>
      </w:r>
    </w:p>
    <w:p w14:paraId="3E58E866" w14:textId="77777777" w:rsidR="00D95AFA" w:rsidRDefault="00D95AFA">
      <w:pPr>
        <w:widowControl/>
        <w:jc w:val="left"/>
        <w:rPr>
          <w:rFonts w:ascii="Arial" w:eastAsia="DengXian" w:hAnsi="Arial" w:cs="Arial"/>
          <w:b/>
          <w:bCs/>
          <w:color w:val="000000"/>
          <w:kern w:val="0"/>
          <w:sz w:val="18"/>
          <w:szCs w:val="18"/>
        </w:rPr>
      </w:pPr>
      <w:r>
        <w:rPr>
          <w:rFonts w:ascii="Arial" w:eastAsia="DengXian" w:hAnsi="Arial" w:cs="Arial"/>
          <w:b/>
          <w:bCs/>
          <w:color w:val="000000"/>
          <w:kern w:val="0"/>
          <w:sz w:val="18"/>
          <w:szCs w:val="18"/>
        </w:rPr>
        <w:br w:type="page"/>
      </w:r>
    </w:p>
    <w:p w14:paraId="57A73E5E" w14:textId="3AAA9D14" w:rsidR="00C85477" w:rsidRPr="001D6CCA" w:rsidRDefault="00C85477" w:rsidP="006C37BC">
      <w:pPr>
        <w:adjustRightInd w:val="0"/>
        <w:snapToGrid w:val="0"/>
        <w:spacing w:beforeLines="100" w:before="312" w:afterLines="50" w:after="156" w:line="360" w:lineRule="auto"/>
        <w:ind w:leftChars="67" w:left="141"/>
        <w:jc w:val="left"/>
        <w:rPr>
          <w:rFonts w:ascii="Arial" w:eastAsia="DengXian" w:hAnsi="Arial" w:cs="Arial"/>
          <w:b/>
          <w:bCs/>
          <w:color w:val="000000"/>
          <w:kern w:val="0"/>
          <w:sz w:val="18"/>
          <w:szCs w:val="18"/>
        </w:rPr>
      </w:pPr>
      <w:r w:rsidRPr="001D6CCA">
        <w:rPr>
          <w:rFonts w:ascii="Arial" w:eastAsia="DengXian" w:hAnsi="Arial" w:cs="Arial"/>
          <w:b/>
          <w:bCs/>
          <w:color w:val="000000"/>
          <w:kern w:val="0"/>
          <w:sz w:val="18"/>
          <w:szCs w:val="18"/>
        </w:rPr>
        <w:t>Supplementary Table 1. Characteristics of healthy and KD infants used for scRNA-seq.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567"/>
        <w:gridCol w:w="851"/>
        <w:gridCol w:w="2551"/>
        <w:gridCol w:w="2552"/>
      </w:tblGrid>
      <w:tr w:rsidR="00C85477" w:rsidRPr="001D6CCA" w14:paraId="577C3984" w14:textId="77777777" w:rsidTr="00321AF9">
        <w:trPr>
          <w:trHeight w:val="312"/>
          <w:jc w:val="center"/>
        </w:trPr>
        <w:tc>
          <w:tcPr>
            <w:tcW w:w="1271" w:type="dxa"/>
            <w:shd w:val="clear" w:color="auto" w:fill="E7E6E6" w:themeFill="background2"/>
            <w:vAlign w:val="center"/>
          </w:tcPr>
          <w:p w14:paraId="46107D08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bookmarkStart w:id="0" w:name="OLE_LINK152"/>
            <w:bookmarkStart w:id="1" w:name="OLE_LINK153"/>
          </w:p>
        </w:tc>
        <w:tc>
          <w:tcPr>
            <w:tcW w:w="567" w:type="dxa"/>
            <w:shd w:val="clear" w:color="auto" w:fill="E7E6E6" w:themeFill="background2"/>
            <w:vAlign w:val="center"/>
          </w:tcPr>
          <w:p w14:paraId="0199706E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E7E6E6" w:themeFill="background2"/>
            <w:vAlign w:val="center"/>
          </w:tcPr>
          <w:p w14:paraId="767ADB3D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r w:rsidRPr="001D6CCA">
              <w:rPr>
                <w:rFonts w:ascii="Arial" w:hAnsi="Arial" w:cs="Arial"/>
                <w:b/>
                <w:sz w:val="18"/>
                <w:szCs w:val="18"/>
              </w:rPr>
              <w:t>Sex</w:t>
            </w:r>
          </w:p>
        </w:tc>
        <w:tc>
          <w:tcPr>
            <w:tcW w:w="2551" w:type="dxa"/>
            <w:shd w:val="clear" w:color="auto" w:fill="E7E6E6" w:themeFill="background2"/>
            <w:vAlign w:val="center"/>
          </w:tcPr>
          <w:p w14:paraId="6239A49A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r w:rsidRPr="001D6CCA">
              <w:rPr>
                <w:rFonts w:ascii="Arial" w:hAnsi="Arial" w:cs="Arial"/>
                <w:b/>
                <w:sz w:val="18"/>
                <w:szCs w:val="18"/>
              </w:rPr>
              <w:t>Clinical findings</w:t>
            </w:r>
          </w:p>
        </w:tc>
        <w:tc>
          <w:tcPr>
            <w:tcW w:w="2552" w:type="dxa"/>
            <w:shd w:val="clear" w:color="auto" w:fill="E7E6E6" w:themeFill="background2"/>
            <w:vAlign w:val="center"/>
          </w:tcPr>
          <w:p w14:paraId="586C8D79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r w:rsidRPr="001D6CCA">
              <w:rPr>
                <w:rFonts w:ascii="Arial" w:hAnsi="Arial" w:cs="Arial"/>
                <w:b/>
                <w:sz w:val="18"/>
                <w:szCs w:val="18"/>
              </w:rPr>
              <w:t>Laboratory findings</w:t>
            </w:r>
          </w:p>
        </w:tc>
      </w:tr>
      <w:tr w:rsidR="00C85477" w:rsidRPr="001D6CCA" w14:paraId="69F6F9A3" w14:textId="77777777" w:rsidTr="00321AF9">
        <w:trPr>
          <w:trHeight w:val="312"/>
          <w:jc w:val="center"/>
        </w:trPr>
        <w:tc>
          <w:tcPr>
            <w:tcW w:w="1271" w:type="dxa"/>
            <w:vMerge w:val="restart"/>
            <w:vAlign w:val="center"/>
          </w:tcPr>
          <w:p w14:paraId="53B75FA2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Healthy infants (HI)</w:t>
            </w:r>
          </w:p>
        </w:tc>
        <w:tc>
          <w:tcPr>
            <w:tcW w:w="567" w:type="dxa"/>
            <w:vAlign w:val="center"/>
          </w:tcPr>
          <w:p w14:paraId="3CDCAC28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HI1</w:t>
            </w:r>
          </w:p>
        </w:tc>
        <w:tc>
          <w:tcPr>
            <w:tcW w:w="851" w:type="dxa"/>
            <w:vAlign w:val="center"/>
          </w:tcPr>
          <w:p w14:paraId="78C5605B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Female</w:t>
            </w:r>
          </w:p>
        </w:tc>
        <w:tc>
          <w:tcPr>
            <w:tcW w:w="2551" w:type="dxa"/>
            <w:vAlign w:val="center"/>
          </w:tcPr>
          <w:p w14:paraId="470E7D7E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N/A</w:t>
            </w:r>
          </w:p>
        </w:tc>
        <w:tc>
          <w:tcPr>
            <w:tcW w:w="2552" w:type="dxa"/>
            <w:vAlign w:val="center"/>
          </w:tcPr>
          <w:p w14:paraId="11F11D1F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N/A</w:t>
            </w:r>
          </w:p>
        </w:tc>
      </w:tr>
      <w:tr w:rsidR="00C85477" w:rsidRPr="001D6CCA" w14:paraId="5E6514F9" w14:textId="77777777" w:rsidTr="00321AF9">
        <w:trPr>
          <w:trHeight w:val="312"/>
          <w:jc w:val="center"/>
        </w:trPr>
        <w:tc>
          <w:tcPr>
            <w:tcW w:w="1271" w:type="dxa"/>
            <w:vMerge/>
            <w:vAlign w:val="center"/>
          </w:tcPr>
          <w:p w14:paraId="42D3D814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4154664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HI2</w:t>
            </w:r>
          </w:p>
        </w:tc>
        <w:tc>
          <w:tcPr>
            <w:tcW w:w="851" w:type="dxa"/>
            <w:vAlign w:val="center"/>
          </w:tcPr>
          <w:p w14:paraId="4F3A3CF9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male</w:t>
            </w:r>
          </w:p>
        </w:tc>
        <w:tc>
          <w:tcPr>
            <w:tcW w:w="2551" w:type="dxa"/>
            <w:vAlign w:val="center"/>
          </w:tcPr>
          <w:p w14:paraId="084203B6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N/A</w:t>
            </w:r>
          </w:p>
        </w:tc>
        <w:tc>
          <w:tcPr>
            <w:tcW w:w="2552" w:type="dxa"/>
            <w:vAlign w:val="center"/>
          </w:tcPr>
          <w:p w14:paraId="67951C21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bookmarkStart w:id="2" w:name="OLE_LINK150"/>
            <w:bookmarkStart w:id="3" w:name="OLE_LINK151"/>
            <w:r w:rsidRPr="001D6CCA">
              <w:rPr>
                <w:rFonts w:ascii="Arial" w:hAnsi="Arial" w:cs="Arial"/>
                <w:sz w:val="18"/>
                <w:szCs w:val="18"/>
              </w:rPr>
              <w:t>N/A</w:t>
            </w:r>
            <w:bookmarkEnd w:id="2"/>
            <w:bookmarkEnd w:id="3"/>
          </w:p>
        </w:tc>
      </w:tr>
      <w:tr w:rsidR="00C85477" w:rsidRPr="001D6CCA" w14:paraId="160D18C6" w14:textId="77777777" w:rsidTr="00321AF9">
        <w:trPr>
          <w:trHeight w:val="312"/>
          <w:jc w:val="center"/>
        </w:trPr>
        <w:tc>
          <w:tcPr>
            <w:tcW w:w="1271" w:type="dxa"/>
            <w:vMerge w:val="restart"/>
            <w:vAlign w:val="center"/>
          </w:tcPr>
          <w:p w14:paraId="66E27F61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KD patients (KD)</w:t>
            </w:r>
          </w:p>
        </w:tc>
        <w:tc>
          <w:tcPr>
            <w:tcW w:w="567" w:type="dxa"/>
            <w:vAlign w:val="center"/>
          </w:tcPr>
          <w:p w14:paraId="1A3D8DCC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KD1</w:t>
            </w:r>
          </w:p>
        </w:tc>
        <w:tc>
          <w:tcPr>
            <w:tcW w:w="851" w:type="dxa"/>
            <w:vAlign w:val="center"/>
          </w:tcPr>
          <w:p w14:paraId="4675919E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male</w:t>
            </w:r>
          </w:p>
        </w:tc>
        <w:tc>
          <w:tcPr>
            <w:tcW w:w="2551" w:type="dxa"/>
            <w:vAlign w:val="center"/>
          </w:tcPr>
          <w:p w14:paraId="27603151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Fever for 5 days;</w:t>
            </w:r>
          </w:p>
          <w:p w14:paraId="3050BEE1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Erythema of lips, strawberry tongue;</w:t>
            </w:r>
          </w:p>
          <w:p w14:paraId="24B77809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Bilateral bulbar conjunctival injection without exudate;</w:t>
            </w:r>
          </w:p>
          <w:p w14:paraId="2D84B0E3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Erythema and edema of the hands and feet;</w:t>
            </w:r>
          </w:p>
          <w:p w14:paraId="5682B01B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Cervical lymphadenopathy (1.3 cm diameter);</w:t>
            </w:r>
          </w:p>
        </w:tc>
        <w:tc>
          <w:tcPr>
            <w:tcW w:w="2552" w:type="dxa"/>
            <w:vAlign w:val="center"/>
          </w:tcPr>
          <w:p w14:paraId="6EAAEC20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 xml:space="preserve">White blood cell count [WBC]: 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13.89X10</w:t>
            </w:r>
            <w:r w:rsidRPr="001D6CCA">
              <w:rPr>
                <w:rFonts w:ascii="Arial" w:hAnsi="Arial" w:cs="Arial"/>
                <w:bCs/>
                <w:sz w:val="18"/>
                <w:szCs w:val="18"/>
                <w:vertAlign w:val="superscript"/>
              </w:rPr>
              <w:t>9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;</w:t>
            </w:r>
          </w:p>
          <w:p w14:paraId="2E316C2E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Cs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 xml:space="preserve">Lymphocyte ratio: 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51.8%;</w:t>
            </w:r>
          </w:p>
          <w:p w14:paraId="390FF18F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 xml:space="preserve">C-reactive protein [CRP]: 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11.21mg/L;</w:t>
            </w:r>
          </w:p>
          <w:p w14:paraId="33B2D46A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Erythrocyte</w:t>
            </w:r>
          </w:p>
          <w:p w14:paraId="6E8BBBB3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Cs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 xml:space="preserve">sedimentation rate [ESR]: 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44mm/h;</w:t>
            </w:r>
          </w:p>
          <w:p w14:paraId="01ACB007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bookmarkStart w:id="4" w:name="OLE_LINK148"/>
            <w:bookmarkStart w:id="5" w:name="OLE_LINK149"/>
            <w:r w:rsidRPr="001D6CCA">
              <w:rPr>
                <w:rFonts w:ascii="Arial" w:hAnsi="Arial" w:cs="Arial"/>
                <w:sz w:val="18"/>
                <w:szCs w:val="18"/>
              </w:rPr>
              <w:t>IL-6: 504.4pg/ml;</w:t>
            </w:r>
          </w:p>
          <w:p w14:paraId="58E9A288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IL-10: 26.4pg/ml;</w:t>
            </w:r>
            <w:bookmarkEnd w:id="4"/>
            <w:bookmarkEnd w:id="5"/>
          </w:p>
        </w:tc>
      </w:tr>
      <w:tr w:rsidR="00C85477" w:rsidRPr="001D6CCA" w14:paraId="4CDB4FAB" w14:textId="77777777" w:rsidTr="00321AF9">
        <w:trPr>
          <w:trHeight w:val="312"/>
          <w:jc w:val="center"/>
        </w:trPr>
        <w:tc>
          <w:tcPr>
            <w:tcW w:w="1271" w:type="dxa"/>
            <w:vMerge/>
            <w:vAlign w:val="center"/>
          </w:tcPr>
          <w:p w14:paraId="0F7C147D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62AA780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KD2</w:t>
            </w:r>
          </w:p>
        </w:tc>
        <w:tc>
          <w:tcPr>
            <w:tcW w:w="851" w:type="dxa"/>
            <w:vAlign w:val="center"/>
          </w:tcPr>
          <w:p w14:paraId="4D6893CB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Female</w:t>
            </w:r>
          </w:p>
        </w:tc>
        <w:tc>
          <w:tcPr>
            <w:tcW w:w="2551" w:type="dxa"/>
            <w:vAlign w:val="center"/>
          </w:tcPr>
          <w:p w14:paraId="3FFAB8B9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Fever for 5 days;</w:t>
            </w:r>
          </w:p>
          <w:p w14:paraId="108D7337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Erythema of lips, strawberry tongue;</w:t>
            </w:r>
          </w:p>
          <w:p w14:paraId="1D89CEF0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Bilateral bulbar conjunctival injection without exudate;</w:t>
            </w:r>
          </w:p>
          <w:p w14:paraId="4AD48B61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Erythema and edema of the hands and feet;</w:t>
            </w:r>
          </w:p>
          <w:p w14:paraId="56F3D8EF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Tricuspid regurgitation</w:t>
            </w:r>
          </w:p>
        </w:tc>
        <w:tc>
          <w:tcPr>
            <w:tcW w:w="2552" w:type="dxa"/>
            <w:vAlign w:val="center"/>
          </w:tcPr>
          <w:p w14:paraId="63D63AB7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White blood cell count [WBC]: 12.75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X10</w:t>
            </w:r>
            <w:r w:rsidRPr="001D6CCA">
              <w:rPr>
                <w:rFonts w:ascii="Arial" w:hAnsi="Arial" w:cs="Arial"/>
                <w:bCs/>
                <w:sz w:val="18"/>
                <w:szCs w:val="18"/>
                <w:vertAlign w:val="superscript"/>
              </w:rPr>
              <w:t>9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;</w:t>
            </w:r>
          </w:p>
          <w:p w14:paraId="2C975BEB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Cs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 xml:space="preserve">Lymphocyte ratio: 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56.1%;</w:t>
            </w:r>
          </w:p>
          <w:p w14:paraId="45AE0D41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C-reactive protein [CRP]: 90.4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mg/L;</w:t>
            </w:r>
          </w:p>
          <w:p w14:paraId="413F4A02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Erythrocyte</w:t>
            </w:r>
          </w:p>
          <w:p w14:paraId="34070EEF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bCs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Sedimentation rate [ESR]: 39</w:t>
            </w:r>
            <w:r w:rsidRPr="001D6CCA">
              <w:rPr>
                <w:rFonts w:ascii="Arial" w:hAnsi="Arial" w:cs="Arial"/>
                <w:bCs/>
                <w:sz w:val="18"/>
                <w:szCs w:val="18"/>
              </w:rPr>
              <w:t>mm/h;</w:t>
            </w:r>
          </w:p>
          <w:p w14:paraId="0DD4C95C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IL-6: N/A;</w:t>
            </w:r>
          </w:p>
          <w:p w14:paraId="373D7C6E" w14:textId="77777777" w:rsidR="00C85477" w:rsidRPr="001D6CCA" w:rsidRDefault="00C85477" w:rsidP="006C37BC">
            <w:pPr>
              <w:snapToGrid w:val="0"/>
              <w:spacing w:line="36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IL-10: N/A;</w:t>
            </w:r>
          </w:p>
        </w:tc>
      </w:tr>
    </w:tbl>
    <w:bookmarkEnd w:id="0"/>
    <w:bookmarkEnd w:id="1"/>
    <w:p w14:paraId="148C2672" w14:textId="73D86C9D" w:rsidR="00C85477" w:rsidRPr="001D6CCA" w:rsidRDefault="00C85477" w:rsidP="006C37BC">
      <w:pPr>
        <w:widowControl/>
        <w:adjustRightInd w:val="0"/>
        <w:snapToGrid w:val="0"/>
        <w:spacing w:beforeLines="100" w:before="312" w:afterLines="50" w:after="156" w:line="360" w:lineRule="auto"/>
        <w:ind w:leftChars="67" w:left="141"/>
        <w:jc w:val="left"/>
        <w:rPr>
          <w:rFonts w:ascii="Arial" w:eastAsia="DengXian" w:hAnsi="Arial" w:cs="Arial"/>
          <w:b/>
          <w:bCs/>
          <w:color w:val="000000"/>
          <w:kern w:val="0"/>
          <w:sz w:val="18"/>
          <w:szCs w:val="18"/>
        </w:rPr>
      </w:pPr>
      <w:r w:rsidRPr="001D6CCA">
        <w:rPr>
          <w:rFonts w:ascii="Arial" w:eastAsia="DengXian" w:hAnsi="Arial" w:cs="Arial"/>
          <w:b/>
          <w:bCs/>
          <w:color w:val="000000"/>
          <w:kern w:val="0"/>
          <w:sz w:val="18"/>
          <w:szCs w:val="18"/>
        </w:rPr>
        <w:t>Supplementary Table</w:t>
      </w:r>
      <w:r w:rsidR="00D95AFA">
        <w:rPr>
          <w:rFonts w:ascii="Arial" w:eastAsia="DengXian" w:hAnsi="Arial" w:cs="Arial"/>
          <w:b/>
          <w:bCs/>
          <w:color w:val="000000"/>
          <w:kern w:val="0"/>
          <w:sz w:val="18"/>
          <w:szCs w:val="18"/>
        </w:rPr>
        <w:t xml:space="preserve"> </w:t>
      </w:r>
      <w:r w:rsidRPr="001D6CCA">
        <w:rPr>
          <w:rFonts w:ascii="Arial" w:eastAsia="DengXian" w:hAnsi="Arial" w:cs="Arial"/>
          <w:b/>
          <w:bCs/>
          <w:color w:val="000000"/>
          <w:kern w:val="0"/>
          <w:sz w:val="18"/>
          <w:szCs w:val="18"/>
        </w:rPr>
        <w:t>2. Differentially expressed genes of KD-CM and CM.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040"/>
        <w:gridCol w:w="1300"/>
        <w:gridCol w:w="1620"/>
        <w:gridCol w:w="2120"/>
      </w:tblGrid>
      <w:tr w:rsidR="00C85477" w:rsidRPr="001D6CCA" w14:paraId="3E997FE3" w14:textId="77777777" w:rsidTr="001C6078">
        <w:trPr>
          <w:trHeight w:val="360"/>
          <w:jc w:val="center"/>
        </w:trPr>
        <w:tc>
          <w:tcPr>
            <w:tcW w:w="2040" w:type="dxa"/>
            <w:shd w:val="clear" w:color="auto" w:fill="EDEDED" w:themeFill="accent3" w:themeFillTint="33"/>
            <w:noWrap/>
            <w:vAlign w:val="bottom"/>
            <w:hideMark/>
          </w:tcPr>
          <w:p w14:paraId="5FAB964A" w14:textId="77777777" w:rsidR="00C85477" w:rsidRPr="001C6078" w:rsidRDefault="001C6078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1C6078">
              <w:rPr>
                <w:rFonts w:ascii="Arial" w:hAnsi="Arial" w:cs="Arial"/>
                <w:b/>
                <w:bCs/>
                <w:sz w:val="18"/>
                <w:szCs w:val="18"/>
              </w:rPr>
              <w:t>G</w:t>
            </w:r>
            <w:r w:rsidR="00C85477" w:rsidRPr="001C6078">
              <w:rPr>
                <w:rFonts w:ascii="Arial" w:hAnsi="Arial" w:cs="Arial"/>
                <w:b/>
                <w:bCs/>
                <w:sz w:val="18"/>
                <w:szCs w:val="18"/>
              </w:rPr>
              <w:t>enes</w:t>
            </w:r>
          </w:p>
        </w:tc>
        <w:tc>
          <w:tcPr>
            <w:tcW w:w="1300" w:type="dxa"/>
            <w:shd w:val="clear" w:color="auto" w:fill="EDEDED" w:themeFill="accent3" w:themeFillTint="33"/>
            <w:noWrap/>
            <w:vAlign w:val="bottom"/>
            <w:hideMark/>
          </w:tcPr>
          <w:p w14:paraId="54B17B89" w14:textId="77777777" w:rsidR="00C85477" w:rsidRPr="001C6078" w:rsidRDefault="001C6078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1C6078">
              <w:rPr>
                <w:rFonts w:ascii="Arial" w:hAnsi="Arial" w:cs="Arial"/>
                <w:b/>
                <w:bCs/>
                <w:sz w:val="18"/>
                <w:szCs w:val="18"/>
              </w:rPr>
              <w:t>A</w:t>
            </w:r>
            <w:r w:rsidR="00C85477" w:rsidRPr="001C6078">
              <w:rPr>
                <w:rFonts w:ascii="Arial" w:hAnsi="Arial" w:cs="Arial"/>
                <w:b/>
                <w:bCs/>
                <w:sz w:val="18"/>
                <w:szCs w:val="18"/>
              </w:rPr>
              <w:t>vg</w:t>
            </w:r>
            <w:r w:rsidRPr="001C6078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</w:t>
            </w:r>
            <w:r w:rsidR="00C85477" w:rsidRPr="001C6078">
              <w:rPr>
                <w:rFonts w:ascii="Arial" w:hAnsi="Arial" w:cs="Arial"/>
                <w:b/>
                <w:bCs/>
                <w:sz w:val="18"/>
                <w:szCs w:val="18"/>
              </w:rPr>
              <w:t>logFC</w:t>
            </w:r>
            <w:r w:rsidR="00C85477" w:rsidRPr="001C6078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1</w:t>
            </w:r>
          </w:p>
        </w:tc>
        <w:tc>
          <w:tcPr>
            <w:tcW w:w="1620" w:type="dxa"/>
            <w:shd w:val="clear" w:color="auto" w:fill="EDEDED" w:themeFill="accent3" w:themeFillTint="33"/>
            <w:noWrap/>
            <w:vAlign w:val="bottom"/>
            <w:hideMark/>
          </w:tcPr>
          <w:p w14:paraId="37DD0AC4" w14:textId="77777777" w:rsidR="00C85477" w:rsidRPr="001C6078" w:rsidRDefault="001C6078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1C6078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p </w:t>
            </w:r>
            <w:r w:rsidR="00C85477" w:rsidRPr="001C6078">
              <w:rPr>
                <w:rFonts w:ascii="Arial" w:hAnsi="Arial" w:cs="Arial"/>
                <w:b/>
                <w:bCs/>
                <w:sz w:val="18"/>
                <w:szCs w:val="18"/>
              </w:rPr>
              <w:t>val</w:t>
            </w:r>
            <w:r w:rsidR="00C85477" w:rsidRPr="001C6078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2120" w:type="dxa"/>
            <w:shd w:val="clear" w:color="auto" w:fill="EDEDED" w:themeFill="accent3" w:themeFillTint="33"/>
            <w:noWrap/>
            <w:vAlign w:val="bottom"/>
            <w:hideMark/>
          </w:tcPr>
          <w:p w14:paraId="35F2CC6F" w14:textId="77777777" w:rsidR="00C85477" w:rsidRPr="001C6078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1C6078">
              <w:rPr>
                <w:rFonts w:ascii="Arial" w:hAnsi="Arial" w:cs="Arial"/>
                <w:b/>
                <w:bCs/>
                <w:sz w:val="18"/>
                <w:szCs w:val="18"/>
              </w:rPr>
              <w:t>Regulation</w:t>
            </w:r>
            <w:r w:rsidRPr="001C6078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</w:p>
        </w:tc>
      </w:tr>
      <w:tr w:rsidR="00C85477" w:rsidRPr="001D6CCA" w14:paraId="126BFE34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1CBFED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P2RY13</w:t>
            </w:r>
          </w:p>
        </w:tc>
        <w:tc>
          <w:tcPr>
            <w:tcW w:w="1300" w:type="dxa"/>
            <w:noWrap/>
            <w:vAlign w:val="bottom"/>
            <w:hideMark/>
          </w:tcPr>
          <w:p w14:paraId="29FC034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0.34156483</w:t>
            </w:r>
          </w:p>
        </w:tc>
        <w:tc>
          <w:tcPr>
            <w:tcW w:w="1620" w:type="dxa"/>
            <w:noWrap/>
            <w:vAlign w:val="bottom"/>
            <w:hideMark/>
          </w:tcPr>
          <w:p w14:paraId="441682B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0.006862439</w:t>
            </w:r>
          </w:p>
        </w:tc>
        <w:tc>
          <w:tcPr>
            <w:tcW w:w="2120" w:type="dxa"/>
            <w:noWrap/>
            <w:vAlign w:val="bottom"/>
            <w:hideMark/>
          </w:tcPr>
          <w:p w14:paraId="2EA1DB6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1705EC1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403D24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POU2F2</w:t>
            </w:r>
          </w:p>
        </w:tc>
        <w:tc>
          <w:tcPr>
            <w:tcW w:w="1300" w:type="dxa"/>
            <w:noWrap/>
            <w:vAlign w:val="bottom"/>
            <w:hideMark/>
          </w:tcPr>
          <w:p w14:paraId="31A7C3C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0.33559656</w:t>
            </w:r>
          </w:p>
        </w:tc>
        <w:tc>
          <w:tcPr>
            <w:tcW w:w="1620" w:type="dxa"/>
            <w:noWrap/>
            <w:vAlign w:val="bottom"/>
            <w:hideMark/>
          </w:tcPr>
          <w:p w14:paraId="0C0E105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0.001741756</w:t>
            </w:r>
          </w:p>
        </w:tc>
        <w:tc>
          <w:tcPr>
            <w:tcW w:w="2120" w:type="dxa"/>
            <w:noWrap/>
            <w:vAlign w:val="bottom"/>
            <w:hideMark/>
          </w:tcPr>
          <w:p w14:paraId="1295C72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22C99701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93E64A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FGL2</w:t>
            </w:r>
          </w:p>
        </w:tc>
        <w:tc>
          <w:tcPr>
            <w:tcW w:w="1300" w:type="dxa"/>
            <w:noWrap/>
            <w:vAlign w:val="bottom"/>
            <w:hideMark/>
          </w:tcPr>
          <w:p w14:paraId="49A7322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0.25746112</w:t>
            </w:r>
          </w:p>
        </w:tc>
        <w:tc>
          <w:tcPr>
            <w:tcW w:w="1620" w:type="dxa"/>
            <w:noWrap/>
            <w:vAlign w:val="bottom"/>
            <w:hideMark/>
          </w:tcPr>
          <w:p w14:paraId="2E3BEED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0.000560201</w:t>
            </w:r>
          </w:p>
        </w:tc>
        <w:tc>
          <w:tcPr>
            <w:tcW w:w="2120" w:type="dxa"/>
            <w:noWrap/>
            <w:vAlign w:val="bottom"/>
            <w:hideMark/>
          </w:tcPr>
          <w:p w14:paraId="4C4589F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091C6346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AB2BA8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MPHOSPH8</w:t>
            </w:r>
          </w:p>
        </w:tc>
        <w:tc>
          <w:tcPr>
            <w:tcW w:w="1300" w:type="dxa"/>
            <w:noWrap/>
            <w:vAlign w:val="bottom"/>
            <w:hideMark/>
          </w:tcPr>
          <w:p w14:paraId="25AAE3F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0.41818538</w:t>
            </w:r>
          </w:p>
        </w:tc>
        <w:tc>
          <w:tcPr>
            <w:tcW w:w="1620" w:type="dxa"/>
            <w:noWrap/>
            <w:vAlign w:val="bottom"/>
            <w:hideMark/>
          </w:tcPr>
          <w:p w14:paraId="27F7B46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7.74E-05</w:t>
            </w:r>
          </w:p>
        </w:tc>
        <w:tc>
          <w:tcPr>
            <w:tcW w:w="2120" w:type="dxa"/>
            <w:noWrap/>
            <w:vAlign w:val="bottom"/>
            <w:hideMark/>
          </w:tcPr>
          <w:p w14:paraId="64CF8B3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0D7DFDCA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11920F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GOLGA4</w:t>
            </w:r>
          </w:p>
        </w:tc>
        <w:tc>
          <w:tcPr>
            <w:tcW w:w="1300" w:type="dxa"/>
            <w:noWrap/>
            <w:vAlign w:val="bottom"/>
            <w:hideMark/>
          </w:tcPr>
          <w:p w14:paraId="5C116CF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0.25223955</w:t>
            </w:r>
          </w:p>
        </w:tc>
        <w:tc>
          <w:tcPr>
            <w:tcW w:w="1620" w:type="dxa"/>
            <w:noWrap/>
            <w:vAlign w:val="bottom"/>
            <w:hideMark/>
          </w:tcPr>
          <w:p w14:paraId="238EB23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3.80E-06</w:t>
            </w:r>
          </w:p>
        </w:tc>
        <w:tc>
          <w:tcPr>
            <w:tcW w:w="2120" w:type="dxa"/>
            <w:noWrap/>
            <w:vAlign w:val="bottom"/>
            <w:hideMark/>
          </w:tcPr>
          <w:p w14:paraId="3457204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0D3748BF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357DF87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NKTR</w:t>
            </w:r>
          </w:p>
        </w:tc>
        <w:tc>
          <w:tcPr>
            <w:tcW w:w="1300" w:type="dxa"/>
            <w:noWrap/>
            <w:vAlign w:val="bottom"/>
            <w:hideMark/>
          </w:tcPr>
          <w:p w14:paraId="3CB29F8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0.30119438</w:t>
            </w:r>
          </w:p>
        </w:tc>
        <w:tc>
          <w:tcPr>
            <w:tcW w:w="1620" w:type="dxa"/>
            <w:noWrap/>
            <w:vAlign w:val="bottom"/>
            <w:hideMark/>
          </w:tcPr>
          <w:p w14:paraId="2B9F399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3.77E-06</w:t>
            </w:r>
          </w:p>
        </w:tc>
        <w:tc>
          <w:tcPr>
            <w:tcW w:w="2120" w:type="dxa"/>
            <w:noWrap/>
            <w:vAlign w:val="bottom"/>
            <w:hideMark/>
          </w:tcPr>
          <w:p w14:paraId="1671222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6D6F74AB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CEE8B6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TFEC</w:t>
            </w:r>
          </w:p>
        </w:tc>
        <w:tc>
          <w:tcPr>
            <w:tcW w:w="1300" w:type="dxa"/>
            <w:noWrap/>
            <w:vAlign w:val="bottom"/>
            <w:hideMark/>
          </w:tcPr>
          <w:p w14:paraId="0667856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0.28649529</w:t>
            </w:r>
          </w:p>
        </w:tc>
        <w:tc>
          <w:tcPr>
            <w:tcW w:w="1620" w:type="dxa"/>
            <w:noWrap/>
            <w:vAlign w:val="bottom"/>
            <w:hideMark/>
          </w:tcPr>
          <w:p w14:paraId="4C74973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4.05E-07</w:t>
            </w:r>
          </w:p>
        </w:tc>
        <w:tc>
          <w:tcPr>
            <w:tcW w:w="2120" w:type="dxa"/>
            <w:noWrap/>
            <w:vAlign w:val="bottom"/>
            <w:hideMark/>
          </w:tcPr>
          <w:p w14:paraId="2FDA86B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01D41FAD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7DBC1E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SELL</w:t>
            </w:r>
          </w:p>
        </w:tc>
        <w:tc>
          <w:tcPr>
            <w:tcW w:w="1300" w:type="dxa"/>
            <w:noWrap/>
            <w:vAlign w:val="bottom"/>
            <w:hideMark/>
          </w:tcPr>
          <w:p w14:paraId="74AB7A0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0.28482126</w:t>
            </w:r>
          </w:p>
        </w:tc>
        <w:tc>
          <w:tcPr>
            <w:tcW w:w="1620" w:type="dxa"/>
            <w:noWrap/>
            <w:vAlign w:val="bottom"/>
            <w:hideMark/>
          </w:tcPr>
          <w:p w14:paraId="71759C6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1.28E-07</w:t>
            </w:r>
          </w:p>
        </w:tc>
        <w:tc>
          <w:tcPr>
            <w:tcW w:w="2120" w:type="dxa"/>
            <w:noWrap/>
            <w:vAlign w:val="bottom"/>
            <w:hideMark/>
          </w:tcPr>
          <w:p w14:paraId="47FE4CC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23B38F70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1CFD7D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LUC7L3</w:t>
            </w:r>
          </w:p>
        </w:tc>
        <w:tc>
          <w:tcPr>
            <w:tcW w:w="1300" w:type="dxa"/>
            <w:noWrap/>
            <w:vAlign w:val="bottom"/>
            <w:hideMark/>
          </w:tcPr>
          <w:p w14:paraId="5D98EC9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0.29213709</w:t>
            </w:r>
          </w:p>
        </w:tc>
        <w:tc>
          <w:tcPr>
            <w:tcW w:w="1620" w:type="dxa"/>
            <w:noWrap/>
            <w:vAlign w:val="bottom"/>
            <w:hideMark/>
          </w:tcPr>
          <w:p w14:paraId="4EBA1DC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8.55E-08</w:t>
            </w:r>
          </w:p>
        </w:tc>
        <w:tc>
          <w:tcPr>
            <w:tcW w:w="2120" w:type="dxa"/>
            <w:noWrap/>
            <w:vAlign w:val="bottom"/>
            <w:hideMark/>
          </w:tcPr>
          <w:p w14:paraId="55150D7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12D9C6DC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3A928E6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MT.TN</w:t>
            </w:r>
          </w:p>
        </w:tc>
        <w:tc>
          <w:tcPr>
            <w:tcW w:w="1300" w:type="dxa"/>
            <w:noWrap/>
            <w:vAlign w:val="bottom"/>
            <w:hideMark/>
          </w:tcPr>
          <w:p w14:paraId="236E1A0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0.67068785</w:t>
            </w:r>
          </w:p>
        </w:tc>
        <w:tc>
          <w:tcPr>
            <w:tcW w:w="1620" w:type="dxa"/>
            <w:noWrap/>
            <w:vAlign w:val="bottom"/>
            <w:hideMark/>
          </w:tcPr>
          <w:p w14:paraId="51E8534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9.17E-09</w:t>
            </w:r>
          </w:p>
        </w:tc>
        <w:tc>
          <w:tcPr>
            <w:tcW w:w="2120" w:type="dxa"/>
            <w:noWrap/>
            <w:vAlign w:val="bottom"/>
            <w:hideMark/>
          </w:tcPr>
          <w:p w14:paraId="58CEDBF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22F59E6F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7AEB2E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KB.1639H6.7</w:t>
            </w:r>
          </w:p>
        </w:tc>
        <w:tc>
          <w:tcPr>
            <w:tcW w:w="1300" w:type="dxa"/>
            <w:noWrap/>
            <w:vAlign w:val="bottom"/>
            <w:hideMark/>
          </w:tcPr>
          <w:p w14:paraId="141103C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0.26605364</w:t>
            </w:r>
          </w:p>
        </w:tc>
        <w:tc>
          <w:tcPr>
            <w:tcW w:w="1620" w:type="dxa"/>
            <w:noWrap/>
            <w:vAlign w:val="bottom"/>
            <w:hideMark/>
          </w:tcPr>
          <w:p w14:paraId="6BC9EEC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3.98E-09</w:t>
            </w:r>
          </w:p>
        </w:tc>
        <w:tc>
          <w:tcPr>
            <w:tcW w:w="2120" w:type="dxa"/>
            <w:noWrap/>
            <w:vAlign w:val="bottom"/>
            <w:hideMark/>
          </w:tcPr>
          <w:p w14:paraId="3CDA6F8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53415D1F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3CBBCA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AC026166.2</w:t>
            </w:r>
          </w:p>
        </w:tc>
        <w:tc>
          <w:tcPr>
            <w:tcW w:w="1300" w:type="dxa"/>
            <w:noWrap/>
            <w:vAlign w:val="bottom"/>
            <w:hideMark/>
          </w:tcPr>
          <w:p w14:paraId="7A1017B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0.32718837</w:t>
            </w:r>
          </w:p>
        </w:tc>
        <w:tc>
          <w:tcPr>
            <w:tcW w:w="1620" w:type="dxa"/>
            <w:noWrap/>
            <w:vAlign w:val="bottom"/>
            <w:hideMark/>
          </w:tcPr>
          <w:p w14:paraId="566AE6A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6.07E-14</w:t>
            </w:r>
          </w:p>
        </w:tc>
        <w:tc>
          <w:tcPr>
            <w:tcW w:w="2120" w:type="dxa"/>
            <w:noWrap/>
            <w:vAlign w:val="bottom"/>
            <w:hideMark/>
          </w:tcPr>
          <w:p w14:paraId="5E1E80D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5B1B8900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0D9E3DC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RP11.39K24.12</w:t>
            </w:r>
          </w:p>
        </w:tc>
        <w:tc>
          <w:tcPr>
            <w:tcW w:w="1300" w:type="dxa"/>
            <w:noWrap/>
            <w:vAlign w:val="bottom"/>
            <w:hideMark/>
          </w:tcPr>
          <w:p w14:paraId="0AB430F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0.30632524</w:t>
            </w:r>
          </w:p>
        </w:tc>
        <w:tc>
          <w:tcPr>
            <w:tcW w:w="1620" w:type="dxa"/>
            <w:noWrap/>
            <w:vAlign w:val="bottom"/>
            <w:hideMark/>
          </w:tcPr>
          <w:p w14:paraId="3DC7466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1.21E-15</w:t>
            </w:r>
          </w:p>
        </w:tc>
        <w:tc>
          <w:tcPr>
            <w:tcW w:w="2120" w:type="dxa"/>
            <w:noWrap/>
            <w:vAlign w:val="bottom"/>
            <w:hideMark/>
          </w:tcPr>
          <w:p w14:paraId="20E3B82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715E7F81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A63BBF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MALAT1</w:t>
            </w:r>
          </w:p>
        </w:tc>
        <w:tc>
          <w:tcPr>
            <w:tcW w:w="1300" w:type="dxa"/>
            <w:noWrap/>
            <w:vAlign w:val="bottom"/>
            <w:hideMark/>
          </w:tcPr>
          <w:p w14:paraId="6F2F9D7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0.46859933</w:t>
            </w:r>
          </w:p>
        </w:tc>
        <w:tc>
          <w:tcPr>
            <w:tcW w:w="1620" w:type="dxa"/>
            <w:noWrap/>
            <w:vAlign w:val="bottom"/>
            <w:hideMark/>
          </w:tcPr>
          <w:p w14:paraId="10B8E62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8.24E-33</w:t>
            </w:r>
          </w:p>
        </w:tc>
        <w:tc>
          <w:tcPr>
            <w:tcW w:w="2120" w:type="dxa"/>
            <w:noWrap/>
            <w:vAlign w:val="bottom"/>
            <w:hideMark/>
          </w:tcPr>
          <w:p w14:paraId="20622CD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7103111A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14E646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RP11.666G4.1</w:t>
            </w:r>
          </w:p>
        </w:tc>
        <w:tc>
          <w:tcPr>
            <w:tcW w:w="1300" w:type="dxa"/>
            <w:noWrap/>
            <w:vAlign w:val="bottom"/>
            <w:hideMark/>
          </w:tcPr>
          <w:p w14:paraId="476FD7C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0.30429935</w:t>
            </w:r>
          </w:p>
        </w:tc>
        <w:tc>
          <w:tcPr>
            <w:tcW w:w="1620" w:type="dxa"/>
            <w:noWrap/>
            <w:vAlign w:val="bottom"/>
            <w:hideMark/>
          </w:tcPr>
          <w:p w14:paraId="28B6DFB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1.32E-84</w:t>
            </w:r>
          </w:p>
        </w:tc>
        <w:tc>
          <w:tcPr>
            <w:tcW w:w="2120" w:type="dxa"/>
            <w:noWrap/>
            <w:vAlign w:val="bottom"/>
            <w:hideMark/>
          </w:tcPr>
          <w:p w14:paraId="0AB230B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up-regulated</w:t>
            </w:r>
          </w:p>
        </w:tc>
      </w:tr>
      <w:tr w:rsidR="00C85477" w:rsidRPr="001D6CCA" w14:paraId="5FE9FE6B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DB3F6A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PTX3</w:t>
            </w:r>
          </w:p>
        </w:tc>
        <w:tc>
          <w:tcPr>
            <w:tcW w:w="1300" w:type="dxa"/>
            <w:noWrap/>
            <w:vAlign w:val="bottom"/>
            <w:hideMark/>
          </w:tcPr>
          <w:p w14:paraId="1C092C6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0.03686496</w:t>
            </w:r>
          </w:p>
        </w:tc>
        <w:tc>
          <w:tcPr>
            <w:tcW w:w="1620" w:type="dxa"/>
            <w:noWrap/>
            <w:vAlign w:val="bottom"/>
            <w:hideMark/>
          </w:tcPr>
          <w:p w14:paraId="26F9EBF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-0.289676607</w:t>
            </w:r>
          </w:p>
        </w:tc>
        <w:tc>
          <w:tcPr>
            <w:tcW w:w="2120" w:type="dxa"/>
            <w:noWrap/>
            <w:vAlign w:val="bottom"/>
            <w:hideMark/>
          </w:tcPr>
          <w:p w14:paraId="5CDE86E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0F002BBA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ED2390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C12orf57</w:t>
            </w:r>
          </w:p>
        </w:tc>
        <w:tc>
          <w:tcPr>
            <w:tcW w:w="1300" w:type="dxa"/>
            <w:noWrap/>
            <w:vAlign w:val="bottom"/>
            <w:hideMark/>
          </w:tcPr>
          <w:p w14:paraId="51E3439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0.0297554</w:t>
            </w:r>
          </w:p>
        </w:tc>
        <w:tc>
          <w:tcPr>
            <w:tcW w:w="1620" w:type="dxa"/>
            <w:noWrap/>
            <w:vAlign w:val="bottom"/>
            <w:hideMark/>
          </w:tcPr>
          <w:p w14:paraId="16A50DF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-0.342351881</w:t>
            </w:r>
          </w:p>
        </w:tc>
        <w:tc>
          <w:tcPr>
            <w:tcW w:w="2120" w:type="dxa"/>
            <w:noWrap/>
            <w:vAlign w:val="bottom"/>
            <w:hideMark/>
          </w:tcPr>
          <w:p w14:paraId="5514835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2A6C2500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49A471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TMEM107</w:t>
            </w:r>
          </w:p>
        </w:tc>
        <w:tc>
          <w:tcPr>
            <w:tcW w:w="1300" w:type="dxa"/>
            <w:noWrap/>
            <w:vAlign w:val="bottom"/>
            <w:hideMark/>
          </w:tcPr>
          <w:p w14:paraId="7DA683B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0.01301121</w:t>
            </w:r>
          </w:p>
        </w:tc>
        <w:tc>
          <w:tcPr>
            <w:tcW w:w="1620" w:type="dxa"/>
            <w:noWrap/>
            <w:vAlign w:val="bottom"/>
            <w:hideMark/>
          </w:tcPr>
          <w:p w14:paraId="7816EF9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-0.360709829</w:t>
            </w:r>
          </w:p>
        </w:tc>
        <w:tc>
          <w:tcPr>
            <w:tcW w:w="2120" w:type="dxa"/>
            <w:noWrap/>
            <w:vAlign w:val="bottom"/>
            <w:hideMark/>
          </w:tcPr>
          <w:p w14:paraId="22F19EF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41771957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1D43E7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PHLDA1</w:t>
            </w:r>
          </w:p>
        </w:tc>
        <w:tc>
          <w:tcPr>
            <w:tcW w:w="1300" w:type="dxa"/>
            <w:noWrap/>
            <w:vAlign w:val="bottom"/>
            <w:hideMark/>
          </w:tcPr>
          <w:p w14:paraId="166DA11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8.16E-05</w:t>
            </w:r>
          </w:p>
        </w:tc>
        <w:tc>
          <w:tcPr>
            <w:tcW w:w="1620" w:type="dxa"/>
            <w:noWrap/>
            <w:vAlign w:val="bottom"/>
            <w:hideMark/>
          </w:tcPr>
          <w:p w14:paraId="06CACAB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-0.306552237</w:t>
            </w:r>
          </w:p>
        </w:tc>
        <w:tc>
          <w:tcPr>
            <w:tcW w:w="2120" w:type="dxa"/>
            <w:noWrap/>
            <w:vAlign w:val="bottom"/>
            <w:hideMark/>
          </w:tcPr>
          <w:p w14:paraId="2CCFF85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0A08BD38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114027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PLIN2</w:t>
            </w:r>
          </w:p>
        </w:tc>
        <w:tc>
          <w:tcPr>
            <w:tcW w:w="1300" w:type="dxa"/>
            <w:noWrap/>
            <w:vAlign w:val="bottom"/>
            <w:hideMark/>
          </w:tcPr>
          <w:p w14:paraId="47B02DC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1.37E-06</w:t>
            </w:r>
          </w:p>
        </w:tc>
        <w:tc>
          <w:tcPr>
            <w:tcW w:w="1620" w:type="dxa"/>
            <w:noWrap/>
            <w:vAlign w:val="bottom"/>
            <w:hideMark/>
          </w:tcPr>
          <w:p w14:paraId="4CD835B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-0.255817679</w:t>
            </w:r>
          </w:p>
        </w:tc>
        <w:tc>
          <w:tcPr>
            <w:tcW w:w="2120" w:type="dxa"/>
            <w:noWrap/>
            <w:vAlign w:val="bottom"/>
            <w:hideMark/>
          </w:tcPr>
          <w:p w14:paraId="1D92210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09D55C0C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0C4FB40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SNAI1</w:t>
            </w:r>
          </w:p>
        </w:tc>
        <w:tc>
          <w:tcPr>
            <w:tcW w:w="1300" w:type="dxa"/>
            <w:noWrap/>
            <w:vAlign w:val="bottom"/>
            <w:hideMark/>
          </w:tcPr>
          <w:p w14:paraId="68B9801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7.03E-09</w:t>
            </w:r>
          </w:p>
        </w:tc>
        <w:tc>
          <w:tcPr>
            <w:tcW w:w="1620" w:type="dxa"/>
            <w:noWrap/>
            <w:vAlign w:val="bottom"/>
            <w:hideMark/>
          </w:tcPr>
          <w:p w14:paraId="2F73407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-0.361386775</w:t>
            </w:r>
          </w:p>
        </w:tc>
        <w:tc>
          <w:tcPr>
            <w:tcW w:w="2120" w:type="dxa"/>
            <w:noWrap/>
            <w:vAlign w:val="bottom"/>
            <w:hideMark/>
          </w:tcPr>
          <w:p w14:paraId="737C7D0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404375CA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938FE6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RNU1.60P</w:t>
            </w:r>
          </w:p>
        </w:tc>
        <w:tc>
          <w:tcPr>
            <w:tcW w:w="1300" w:type="dxa"/>
            <w:noWrap/>
            <w:vAlign w:val="bottom"/>
            <w:hideMark/>
          </w:tcPr>
          <w:p w14:paraId="7A85225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5.11E-09</w:t>
            </w:r>
          </w:p>
        </w:tc>
        <w:tc>
          <w:tcPr>
            <w:tcW w:w="1620" w:type="dxa"/>
            <w:noWrap/>
            <w:vAlign w:val="bottom"/>
            <w:hideMark/>
          </w:tcPr>
          <w:p w14:paraId="60834AC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-0.383746605</w:t>
            </w:r>
          </w:p>
        </w:tc>
        <w:tc>
          <w:tcPr>
            <w:tcW w:w="2120" w:type="dxa"/>
            <w:noWrap/>
            <w:vAlign w:val="bottom"/>
            <w:hideMark/>
          </w:tcPr>
          <w:p w14:paraId="27D8B92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483515E0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770AACC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HCAR2</w:t>
            </w:r>
          </w:p>
        </w:tc>
        <w:tc>
          <w:tcPr>
            <w:tcW w:w="1300" w:type="dxa"/>
            <w:noWrap/>
            <w:vAlign w:val="bottom"/>
            <w:hideMark/>
          </w:tcPr>
          <w:p w14:paraId="6F9466A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2.45E-11</w:t>
            </w:r>
          </w:p>
        </w:tc>
        <w:tc>
          <w:tcPr>
            <w:tcW w:w="1620" w:type="dxa"/>
            <w:noWrap/>
            <w:vAlign w:val="bottom"/>
            <w:hideMark/>
          </w:tcPr>
          <w:p w14:paraId="2B32EC6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-0.43669036</w:t>
            </w:r>
          </w:p>
        </w:tc>
        <w:tc>
          <w:tcPr>
            <w:tcW w:w="2120" w:type="dxa"/>
            <w:noWrap/>
            <w:vAlign w:val="bottom"/>
            <w:hideMark/>
          </w:tcPr>
          <w:p w14:paraId="5BA4469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5189252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3795185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ADRB2</w:t>
            </w:r>
          </w:p>
        </w:tc>
        <w:tc>
          <w:tcPr>
            <w:tcW w:w="1300" w:type="dxa"/>
            <w:noWrap/>
            <w:vAlign w:val="bottom"/>
            <w:hideMark/>
          </w:tcPr>
          <w:p w14:paraId="6DD416B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2.50E-13</w:t>
            </w:r>
          </w:p>
        </w:tc>
        <w:tc>
          <w:tcPr>
            <w:tcW w:w="1620" w:type="dxa"/>
            <w:noWrap/>
            <w:vAlign w:val="bottom"/>
            <w:hideMark/>
          </w:tcPr>
          <w:p w14:paraId="7C77C15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-0.306555277</w:t>
            </w:r>
          </w:p>
        </w:tc>
        <w:tc>
          <w:tcPr>
            <w:tcW w:w="2120" w:type="dxa"/>
            <w:noWrap/>
            <w:vAlign w:val="bottom"/>
            <w:hideMark/>
          </w:tcPr>
          <w:p w14:paraId="1941319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3AEDFC04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AB2488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DUSP2</w:t>
            </w:r>
          </w:p>
        </w:tc>
        <w:tc>
          <w:tcPr>
            <w:tcW w:w="1300" w:type="dxa"/>
            <w:noWrap/>
            <w:vAlign w:val="bottom"/>
            <w:hideMark/>
          </w:tcPr>
          <w:p w14:paraId="34953CE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4.40E-14</w:t>
            </w:r>
          </w:p>
        </w:tc>
        <w:tc>
          <w:tcPr>
            <w:tcW w:w="1620" w:type="dxa"/>
            <w:noWrap/>
            <w:vAlign w:val="bottom"/>
            <w:hideMark/>
          </w:tcPr>
          <w:p w14:paraId="5C4D7BC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-0.582977336</w:t>
            </w:r>
          </w:p>
        </w:tc>
        <w:tc>
          <w:tcPr>
            <w:tcW w:w="2120" w:type="dxa"/>
            <w:noWrap/>
            <w:vAlign w:val="bottom"/>
            <w:hideMark/>
          </w:tcPr>
          <w:p w14:paraId="2392345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3D6BE8E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6E9F13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CCL4</w:t>
            </w:r>
          </w:p>
        </w:tc>
        <w:tc>
          <w:tcPr>
            <w:tcW w:w="1300" w:type="dxa"/>
            <w:noWrap/>
            <w:vAlign w:val="bottom"/>
            <w:hideMark/>
          </w:tcPr>
          <w:p w14:paraId="67D74A3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5.95E-15</w:t>
            </w:r>
          </w:p>
        </w:tc>
        <w:tc>
          <w:tcPr>
            <w:tcW w:w="1620" w:type="dxa"/>
            <w:noWrap/>
            <w:vAlign w:val="bottom"/>
            <w:hideMark/>
          </w:tcPr>
          <w:p w14:paraId="49479A5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-0.70835353</w:t>
            </w:r>
          </w:p>
        </w:tc>
        <w:tc>
          <w:tcPr>
            <w:tcW w:w="2120" w:type="dxa"/>
            <w:noWrap/>
            <w:vAlign w:val="bottom"/>
            <w:hideMark/>
          </w:tcPr>
          <w:p w14:paraId="5AF7E9F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629BFB5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0593F0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PPIF</w:t>
            </w:r>
          </w:p>
        </w:tc>
        <w:tc>
          <w:tcPr>
            <w:tcW w:w="1300" w:type="dxa"/>
            <w:noWrap/>
            <w:vAlign w:val="bottom"/>
            <w:hideMark/>
          </w:tcPr>
          <w:p w14:paraId="4AD3C9A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5.20E-15</w:t>
            </w:r>
          </w:p>
        </w:tc>
        <w:tc>
          <w:tcPr>
            <w:tcW w:w="1620" w:type="dxa"/>
            <w:noWrap/>
            <w:vAlign w:val="bottom"/>
            <w:hideMark/>
          </w:tcPr>
          <w:p w14:paraId="39ED05C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-0.32519229</w:t>
            </w:r>
          </w:p>
        </w:tc>
        <w:tc>
          <w:tcPr>
            <w:tcW w:w="2120" w:type="dxa"/>
            <w:noWrap/>
            <w:vAlign w:val="bottom"/>
            <w:hideMark/>
          </w:tcPr>
          <w:p w14:paraId="5502AC6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1ACB23F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505832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EREG</w:t>
            </w:r>
          </w:p>
        </w:tc>
        <w:tc>
          <w:tcPr>
            <w:tcW w:w="1300" w:type="dxa"/>
            <w:noWrap/>
            <w:vAlign w:val="bottom"/>
            <w:hideMark/>
          </w:tcPr>
          <w:p w14:paraId="0F86685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1.36E-15</w:t>
            </w:r>
          </w:p>
        </w:tc>
        <w:tc>
          <w:tcPr>
            <w:tcW w:w="1620" w:type="dxa"/>
            <w:noWrap/>
            <w:vAlign w:val="bottom"/>
            <w:hideMark/>
          </w:tcPr>
          <w:p w14:paraId="325E536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-0.676827629</w:t>
            </w:r>
          </w:p>
        </w:tc>
        <w:tc>
          <w:tcPr>
            <w:tcW w:w="2120" w:type="dxa"/>
            <w:noWrap/>
            <w:vAlign w:val="bottom"/>
            <w:hideMark/>
          </w:tcPr>
          <w:p w14:paraId="67B3A42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446879C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093F0B6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G0S2</w:t>
            </w:r>
          </w:p>
        </w:tc>
        <w:tc>
          <w:tcPr>
            <w:tcW w:w="1300" w:type="dxa"/>
            <w:noWrap/>
            <w:vAlign w:val="bottom"/>
            <w:hideMark/>
          </w:tcPr>
          <w:p w14:paraId="52A64E3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1.35E-15</w:t>
            </w:r>
          </w:p>
        </w:tc>
        <w:tc>
          <w:tcPr>
            <w:tcW w:w="1620" w:type="dxa"/>
            <w:noWrap/>
            <w:vAlign w:val="bottom"/>
            <w:hideMark/>
          </w:tcPr>
          <w:p w14:paraId="5113198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-0.547758287</w:t>
            </w:r>
          </w:p>
        </w:tc>
        <w:tc>
          <w:tcPr>
            <w:tcW w:w="2120" w:type="dxa"/>
            <w:noWrap/>
            <w:vAlign w:val="bottom"/>
            <w:hideMark/>
          </w:tcPr>
          <w:p w14:paraId="64C7147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0B15E71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7713FC9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ZBTB43</w:t>
            </w:r>
          </w:p>
        </w:tc>
        <w:tc>
          <w:tcPr>
            <w:tcW w:w="1300" w:type="dxa"/>
            <w:noWrap/>
            <w:vAlign w:val="bottom"/>
            <w:hideMark/>
          </w:tcPr>
          <w:p w14:paraId="54CE030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5.01E-16</w:t>
            </w:r>
          </w:p>
        </w:tc>
        <w:tc>
          <w:tcPr>
            <w:tcW w:w="1620" w:type="dxa"/>
            <w:noWrap/>
            <w:vAlign w:val="bottom"/>
            <w:hideMark/>
          </w:tcPr>
          <w:p w14:paraId="7E56D2D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-0.284678166</w:t>
            </w:r>
          </w:p>
        </w:tc>
        <w:tc>
          <w:tcPr>
            <w:tcW w:w="2120" w:type="dxa"/>
            <w:noWrap/>
            <w:vAlign w:val="bottom"/>
            <w:hideMark/>
          </w:tcPr>
          <w:p w14:paraId="63E2B3B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8490DEF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24E8B1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CDKN1A</w:t>
            </w:r>
          </w:p>
        </w:tc>
        <w:tc>
          <w:tcPr>
            <w:tcW w:w="1300" w:type="dxa"/>
            <w:noWrap/>
            <w:vAlign w:val="bottom"/>
            <w:hideMark/>
          </w:tcPr>
          <w:p w14:paraId="7A3A93E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4.15E-16</w:t>
            </w:r>
          </w:p>
        </w:tc>
        <w:tc>
          <w:tcPr>
            <w:tcW w:w="1620" w:type="dxa"/>
            <w:noWrap/>
            <w:vAlign w:val="bottom"/>
            <w:hideMark/>
          </w:tcPr>
          <w:p w14:paraId="3448AE4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-0.40877931</w:t>
            </w:r>
          </w:p>
        </w:tc>
        <w:tc>
          <w:tcPr>
            <w:tcW w:w="2120" w:type="dxa"/>
            <w:noWrap/>
            <w:vAlign w:val="bottom"/>
            <w:hideMark/>
          </w:tcPr>
          <w:p w14:paraId="6352BDD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62569859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5A8723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OSM</w:t>
            </w:r>
          </w:p>
        </w:tc>
        <w:tc>
          <w:tcPr>
            <w:tcW w:w="1300" w:type="dxa"/>
            <w:noWrap/>
            <w:vAlign w:val="bottom"/>
            <w:hideMark/>
          </w:tcPr>
          <w:p w14:paraId="4A31E96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5.06E-17</w:t>
            </w:r>
          </w:p>
        </w:tc>
        <w:tc>
          <w:tcPr>
            <w:tcW w:w="1620" w:type="dxa"/>
            <w:noWrap/>
            <w:vAlign w:val="bottom"/>
            <w:hideMark/>
          </w:tcPr>
          <w:p w14:paraId="77D46E0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-0.323339489</w:t>
            </w:r>
          </w:p>
        </w:tc>
        <w:tc>
          <w:tcPr>
            <w:tcW w:w="2120" w:type="dxa"/>
            <w:noWrap/>
            <w:vAlign w:val="bottom"/>
            <w:hideMark/>
          </w:tcPr>
          <w:p w14:paraId="2B8D2F2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BA60B9D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F1F7C7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PDE4B</w:t>
            </w:r>
          </w:p>
        </w:tc>
        <w:tc>
          <w:tcPr>
            <w:tcW w:w="1300" w:type="dxa"/>
            <w:noWrap/>
            <w:vAlign w:val="bottom"/>
            <w:hideMark/>
          </w:tcPr>
          <w:p w14:paraId="65F72E9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3.13E-17</w:t>
            </w:r>
          </w:p>
        </w:tc>
        <w:tc>
          <w:tcPr>
            <w:tcW w:w="1620" w:type="dxa"/>
            <w:noWrap/>
            <w:vAlign w:val="bottom"/>
            <w:hideMark/>
          </w:tcPr>
          <w:p w14:paraId="56C3EBC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-0.366266041</w:t>
            </w:r>
          </w:p>
        </w:tc>
        <w:tc>
          <w:tcPr>
            <w:tcW w:w="2120" w:type="dxa"/>
            <w:noWrap/>
            <w:vAlign w:val="bottom"/>
            <w:hideMark/>
          </w:tcPr>
          <w:p w14:paraId="35398B6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362C1734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C18896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CXCL3</w:t>
            </w:r>
          </w:p>
        </w:tc>
        <w:tc>
          <w:tcPr>
            <w:tcW w:w="1300" w:type="dxa"/>
            <w:noWrap/>
            <w:vAlign w:val="bottom"/>
            <w:hideMark/>
          </w:tcPr>
          <w:p w14:paraId="445B5E7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1.29E-17</w:t>
            </w:r>
          </w:p>
        </w:tc>
        <w:tc>
          <w:tcPr>
            <w:tcW w:w="1620" w:type="dxa"/>
            <w:noWrap/>
            <w:vAlign w:val="bottom"/>
            <w:hideMark/>
          </w:tcPr>
          <w:p w14:paraId="00443B0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-0.697544259</w:t>
            </w:r>
          </w:p>
        </w:tc>
        <w:tc>
          <w:tcPr>
            <w:tcW w:w="2120" w:type="dxa"/>
            <w:noWrap/>
            <w:vAlign w:val="bottom"/>
            <w:hideMark/>
          </w:tcPr>
          <w:p w14:paraId="549A153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40391139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482E74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BCL2A1</w:t>
            </w:r>
          </w:p>
        </w:tc>
        <w:tc>
          <w:tcPr>
            <w:tcW w:w="1300" w:type="dxa"/>
            <w:noWrap/>
            <w:vAlign w:val="bottom"/>
            <w:hideMark/>
          </w:tcPr>
          <w:p w14:paraId="3CF064C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1.90E-19</w:t>
            </w:r>
          </w:p>
        </w:tc>
        <w:tc>
          <w:tcPr>
            <w:tcW w:w="1620" w:type="dxa"/>
            <w:noWrap/>
            <w:vAlign w:val="bottom"/>
            <w:hideMark/>
          </w:tcPr>
          <w:p w14:paraId="6D568D5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-0.253456765</w:t>
            </w:r>
          </w:p>
        </w:tc>
        <w:tc>
          <w:tcPr>
            <w:tcW w:w="2120" w:type="dxa"/>
            <w:noWrap/>
            <w:vAlign w:val="bottom"/>
            <w:hideMark/>
          </w:tcPr>
          <w:p w14:paraId="2C79302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0D1B5DE4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856955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GPR183</w:t>
            </w:r>
          </w:p>
        </w:tc>
        <w:tc>
          <w:tcPr>
            <w:tcW w:w="1300" w:type="dxa"/>
            <w:noWrap/>
            <w:vAlign w:val="bottom"/>
            <w:hideMark/>
          </w:tcPr>
          <w:p w14:paraId="5CAD12E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1.29E-20</w:t>
            </w:r>
          </w:p>
        </w:tc>
        <w:tc>
          <w:tcPr>
            <w:tcW w:w="1620" w:type="dxa"/>
            <w:noWrap/>
            <w:vAlign w:val="bottom"/>
            <w:hideMark/>
          </w:tcPr>
          <w:p w14:paraId="76BC483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-0.360304889</w:t>
            </w:r>
          </w:p>
        </w:tc>
        <w:tc>
          <w:tcPr>
            <w:tcW w:w="2120" w:type="dxa"/>
            <w:noWrap/>
            <w:vAlign w:val="bottom"/>
            <w:hideMark/>
          </w:tcPr>
          <w:p w14:paraId="302B6DA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848EF1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DEDB7B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CHMP1B</w:t>
            </w:r>
          </w:p>
        </w:tc>
        <w:tc>
          <w:tcPr>
            <w:tcW w:w="1300" w:type="dxa"/>
            <w:noWrap/>
            <w:vAlign w:val="bottom"/>
            <w:hideMark/>
          </w:tcPr>
          <w:p w14:paraId="53ADB0A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1.40E-21</w:t>
            </w:r>
          </w:p>
        </w:tc>
        <w:tc>
          <w:tcPr>
            <w:tcW w:w="1620" w:type="dxa"/>
            <w:noWrap/>
            <w:vAlign w:val="bottom"/>
            <w:hideMark/>
          </w:tcPr>
          <w:p w14:paraId="4960153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-0.29620645</w:t>
            </w:r>
          </w:p>
        </w:tc>
        <w:tc>
          <w:tcPr>
            <w:tcW w:w="2120" w:type="dxa"/>
            <w:noWrap/>
            <w:vAlign w:val="bottom"/>
            <w:hideMark/>
          </w:tcPr>
          <w:p w14:paraId="061BEC6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E098F34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108ACE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CITED2</w:t>
            </w:r>
          </w:p>
        </w:tc>
        <w:tc>
          <w:tcPr>
            <w:tcW w:w="1300" w:type="dxa"/>
            <w:noWrap/>
            <w:vAlign w:val="bottom"/>
            <w:hideMark/>
          </w:tcPr>
          <w:p w14:paraId="64DEF83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6.21E-23</w:t>
            </w:r>
          </w:p>
        </w:tc>
        <w:tc>
          <w:tcPr>
            <w:tcW w:w="1620" w:type="dxa"/>
            <w:noWrap/>
            <w:vAlign w:val="bottom"/>
            <w:hideMark/>
          </w:tcPr>
          <w:p w14:paraId="58E4E99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-0.356269377</w:t>
            </w:r>
          </w:p>
        </w:tc>
        <w:tc>
          <w:tcPr>
            <w:tcW w:w="2120" w:type="dxa"/>
            <w:noWrap/>
            <w:vAlign w:val="bottom"/>
            <w:hideMark/>
          </w:tcPr>
          <w:p w14:paraId="60E2F62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306B4AE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FC7ACB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C5AR1</w:t>
            </w:r>
          </w:p>
        </w:tc>
        <w:tc>
          <w:tcPr>
            <w:tcW w:w="1300" w:type="dxa"/>
            <w:noWrap/>
            <w:vAlign w:val="bottom"/>
            <w:hideMark/>
          </w:tcPr>
          <w:p w14:paraId="3A398E7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4.86E-23</w:t>
            </w:r>
          </w:p>
        </w:tc>
        <w:tc>
          <w:tcPr>
            <w:tcW w:w="1620" w:type="dxa"/>
            <w:noWrap/>
            <w:vAlign w:val="bottom"/>
            <w:hideMark/>
          </w:tcPr>
          <w:p w14:paraId="4D1B6EF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-0.25296974</w:t>
            </w:r>
          </w:p>
        </w:tc>
        <w:tc>
          <w:tcPr>
            <w:tcW w:w="2120" w:type="dxa"/>
            <w:noWrap/>
            <w:vAlign w:val="bottom"/>
            <w:hideMark/>
          </w:tcPr>
          <w:p w14:paraId="307C6CE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69B7FDE5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F24C64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SGK1</w:t>
            </w:r>
          </w:p>
        </w:tc>
        <w:tc>
          <w:tcPr>
            <w:tcW w:w="1300" w:type="dxa"/>
            <w:noWrap/>
            <w:vAlign w:val="bottom"/>
            <w:hideMark/>
          </w:tcPr>
          <w:p w14:paraId="60D837A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4.26E-23</w:t>
            </w:r>
          </w:p>
        </w:tc>
        <w:tc>
          <w:tcPr>
            <w:tcW w:w="1620" w:type="dxa"/>
            <w:noWrap/>
            <w:vAlign w:val="bottom"/>
            <w:hideMark/>
          </w:tcPr>
          <w:p w14:paraId="61DC375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-0.419805593</w:t>
            </w:r>
          </w:p>
        </w:tc>
        <w:tc>
          <w:tcPr>
            <w:tcW w:w="2120" w:type="dxa"/>
            <w:noWrap/>
            <w:vAlign w:val="bottom"/>
            <w:hideMark/>
          </w:tcPr>
          <w:p w14:paraId="5844FD5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45C870CB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2942DB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TRIB1</w:t>
            </w:r>
          </w:p>
        </w:tc>
        <w:tc>
          <w:tcPr>
            <w:tcW w:w="1300" w:type="dxa"/>
            <w:noWrap/>
            <w:vAlign w:val="bottom"/>
            <w:hideMark/>
          </w:tcPr>
          <w:p w14:paraId="19AB3C3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1.29E-23</w:t>
            </w:r>
          </w:p>
        </w:tc>
        <w:tc>
          <w:tcPr>
            <w:tcW w:w="1620" w:type="dxa"/>
            <w:noWrap/>
            <w:vAlign w:val="bottom"/>
            <w:hideMark/>
          </w:tcPr>
          <w:p w14:paraId="59320FA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-0.273361677</w:t>
            </w:r>
          </w:p>
        </w:tc>
        <w:tc>
          <w:tcPr>
            <w:tcW w:w="2120" w:type="dxa"/>
            <w:noWrap/>
            <w:vAlign w:val="bottom"/>
            <w:hideMark/>
          </w:tcPr>
          <w:p w14:paraId="708F554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2F69826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359C057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TIPARP</w:t>
            </w:r>
          </w:p>
        </w:tc>
        <w:tc>
          <w:tcPr>
            <w:tcW w:w="1300" w:type="dxa"/>
            <w:noWrap/>
            <w:vAlign w:val="bottom"/>
            <w:hideMark/>
          </w:tcPr>
          <w:p w14:paraId="3D8AB1B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1.59E-25</w:t>
            </w:r>
          </w:p>
        </w:tc>
        <w:tc>
          <w:tcPr>
            <w:tcW w:w="1620" w:type="dxa"/>
            <w:noWrap/>
            <w:vAlign w:val="bottom"/>
            <w:hideMark/>
          </w:tcPr>
          <w:p w14:paraId="0CD1CE7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-0.337728153</w:t>
            </w:r>
          </w:p>
        </w:tc>
        <w:tc>
          <w:tcPr>
            <w:tcW w:w="2120" w:type="dxa"/>
            <w:noWrap/>
            <w:vAlign w:val="bottom"/>
            <w:hideMark/>
          </w:tcPr>
          <w:p w14:paraId="67EAA28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39540D99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7DBBE10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RGCC</w:t>
            </w:r>
          </w:p>
        </w:tc>
        <w:tc>
          <w:tcPr>
            <w:tcW w:w="1300" w:type="dxa"/>
            <w:noWrap/>
            <w:vAlign w:val="bottom"/>
            <w:hideMark/>
          </w:tcPr>
          <w:p w14:paraId="2BB504A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2.23E-26</w:t>
            </w:r>
          </w:p>
        </w:tc>
        <w:tc>
          <w:tcPr>
            <w:tcW w:w="1620" w:type="dxa"/>
            <w:noWrap/>
            <w:vAlign w:val="bottom"/>
            <w:hideMark/>
          </w:tcPr>
          <w:p w14:paraId="5A7FD07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-0.736153682</w:t>
            </w:r>
          </w:p>
        </w:tc>
        <w:tc>
          <w:tcPr>
            <w:tcW w:w="2120" w:type="dxa"/>
            <w:noWrap/>
            <w:vAlign w:val="bottom"/>
            <w:hideMark/>
          </w:tcPr>
          <w:p w14:paraId="746DF4C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5847DEEE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89A6CF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PTGS2</w:t>
            </w:r>
          </w:p>
        </w:tc>
        <w:tc>
          <w:tcPr>
            <w:tcW w:w="1300" w:type="dxa"/>
            <w:noWrap/>
            <w:vAlign w:val="bottom"/>
            <w:hideMark/>
          </w:tcPr>
          <w:p w14:paraId="0752228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4.47E-30</w:t>
            </w:r>
          </w:p>
        </w:tc>
        <w:tc>
          <w:tcPr>
            <w:tcW w:w="1620" w:type="dxa"/>
            <w:noWrap/>
            <w:vAlign w:val="bottom"/>
            <w:hideMark/>
          </w:tcPr>
          <w:p w14:paraId="7503921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-0.654013726</w:t>
            </w:r>
          </w:p>
        </w:tc>
        <w:tc>
          <w:tcPr>
            <w:tcW w:w="2120" w:type="dxa"/>
            <w:noWrap/>
            <w:vAlign w:val="bottom"/>
            <w:hideMark/>
          </w:tcPr>
          <w:p w14:paraId="2508A8F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4377DCD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840355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ADM</w:t>
            </w:r>
          </w:p>
        </w:tc>
        <w:tc>
          <w:tcPr>
            <w:tcW w:w="1300" w:type="dxa"/>
            <w:noWrap/>
            <w:vAlign w:val="bottom"/>
            <w:hideMark/>
          </w:tcPr>
          <w:p w14:paraId="324A2AA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3.53E-30</w:t>
            </w:r>
          </w:p>
        </w:tc>
        <w:tc>
          <w:tcPr>
            <w:tcW w:w="1620" w:type="dxa"/>
            <w:noWrap/>
            <w:vAlign w:val="bottom"/>
            <w:hideMark/>
          </w:tcPr>
          <w:p w14:paraId="62526A4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-0.48032013</w:t>
            </w:r>
          </w:p>
        </w:tc>
        <w:tc>
          <w:tcPr>
            <w:tcW w:w="2120" w:type="dxa"/>
            <w:noWrap/>
            <w:vAlign w:val="bottom"/>
            <w:hideMark/>
          </w:tcPr>
          <w:p w14:paraId="0EC344E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29226E70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0FE2158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CTD.3014M21.1</w:t>
            </w:r>
          </w:p>
        </w:tc>
        <w:tc>
          <w:tcPr>
            <w:tcW w:w="1300" w:type="dxa"/>
            <w:noWrap/>
            <w:vAlign w:val="bottom"/>
            <w:hideMark/>
          </w:tcPr>
          <w:p w14:paraId="6F61108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2.18E-33</w:t>
            </w:r>
          </w:p>
        </w:tc>
        <w:tc>
          <w:tcPr>
            <w:tcW w:w="1620" w:type="dxa"/>
            <w:noWrap/>
            <w:vAlign w:val="bottom"/>
            <w:hideMark/>
          </w:tcPr>
          <w:p w14:paraId="79C4944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-0.457379255</w:t>
            </w:r>
          </w:p>
        </w:tc>
        <w:tc>
          <w:tcPr>
            <w:tcW w:w="2120" w:type="dxa"/>
            <w:noWrap/>
            <w:vAlign w:val="bottom"/>
            <w:hideMark/>
          </w:tcPr>
          <w:p w14:paraId="0579B50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1C6241EA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8F38E9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OTUD1</w:t>
            </w:r>
          </w:p>
        </w:tc>
        <w:tc>
          <w:tcPr>
            <w:tcW w:w="1300" w:type="dxa"/>
            <w:noWrap/>
            <w:vAlign w:val="bottom"/>
            <w:hideMark/>
          </w:tcPr>
          <w:p w14:paraId="22B0F5E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2.15E-35</w:t>
            </w:r>
          </w:p>
        </w:tc>
        <w:tc>
          <w:tcPr>
            <w:tcW w:w="1620" w:type="dxa"/>
            <w:noWrap/>
            <w:vAlign w:val="bottom"/>
            <w:hideMark/>
          </w:tcPr>
          <w:p w14:paraId="79D6F66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-0.603983686</w:t>
            </w:r>
          </w:p>
        </w:tc>
        <w:tc>
          <w:tcPr>
            <w:tcW w:w="2120" w:type="dxa"/>
            <w:noWrap/>
            <w:vAlign w:val="bottom"/>
            <w:hideMark/>
          </w:tcPr>
          <w:p w14:paraId="46B8034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A99CA7B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00876B4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DUSP6</w:t>
            </w:r>
          </w:p>
        </w:tc>
        <w:tc>
          <w:tcPr>
            <w:tcW w:w="1300" w:type="dxa"/>
            <w:noWrap/>
            <w:vAlign w:val="bottom"/>
            <w:hideMark/>
          </w:tcPr>
          <w:p w14:paraId="662C32C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1.78E-35</w:t>
            </w:r>
          </w:p>
        </w:tc>
        <w:tc>
          <w:tcPr>
            <w:tcW w:w="1620" w:type="dxa"/>
            <w:noWrap/>
            <w:vAlign w:val="bottom"/>
            <w:hideMark/>
          </w:tcPr>
          <w:p w14:paraId="48A4D2E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-0.463080486</w:t>
            </w:r>
          </w:p>
        </w:tc>
        <w:tc>
          <w:tcPr>
            <w:tcW w:w="2120" w:type="dxa"/>
            <w:noWrap/>
            <w:vAlign w:val="bottom"/>
            <w:hideMark/>
          </w:tcPr>
          <w:p w14:paraId="763C190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1C829999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78F9CAE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KLF4</w:t>
            </w:r>
          </w:p>
        </w:tc>
        <w:tc>
          <w:tcPr>
            <w:tcW w:w="1300" w:type="dxa"/>
            <w:noWrap/>
            <w:vAlign w:val="bottom"/>
            <w:hideMark/>
          </w:tcPr>
          <w:p w14:paraId="21E9708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1.12E-35</w:t>
            </w:r>
          </w:p>
        </w:tc>
        <w:tc>
          <w:tcPr>
            <w:tcW w:w="1620" w:type="dxa"/>
            <w:noWrap/>
            <w:vAlign w:val="bottom"/>
            <w:hideMark/>
          </w:tcPr>
          <w:p w14:paraId="138FEEC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-0.259634919</w:t>
            </w:r>
          </w:p>
        </w:tc>
        <w:tc>
          <w:tcPr>
            <w:tcW w:w="2120" w:type="dxa"/>
            <w:noWrap/>
            <w:vAlign w:val="bottom"/>
            <w:hideMark/>
          </w:tcPr>
          <w:p w14:paraId="13C8E19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1DDC847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94B4A3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NR4A2</w:t>
            </w:r>
          </w:p>
        </w:tc>
        <w:tc>
          <w:tcPr>
            <w:tcW w:w="1300" w:type="dxa"/>
            <w:noWrap/>
            <w:vAlign w:val="bottom"/>
            <w:hideMark/>
          </w:tcPr>
          <w:p w14:paraId="386AEC5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2.57E-36</w:t>
            </w:r>
          </w:p>
        </w:tc>
        <w:tc>
          <w:tcPr>
            <w:tcW w:w="1620" w:type="dxa"/>
            <w:noWrap/>
            <w:vAlign w:val="bottom"/>
            <w:hideMark/>
          </w:tcPr>
          <w:p w14:paraId="78F9563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-0.426978893</w:t>
            </w:r>
          </w:p>
        </w:tc>
        <w:tc>
          <w:tcPr>
            <w:tcW w:w="2120" w:type="dxa"/>
            <w:noWrap/>
            <w:vAlign w:val="bottom"/>
            <w:hideMark/>
          </w:tcPr>
          <w:p w14:paraId="106E487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1B31C0CB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459329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CD83</w:t>
            </w:r>
          </w:p>
        </w:tc>
        <w:tc>
          <w:tcPr>
            <w:tcW w:w="1300" w:type="dxa"/>
            <w:noWrap/>
            <w:vAlign w:val="bottom"/>
            <w:hideMark/>
          </w:tcPr>
          <w:p w14:paraId="4CF6D32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1.26E-36</w:t>
            </w:r>
          </w:p>
        </w:tc>
        <w:tc>
          <w:tcPr>
            <w:tcW w:w="1620" w:type="dxa"/>
            <w:noWrap/>
            <w:vAlign w:val="bottom"/>
            <w:hideMark/>
          </w:tcPr>
          <w:p w14:paraId="340F422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-0.596339149</w:t>
            </w:r>
          </w:p>
        </w:tc>
        <w:tc>
          <w:tcPr>
            <w:tcW w:w="2120" w:type="dxa"/>
            <w:noWrap/>
            <w:vAlign w:val="bottom"/>
            <w:hideMark/>
          </w:tcPr>
          <w:p w14:paraId="4869BAD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40FD1306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EBDFAC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SERPINB2</w:t>
            </w:r>
          </w:p>
        </w:tc>
        <w:tc>
          <w:tcPr>
            <w:tcW w:w="1300" w:type="dxa"/>
            <w:noWrap/>
            <w:vAlign w:val="bottom"/>
            <w:hideMark/>
          </w:tcPr>
          <w:p w14:paraId="394B2FC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5.99E-37</w:t>
            </w:r>
          </w:p>
        </w:tc>
        <w:tc>
          <w:tcPr>
            <w:tcW w:w="1620" w:type="dxa"/>
            <w:noWrap/>
            <w:vAlign w:val="bottom"/>
            <w:hideMark/>
          </w:tcPr>
          <w:p w14:paraId="14751D6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-0.510656963</w:t>
            </w:r>
          </w:p>
        </w:tc>
        <w:tc>
          <w:tcPr>
            <w:tcW w:w="2120" w:type="dxa"/>
            <w:noWrap/>
            <w:vAlign w:val="bottom"/>
            <w:hideMark/>
          </w:tcPr>
          <w:p w14:paraId="6BF56A5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327F1D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7CFA66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ANXA1</w:t>
            </w:r>
          </w:p>
        </w:tc>
        <w:tc>
          <w:tcPr>
            <w:tcW w:w="1300" w:type="dxa"/>
            <w:noWrap/>
            <w:vAlign w:val="bottom"/>
            <w:hideMark/>
          </w:tcPr>
          <w:p w14:paraId="04303D8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4.83E-37</w:t>
            </w:r>
          </w:p>
        </w:tc>
        <w:tc>
          <w:tcPr>
            <w:tcW w:w="1620" w:type="dxa"/>
            <w:noWrap/>
            <w:vAlign w:val="bottom"/>
            <w:hideMark/>
          </w:tcPr>
          <w:p w14:paraId="49B511A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-0.319591429</w:t>
            </w:r>
          </w:p>
        </w:tc>
        <w:tc>
          <w:tcPr>
            <w:tcW w:w="2120" w:type="dxa"/>
            <w:noWrap/>
            <w:vAlign w:val="bottom"/>
            <w:hideMark/>
          </w:tcPr>
          <w:p w14:paraId="4273E51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F5F16B7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E75296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GPR109B</w:t>
            </w:r>
          </w:p>
        </w:tc>
        <w:tc>
          <w:tcPr>
            <w:tcW w:w="1300" w:type="dxa"/>
            <w:noWrap/>
            <w:vAlign w:val="bottom"/>
            <w:hideMark/>
          </w:tcPr>
          <w:p w14:paraId="4FC166A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2.01E-37</w:t>
            </w:r>
          </w:p>
        </w:tc>
        <w:tc>
          <w:tcPr>
            <w:tcW w:w="1620" w:type="dxa"/>
            <w:noWrap/>
            <w:vAlign w:val="bottom"/>
            <w:hideMark/>
          </w:tcPr>
          <w:p w14:paraId="498BC42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-0.626430389</w:t>
            </w:r>
          </w:p>
        </w:tc>
        <w:tc>
          <w:tcPr>
            <w:tcW w:w="2120" w:type="dxa"/>
            <w:noWrap/>
            <w:vAlign w:val="bottom"/>
            <w:hideMark/>
          </w:tcPr>
          <w:p w14:paraId="11F1ABF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6BFEF09C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7DF7719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IER2</w:t>
            </w:r>
          </w:p>
        </w:tc>
        <w:tc>
          <w:tcPr>
            <w:tcW w:w="1300" w:type="dxa"/>
            <w:noWrap/>
            <w:vAlign w:val="bottom"/>
            <w:hideMark/>
          </w:tcPr>
          <w:p w14:paraId="18CD016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4.48E-38</w:t>
            </w:r>
          </w:p>
        </w:tc>
        <w:tc>
          <w:tcPr>
            <w:tcW w:w="1620" w:type="dxa"/>
            <w:noWrap/>
            <w:vAlign w:val="bottom"/>
            <w:hideMark/>
          </w:tcPr>
          <w:p w14:paraId="0BBC712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-0.419236218</w:t>
            </w:r>
          </w:p>
        </w:tc>
        <w:tc>
          <w:tcPr>
            <w:tcW w:w="2120" w:type="dxa"/>
            <w:noWrap/>
            <w:vAlign w:val="bottom"/>
            <w:hideMark/>
          </w:tcPr>
          <w:p w14:paraId="574E256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6D7A225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E616FF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ATF3</w:t>
            </w:r>
          </w:p>
        </w:tc>
        <w:tc>
          <w:tcPr>
            <w:tcW w:w="1300" w:type="dxa"/>
            <w:noWrap/>
            <w:vAlign w:val="bottom"/>
            <w:hideMark/>
          </w:tcPr>
          <w:p w14:paraId="6B11CBD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3.70E-38</w:t>
            </w:r>
          </w:p>
        </w:tc>
        <w:tc>
          <w:tcPr>
            <w:tcW w:w="1620" w:type="dxa"/>
            <w:noWrap/>
            <w:vAlign w:val="bottom"/>
            <w:hideMark/>
          </w:tcPr>
          <w:p w14:paraId="24C516C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-0.635057735</w:t>
            </w:r>
          </w:p>
        </w:tc>
        <w:tc>
          <w:tcPr>
            <w:tcW w:w="2120" w:type="dxa"/>
            <w:noWrap/>
            <w:vAlign w:val="bottom"/>
            <w:hideMark/>
          </w:tcPr>
          <w:p w14:paraId="3806871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00AA7A0C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0183AC3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PHACTR1</w:t>
            </w:r>
          </w:p>
        </w:tc>
        <w:tc>
          <w:tcPr>
            <w:tcW w:w="1300" w:type="dxa"/>
            <w:noWrap/>
            <w:vAlign w:val="bottom"/>
            <w:hideMark/>
          </w:tcPr>
          <w:p w14:paraId="33734AC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1.08E-41</w:t>
            </w:r>
          </w:p>
        </w:tc>
        <w:tc>
          <w:tcPr>
            <w:tcW w:w="1620" w:type="dxa"/>
            <w:noWrap/>
            <w:vAlign w:val="bottom"/>
            <w:hideMark/>
          </w:tcPr>
          <w:p w14:paraId="6909352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-0.348874333</w:t>
            </w:r>
          </w:p>
        </w:tc>
        <w:tc>
          <w:tcPr>
            <w:tcW w:w="2120" w:type="dxa"/>
            <w:noWrap/>
            <w:vAlign w:val="bottom"/>
            <w:hideMark/>
          </w:tcPr>
          <w:p w14:paraId="2148CB4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3E5E20FA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718D46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FTH1</w:t>
            </w:r>
          </w:p>
        </w:tc>
        <w:tc>
          <w:tcPr>
            <w:tcW w:w="1300" w:type="dxa"/>
            <w:noWrap/>
            <w:vAlign w:val="bottom"/>
            <w:hideMark/>
          </w:tcPr>
          <w:p w14:paraId="7E988C0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6.36E-42</w:t>
            </w:r>
          </w:p>
        </w:tc>
        <w:tc>
          <w:tcPr>
            <w:tcW w:w="1620" w:type="dxa"/>
            <w:noWrap/>
            <w:vAlign w:val="bottom"/>
            <w:hideMark/>
          </w:tcPr>
          <w:p w14:paraId="3D4067A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-0.265664207</w:t>
            </w:r>
          </w:p>
        </w:tc>
        <w:tc>
          <w:tcPr>
            <w:tcW w:w="2120" w:type="dxa"/>
            <w:noWrap/>
            <w:vAlign w:val="bottom"/>
            <w:hideMark/>
          </w:tcPr>
          <w:p w14:paraId="6AD667E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577E00FF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3C23F90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JUNB</w:t>
            </w:r>
          </w:p>
        </w:tc>
        <w:tc>
          <w:tcPr>
            <w:tcW w:w="1300" w:type="dxa"/>
            <w:noWrap/>
            <w:vAlign w:val="bottom"/>
            <w:hideMark/>
          </w:tcPr>
          <w:p w14:paraId="4B16469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8.29E-44</w:t>
            </w:r>
          </w:p>
        </w:tc>
        <w:tc>
          <w:tcPr>
            <w:tcW w:w="1620" w:type="dxa"/>
            <w:noWrap/>
            <w:vAlign w:val="bottom"/>
            <w:hideMark/>
          </w:tcPr>
          <w:p w14:paraId="309E9A5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-0.32739786</w:t>
            </w:r>
          </w:p>
        </w:tc>
        <w:tc>
          <w:tcPr>
            <w:tcW w:w="2120" w:type="dxa"/>
            <w:noWrap/>
            <w:vAlign w:val="bottom"/>
            <w:hideMark/>
          </w:tcPr>
          <w:p w14:paraId="4F930D9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09BBA472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7F922F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BTG2</w:t>
            </w:r>
          </w:p>
        </w:tc>
        <w:tc>
          <w:tcPr>
            <w:tcW w:w="1300" w:type="dxa"/>
            <w:noWrap/>
            <w:vAlign w:val="bottom"/>
            <w:hideMark/>
          </w:tcPr>
          <w:p w14:paraId="4BBFEA0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5.54E-44</w:t>
            </w:r>
          </w:p>
        </w:tc>
        <w:tc>
          <w:tcPr>
            <w:tcW w:w="1620" w:type="dxa"/>
            <w:noWrap/>
            <w:vAlign w:val="bottom"/>
            <w:hideMark/>
          </w:tcPr>
          <w:p w14:paraId="1C82B9A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-0.424084121</w:t>
            </w:r>
          </w:p>
        </w:tc>
        <w:tc>
          <w:tcPr>
            <w:tcW w:w="2120" w:type="dxa"/>
            <w:noWrap/>
            <w:vAlign w:val="bottom"/>
            <w:hideMark/>
          </w:tcPr>
          <w:p w14:paraId="5E19401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185419AD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7EA05BD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PTGER2</w:t>
            </w:r>
          </w:p>
        </w:tc>
        <w:tc>
          <w:tcPr>
            <w:tcW w:w="1300" w:type="dxa"/>
            <w:noWrap/>
            <w:vAlign w:val="bottom"/>
            <w:hideMark/>
          </w:tcPr>
          <w:p w14:paraId="68F02A4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1.47E-44</w:t>
            </w:r>
          </w:p>
        </w:tc>
        <w:tc>
          <w:tcPr>
            <w:tcW w:w="1620" w:type="dxa"/>
            <w:noWrap/>
            <w:vAlign w:val="bottom"/>
            <w:hideMark/>
          </w:tcPr>
          <w:p w14:paraId="6094056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-0.272070093</w:t>
            </w:r>
          </w:p>
        </w:tc>
        <w:tc>
          <w:tcPr>
            <w:tcW w:w="2120" w:type="dxa"/>
            <w:noWrap/>
            <w:vAlign w:val="bottom"/>
            <w:hideMark/>
          </w:tcPr>
          <w:p w14:paraId="29A0C93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1EA04B3E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D69BB6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PNRC1</w:t>
            </w:r>
          </w:p>
        </w:tc>
        <w:tc>
          <w:tcPr>
            <w:tcW w:w="1300" w:type="dxa"/>
            <w:noWrap/>
            <w:vAlign w:val="bottom"/>
            <w:hideMark/>
          </w:tcPr>
          <w:p w14:paraId="0C46D85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6.47E-47</w:t>
            </w:r>
          </w:p>
        </w:tc>
        <w:tc>
          <w:tcPr>
            <w:tcW w:w="1620" w:type="dxa"/>
            <w:noWrap/>
            <w:vAlign w:val="bottom"/>
            <w:hideMark/>
          </w:tcPr>
          <w:p w14:paraId="14E6B34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-0.332575922</w:t>
            </w:r>
          </w:p>
        </w:tc>
        <w:tc>
          <w:tcPr>
            <w:tcW w:w="2120" w:type="dxa"/>
            <w:noWrap/>
            <w:vAlign w:val="bottom"/>
            <w:hideMark/>
          </w:tcPr>
          <w:p w14:paraId="7177DE8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4C725D01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0673428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MYADM</w:t>
            </w:r>
          </w:p>
        </w:tc>
        <w:tc>
          <w:tcPr>
            <w:tcW w:w="1300" w:type="dxa"/>
            <w:noWrap/>
            <w:vAlign w:val="bottom"/>
            <w:hideMark/>
          </w:tcPr>
          <w:p w14:paraId="0ECCB11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4.73E-52</w:t>
            </w:r>
          </w:p>
        </w:tc>
        <w:tc>
          <w:tcPr>
            <w:tcW w:w="1620" w:type="dxa"/>
            <w:noWrap/>
            <w:vAlign w:val="bottom"/>
            <w:hideMark/>
          </w:tcPr>
          <w:p w14:paraId="5DB30DC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-0.438014923</w:t>
            </w:r>
          </w:p>
        </w:tc>
        <w:tc>
          <w:tcPr>
            <w:tcW w:w="2120" w:type="dxa"/>
            <w:noWrap/>
            <w:vAlign w:val="bottom"/>
            <w:hideMark/>
          </w:tcPr>
          <w:p w14:paraId="39249B9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D2438DA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A66C51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VIM</w:t>
            </w:r>
          </w:p>
        </w:tc>
        <w:tc>
          <w:tcPr>
            <w:tcW w:w="1300" w:type="dxa"/>
            <w:noWrap/>
            <w:vAlign w:val="bottom"/>
            <w:hideMark/>
          </w:tcPr>
          <w:p w14:paraId="33A388A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1.19E-57</w:t>
            </w:r>
          </w:p>
        </w:tc>
        <w:tc>
          <w:tcPr>
            <w:tcW w:w="1620" w:type="dxa"/>
            <w:noWrap/>
            <w:vAlign w:val="bottom"/>
            <w:hideMark/>
          </w:tcPr>
          <w:p w14:paraId="23BF2AB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-0.32687744</w:t>
            </w:r>
          </w:p>
        </w:tc>
        <w:tc>
          <w:tcPr>
            <w:tcW w:w="2120" w:type="dxa"/>
            <w:noWrap/>
            <w:vAlign w:val="bottom"/>
            <w:hideMark/>
          </w:tcPr>
          <w:p w14:paraId="77D68E7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375B3F03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71A60A4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CXCL2</w:t>
            </w:r>
          </w:p>
        </w:tc>
        <w:tc>
          <w:tcPr>
            <w:tcW w:w="1300" w:type="dxa"/>
            <w:noWrap/>
            <w:vAlign w:val="bottom"/>
            <w:hideMark/>
          </w:tcPr>
          <w:p w14:paraId="09E5A5E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3.71E-63</w:t>
            </w:r>
          </w:p>
        </w:tc>
        <w:tc>
          <w:tcPr>
            <w:tcW w:w="1620" w:type="dxa"/>
            <w:noWrap/>
            <w:vAlign w:val="bottom"/>
            <w:hideMark/>
          </w:tcPr>
          <w:p w14:paraId="4A1A73D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-1.081395462</w:t>
            </w:r>
          </w:p>
        </w:tc>
        <w:tc>
          <w:tcPr>
            <w:tcW w:w="2120" w:type="dxa"/>
            <w:noWrap/>
            <w:vAlign w:val="bottom"/>
            <w:hideMark/>
          </w:tcPr>
          <w:p w14:paraId="73DB190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731F734E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28D357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CCL3</w:t>
            </w:r>
          </w:p>
        </w:tc>
        <w:tc>
          <w:tcPr>
            <w:tcW w:w="1300" w:type="dxa"/>
            <w:noWrap/>
            <w:vAlign w:val="bottom"/>
            <w:hideMark/>
          </w:tcPr>
          <w:p w14:paraId="3E49459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4.65E-67</w:t>
            </w:r>
          </w:p>
        </w:tc>
        <w:tc>
          <w:tcPr>
            <w:tcW w:w="1620" w:type="dxa"/>
            <w:noWrap/>
            <w:vAlign w:val="bottom"/>
            <w:hideMark/>
          </w:tcPr>
          <w:p w14:paraId="1BFE80A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-0.817574099</w:t>
            </w:r>
          </w:p>
        </w:tc>
        <w:tc>
          <w:tcPr>
            <w:tcW w:w="2120" w:type="dxa"/>
            <w:noWrap/>
            <w:vAlign w:val="bottom"/>
            <w:hideMark/>
          </w:tcPr>
          <w:p w14:paraId="0D9A4A42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5EC72711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897736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RP11.591N1.1</w:t>
            </w:r>
          </w:p>
        </w:tc>
        <w:tc>
          <w:tcPr>
            <w:tcW w:w="1300" w:type="dxa"/>
            <w:noWrap/>
            <w:vAlign w:val="bottom"/>
            <w:hideMark/>
          </w:tcPr>
          <w:p w14:paraId="0533A1EC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1.82E-67</w:t>
            </w:r>
          </w:p>
        </w:tc>
        <w:tc>
          <w:tcPr>
            <w:tcW w:w="1620" w:type="dxa"/>
            <w:noWrap/>
            <w:vAlign w:val="bottom"/>
            <w:hideMark/>
          </w:tcPr>
          <w:p w14:paraId="28D78A3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-0.597860519</w:t>
            </w:r>
          </w:p>
        </w:tc>
        <w:tc>
          <w:tcPr>
            <w:tcW w:w="2120" w:type="dxa"/>
            <w:noWrap/>
            <w:vAlign w:val="bottom"/>
            <w:hideMark/>
          </w:tcPr>
          <w:p w14:paraId="6FDF262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6F42B4E9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193297E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KLF6</w:t>
            </w:r>
          </w:p>
        </w:tc>
        <w:tc>
          <w:tcPr>
            <w:tcW w:w="1300" w:type="dxa"/>
            <w:noWrap/>
            <w:vAlign w:val="bottom"/>
            <w:hideMark/>
          </w:tcPr>
          <w:p w14:paraId="44FA8C3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5.74E-69</w:t>
            </w:r>
          </w:p>
        </w:tc>
        <w:tc>
          <w:tcPr>
            <w:tcW w:w="1620" w:type="dxa"/>
            <w:noWrap/>
            <w:vAlign w:val="bottom"/>
            <w:hideMark/>
          </w:tcPr>
          <w:p w14:paraId="5AE26AF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-0.433929622</w:t>
            </w:r>
          </w:p>
        </w:tc>
        <w:tc>
          <w:tcPr>
            <w:tcW w:w="2120" w:type="dxa"/>
            <w:noWrap/>
            <w:vAlign w:val="bottom"/>
            <w:hideMark/>
          </w:tcPr>
          <w:p w14:paraId="3B2E0355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3BF4E989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D23311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NFKBIZ</w:t>
            </w:r>
          </w:p>
        </w:tc>
        <w:tc>
          <w:tcPr>
            <w:tcW w:w="1300" w:type="dxa"/>
            <w:noWrap/>
            <w:vAlign w:val="bottom"/>
            <w:hideMark/>
          </w:tcPr>
          <w:p w14:paraId="7A1F7FF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3.01E-75</w:t>
            </w:r>
          </w:p>
        </w:tc>
        <w:tc>
          <w:tcPr>
            <w:tcW w:w="1620" w:type="dxa"/>
            <w:noWrap/>
            <w:vAlign w:val="bottom"/>
            <w:hideMark/>
          </w:tcPr>
          <w:p w14:paraId="257E337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-0.5838512</w:t>
            </w:r>
          </w:p>
        </w:tc>
        <w:tc>
          <w:tcPr>
            <w:tcW w:w="2120" w:type="dxa"/>
            <w:noWrap/>
            <w:vAlign w:val="bottom"/>
            <w:hideMark/>
          </w:tcPr>
          <w:p w14:paraId="7589A11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2E837B4F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3DAFF70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FOS</w:t>
            </w:r>
          </w:p>
        </w:tc>
        <w:tc>
          <w:tcPr>
            <w:tcW w:w="1300" w:type="dxa"/>
            <w:noWrap/>
            <w:vAlign w:val="bottom"/>
            <w:hideMark/>
          </w:tcPr>
          <w:p w14:paraId="22A47B3F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4.49E-77</w:t>
            </w:r>
          </w:p>
        </w:tc>
        <w:tc>
          <w:tcPr>
            <w:tcW w:w="1620" w:type="dxa"/>
            <w:noWrap/>
            <w:vAlign w:val="bottom"/>
            <w:hideMark/>
          </w:tcPr>
          <w:p w14:paraId="1B18E01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-0.336990177</w:t>
            </w:r>
          </w:p>
        </w:tc>
        <w:tc>
          <w:tcPr>
            <w:tcW w:w="2120" w:type="dxa"/>
            <w:noWrap/>
            <w:vAlign w:val="bottom"/>
            <w:hideMark/>
          </w:tcPr>
          <w:p w14:paraId="245A127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281C0BF7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051E46E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TNFAIP3</w:t>
            </w:r>
          </w:p>
        </w:tc>
        <w:tc>
          <w:tcPr>
            <w:tcW w:w="1300" w:type="dxa"/>
            <w:noWrap/>
            <w:vAlign w:val="bottom"/>
            <w:hideMark/>
          </w:tcPr>
          <w:p w14:paraId="75924D5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2.37E-79</w:t>
            </w:r>
          </w:p>
        </w:tc>
        <w:tc>
          <w:tcPr>
            <w:tcW w:w="1620" w:type="dxa"/>
            <w:noWrap/>
            <w:vAlign w:val="bottom"/>
            <w:hideMark/>
          </w:tcPr>
          <w:p w14:paraId="08AE5C3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-0.540833785</w:t>
            </w:r>
          </w:p>
        </w:tc>
        <w:tc>
          <w:tcPr>
            <w:tcW w:w="2120" w:type="dxa"/>
            <w:noWrap/>
            <w:vAlign w:val="bottom"/>
            <w:hideMark/>
          </w:tcPr>
          <w:p w14:paraId="2413D69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1DA122A7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703C38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ZFP36</w:t>
            </w:r>
          </w:p>
        </w:tc>
        <w:tc>
          <w:tcPr>
            <w:tcW w:w="1300" w:type="dxa"/>
            <w:noWrap/>
            <w:vAlign w:val="bottom"/>
            <w:hideMark/>
          </w:tcPr>
          <w:p w14:paraId="467189E8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1.18E-89</w:t>
            </w:r>
          </w:p>
        </w:tc>
        <w:tc>
          <w:tcPr>
            <w:tcW w:w="1620" w:type="dxa"/>
            <w:noWrap/>
            <w:vAlign w:val="bottom"/>
            <w:hideMark/>
          </w:tcPr>
          <w:p w14:paraId="0CC45E0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-0.446683089</w:t>
            </w:r>
          </w:p>
        </w:tc>
        <w:tc>
          <w:tcPr>
            <w:tcW w:w="2120" w:type="dxa"/>
            <w:noWrap/>
            <w:vAlign w:val="bottom"/>
            <w:hideMark/>
          </w:tcPr>
          <w:p w14:paraId="6457F6B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16F8F141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49BB156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EGR1</w:t>
            </w:r>
          </w:p>
        </w:tc>
        <w:tc>
          <w:tcPr>
            <w:tcW w:w="1300" w:type="dxa"/>
            <w:noWrap/>
            <w:vAlign w:val="bottom"/>
            <w:hideMark/>
          </w:tcPr>
          <w:p w14:paraId="29317EE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3.52E-91</w:t>
            </w:r>
          </w:p>
        </w:tc>
        <w:tc>
          <w:tcPr>
            <w:tcW w:w="1620" w:type="dxa"/>
            <w:noWrap/>
            <w:vAlign w:val="bottom"/>
            <w:hideMark/>
          </w:tcPr>
          <w:p w14:paraId="6ADEB71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-1.096487645</w:t>
            </w:r>
          </w:p>
        </w:tc>
        <w:tc>
          <w:tcPr>
            <w:tcW w:w="2120" w:type="dxa"/>
            <w:noWrap/>
            <w:vAlign w:val="bottom"/>
            <w:hideMark/>
          </w:tcPr>
          <w:p w14:paraId="7D21DBC4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2966B0F9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74C189D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JUN</w:t>
            </w:r>
          </w:p>
        </w:tc>
        <w:tc>
          <w:tcPr>
            <w:tcW w:w="1300" w:type="dxa"/>
            <w:noWrap/>
            <w:vAlign w:val="bottom"/>
            <w:hideMark/>
          </w:tcPr>
          <w:p w14:paraId="6D591C3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1.49E-109</w:t>
            </w:r>
          </w:p>
        </w:tc>
        <w:tc>
          <w:tcPr>
            <w:tcW w:w="1620" w:type="dxa"/>
            <w:noWrap/>
            <w:vAlign w:val="bottom"/>
            <w:hideMark/>
          </w:tcPr>
          <w:p w14:paraId="0E9D753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-0.809744643</w:t>
            </w:r>
          </w:p>
        </w:tc>
        <w:tc>
          <w:tcPr>
            <w:tcW w:w="2120" w:type="dxa"/>
            <w:noWrap/>
            <w:vAlign w:val="bottom"/>
            <w:hideMark/>
          </w:tcPr>
          <w:p w14:paraId="49A711E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69598E5B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3A0031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IL1B</w:t>
            </w:r>
          </w:p>
        </w:tc>
        <w:tc>
          <w:tcPr>
            <w:tcW w:w="1300" w:type="dxa"/>
            <w:noWrap/>
            <w:vAlign w:val="bottom"/>
            <w:hideMark/>
          </w:tcPr>
          <w:p w14:paraId="0CA28F6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3.70E-125</w:t>
            </w:r>
          </w:p>
        </w:tc>
        <w:tc>
          <w:tcPr>
            <w:tcW w:w="1620" w:type="dxa"/>
            <w:noWrap/>
            <w:vAlign w:val="bottom"/>
            <w:hideMark/>
          </w:tcPr>
          <w:p w14:paraId="5363147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-1.161693446</w:t>
            </w:r>
          </w:p>
        </w:tc>
        <w:tc>
          <w:tcPr>
            <w:tcW w:w="2120" w:type="dxa"/>
            <w:noWrap/>
            <w:vAlign w:val="bottom"/>
            <w:hideMark/>
          </w:tcPr>
          <w:p w14:paraId="1B14003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3D02B069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BB7185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FOSB</w:t>
            </w:r>
          </w:p>
        </w:tc>
        <w:tc>
          <w:tcPr>
            <w:tcW w:w="1300" w:type="dxa"/>
            <w:noWrap/>
            <w:vAlign w:val="bottom"/>
            <w:hideMark/>
          </w:tcPr>
          <w:p w14:paraId="2A2EA9C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4.23E-156</w:t>
            </w:r>
          </w:p>
        </w:tc>
        <w:tc>
          <w:tcPr>
            <w:tcW w:w="1620" w:type="dxa"/>
            <w:noWrap/>
            <w:vAlign w:val="bottom"/>
            <w:hideMark/>
          </w:tcPr>
          <w:p w14:paraId="5B34637A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-0.753624992</w:t>
            </w:r>
          </w:p>
        </w:tc>
        <w:tc>
          <w:tcPr>
            <w:tcW w:w="2120" w:type="dxa"/>
            <w:noWrap/>
            <w:vAlign w:val="bottom"/>
            <w:hideMark/>
          </w:tcPr>
          <w:p w14:paraId="03D928E6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25CA6DB0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2B36701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IER3</w:t>
            </w:r>
          </w:p>
        </w:tc>
        <w:tc>
          <w:tcPr>
            <w:tcW w:w="1300" w:type="dxa"/>
            <w:noWrap/>
            <w:vAlign w:val="bottom"/>
            <w:hideMark/>
          </w:tcPr>
          <w:p w14:paraId="62778BF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1.47E-156</w:t>
            </w:r>
          </w:p>
        </w:tc>
        <w:tc>
          <w:tcPr>
            <w:tcW w:w="1620" w:type="dxa"/>
            <w:noWrap/>
            <w:vAlign w:val="bottom"/>
            <w:hideMark/>
          </w:tcPr>
          <w:p w14:paraId="1F4203A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-1.040281035</w:t>
            </w:r>
          </w:p>
        </w:tc>
        <w:tc>
          <w:tcPr>
            <w:tcW w:w="2120" w:type="dxa"/>
            <w:noWrap/>
            <w:vAlign w:val="bottom"/>
            <w:hideMark/>
          </w:tcPr>
          <w:p w14:paraId="42933E50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1B6A25FB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61DEBE9E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NFKBIA</w:t>
            </w:r>
          </w:p>
        </w:tc>
        <w:tc>
          <w:tcPr>
            <w:tcW w:w="1300" w:type="dxa"/>
            <w:noWrap/>
            <w:vAlign w:val="bottom"/>
            <w:hideMark/>
          </w:tcPr>
          <w:p w14:paraId="3943B0C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2.02E-163</w:t>
            </w:r>
          </w:p>
        </w:tc>
        <w:tc>
          <w:tcPr>
            <w:tcW w:w="1620" w:type="dxa"/>
            <w:noWrap/>
            <w:vAlign w:val="bottom"/>
            <w:hideMark/>
          </w:tcPr>
          <w:p w14:paraId="74E0B187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-0.747897823</w:t>
            </w:r>
          </w:p>
        </w:tc>
        <w:tc>
          <w:tcPr>
            <w:tcW w:w="2120" w:type="dxa"/>
            <w:noWrap/>
            <w:vAlign w:val="bottom"/>
            <w:hideMark/>
          </w:tcPr>
          <w:p w14:paraId="6B078AF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  <w:tr w:rsidR="00C85477" w:rsidRPr="001D6CCA" w14:paraId="58F2862E" w14:textId="77777777" w:rsidTr="00321AF9">
        <w:trPr>
          <w:trHeight w:val="320"/>
          <w:jc w:val="center"/>
        </w:trPr>
        <w:tc>
          <w:tcPr>
            <w:tcW w:w="2040" w:type="dxa"/>
            <w:noWrap/>
            <w:vAlign w:val="bottom"/>
            <w:hideMark/>
          </w:tcPr>
          <w:p w14:paraId="523FCD59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CXCL8</w:t>
            </w:r>
          </w:p>
        </w:tc>
        <w:tc>
          <w:tcPr>
            <w:tcW w:w="1300" w:type="dxa"/>
            <w:noWrap/>
            <w:vAlign w:val="bottom"/>
            <w:hideMark/>
          </w:tcPr>
          <w:p w14:paraId="74B5ADE3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1.00E-175</w:t>
            </w:r>
          </w:p>
        </w:tc>
        <w:tc>
          <w:tcPr>
            <w:tcW w:w="1620" w:type="dxa"/>
            <w:noWrap/>
            <w:vAlign w:val="bottom"/>
            <w:hideMark/>
          </w:tcPr>
          <w:p w14:paraId="78DCE681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-1.081851559</w:t>
            </w:r>
          </w:p>
        </w:tc>
        <w:tc>
          <w:tcPr>
            <w:tcW w:w="2120" w:type="dxa"/>
            <w:noWrap/>
            <w:vAlign w:val="bottom"/>
            <w:hideMark/>
          </w:tcPr>
          <w:p w14:paraId="4D83EB9B" w14:textId="77777777" w:rsidR="00C85477" w:rsidRPr="001D6CCA" w:rsidRDefault="00C85477" w:rsidP="006C37BC">
            <w:pPr>
              <w:snapToGrid w:val="0"/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D6CCA">
              <w:rPr>
                <w:rFonts w:ascii="Arial" w:hAnsi="Arial" w:cs="Arial"/>
                <w:sz w:val="18"/>
                <w:szCs w:val="18"/>
              </w:rPr>
              <w:t>down-regulated</w:t>
            </w:r>
          </w:p>
        </w:tc>
      </w:tr>
    </w:tbl>
    <w:p w14:paraId="6B1269A0" w14:textId="77777777" w:rsidR="00C85477" w:rsidRPr="001D6CCA" w:rsidRDefault="00C85477" w:rsidP="006C37BC">
      <w:pPr>
        <w:snapToGrid w:val="0"/>
        <w:spacing w:line="360" w:lineRule="auto"/>
        <w:ind w:left="567"/>
        <w:jc w:val="left"/>
        <w:rPr>
          <w:rFonts w:ascii="Arial" w:hAnsi="Arial" w:cs="Arial"/>
          <w:sz w:val="18"/>
          <w:szCs w:val="18"/>
        </w:rPr>
      </w:pPr>
      <w:r w:rsidRPr="001D6CCA">
        <w:rPr>
          <w:rFonts w:ascii="Arial" w:hAnsi="Arial" w:cs="Arial"/>
          <w:sz w:val="18"/>
          <w:szCs w:val="18"/>
        </w:rPr>
        <w:t>Footnotes:</w:t>
      </w:r>
    </w:p>
    <w:p w14:paraId="3C6B13F0" w14:textId="77777777" w:rsidR="00C85477" w:rsidRPr="001D6CCA" w:rsidRDefault="00C85477" w:rsidP="006C37BC">
      <w:pPr>
        <w:snapToGrid w:val="0"/>
        <w:spacing w:line="360" w:lineRule="auto"/>
        <w:ind w:left="567"/>
        <w:jc w:val="left"/>
        <w:rPr>
          <w:rFonts w:ascii="Arial" w:hAnsi="Arial" w:cs="Arial"/>
          <w:sz w:val="18"/>
          <w:szCs w:val="18"/>
        </w:rPr>
      </w:pPr>
      <w:r w:rsidRPr="001D6CCA">
        <w:rPr>
          <w:rFonts w:ascii="Arial" w:hAnsi="Arial" w:cs="Arial"/>
          <w:sz w:val="18"/>
          <w:szCs w:val="18"/>
        </w:rPr>
        <w:t>1</w:t>
      </w:r>
      <w:r w:rsidR="00321AF9">
        <w:rPr>
          <w:rFonts w:ascii="Arial" w:hAnsi="Arial" w:cs="Arial"/>
          <w:sz w:val="18"/>
          <w:szCs w:val="18"/>
        </w:rPr>
        <w:t xml:space="preserve"> </w:t>
      </w:r>
      <w:r w:rsidRPr="001D6CCA">
        <w:rPr>
          <w:rFonts w:ascii="Arial" w:hAnsi="Arial" w:cs="Arial"/>
          <w:sz w:val="18"/>
          <w:szCs w:val="18"/>
        </w:rPr>
        <w:t>- Value refers to average differential expression between KD-CM and CM (log fold change)</w:t>
      </w:r>
    </w:p>
    <w:p w14:paraId="72E8BEEB" w14:textId="77777777" w:rsidR="00C85477" w:rsidRPr="001D6CCA" w:rsidRDefault="00C85477" w:rsidP="006C37BC">
      <w:pPr>
        <w:snapToGrid w:val="0"/>
        <w:spacing w:line="360" w:lineRule="auto"/>
        <w:ind w:left="567"/>
        <w:jc w:val="left"/>
        <w:rPr>
          <w:rFonts w:ascii="Arial" w:hAnsi="Arial" w:cs="Arial"/>
          <w:sz w:val="18"/>
          <w:szCs w:val="18"/>
        </w:rPr>
      </w:pPr>
      <w:r w:rsidRPr="001D6CCA">
        <w:rPr>
          <w:rFonts w:ascii="Arial" w:hAnsi="Arial" w:cs="Arial"/>
          <w:sz w:val="18"/>
          <w:szCs w:val="18"/>
        </w:rPr>
        <w:t>2</w:t>
      </w:r>
      <w:r w:rsidR="00321AF9">
        <w:rPr>
          <w:rFonts w:ascii="Arial" w:hAnsi="Arial" w:cs="Arial"/>
          <w:sz w:val="18"/>
          <w:szCs w:val="18"/>
        </w:rPr>
        <w:t xml:space="preserve"> </w:t>
      </w:r>
      <w:r w:rsidRPr="001D6CCA">
        <w:rPr>
          <w:rFonts w:ascii="Arial" w:hAnsi="Arial" w:cs="Arial"/>
          <w:sz w:val="18"/>
          <w:szCs w:val="18"/>
        </w:rPr>
        <w:t>- Value refers to discriminatory power</w:t>
      </w:r>
    </w:p>
    <w:p w14:paraId="65F12A51" w14:textId="77777777" w:rsidR="00C85477" w:rsidRPr="001D6CCA" w:rsidRDefault="00C85477" w:rsidP="006C37BC">
      <w:pPr>
        <w:snapToGrid w:val="0"/>
        <w:spacing w:line="360" w:lineRule="auto"/>
        <w:ind w:left="567"/>
        <w:jc w:val="left"/>
        <w:rPr>
          <w:rFonts w:ascii="Arial" w:hAnsi="Arial" w:cs="Arial"/>
          <w:sz w:val="18"/>
          <w:szCs w:val="18"/>
        </w:rPr>
      </w:pPr>
      <w:r w:rsidRPr="001D6CCA">
        <w:rPr>
          <w:rFonts w:ascii="Arial" w:hAnsi="Arial" w:cs="Arial"/>
          <w:sz w:val="18"/>
          <w:szCs w:val="18"/>
        </w:rPr>
        <w:t>3</w:t>
      </w:r>
      <w:r w:rsidR="00321AF9">
        <w:rPr>
          <w:rFonts w:ascii="Arial" w:hAnsi="Arial" w:cs="Arial"/>
          <w:sz w:val="18"/>
          <w:szCs w:val="18"/>
        </w:rPr>
        <w:t xml:space="preserve"> </w:t>
      </w:r>
      <w:r w:rsidRPr="001D6CCA">
        <w:rPr>
          <w:rFonts w:ascii="Arial" w:hAnsi="Arial" w:cs="Arial"/>
          <w:sz w:val="18"/>
          <w:szCs w:val="18"/>
        </w:rPr>
        <w:t>- Regulation refers to KD-CM vs CM</w:t>
      </w:r>
    </w:p>
    <w:sectPr w:rsidR="00C85477" w:rsidRPr="001D6CCA" w:rsidSect="001C607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656F"/>
    <w:rsid w:val="0003727C"/>
    <w:rsid w:val="00163011"/>
    <w:rsid w:val="001C6078"/>
    <w:rsid w:val="001D6CCA"/>
    <w:rsid w:val="002D2AE1"/>
    <w:rsid w:val="002F1210"/>
    <w:rsid w:val="00321AF9"/>
    <w:rsid w:val="0032656F"/>
    <w:rsid w:val="00362AEE"/>
    <w:rsid w:val="00452C10"/>
    <w:rsid w:val="00492942"/>
    <w:rsid w:val="004E33BB"/>
    <w:rsid w:val="00512B98"/>
    <w:rsid w:val="005230CE"/>
    <w:rsid w:val="0068317C"/>
    <w:rsid w:val="006B0C9E"/>
    <w:rsid w:val="006C37BC"/>
    <w:rsid w:val="0075523A"/>
    <w:rsid w:val="008840F3"/>
    <w:rsid w:val="008F359A"/>
    <w:rsid w:val="009512EB"/>
    <w:rsid w:val="00973DDF"/>
    <w:rsid w:val="009A3EF5"/>
    <w:rsid w:val="009A4D36"/>
    <w:rsid w:val="009B0ACB"/>
    <w:rsid w:val="00A81C78"/>
    <w:rsid w:val="00B16B40"/>
    <w:rsid w:val="00B90CA9"/>
    <w:rsid w:val="00C0110C"/>
    <w:rsid w:val="00C207DB"/>
    <w:rsid w:val="00C75913"/>
    <w:rsid w:val="00C85477"/>
    <w:rsid w:val="00CA4C60"/>
    <w:rsid w:val="00CB1650"/>
    <w:rsid w:val="00D95AFA"/>
    <w:rsid w:val="00DB15C4"/>
    <w:rsid w:val="00EC2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674A27"/>
  <w15:chartTrackingRefBased/>
  <w15:docId w15:val="{8D2BA10C-9FA6-E544-B13A-80B73F796A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854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9972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8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7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73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794</Words>
  <Characters>4532</Characters>
  <Application>Microsoft Office Word</Application>
  <DocSecurity>0</DocSecurity>
  <Lines>37</Lines>
  <Paragraphs>10</Paragraphs>
  <ScaleCrop>false</ScaleCrop>
  <Company/>
  <LinksUpToDate>false</LinksUpToDate>
  <CharactersWithSpaces>5316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Mel Phimester</cp:lastModifiedBy>
  <cp:revision>2</cp:revision>
  <dcterms:created xsi:type="dcterms:W3CDTF">2021-03-12T02:38:00Z</dcterms:created>
  <dcterms:modified xsi:type="dcterms:W3CDTF">2021-03-12T02:38:00Z</dcterms:modified>
</cp:coreProperties>
</file>