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1F0FBB8" w14:textId="77777777" w:rsidR="002409C0" w:rsidRPr="004C729D" w:rsidRDefault="002409C0" w:rsidP="002409C0">
      <w:pPr>
        <w:rPr>
          <w:rFonts w:cs="Arial"/>
        </w:rPr>
      </w:pPr>
    </w:p>
    <w:p w14:paraId="64F57731" w14:textId="77777777" w:rsidR="002409C0" w:rsidRPr="004C729D" w:rsidRDefault="002409C0" w:rsidP="002409C0">
      <w:pPr>
        <w:rPr>
          <w:rFonts w:cs="Arial"/>
        </w:rPr>
      </w:pPr>
      <w:r w:rsidRPr="004C729D">
        <w:rPr>
          <w:noProof/>
        </w:rPr>
        <w:drawing>
          <wp:inline distT="0" distB="0" distL="0" distR="0" wp14:anchorId="387A5295" wp14:editId="47BEE131">
            <wp:extent cx="5486400" cy="5025012"/>
            <wp:effectExtent l="0" t="0" r="0" b="4445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025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EA793B" w14:textId="77777777" w:rsidR="002409C0" w:rsidRPr="004C729D" w:rsidRDefault="002409C0" w:rsidP="002409C0">
      <w:pPr>
        <w:rPr>
          <w:rFonts w:cs="Arial"/>
        </w:rPr>
      </w:pPr>
    </w:p>
    <w:p w14:paraId="39398B86" w14:textId="77777777" w:rsidR="002409C0" w:rsidRPr="004C729D" w:rsidRDefault="002409C0" w:rsidP="002409C0">
      <w:pPr>
        <w:rPr>
          <w:rFonts w:cs="Arial"/>
        </w:rPr>
      </w:pPr>
      <w:r w:rsidRPr="004C729D">
        <w:rPr>
          <w:noProof/>
        </w:rPr>
        <w:lastRenderedPageBreak/>
        <w:drawing>
          <wp:inline distT="0" distB="0" distL="0" distR="0" wp14:anchorId="00D1DE16" wp14:editId="0E4197D6">
            <wp:extent cx="5486400" cy="5011308"/>
            <wp:effectExtent l="0" t="0" r="0" b="0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011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AA6B45" w14:textId="77777777" w:rsidR="002409C0" w:rsidRPr="004C729D" w:rsidRDefault="002409C0" w:rsidP="002409C0">
      <w:pPr>
        <w:rPr>
          <w:rFonts w:cs="Arial"/>
        </w:rPr>
      </w:pPr>
    </w:p>
    <w:p w14:paraId="77E21CDD" w14:textId="77777777" w:rsidR="002409C0" w:rsidRDefault="002409C0" w:rsidP="002409C0">
      <w:r>
        <w:rPr>
          <w:noProof/>
        </w:rPr>
        <w:lastRenderedPageBreak/>
        <w:drawing>
          <wp:inline distT="0" distB="0" distL="0" distR="0" wp14:anchorId="056A95CF" wp14:editId="6501D37E">
            <wp:extent cx="5487035" cy="5011420"/>
            <wp:effectExtent l="0" t="0" r="0" b="0"/>
            <wp:docPr id="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035" cy="5011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3B6865" w14:textId="77777777" w:rsidR="00B9047D" w:rsidRDefault="00B22920"/>
    <w:sectPr w:rsidR="00B9047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5804C9A" w14:textId="77777777" w:rsidR="00B22920" w:rsidRDefault="00B22920" w:rsidP="002409C0">
      <w:pPr>
        <w:spacing w:line="240" w:lineRule="auto"/>
      </w:pPr>
      <w:r>
        <w:separator/>
      </w:r>
    </w:p>
  </w:endnote>
  <w:endnote w:type="continuationSeparator" w:id="0">
    <w:p w14:paraId="6F485B9F" w14:textId="77777777" w:rsidR="00B22920" w:rsidRDefault="00B22920" w:rsidP="002409C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Rockwell">
    <w:panose1 w:val="02060603020205020403"/>
    <w:charset w:val="00"/>
    <w:family w:val="roman"/>
    <w:pitch w:val="variable"/>
    <w:sig w:usb0="00000007" w:usb1="00000000" w:usb2="00000000" w:usb3="00000000" w:csb0="0000000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D9AC0A" w14:textId="77777777" w:rsidR="002409C0" w:rsidRDefault="002409C0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0619DE9C" wp14:editId="297DAA0A">
              <wp:simplePos x="635" y="635"/>
              <wp:positionH relativeFrom="leftMargin">
                <wp:align>left</wp:align>
              </wp:positionH>
              <wp:positionV relativeFrom="paragraph">
                <wp:posOffset>635</wp:posOffset>
              </wp:positionV>
              <wp:extent cx="443865" cy="443865"/>
              <wp:effectExtent l="0" t="0" r="15875" b="1270"/>
              <wp:wrapSquare wrapText="bothSides"/>
              <wp:docPr id="2" name="Text Box 2" descr="Information Classification: General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C8AD201" w14:textId="77777777" w:rsidR="002409C0" w:rsidRPr="002409C0" w:rsidRDefault="002409C0">
                          <w:pPr>
                            <w:rPr>
                              <w:rFonts w:ascii="Rockwell" w:eastAsia="Rockwell" w:hAnsi="Rockwell" w:cs="Rockwell"/>
                              <w:color w:val="0078D7"/>
                              <w:sz w:val="18"/>
                              <w:szCs w:val="18"/>
                            </w:rPr>
                          </w:pPr>
                          <w:r w:rsidRPr="002409C0">
                            <w:rPr>
                              <w:rFonts w:ascii="Rockwell" w:eastAsia="Rockwell" w:hAnsi="Rockwell" w:cs="Rockwell"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19050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619DE9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Information Classification: General" style="position:absolute;margin-left:0;margin-top:.05pt;width:34.95pt;height:34.95pt;z-index:251659264;visibility:visible;mso-wrap-style:none;mso-wrap-distance-left:0;mso-wrap-distance-top:0;mso-wrap-distance-right:0;mso-wrap-distance-bottom:0;mso-position-horizontal:left;mso-position-horizontal-relative:lef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" filled="f" stroked="f">
              <v:fill o:detectmouseclick="t"/>
              <v:textbox style="mso-fit-shape-to-text:t" inset="15pt,0,0,0">
                <w:txbxContent>
                  <w:p w14:paraId="2C8AD201" w14:textId="77777777" w:rsidR="002409C0" w:rsidRPr="002409C0" w:rsidRDefault="002409C0">
                    <w:pPr>
                      <w:rPr>
                        <w:rFonts w:ascii="Rockwell" w:eastAsia="Rockwell" w:hAnsi="Rockwell" w:cs="Rockwell"/>
                        <w:color w:val="0078D7"/>
                        <w:sz w:val="18"/>
                        <w:szCs w:val="18"/>
                      </w:rPr>
                    </w:pPr>
                    <w:r w:rsidRPr="002409C0">
                      <w:rPr>
                        <w:rFonts w:ascii="Rockwell" w:eastAsia="Rockwell" w:hAnsi="Rockwell" w:cs="Rockwell"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20DEA5" w14:textId="77777777" w:rsidR="002409C0" w:rsidRDefault="002409C0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54F11148" wp14:editId="3F30D438">
              <wp:simplePos x="635" y="635"/>
              <wp:positionH relativeFrom="leftMargin">
                <wp:align>left</wp:align>
              </wp:positionH>
              <wp:positionV relativeFrom="paragraph">
                <wp:posOffset>635</wp:posOffset>
              </wp:positionV>
              <wp:extent cx="443865" cy="443865"/>
              <wp:effectExtent l="0" t="0" r="15875" b="1270"/>
              <wp:wrapSquare wrapText="bothSides"/>
              <wp:docPr id="3" name="Text Box 3" descr="Information Classification: General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D27A8FA" w14:textId="77777777" w:rsidR="002409C0" w:rsidRPr="002409C0" w:rsidRDefault="002409C0">
                          <w:pPr>
                            <w:rPr>
                              <w:rFonts w:ascii="Rockwell" w:eastAsia="Rockwell" w:hAnsi="Rockwell" w:cs="Rockwell"/>
                              <w:color w:val="0078D7"/>
                              <w:sz w:val="18"/>
                              <w:szCs w:val="18"/>
                            </w:rPr>
                          </w:pPr>
                          <w:r w:rsidRPr="002409C0">
                            <w:rPr>
                              <w:rFonts w:ascii="Rockwell" w:eastAsia="Rockwell" w:hAnsi="Rockwell" w:cs="Rockwell"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19050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4F11148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Information Classification: General" style="position:absolute;margin-left:0;margin-top:.05pt;width:34.95pt;height:34.95pt;z-index:251660288;visibility:visible;mso-wrap-style:none;mso-wrap-distance-left:0;mso-wrap-distance-top:0;mso-wrap-distance-right:0;mso-wrap-distance-bottom:0;mso-position-horizontal:left;mso-position-horizontal-relative:lef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" filled="f" stroked="f">
              <v:fill o:detectmouseclick="t"/>
              <v:textbox style="mso-fit-shape-to-text:t" inset="15pt,0,0,0">
                <w:txbxContent>
                  <w:p w14:paraId="7D27A8FA" w14:textId="77777777" w:rsidR="002409C0" w:rsidRPr="002409C0" w:rsidRDefault="002409C0">
                    <w:pPr>
                      <w:rPr>
                        <w:rFonts w:ascii="Rockwell" w:eastAsia="Rockwell" w:hAnsi="Rockwell" w:cs="Rockwell"/>
                        <w:color w:val="0078D7"/>
                        <w:sz w:val="18"/>
                        <w:szCs w:val="18"/>
                      </w:rPr>
                    </w:pPr>
                    <w:r w:rsidRPr="002409C0">
                      <w:rPr>
                        <w:rFonts w:ascii="Rockwell" w:eastAsia="Rockwell" w:hAnsi="Rockwell" w:cs="Rockwell"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338870" w14:textId="77777777" w:rsidR="002409C0" w:rsidRDefault="002409C0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4F4A32BF" wp14:editId="6C89B163">
              <wp:simplePos x="635" y="635"/>
              <wp:positionH relativeFrom="leftMargin">
                <wp:align>left</wp:align>
              </wp:positionH>
              <wp:positionV relativeFrom="paragraph">
                <wp:posOffset>635</wp:posOffset>
              </wp:positionV>
              <wp:extent cx="443865" cy="443865"/>
              <wp:effectExtent l="0" t="0" r="15875" b="1270"/>
              <wp:wrapSquare wrapText="bothSides"/>
              <wp:docPr id="1" name="Text Box 1" descr="Information Classification: General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967014C" w14:textId="77777777" w:rsidR="002409C0" w:rsidRPr="002409C0" w:rsidRDefault="002409C0">
                          <w:pPr>
                            <w:rPr>
                              <w:rFonts w:ascii="Rockwell" w:eastAsia="Rockwell" w:hAnsi="Rockwell" w:cs="Rockwell"/>
                              <w:color w:val="0078D7"/>
                              <w:sz w:val="18"/>
                              <w:szCs w:val="18"/>
                            </w:rPr>
                          </w:pPr>
                          <w:r w:rsidRPr="002409C0">
                            <w:rPr>
                              <w:rFonts w:ascii="Rockwell" w:eastAsia="Rockwell" w:hAnsi="Rockwell" w:cs="Rockwell"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19050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F4A32BF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Information Classification: General" style="position:absolute;margin-left:0;margin-top:.05pt;width:34.95pt;height:34.95pt;z-index:251658240;visibility:visible;mso-wrap-style:none;mso-wrap-distance-left:0;mso-wrap-distance-top:0;mso-wrap-distance-right:0;mso-wrap-distance-bottom:0;mso-position-horizontal:left;mso-position-horizontal-relative:lef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" filled="f" stroked="f">
              <v:fill o:detectmouseclick="t"/>
              <v:textbox style="mso-fit-shape-to-text:t" inset="15pt,0,0,0">
                <w:txbxContent>
                  <w:p w14:paraId="7967014C" w14:textId="77777777" w:rsidR="002409C0" w:rsidRPr="002409C0" w:rsidRDefault="002409C0">
                    <w:pPr>
                      <w:rPr>
                        <w:rFonts w:ascii="Rockwell" w:eastAsia="Rockwell" w:hAnsi="Rockwell" w:cs="Rockwell"/>
                        <w:color w:val="0078D7"/>
                        <w:sz w:val="18"/>
                        <w:szCs w:val="18"/>
                      </w:rPr>
                    </w:pPr>
                    <w:r w:rsidRPr="002409C0">
                      <w:rPr>
                        <w:rFonts w:ascii="Rockwell" w:eastAsia="Rockwell" w:hAnsi="Rockwell" w:cs="Rockwell"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963E9E2" w14:textId="77777777" w:rsidR="00B22920" w:rsidRDefault="00B22920" w:rsidP="002409C0">
      <w:pPr>
        <w:spacing w:line="240" w:lineRule="auto"/>
      </w:pPr>
      <w:r>
        <w:separator/>
      </w:r>
    </w:p>
  </w:footnote>
  <w:footnote w:type="continuationSeparator" w:id="0">
    <w:p w14:paraId="56B2D9E0" w14:textId="77777777" w:rsidR="00B22920" w:rsidRDefault="00B22920" w:rsidP="002409C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623F50" w14:textId="77777777" w:rsidR="002409C0" w:rsidRDefault="002409C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83E1480" w14:textId="77777777" w:rsidR="002409C0" w:rsidRDefault="002409C0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FE14D9B" w14:textId="77777777" w:rsidR="002409C0" w:rsidRDefault="002409C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09C0"/>
    <w:rsid w:val="00181BEA"/>
    <w:rsid w:val="0018405E"/>
    <w:rsid w:val="001D25AB"/>
    <w:rsid w:val="002409C0"/>
    <w:rsid w:val="00362753"/>
    <w:rsid w:val="006C24D8"/>
    <w:rsid w:val="007053D8"/>
    <w:rsid w:val="008134B6"/>
    <w:rsid w:val="008B1518"/>
    <w:rsid w:val="009C128D"/>
    <w:rsid w:val="00B22920"/>
    <w:rsid w:val="00C652D2"/>
    <w:rsid w:val="00FA06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556798"/>
  <w15:chartTrackingRefBased/>
  <w15:docId w15:val="{D4D24DAE-7E84-42FA-8AA7-C669AA62D4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409C0"/>
    <w:pPr>
      <w:spacing w:after="0" w:line="480" w:lineRule="auto"/>
    </w:pPr>
    <w:rPr>
      <w:rFonts w:ascii="Arial" w:eastAsia="PMingLiU" w:hAnsi="Arial" w:cs="Times New Roman"/>
      <w:sz w:val="20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409C0"/>
    <w:pPr>
      <w:tabs>
        <w:tab w:val="center" w:pos="4513"/>
        <w:tab w:val="right" w:pos="9026"/>
      </w:tabs>
      <w:spacing w:line="240" w:lineRule="auto"/>
    </w:pPr>
    <w:rPr>
      <w:rFonts w:asciiTheme="minorHAnsi" w:eastAsiaTheme="minorHAnsi" w:hAnsiTheme="minorHAnsi" w:cstheme="minorBidi"/>
      <w:sz w:val="22"/>
      <w:szCs w:val="22"/>
      <w:lang w:val="en-NZ"/>
    </w:rPr>
  </w:style>
  <w:style w:type="character" w:customStyle="1" w:styleId="HeaderChar">
    <w:name w:val="Header Char"/>
    <w:basedOn w:val="DefaultParagraphFont"/>
    <w:link w:val="Header"/>
    <w:uiPriority w:val="99"/>
    <w:rsid w:val="002409C0"/>
  </w:style>
  <w:style w:type="paragraph" w:styleId="Footer">
    <w:name w:val="footer"/>
    <w:basedOn w:val="Normal"/>
    <w:link w:val="FooterChar"/>
    <w:uiPriority w:val="99"/>
    <w:unhideWhenUsed/>
    <w:rsid w:val="002409C0"/>
    <w:pPr>
      <w:tabs>
        <w:tab w:val="center" w:pos="4513"/>
        <w:tab w:val="right" w:pos="9026"/>
      </w:tabs>
      <w:spacing w:line="240" w:lineRule="auto"/>
    </w:pPr>
    <w:rPr>
      <w:rFonts w:asciiTheme="minorHAnsi" w:eastAsiaTheme="minorHAnsi" w:hAnsiTheme="minorHAnsi" w:cstheme="minorBidi"/>
      <w:sz w:val="22"/>
      <w:szCs w:val="22"/>
      <w:lang w:val="en-NZ"/>
    </w:rPr>
  </w:style>
  <w:style w:type="character" w:customStyle="1" w:styleId="FooterChar">
    <w:name w:val="Footer Char"/>
    <w:basedOn w:val="DefaultParagraphFont"/>
    <w:link w:val="Footer"/>
    <w:uiPriority w:val="99"/>
    <w:rsid w:val="002409C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Patel, Sonam Kajal</dc:creator>
  <cp:keywords/>
  <dc:description/>
  <cp:lastModifiedBy>Patel, Sonam Kajal</cp:lastModifiedBy>
  <cp:revision>1</cp:revision>
  <dcterms:created xsi:type="dcterms:W3CDTF">2021-01-07T19:50:00Z</dcterms:created>
  <dcterms:modified xsi:type="dcterms:W3CDTF">2021-01-07T19:51:00Z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1,2,3</vt:lpwstr>
  </property>
  <property fmtid="{D5CDD505-2E9C-101B-9397-08002B2CF9AE}" pid="3" name="ClassificationContentMarkingFooterFontProps">
    <vt:lpwstr>#0078d7,9,Rockwell</vt:lpwstr>
  </property>
  <property fmtid="{D5CDD505-2E9C-101B-9397-08002B2CF9AE}" pid="4" name="ClassificationContentMarkingFooterText">
    <vt:lpwstr>Information Classification: General</vt:lpwstr>
  </property>
  <property fmtid="{D5CDD505-2E9C-101B-9397-08002B2CF9AE}" pid="5" name="MSIP_Label_2bbab825-a111-45e4-86a1-18cee0005896_Enabled">
    <vt:lpwstr>true</vt:lpwstr>
  </property>
  <property fmtid="{D5CDD505-2E9C-101B-9397-08002B2CF9AE}" pid="6" name="MSIP_Label_2bbab825-a111-45e4-86a1-18cee0005896_SetDate">
    <vt:lpwstr>2021-01-07T19:50:49Z</vt:lpwstr>
  </property>
  <property fmtid="{D5CDD505-2E9C-101B-9397-08002B2CF9AE}" pid="7" name="MSIP_Label_2bbab825-a111-45e4-86a1-18cee0005896_Method">
    <vt:lpwstr>Standard</vt:lpwstr>
  </property>
  <property fmtid="{D5CDD505-2E9C-101B-9397-08002B2CF9AE}" pid="8" name="MSIP_Label_2bbab825-a111-45e4-86a1-18cee0005896_Name">
    <vt:lpwstr>2bbab825-a111-45e4-86a1-18cee0005896</vt:lpwstr>
  </property>
  <property fmtid="{D5CDD505-2E9C-101B-9397-08002B2CF9AE}" pid="9" name="MSIP_Label_2bbab825-a111-45e4-86a1-18cee0005896_SiteId">
    <vt:lpwstr>2567d566-604c-408a-8a60-55d0dc9d9d6b</vt:lpwstr>
  </property>
  <property fmtid="{D5CDD505-2E9C-101B-9397-08002B2CF9AE}" pid="10" name="MSIP_Label_2bbab825-a111-45e4-86a1-18cee0005896_ActionId">
    <vt:lpwstr>e6931aac-4162-43ab-ad9f-7603dcb42222</vt:lpwstr>
  </property>
  <property fmtid="{D5CDD505-2E9C-101B-9397-08002B2CF9AE}" pid="11" name="MSIP_Label_2bbab825-a111-45e4-86a1-18cee0005896_ContentBits">
    <vt:lpwstr>2</vt:lpwstr>
  </property>
</Properties>
</file>