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881C24" w14:textId="77777777" w:rsidR="00C90173" w:rsidRPr="00F81C73" w:rsidRDefault="00F81C73">
      <w:pPr>
        <w:spacing w:before="120" w:after="120"/>
        <w:rPr>
          <w:bCs/>
        </w:rPr>
      </w:pPr>
      <w:r w:rsidRPr="00F81C73">
        <w:rPr>
          <w:b/>
        </w:rPr>
        <w:t>SUPPLYMENTARY MATERIALS</w:t>
      </w:r>
    </w:p>
    <w:p w14:paraId="56AC81B2" w14:textId="77777777" w:rsidR="00C90173" w:rsidRPr="00F81C73" w:rsidRDefault="00F81C73">
      <w:pPr>
        <w:spacing w:before="120" w:after="120"/>
        <w:rPr>
          <w:b/>
        </w:rPr>
      </w:pPr>
      <w:r w:rsidRPr="00F81C73">
        <w:rPr>
          <w:rFonts w:hint="eastAsia"/>
          <w:b/>
        </w:rPr>
        <w:t>T</w:t>
      </w:r>
      <w:r w:rsidRPr="00F81C73">
        <w:rPr>
          <w:b/>
        </w:rPr>
        <w:t>able S1. Clinical characteristics of influenza type A and type B patients from ZHWU</w:t>
      </w:r>
    </w:p>
    <w:tbl>
      <w:tblPr>
        <w:tblStyle w:val="TableGrid"/>
        <w:tblW w:w="8369" w:type="dxa"/>
        <w:tblInd w:w="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1856"/>
        <w:gridCol w:w="1857"/>
        <w:gridCol w:w="833"/>
      </w:tblGrid>
      <w:tr w:rsidR="00F81C73" w:rsidRPr="00F81C73" w14:paraId="09A8F820" w14:textId="77777777">
        <w:trPr>
          <w:trHeight w:val="451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32F863BB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Characteristics</w:t>
            </w:r>
          </w:p>
        </w:tc>
        <w:tc>
          <w:tcPr>
            <w:tcW w:w="18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16BD25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Influenza A (n=1291)</w:t>
            </w: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6327D5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Influenza B (n=602)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FBE5BA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i/>
                <w:sz w:val="18"/>
                <w:szCs w:val="18"/>
              </w:rPr>
              <w:t>p</w:t>
            </w:r>
            <w:r w:rsidRPr="00F81C73">
              <w:rPr>
                <w:bCs/>
                <w:sz w:val="18"/>
                <w:szCs w:val="18"/>
              </w:rPr>
              <w:t xml:space="preserve"> value</w:t>
            </w:r>
          </w:p>
        </w:tc>
      </w:tr>
      <w:tr w:rsidR="00F81C73" w:rsidRPr="00F81C73" w14:paraId="259B96D5" w14:textId="77777777">
        <w:tc>
          <w:tcPr>
            <w:tcW w:w="3823" w:type="dxa"/>
            <w:tcBorders>
              <w:top w:val="single" w:sz="4" w:space="0" w:color="auto"/>
            </w:tcBorders>
          </w:tcPr>
          <w:p w14:paraId="3243984D" w14:textId="77777777" w:rsidR="00C90173" w:rsidRPr="00F81C73" w:rsidRDefault="00F81C73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F81C73">
              <w:rPr>
                <w:b/>
                <w:bCs/>
                <w:sz w:val="18"/>
                <w:szCs w:val="18"/>
              </w:rPr>
              <w:t>Demographic</w:t>
            </w:r>
          </w:p>
        </w:tc>
        <w:tc>
          <w:tcPr>
            <w:tcW w:w="1856" w:type="dxa"/>
            <w:tcBorders>
              <w:top w:val="single" w:sz="4" w:space="0" w:color="auto"/>
            </w:tcBorders>
            <w:vAlign w:val="center"/>
          </w:tcPr>
          <w:p w14:paraId="6636900C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857" w:type="dxa"/>
            <w:tcBorders>
              <w:top w:val="single" w:sz="4" w:space="0" w:color="auto"/>
            </w:tcBorders>
            <w:vAlign w:val="center"/>
          </w:tcPr>
          <w:p w14:paraId="5641008A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auto"/>
            </w:tcBorders>
            <w:vAlign w:val="center"/>
          </w:tcPr>
          <w:p w14:paraId="16BE825B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F81C73" w:rsidRPr="00F81C73" w14:paraId="343153FB" w14:textId="77777777">
        <w:tc>
          <w:tcPr>
            <w:tcW w:w="3823" w:type="dxa"/>
          </w:tcPr>
          <w:p w14:paraId="5CF61E94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Age, years</w:t>
            </w:r>
          </w:p>
        </w:tc>
        <w:tc>
          <w:tcPr>
            <w:tcW w:w="1856" w:type="dxa"/>
            <w:vAlign w:val="center"/>
          </w:tcPr>
          <w:p w14:paraId="68FFEC41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8 [5, 12]</w:t>
            </w:r>
          </w:p>
        </w:tc>
        <w:tc>
          <w:tcPr>
            <w:tcW w:w="1857" w:type="dxa"/>
            <w:vAlign w:val="center"/>
          </w:tcPr>
          <w:p w14:paraId="3D17674F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8 [5, 12]</w:t>
            </w:r>
          </w:p>
        </w:tc>
        <w:tc>
          <w:tcPr>
            <w:tcW w:w="833" w:type="dxa"/>
            <w:vAlign w:val="center"/>
          </w:tcPr>
          <w:p w14:paraId="45E3188B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0.78</w:t>
            </w:r>
          </w:p>
        </w:tc>
      </w:tr>
      <w:tr w:rsidR="00F81C73" w:rsidRPr="00F81C73" w14:paraId="10D4D28C" w14:textId="77777777">
        <w:tc>
          <w:tcPr>
            <w:tcW w:w="3823" w:type="dxa"/>
          </w:tcPr>
          <w:p w14:paraId="636F8299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Gender, male, n (%)</w:t>
            </w:r>
          </w:p>
        </w:tc>
        <w:tc>
          <w:tcPr>
            <w:tcW w:w="1856" w:type="dxa"/>
            <w:vAlign w:val="center"/>
          </w:tcPr>
          <w:p w14:paraId="47F20D2F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700 (54.4)</w:t>
            </w:r>
          </w:p>
        </w:tc>
        <w:tc>
          <w:tcPr>
            <w:tcW w:w="1857" w:type="dxa"/>
            <w:vAlign w:val="center"/>
          </w:tcPr>
          <w:p w14:paraId="2BF0A99B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338 (55.7)</w:t>
            </w:r>
          </w:p>
        </w:tc>
        <w:tc>
          <w:tcPr>
            <w:tcW w:w="833" w:type="dxa"/>
            <w:vAlign w:val="center"/>
          </w:tcPr>
          <w:p w14:paraId="4AA75781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0.62</w:t>
            </w:r>
          </w:p>
        </w:tc>
      </w:tr>
      <w:tr w:rsidR="00F81C73" w:rsidRPr="00F81C73" w14:paraId="61FB7758" w14:textId="77777777">
        <w:tc>
          <w:tcPr>
            <w:tcW w:w="3823" w:type="dxa"/>
          </w:tcPr>
          <w:p w14:paraId="4F9E00CD" w14:textId="77777777" w:rsidR="00C90173" w:rsidRPr="00F81C73" w:rsidRDefault="00F81C73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F81C73">
              <w:rPr>
                <w:b/>
                <w:bCs/>
                <w:sz w:val="18"/>
                <w:szCs w:val="18"/>
              </w:rPr>
              <w:t>Clinical data</w:t>
            </w:r>
          </w:p>
        </w:tc>
        <w:tc>
          <w:tcPr>
            <w:tcW w:w="1856" w:type="dxa"/>
            <w:vAlign w:val="center"/>
          </w:tcPr>
          <w:p w14:paraId="7B919E4C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857" w:type="dxa"/>
            <w:vAlign w:val="center"/>
          </w:tcPr>
          <w:p w14:paraId="1C72C40B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33" w:type="dxa"/>
            <w:vAlign w:val="center"/>
          </w:tcPr>
          <w:p w14:paraId="79D7AC57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F81C73" w:rsidRPr="00F81C73" w14:paraId="43561770" w14:textId="77777777">
        <w:trPr>
          <w:trHeight w:val="503"/>
        </w:trPr>
        <w:tc>
          <w:tcPr>
            <w:tcW w:w="3823" w:type="dxa"/>
          </w:tcPr>
          <w:p w14:paraId="071E60FC" w14:textId="77777777" w:rsidR="00C90173" w:rsidRPr="00F81C73" w:rsidRDefault="00F81C73">
            <w:pPr>
              <w:spacing w:line="360" w:lineRule="auto"/>
              <w:rPr>
                <w:bCs/>
                <w:i/>
                <w:sz w:val="18"/>
                <w:szCs w:val="18"/>
              </w:rPr>
            </w:pPr>
            <w:r w:rsidRPr="00F81C73">
              <w:rPr>
                <w:bCs/>
                <w:i/>
                <w:sz w:val="18"/>
                <w:szCs w:val="18"/>
              </w:rPr>
              <w:t>Vital signs</w:t>
            </w:r>
          </w:p>
        </w:tc>
        <w:tc>
          <w:tcPr>
            <w:tcW w:w="1856" w:type="dxa"/>
            <w:vAlign w:val="center"/>
          </w:tcPr>
          <w:p w14:paraId="337B5A3F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857" w:type="dxa"/>
            <w:vAlign w:val="center"/>
          </w:tcPr>
          <w:p w14:paraId="1E41ED4B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33" w:type="dxa"/>
            <w:vAlign w:val="center"/>
          </w:tcPr>
          <w:p w14:paraId="623917E2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F81C73" w:rsidRPr="00F81C73" w14:paraId="72BA2880" w14:textId="77777777">
        <w:tc>
          <w:tcPr>
            <w:tcW w:w="3823" w:type="dxa"/>
          </w:tcPr>
          <w:p w14:paraId="58CDF176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SBP (mmHg, normal range: 90-140)</w:t>
            </w:r>
          </w:p>
        </w:tc>
        <w:tc>
          <w:tcPr>
            <w:tcW w:w="1856" w:type="dxa"/>
            <w:vAlign w:val="center"/>
          </w:tcPr>
          <w:p w14:paraId="6FB52A89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118 [102, 123]</w:t>
            </w:r>
          </w:p>
        </w:tc>
        <w:tc>
          <w:tcPr>
            <w:tcW w:w="1857" w:type="dxa"/>
            <w:vAlign w:val="center"/>
          </w:tcPr>
          <w:p w14:paraId="142DAE7A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118 [112, 123]</w:t>
            </w:r>
          </w:p>
        </w:tc>
        <w:tc>
          <w:tcPr>
            <w:tcW w:w="833" w:type="dxa"/>
            <w:vAlign w:val="center"/>
          </w:tcPr>
          <w:p w14:paraId="378B3698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0.80</w:t>
            </w:r>
          </w:p>
        </w:tc>
      </w:tr>
      <w:tr w:rsidR="00F81C73" w:rsidRPr="00F81C73" w14:paraId="6858FF41" w14:textId="77777777">
        <w:tc>
          <w:tcPr>
            <w:tcW w:w="3823" w:type="dxa"/>
          </w:tcPr>
          <w:p w14:paraId="6AB0BB0C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DBP (mmHg, normal range: 60-90)</w:t>
            </w:r>
          </w:p>
        </w:tc>
        <w:tc>
          <w:tcPr>
            <w:tcW w:w="1856" w:type="dxa"/>
            <w:vAlign w:val="center"/>
          </w:tcPr>
          <w:p w14:paraId="1904A1A4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73 [69, 81]</w:t>
            </w:r>
          </w:p>
        </w:tc>
        <w:tc>
          <w:tcPr>
            <w:tcW w:w="1857" w:type="dxa"/>
            <w:vAlign w:val="center"/>
          </w:tcPr>
          <w:p w14:paraId="61B9C1BB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74 [72, 78]</w:t>
            </w:r>
          </w:p>
        </w:tc>
        <w:tc>
          <w:tcPr>
            <w:tcW w:w="833" w:type="dxa"/>
            <w:vAlign w:val="center"/>
          </w:tcPr>
          <w:p w14:paraId="2E4A02C5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0.50</w:t>
            </w:r>
          </w:p>
        </w:tc>
      </w:tr>
      <w:tr w:rsidR="00F81C73" w:rsidRPr="00F81C73" w14:paraId="5FC7A3F0" w14:textId="77777777">
        <w:tc>
          <w:tcPr>
            <w:tcW w:w="3823" w:type="dxa"/>
          </w:tcPr>
          <w:p w14:paraId="39454997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RR, (breaths per minute, normal range: 12-20)</w:t>
            </w:r>
          </w:p>
        </w:tc>
        <w:tc>
          <w:tcPr>
            <w:tcW w:w="1856" w:type="dxa"/>
            <w:vAlign w:val="center"/>
          </w:tcPr>
          <w:p w14:paraId="3224EBB1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20 [17, 22]</w:t>
            </w:r>
          </w:p>
        </w:tc>
        <w:tc>
          <w:tcPr>
            <w:tcW w:w="1857" w:type="dxa"/>
            <w:vAlign w:val="center"/>
          </w:tcPr>
          <w:p w14:paraId="4D72A3DE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22 [20, 25]</w:t>
            </w:r>
          </w:p>
        </w:tc>
        <w:tc>
          <w:tcPr>
            <w:tcW w:w="833" w:type="dxa"/>
            <w:vAlign w:val="center"/>
          </w:tcPr>
          <w:p w14:paraId="420548D3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0.20</w:t>
            </w:r>
          </w:p>
        </w:tc>
      </w:tr>
      <w:tr w:rsidR="00F81C73" w:rsidRPr="00F81C73" w14:paraId="3911D72B" w14:textId="77777777">
        <w:tc>
          <w:tcPr>
            <w:tcW w:w="3823" w:type="dxa"/>
          </w:tcPr>
          <w:p w14:paraId="08E90D80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SpO</w:t>
            </w:r>
            <w:r w:rsidRPr="00F81C73">
              <w:rPr>
                <w:bCs/>
                <w:sz w:val="18"/>
                <w:szCs w:val="18"/>
                <w:vertAlign w:val="subscript"/>
              </w:rPr>
              <w:t>2</w:t>
            </w:r>
            <w:r w:rsidRPr="00F81C73">
              <w:rPr>
                <w:bCs/>
                <w:sz w:val="18"/>
                <w:szCs w:val="18"/>
              </w:rPr>
              <w:t xml:space="preserve"> (%, normal range: </w:t>
            </w:r>
            <w:r w:rsidRPr="00F81C73">
              <w:rPr>
                <w:bCs/>
                <w:sz w:val="18"/>
                <w:szCs w:val="18"/>
              </w:rPr>
              <w:sym w:font="Symbol" w:char="F0B3"/>
            </w:r>
            <w:r w:rsidRPr="00F81C73">
              <w:rPr>
                <w:bCs/>
                <w:sz w:val="18"/>
                <w:szCs w:val="18"/>
              </w:rPr>
              <w:t xml:space="preserve"> 94)</w:t>
            </w:r>
          </w:p>
        </w:tc>
        <w:tc>
          <w:tcPr>
            <w:tcW w:w="1856" w:type="dxa"/>
            <w:vAlign w:val="center"/>
          </w:tcPr>
          <w:p w14:paraId="6FB79CC5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96 [95, 97]</w:t>
            </w:r>
          </w:p>
        </w:tc>
        <w:tc>
          <w:tcPr>
            <w:tcW w:w="1857" w:type="dxa"/>
            <w:vAlign w:val="center"/>
          </w:tcPr>
          <w:p w14:paraId="72063763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96 [95, 98]</w:t>
            </w:r>
          </w:p>
        </w:tc>
        <w:tc>
          <w:tcPr>
            <w:tcW w:w="833" w:type="dxa"/>
            <w:vAlign w:val="center"/>
          </w:tcPr>
          <w:p w14:paraId="7387BAB0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0.29</w:t>
            </w:r>
          </w:p>
        </w:tc>
      </w:tr>
      <w:tr w:rsidR="00F81C73" w:rsidRPr="00F81C73" w14:paraId="2CA3252A" w14:textId="77777777">
        <w:tc>
          <w:tcPr>
            <w:tcW w:w="3823" w:type="dxa"/>
          </w:tcPr>
          <w:p w14:paraId="7C784F61" w14:textId="77777777" w:rsidR="00C90173" w:rsidRPr="00F81C73" w:rsidRDefault="00F81C73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Temperature, (</w:t>
            </w:r>
            <w:r w:rsidRPr="00F81C73">
              <w:rPr>
                <w:bCs/>
                <w:sz w:val="18"/>
                <w:szCs w:val="18"/>
              </w:rPr>
              <w:sym w:font="Symbol" w:char="F0B0"/>
            </w:r>
            <w:r w:rsidRPr="00F81C73">
              <w:rPr>
                <w:bCs/>
                <w:sz w:val="18"/>
                <w:szCs w:val="18"/>
              </w:rPr>
              <w:t>C, normal range: 36.2-37.3)</w:t>
            </w:r>
          </w:p>
        </w:tc>
        <w:tc>
          <w:tcPr>
            <w:tcW w:w="1856" w:type="dxa"/>
            <w:vAlign w:val="center"/>
          </w:tcPr>
          <w:p w14:paraId="2E8A365F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38.2 [36.9, 38.8]</w:t>
            </w:r>
          </w:p>
        </w:tc>
        <w:tc>
          <w:tcPr>
            <w:tcW w:w="1857" w:type="dxa"/>
            <w:vAlign w:val="center"/>
          </w:tcPr>
          <w:p w14:paraId="0754B75A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38.0 [37.4, 38.8]</w:t>
            </w:r>
          </w:p>
        </w:tc>
        <w:tc>
          <w:tcPr>
            <w:tcW w:w="833" w:type="dxa"/>
            <w:vAlign w:val="center"/>
          </w:tcPr>
          <w:p w14:paraId="580AAD31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0.84</w:t>
            </w:r>
          </w:p>
        </w:tc>
      </w:tr>
      <w:tr w:rsidR="00F81C73" w:rsidRPr="00F81C73" w14:paraId="68FDC3B6" w14:textId="77777777">
        <w:tc>
          <w:tcPr>
            <w:tcW w:w="3823" w:type="dxa"/>
          </w:tcPr>
          <w:p w14:paraId="09D59979" w14:textId="77777777" w:rsidR="00C90173" w:rsidRPr="00F81C73" w:rsidRDefault="00F81C73">
            <w:pPr>
              <w:spacing w:line="360" w:lineRule="auto"/>
              <w:rPr>
                <w:bCs/>
                <w:i/>
                <w:sz w:val="18"/>
                <w:szCs w:val="18"/>
              </w:rPr>
            </w:pPr>
            <w:r w:rsidRPr="00F81C73">
              <w:rPr>
                <w:bCs/>
                <w:i/>
                <w:sz w:val="18"/>
                <w:szCs w:val="18"/>
              </w:rPr>
              <w:t>Symptoms</w:t>
            </w:r>
          </w:p>
        </w:tc>
        <w:tc>
          <w:tcPr>
            <w:tcW w:w="1856" w:type="dxa"/>
            <w:vAlign w:val="center"/>
          </w:tcPr>
          <w:p w14:paraId="626D68EF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857" w:type="dxa"/>
            <w:vAlign w:val="center"/>
          </w:tcPr>
          <w:p w14:paraId="1A5F7896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33" w:type="dxa"/>
            <w:vAlign w:val="center"/>
          </w:tcPr>
          <w:p w14:paraId="5BA1CB36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F81C73" w:rsidRPr="00F81C73" w14:paraId="30FD6847" w14:textId="77777777">
        <w:tc>
          <w:tcPr>
            <w:tcW w:w="3823" w:type="dxa"/>
          </w:tcPr>
          <w:p w14:paraId="6A4A08F0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Fever, n (%)</w:t>
            </w:r>
          </w:p>
        </w:tc>
        <w:tc>
          <w:tcPr>
            <w:tcW w:w="1856" w:type="dxa"/>
            <w:vAlign w:val="center"/>
          </w:tcPr>
          <w:p w14:paraId="3545C7A3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1247 (97.0)</w:t>
            </w:r>
          </w:p>
        </w:tc>
        <w:tc>
          <w:tcPr>
            <w:tcW w:w="1857" w:type="dxa"/>
            <w:vAlign w:val="center"/>
          </w:tcPr>
          <w:p w14:paraId="510899FF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591 (97.4)</w:t>
            </w:r>
          </w:p>
        </w:tc>
        <w:tc>
          <w:tcPr>
            <w:tcW w:w="833" w:type="dxa"/>
            <w:vAlign w:val="center"/>
          </w:tcPr>
          <w:p w14:paraId="5208A70C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0.77</w:t>
            </w:r>
          </w:p>
        </w:tc>
      </w:tr>
      <w:tr w:rsidR="00F81C73" w:rsidRPr="00F81C73" w14:paraId="7E34147A" w14:textId="77777777">
        <w:tc>
          <w:tcPr>
            <w:tcW w:w="3823" w:type="dxa"/>
          </w:tcPr>
          <w:p w14:paraId="04963B5F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Cough, n (%)</w:t>
            </w:r>
          </w:p>
        </w:tc>
        <w:tc>
          <w:tcPr>
            <w:tcW w:w="1856" w:type="dxa"/>
            <w:vAlign w:val="center"/>
          </w:tcPr>
          <w:p w14:paraId="12705B3F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850 (66.1)</w:t>
            </w:r>
          </w:p>
        </w:tc>
        <w:tc>
          <w:tcPr>
            <w:tcW w:w="1857" w:type="dxa"/>
            <w:vAlign w:val="center"/>
          </w:tcPr>
          <w:p w14:paraId="7B69280C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450 (74.1)</w:t>
            </w:r>
          </w:p>
        </w:tc>
        <w:tc>
          <w:tcPr>
            <w:tcW w:w="833" w:type="dxa"/>
            <w:vAlign w:val="center"/>
          </w:tcPr>
          <w:p w14:paraId="0C323BFD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&lt;0.001</w:t>
            </w:r>
          </w:p>
        </w:tc>
      </w:tr>
      <w:tr w:rsidR="00F81C73" w:rsidRPr="00F81C73" w14:paraId="0CAAFAF6" w14:textId="77777777">
        <w:tc>
          <w:tcPr>
            <w:tcW w:w="3823" w:type="dxa"/>
          </w:tcPr>
          <w:p w14:paraId="2F0275AC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Fatigue, n (%)</w:t>
            </w:r>
          </w:p>
        </w:tc>
        <w:tc>
          <w:tcPr>
            <w:tcW w:w="1856" w:type="dxa"/>
            <w:vAlign w:val="center"/>
          </w:tcPr>
          <w:p w14:paraId="0C6909F3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693 (53.9)</w:t>
            </w:r>
          </w:p>
        </w:tc>
        <w:tc>
          <w:tcPr>
            <w:tcW w:w="1857" w:type="dxa"/>
            <w:vAlign w:val="center"/>
          </w:tcPr>
          <w:p w14:paraId="34AF672D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328 (54.0)</w:t>
            </w:r>
          </w:p>
        </w:tc>
        <w:tc>
          <w:tcPr>
            <w:tcW w:w="833" w:type="dxa"/>
            <w:vAlign w:val="center"/>
          </w:tcPr>
          <w:p w14:paraId="4815F028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0.96</w:t>
            </w:r>
          </w:p>
        </w:tc>
      </w:tr>
      <w:tr w:rsidR="00F81C73" w:rsidRPr="00F81C73" w14:paraId="61E9B0B3" w14:textId="77777777">
        <w:tc>
          <w:tcPr>
            <w:tcW w:w="3823" w:type="dxa"/>
          </w:tcPr>
          <w:p w14:paraId="166A6D56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Headache, n (%)</w:t>
            </w:r>
          </w:p>
        </w:tc>
        <w:tc>
          <w:tcPr>
            <w:tcW w:w="1856" w:type="dxa"/>
            <w:vAlign w:val="center"/>
          </w:tcPr>
          <w:p w14:paraId="0BF1380A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670 (52.1)</w:t>
            </w:r>
          </w:p>
        </w:tc>
        <w:tc>
          <w:tcPr>
            <w:tcW w:w="1857" w:type="dxa"/>
            <w:vAlign w:val="center"/>
          </w:tcPr>
          <w:p w14:paraId="3FFF8929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312 (51.4)</w:t>
            </w:r>
          </w:p>
        </w:tc>
        <w:tc>
          <w:tcPr>
            <w:tcW w:w="833" w:type="dxa"/>
            <w:vAlign w:val="center"/>
          </w:tcPr>
          <w:p w14:paraId="493DC635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0.81</w:t>
            </w:r>
          </w:p>
        </w:tc>
      </w:tr>
      <w:tr w:rsidR="00F81C73" w:rsidRPr="00F81C73" w14:paraId="603CAAB3" w14:textId="77777777">
        <w:tc>
          <w:tcPr>
            <w:tcW w:w="3823" w:type="dxa"/>
          </w:tcPr>
          <w:p w14:paraId="5D2CADE0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Myalgia, n (%)</w:t>
            </w:r>
          </w:p>
        </w:tc>
        <w:tc>
          <w:tcPr>
            <w:tcW w:w="1856" w:type="dxa"/>
            <w:vAlign w:val="center"/>
          </w:tcPr>
          <w:p w14:paraId="161744F7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315 (24.5)</w:t>
            </w:r>
          </w:p>
        </w:tc>
        <w:tc>
          <w:tcPr>
            <w:tcW w:w="1857" w:type="dxa"/>
            <w:vAlign w:val="center"/>
          </w:tcPr>
          <w:p w14:paraId="15BD825D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147 (24.2)</w:t>
            </w:r>
          </w:p>
        </w:tc>
        <w:tc>
          <w:tcPr>
            <w:tcW w:w="833" w:type="dxa"/>
            <w:vAlign w:val="center"/>
          </w:tcPr>
          <w:p w14:paraId="223ED9F7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0.91</w:t>
            </w:r>
          </w:p>
        </w:tc>
      </w:tr>
      <w:tr w:rsidR="00F81C73" w:rsidRPr="00F81C73" w14:paraId="47FB0CFE" w14:textId="77777777">
        <w:tc>
          <w:tcPr>
            <w:tcW w:w="3823" w:type="dxa"/>
          </w:tcPr>
          <w:p w14:paraId="126D8A4B" w14:textId="77777777" w:rsidR="00C90173" w:rsidRPr="00F81C73" w:rsidRDefault="00F81C73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F81C73">
              <w:rPr>
                <w:b/>
                <w:bCs/>
                <w:sz w:val="18"/>
                <w:szCs w:val="18"/>
              </w:rPr>
              <w:t>Laboratory findings</w:t>
            </w:r>
          </w:p>
        </w:tc>
        <w:tc>
          <w:tcPr>
            <w:tcW w:w="1856" w:type="dxa"/>
            <w:vAlign w:val="center"/>
          </w:tcPr>
          <w:p w14:paraId="0F5F1CFE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857" w:type="dxa"/>
            <w:vAlign w:val="center"/>
          </w:tcPr>
          <w:p w14:paraId="4EE7E329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33" w:type="dxa"/>
            <w:vAlign w:val="center"/>
          </w:tcPr>
          <w:p w14:paraId="31028026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F81C73" w:rsidRPr="00F81C73" w14:paraId="43A99D26" w14:textId="77777777">
        <w:tc>
          <w:tcPr>
            <w:tcW w:w="3823" w:type="dxa"/>
          </w:tcPr>
          <w:p w14:paraId="052E484A" w14:textId="77777777" w:rsidR="00C90173" w:rsidRPr="00F81C73" w:rsidRDefault="00F81C73">
            <w:pPr>
              <w:spacing w:line="360" w:lineRule="auto"/>
              <w:rPr>
                <w:bCs/>
                <w:i/>
                <w:sz w:val="18"/>
                <w:szCs w:val="18"/>
              </w:rPr>
            </w:pPr>
            <w:r w:rsidRPr="00F81C73">
              <w:rPr>
                <w:bCs/>
                <w:i/>
                <w:sz w:val="18"/>
                <w:szCs w:val="18"/>
              </w:rPr>
              <w:t>Blood cell counts</w:t>
            </w:r>
          </w:p>
        </w:tc>
        <w:tc>
          <w:tcPr>
            <w:tcW w:w="1856" w:type="dxa"/>
            <w:vAlign w:val="center"/>
          </w:tcPr>
          <w:p w14:paraId="5B97F475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857" w:type="dxa"/>
            <w:vAlign w:val="center"/>
          </w:tcPr>
          <w:p w14:paraId="6F8A0178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33" w:type="dxa"/>
            <w:vAlign w:val="center"/>
          </w:tcPr>
          <w:p w14:paraId="1C67580D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F81C73" w:rsidRPr="00F81C73" w14:paraId="15A33588" w14:textId="77777777">
        <w:tc>
          <w:tcPr>
            <w:tcW w:w="3823" w:type="dxa"/>
          </w:tcPr>
          <w:p w14:paraId="5CFE9E02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lastRenderedPageBreak/>
              <w:t xml:space="preserve">  Leucocytes (1</w:t>
            </w:r>
            <w:r w:rsidRPr="00F81C73">
              <w:rPr>
                <w:bCs/>
                <w:sz w:val="18"/>
                <w:szCs w:val="18"/>
              </w:rPr>
              <w:sym w:font="Symbol" w:char="F0B4"/>
            </w:r>
            <w:r w:rsidRPr="00F81C73">
              <w:rPr>
                <w:bCs/>
                <w:sz w:val="18"/>
                <w:szCs w:val="18"/>
              </w:rPr>
              <w:t>10</w:t>
            </w:r>
            <w:r w:rsidRPr="00F81C73">
              <w:rPr>
                <w:bCs/>
                <w:sz w:val="18"/>
                <w:szCs w:val="18"/>
                <w:vertAlign w:val="superscript"/>
              </w:rPr>
              <w:t>9</w:t>
            </w:r>
            <w:r w:rsidRPr="00F81C73">
              <w:rPr>
                <w:bCs/>
                <w:sz w:val="18"/>
                <w:szCs w:val="18"/>
              </w:rPr>
              <w:t>/L, normal range: 3.5-9.5)</w:t>
            </w:r>
          </w:p>
        </w:tc>
        <w:tc>
          <w:tcPr>
            <w:tcW w:w="1856" w:type="dxa"/>
            <w:vAlign w:val="center"/>
          </w:tcPr>
          <w:p w14:paraId="2F009F73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7.13 [5.71, 8.85]</w:t>
            </w:r>
          </w:p>
        </w:tc>
        <w:tc>
          <w:tcPr>
            <w:tcW w:w="1857" w:type="dxa"/>
            <w:vAlign w:val="center"/>
          </w:tcPr>
          <w:p w14:paraId="45F1C7C2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7.01 [5.80, 8.61]</w:t>
            </w:r>
          </w:p>
        </w:tc>
        <w:tc>
          <w:tcPr>
            <w:tcW w:w="833" w:type="dxa"/>
            <w:vAlign w:val="center"/>
          </w:tcPr>
          <w:p w14:paraId="6789342B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0.46</w:t>
            </w:r>
          </w:p>
        </w:tc>
      </w:tr>
      <w:tr w:rsidR="00F81C73" w:rsidRPr="00F81C73" w14:paraId="5CD8B8AB" w14:textId="77777777">
        <w:tc>
          <w:tcPr>
            <w:tcW w:w="3823" w:type="dxa"/>
          </w:tcPr>
          <w:p w14:paraId="31496911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Neutrophils (1</w:t>
            </w:r>
            <w:r w:rsidRPr="00F81C73">
              <w:rPr>
                <w:bCs/>
                <w:sz w:val="18"/>
                <w:szCs w:val="18"/>
              </w:rPr>
              <w:sym w:font="Symbol" w:char="F0B4"/>
            </w:r>
            <w:r w:rsidRPr="00F81C73">
              <w:rPr>
                <w:bCs/>
                <w:sz w:val="18"/>
                <w:szCs w:val="18"/>
              </w:rPr>
              <w:t>10</w:t>
            </w:r>
            <w:r w:rsidRPr="00F81C73">
              <w:rPr>
                <w:bCs/>
                <w:sz w:val="18"/>
                <w:szCs w:val="18"/>
                <w:vertAlign w:val="superscript"/>
              </w:rPr>
              <w:t>9</w:t>
            </w:r>
            <w:r w:rsidRPr="00F81C73">
              <w:rPr>
                <w:bCs/>
                <w:sz w:val="18"/>
                <w:szCs w:val="18"/>
              </w:rPr>
              <w:t>/L, normal range: 1.8-6.3)</w:t>
            </w:r>
          </w:p>
        </w:tc>
        <w:tc>
          <w:tcPr>
            <w:tcW w:w="1856" w:type="dxa"/>
            <w:vAlign w:val="center"/>
          </w:tcPr>
          <w:p w14:paraId="68506FAA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4.81 [3.57, 6.39]</w:t>
            </w:r>
          </w:p>
        </w:tc>
        <w:tc>
          <w:tcPr>
            <w:tcW w:w="1857" w:type="dxa"/>
            <w:vAlign w:val="center"/>
          </w:tcPr>
          <w:p w14:paraId="70D8B954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4.71 [3.55, 6.21]</w:t>
            </w:r>
          </w:p>
        </w:tc>
        <w:tc>
          <w:tcPr>
            <w:tcW w:w="833" w:type="dxa"/>
            <w:vAlign w:val="center"/>
          </w:tcPr>
          <w:p w14:paraId="454AACEC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0.27</w:t>
            </w:r>
          </w:p>
        </w:tc>
      </w:tr>
      <w:tr w:rsidR="00F81C73" w:rsidRPr="00F81C73" w14:paraId="13A5B9F3" w14:textId="77777777">
        <w:tc>
          <w:tcPr>
            <w:tcW w:w="3823" w:type="dxa"/>
          </w:tcPr>
          <w:p w14:paraId="01315749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Erythrocytes (1</w:t>
            </w:r>
            <w:r w:rsidRPr="00F81C73">
              <w:rPr>
                <w:bCs/>
                <w:sz w:val="18"/>
                <w:szCs w:val="18"/>
              </w:rPr>
              <w:sym w:font="Symbol" w:char="F0B4"/>
            </w:r>
            <w:r w:rsidRPr="00F81C73">
              <w:rPr>
                <w:bCs/>
                <w:sz w:val="18"/>
                <w:szCs w:val="18"/>
              </w:rPr>
              <w:t>10</w:t>
            </w:r>
            <w:r w:rsidRPr="00F81C73">
              <w:rPr>
                <w:bCs/>
                <w:sz w:val="18"/>
                <w:szCs w:val="18"/>
                <w:vertAlign w:val="superscript"/>
              </w:rPr>
              <w:t>12</w:t>
            </w:r>
            <w:r w:rsidRPr="00F81C73">
              <w:rPr>
                <w:bCs/>
                <w:sz w:val="18"/>
                <w:szCs w:val="18"/>
              </w:rPr>
              <w:t>/L, normal range: 4.3-5.8)</w:t>
            </w:r>
          </w:p>
        </w:tc>
        <w:tc>
          <w:tcPr>
            <w:tcW w:w="1856" w:type="dxa"/>
            <w:vAlign w:val="center"/>
          </w:tcPr>
          <w:p w14:paraId="5CEE32DB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4.68 </w:t>
            </w:r>
            <w:r w:rsidRPr="00F81C73">
              <w:rPr>
                <w:bCs/>
                <w:sz w:val="18"/>
                <w:szCs w:val="18"/>
              </w:rPr>
              <w:t>[4.46, 4.95]</w:t>
            </w:r>
          </w:p>
        </w:tc>
        <w:tc>
          <w:tcPr>
            <w:tcW w:w="1857" w:type="dxa"/>
            <w:vAlign w:val="center"/>
          </w:tcPr>
          <w:p w14:paraId="3921E343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4.70 [4.46, 4.96]</w:t>
            </w:r>
          </w:p>
        </w:tc>
        <w:tc>
          <w:tcPr>
            <w:tcW w:w="833" w:type="dxa"/>
            <w:vAlign w:val="center"/>
          </w:tcPr>
          <w:p w14:paraId="64184F43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0.73</w:t>
            </w:r>
          </w:p>
        </w:tc>
      </w:tr>
      <w:tr w:rsidR="00F81C73" w:rsidRPr="00F81C73" w14:paraId="514BF72E" w14:textId="77777777">
        <w:tc>
          <w:tcPr>
            <w:tcW w:w="3823" w:type="dxa"/>
          </w:tcPr>
          <w:p w14:paraId="57DB5560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Hemoglobin (g/L, normal range: 130-175)</w:t>
            </w:r>
          </w:p>
        </w:tc>
        <w:tc>
          <w:tcPr>
            <w:tcW w:w="1856" w:type="dxa"/>
            <w:vAlign w:val="center"/>
          </w:tcPr>
          <w:p w14:paraId="14672343" w14:textId="77777777" w:rsidR="00C90173" w:rsidRPr="00F81C73" w:rsidRDefault="00F81C73">
            <w:pPr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131 [125, 139]</w:t>
            </w:r>
          </w:p>
        </w:tc>
        <w:tc>
          <w:tcPr>
            <w:tcW w:w="1857" w:type="dxa"/>
            <w:vAlign w:val="center"/>
          </w:tcPr>
          <w:p w14:paraId="53C07D95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131 [124, 138]</w:t>
            </w:r>
          </w:p>
        </w:tc>
        <w:tc>
          <w:tcPr>
            <w:tcW w:w="833" w:type="dxa"/>
            <w:vAlign w:val="center"/>
          </w:tcPr>
          <w:p w14:paraId="1A9E9878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0.30</w:t>
            </w:r>
          </w:p>
        </w:tc>
      </w:tr>
      <w:tr w:rsidR="00F81C73" w:rsidRPr="00F81C73" w14:paraId="4C70498E" w14:textId="77777777">
        <w:tc>
          <w:tcPr>
            <w:tcW w:w="3823" w:type="dxa"/>
          </w:tcPr>
          <w:p w14:paraId="6A567367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Platelet (1</w:t>
            </w:r>
            <w:r w:rsidRPr="00F81C73">
              <w:rPr>
                <w:bCs/>
                <w:sz w:val="18"/>
                <w:szCs w:val="18"/>
              </w:rPr>
              <w:sym w:font="Symbol" w:char="F0B4"/>
            </w:r>
            <w:r w:rsidRPr="00F81C73">
              <w:rPr>
                <w:bCs/>
                <w:sz w:val="18"/>
                <w:szCs w:val="18"/>
              </w:rPr>
              <w:t>10</w:t>
            </w:r>
            <w:r w:rsidRPr="00F81C73">
              <w:rPr>
                <w:bCs/>
                <w:sz w:val="18"/>
                <w:szCs w:val="18"/>
                <w:vertAlign w:val="superscript"/>
              </w:rPr>
              <w:t>9</w:t>
            </w:r>
            <w:r w:rsidRPr="00F81C73">
              <w:rPr>
                <w:bCs/>
                <w:sz w:val="18"/>
                <w:szCs w:val="18"/>
              </w:rPr>
              <w:t>/L, normal range: 125-350)</w:t>
            </w:r>
          </w:p>
        </w:tc>
        <w:tc>
          <w:tcPr>
            <w:tcW w:w="1856" w:type="dxa"/>
            <w:vAlign w:val="center"/>
          </w:tcPr>
          <w:p w14:paraId="11963281" w14:textId="77777777" w:rsidR="00C90173" w:rsidRPr="00F81C73" w:rsidRDefault="00F81C73">
            <w:pPr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220 [188, 260]</w:t>
            </w:r>
          </w:p>
        </w:tc>
        <w:tc>
          <w:tcPr>
            <w:tcW w:w="1857" w:type="dxa"/>
            <w:vAlign w:val="center"/>
          </w:tcPr>
          <w:p w14:paraId="4A1C2A8C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217 [189, 255]</w:t>
            </w:r>
          </w:p>
        </w:tc>
        <w:tc>
          <w:tcPr>
            <w:tcW w:w="833" w:type="dxa"/>
            <w:vAlign w:val="center"/>
          </w:tcPr>
          <w:p w14:paraId="359912BA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0.53</w:t>
            </w:r>
          </w:p>
        </w:tc>
      </w:tr>
      <w:tr w:rsidR="00F81C73" w:rsidRPr="00F81C73" w14:paraId="3DEAE78A" w14:textId="77777777">
        <w:tc>
          <w:tcPr>
            <w:tcW w:w="3823" w:type="dxa"/>
          </w:tcPr>
          <w:p w14:paraId="0AC29A37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Monocytes (1</w:t>
            </w:r>
            <w:r w:rsidRPr="00F81C73">
              <w:rPr>
                <w:bCs/>
                <w:sz w:val="18"/>
                <w:szCs w:val="18"/>
              </w:rPr>
              <w:sym w:font="Symbol" w:char="F0B4"/>
            </w:r>
            <w:r w:rsidRPr="00F81C73">
              <w:rPr>
                <w:bCs/>
                <w:sz w:val="18"/>
                <w:szCs w:val="18"/>
              </w:rPr>
              <w:t>10</w:t>
            </w:r>
            <w:r w:rsidRPr="00F81C73">
              <w:rPr>
                <w:bCs/>
                <w:sz w:val="18"/>
                <w:szCs w:val="18"/>
                <w:vertAlign w:val="superscript"/>
              </w:rPr>
              <w:t>9</w:t>
            </w:r>
            <w:r w:rsidRPr="00F81C73">
              <w:rPr>
                <w:bCs/>
                <w:sz w:val="18"/>
                <w:szCs w:val="18"/>
              </w:rPr>
              <w:t>/L, normal range 0.1-0.6)</w:t>
            </w:r>
          </w:p>
        </w:tc>
        <w:tc>
          <w:tcPr>
            <w:tcW w:w="1856" w:type="dxa"/>
            <w:vAlign w:val="center"/>
          </w:tcPr>
          <w:p w14:paraId="66A2EA59" w14:textId="77777777" w:rsidR="00C90173" w:rsidRPr="00F81C73" w:rsidRDefault="00F81C73">
            <w:pPr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0.79 [0.62, </w:t>
            </w:r>
            <w:r w:rsidRPr="00F81C73">
              <w:rPr>
                <w:bCs/>
                <w:sz w:val="18"/>
                <w:szCs w:val="18"/>
              </w:rPr>
              <w:t>1.00]</w:t>
            </w:r>
          </w:p>
        </w:tc>
        <w:tc>
          <w:tcPr>
            <w:tcW w:w="1857" w:type="dxa"/>
            <w:vAlign w:val="center"/>
          </w:tcPr>
          <w:p w14:paraId="13054548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0.78 [0.59, 1.01]</w:t>
            </w:r>
          </w:p>
        </w:tc>
        <w:tc>
          <w:tcPr>
            <w:tcW w:w="833" w:type="dxa"/>
            <w:vAlign w:val="center"/>
          </w:tcPr>
          <w:p w14:paraId="4C3F92AD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0.29</w:t>
            </w:r>
          </w:p>
        </w:tc>
      </w:tr>
      <w:tr w:rsidR="00F81C73" w:rsidRPr="00F81C73" w14:paraId="4702F230" w14:textId="77777777">
        <w:tc>
          <w:tcPr>
            <w:tcW w:w="3823" w:type="dxa"/>
          </w:tcPr>
          <w:p w14:paraId="77C17A29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Lymphocytes (1</w:t>
            </w:r>
            <w:r w:rsidRPr="00F81C73">
              <w:rPr>
                <w:bCs/>
                <w:sz w:val="18"/>
                <w:szCs w:val="18"/>
              </w:rPr>
              <w:sym w:font="Symbol" w:char="F0B4"/>
            </w:r>
            <w:r w:rsidRPr="00F81C73">
              <w:rPr>
                <w:bCs/>
                <w:sz w:val="18"/>
                <w:szCs w:val="18"/>
              </w:rPr>
              <w:t>10</w:t>
            </w:r>
            <w:r w:rsidRPr="00F81C73">
              <w:rPr>
                <w:bCs/>
                <w:sz w:val="18"/>
                <w:szCs w:val="18"/>
                <w:vertAlign w:val="superscript"/>
              </w:rPr>
              <w:t>9</w:t>
            </w:r>
            <w:r w:rsidRPr="00F81C73">
              <w:rPr>
                <w:bCs/>
                <w:sz w:val="18"/>
                <w:szCs w:val="18"/>
              </w:rPr>
              <w:t>/L, normal range 1.1-3.2)</w:t>
            </w:r>
          </w:p>
        </w:tc>
        <w:tc>
          <w:tcPr>
            <w:tcW w:w="1856" w:type="dxa"/>
            <w:vAlign w:val="center"/>
          </w:tcPr>
          <w:p w14:paraId="54787FB6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1.29 [0.91, 1.77]</w:t>
            </w:r>
          </w:p>
        </w:tc>
        <w:tc>
          <w:tcPr>
            <w:tcW w:w="1857" w:type="dxa"/>
            <w:vAlign w:val="center"/>
          </w:tcPr>
          <w:p w14:paraId="2DC85D08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1.21 [0.86, 1.74]</w:t>
            </w:r>
          </w:p>
        </w:tc>
        <w:tc>
          <w:tcPr>
            <w:tcW w:w="833" w:type="dxa"/>
            <w:vAlign w:val="center"/>
          </w:tcPr>
          <w:p w14:paraId="7AA5D5AB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0.20</w:t>
            </w:r>
          </w:p>
        </w:tc>
      </w:tr>
      <w:tr w:rsidR="00F81C73" w:rsidRPr="00F81C73" w14:paraId="2F772F1D" w14:textId="77777777">
        <w:tc>
          <w:tcPr>
            <w:tcW w:w="3823" w:type="dxa"/>
          </w:tcPr>
          <w:p w14:paraId="5711F906" w14:textId="77777777" w:rsidR="00C90173" w:rsidRPr="00F81C73" w:rsidRDefault="00F81C73">
            <w:pPr>
              <w:spacing w:line="360" w:lineRule="auto"/>
              <w:rPr>
                <w:bCs/>
                <w:i/>
                <w:sz w:val="18"/>
                <w:szCs w:val="18"/>
              </w:rPr>
            </w:pPr>
            <w:r w:rsidRPr="00F81C73">
              <w:rPr>
                <w:bCs/>
                <w:i/>
                <w:sz w:val="18"/>
                <w:szCs w:val="18"/>
              </w:rPr>
              <w:t>Blood biochemistry</w:t>
            </w:r>
          </w:p>
        </w:tc>
        <w:tc>
          <w:tcPr>
            <w:tcW w:w="1856" w:type="dxa"/>
            <w:vAlign w:val="center"/>
          </w:tcPr>
          <w:p w14:paraId="678B2FFF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857" w:type="dxa"/>
            <w:vAlign w:val="center"/>
          </w:tcPr>
          <w:p w14:paraId="61BD3B27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33" w:type="dxa"/>
            <w:vAlign w:val="center"/>
          </w:tcPr>
          <w:p w14:paraId="33932820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F81C73" w:rsidRPr="00F81C73" w14:paraId="2AC0301E" w14:textId="77777777">
        <w:tc>
          <w:tcPr>
            <w:tcW w:w="3823" w:type="dxa"/>
          </w:tcPr>
          <w:p w14:paraId="0A573D10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  <w:lang w:val="fr-FR"/>
              </w:rPr>
            </w:pPr>
            <w:r w:rsidRPr="00F81C73">
              <w:rPr>
                <w:bCs/>
                <w:sz w:val="18"/>
                <w:szCs w:val="18"/>
                <w:lang w:val="fr-FR"/>
              </w:rPr>
              <w:t xml:space="preserve">  AST  (U/L, normal range: 15.0-40.0)</w:t>
            </w:r>
          </w:p>
        </w:tc>
        <w:tc>
          <w:tcPr>
            <w:tcW w:w="1856" w:type="dxa"/>
            <w:vAlign w:val="center"/>
          </w:tcPr>
          <w:p w14:paraId="4FCE33E7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52 [34, 59]</w:t>
            </w:r>
          </w:p>
        </w:tc>
        <w:tc>
          <w:tcPr>
            <w:tcW w:w="1857" w:type="dxa"/>
            <w:vAlign w:val="center"/>
          </w:tcPr>
          <w:p w14:paraId="34A9FB63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38 [32, 40]</w:t>
            </w:r>
          </w:p>
        </w:tc>
        <w:tc>
          <w:tcPr>
            <w:tcW w:w="833" w:type="dxa"/>
            <w:vAlign w:val="center"/>
          </w:tcPr>
          <w:p w14:paraId="781DCFF7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0.41</w:t>
            </w:r>
          </w:p>
        </w:tc>
      </w:tr>
      <w:tr w:rsidR="00F81C73" w:rsidRPr="00F81C73" w14:paraId="62BE8BC7" w14:textId="77777777">
        <w:tc>
          <w:tcPr>
            <w:tcW w:w="3823" w:type="dxa"/>
          </w:tcPr>
          <w:p w14:paraId="2A02AC44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ALT (U/L, normal range: 9.0-50.0)</w:t>
            </w:r>
          </w:p>
        </w:tc>
        <w:tc>
          <w:tcPr>
            <w:tcW w:w="1856" w:type="dxa"/>
            <w:vAlign w:val="center"/>
          </w:tcPr>
          <w:p w14:paraId="43977D7A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14 [12, 20]</w:t>
            </w:r>
          </w:p>
        </w:tc>
        <w:tc>
          <w:tcPr>
            <w:tcW w:w="1857" w:type="dxa"/>
            <w:vAlign w:val="center"/>
          </w:tcPr>
          <w:p w14:paraId="25B583D1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15 [14, 16]</w:t>
            </w:r>
          </w:p>
        </w:tc>
        <w:tc>
          <w:tcPr>
            <w:tcW w:w="833" w:type="dxa"/>
            <w:vAlign w:val="center"/>
          </w:tcPr>
          <w:p w14:paraId="3F8EC23E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0.90</w:t>
            </w:r>
          </w:p>
        </w:tc>
      </w:tr>
      <w:tr w:rsidR="00F81C73" w:rsidRPr="00F81C73" w14:paraId="61460C4E" w14:textId="77777777">
        <w:tc>
          <w:tcPr>
            <w:tcW w:w="3823" w:type="dxa"/>
          </w:tcPr>
          <w:p w14:paraId="43054788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  <w:lang w:val="fr-FR"/>
              </w:rPr>
            </w:pPr>
            <w:r w:rsidRPr="00F81C73">
              <w:rPr>
                <w:bCs/>
                <w:sz w:val="18"/>
                <w:szCs w:val="18"/>
                <w:lang w:val="fr-FR"/>
              </w:rPr>
              <w:t xml:space="preserve">  BUN (mmol/L, normal range: 2.8-7.6)</w:t>
            </w:r>
          </w:p>
        </w:tc>
        <w:tc>
          <w:tcPr>
            <w:tcW w:w="1856" w:type="dxa"/>
            <w:vAlign w:val="center"/>
          </w:tcPr>
          <w:p w14:paraId="3C95F802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4.0 [3.6, 5.0]</w:t>
            </w:r>
          </w:p>
        </w:tc>
        <w:tc>
          <w:tcPr>
            <w:tcW w:w="1857" w:type="dxa"/>
            <w:vAlign w:val="center"/>
          </w:tcPr>
          <w:p w14:paraId="60584921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3.7 [3.0, 4.5]</w:t>
            </w:r>
          </w:p>
        </w:tc>
        <w:tc>
          <w:tcPr>
            <w:tcW w:w="833" w:type="dxa"/>
            <w:vAlign w:val="center"/>
          </w:tcPr>
          <w:p w14:paraId="35FA601D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0.61</w:t>
            </w:r>
          </w:p>
        </w:tc>
      </w:tr>
      <w:tr w:rsidR="00F81C73" w:rsidRPr="00F81C73" w14:paraId="559E4C75" w14:textId="77777777">
        <w:tc>
          <w:tcPr>
            <w:tcW w:w="3823" w:type="dxa"/>
          </w:tcPr>
          <w:p w14:paraId="5752E905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Creatinine (μmol/L, normal range: 64.0-104.0)</w:t>
            </w:r>
          </w:p>
        </w:tc>
        <w:tc>
          <w:tcPr>
            <w:tcW w:w="1856" w:type="dxa"/>
            <w:vAlign w:val="center"/>
          </w:tcPr>
          <w:p w14:paraId="22C2591B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49.0 [31.6, 94.6]</w:t>
            </w:r>
          </w:p>
        </w:tc>
        <w:tc>
          <w:tcPr>
            <w:tcW w:w="1857" w:type="dxa"/>
            <w:vAlign w:val="center"/>
          </w:tcPr>
          <w:p w14:paraId="14E1370E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60.5 [52.7, 68.3]</w:t>
            </w:r>
          </w:p>
        </w:tc>
        <w:tc>
          <w:tcPr>
            <w:tcW w:w="833" w:type="dxa"/>
            <w:vAlign w:val="center"/>
          </w:tcPr>
          <w:p w14:paraId="1F09CA30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0.86</w:t>
            </w:r>
          </w:p>
        </w:tc>
      </w:tr>
      <w:tr w:rsidR="00F81C73" w:rsidRPr="00F81C73" w14:paraId="6792CAB6" w14:textId="77777777">
        <w:tc>
          <w:tcPr>
            <w:tcW w:w="3823" w:type="dxa"/>
          </w:tcPr>
          <w:p w14:paraId="34E8071C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hsTnI (pg/mL, normal range: 0.0-26.2)</w:t>
            </w:r>
          </w:p>
        </w:tc>
        <w:tc>
          <w:tcPr>
            <w:tcW w:w="1856" w:type="dxa"/>
            <w:vAlign w:val="center"/>
          </w:tcPr>
          <w:p w14:paraId="44659882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1.3 [0.9, 3.8]</w:t>
            </w:r>
          </w:p>
        </w:tc>
        <w:tc>
          <w:tcPr>
            <w:tcW w:w="1857" w:type="dxa"/>
            <w:vAlign w:val="center"/>
          </w:tcPr>
          <w:p w14:paraId="08989D2E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0.9 [0.7, 1.0]</w:t>
            </w:r>
          </w:p>
        </w:tc>
        <w:tc>
          <w:tcPr>
            <w:tcW w:w="833" w:type="dxa"/>
            <w:vAlign w:val="center"/>
          </w:tcPr>
          <w:p w14:paraId="61D29B0A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0.27</w:t>
            </w:r>
          </w:p>
        </w:tc>
      </w:tr>
      <w:tr w:rsidR="00F81C73" w:rsidRPr="00F81C73" w14:paraId="6DA63944" w14:textId="77777777">
        <w:trPr>
          <w:trHeight w:val="493"/>
        </w:trPr>
        <w:tc>
          <w:tcPr>
            <w:tcW w:w="3823" w:type="dxa"/>
          </w:tcPr>
          <w:p w14:paraId="0577A088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  <w:lang w:val="fr-FR"/>
              </w:rPr>
            </w:pPr>
            <w:r w:rsidRPr="00F81C73">
              <w:rPr>
                <w:bCs/>
                <w:sz w:val="18"/>
                <w:szCs w:val="18"/>
                <w:lang w:val="fr-FR"/>
              </w:rPr>
              <w:t xml:space="preserve">  LDH (U/L, normal range: 125-243)</w:t>
            </w:r>
          </w:p>
        </w:tc>
        <w:tc>
          <w:tcPr>
            <w:tcW w:w="1856" w:type="dxa"/>
            <w:vAlign w:val="center"/>
          </w:tcPr>
          <w:p w14:paraId="595630E9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234 [206, 300]</w:t>
            </w:r>
          </w:p>
        </w:tc>
        <w:tc>
          <w:tcPr>
            <w:tcW w:w="1857" w:type="dxa"/>
            <w:vAlign w:val="center"/>
          </w:tcPr>
          <w:p w14:paraId="5A9F3AA0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193 [179, 246]</w:t>
            </w:r>
          </w:p>
        </w:tc>
        <w:tc>
          <w:tcPr>
            <w:tcW w:w="833" w:type="dxa"/>
            <w:vAlign w:val="center"/>
          </w:tcPr>
          <w:p w14:paraId="2999001E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0.51</w:t>
            </w:r>
          </w:p>
        </w:tc>
      </w:tr>
      <w:tr w:rsidR="00F81C73" w:rsidRPr="00F81C73" w14:paraId="15CFC3AE" w14:textId="77777777">
        <w:tc>
          <w:tcPr>
            <w:tcW w:w="3823" w:type="dxa"/>
          </w:tcPr>
          <w:p w14:paraId="1CEFD2A7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CK-MB (U/L, normal range: 0-25)</w:t>
            </w:r>
          </w:p>
        </w:tc>
        <w:tc>
          <w:tcPr>
            <w:tcW w:w="1856" w:type="dxa"/>
            <w:vAlign w:val="center"/>
          </w:tcPr>
          <w:p w14:paraId="37710857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7 [1, 14]</w:t>
            </w:r>
          </w:p>
        </w:tc>
        <w:tc>
          <w:tcPr>
            <w:tcW w:w="1857" w:type="dxa"/>
            <w:vAlign w:val="center"/>
          </w:tcPr>
          <w:p w14:paraId="0659C9E0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13 [4, 16]</w:t>
            </w:r>
          </w:p>
        </w:tc>
        <w:tc>
          <w:tcPr>
            <w:tcW w:w="833" w:type="dxa"/>
            <w:vAlign w:val="center"/>
          </w:tcPr>
          <w:p w14:paraId="3DA248CD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0.15</w:t>
            </w:r>
          </w:p>
        </w:tc>
      </w:tr>
      <w:tr w:rsidR="00F81C73" w:rsidRPr="00F81C73" w14:paraId="67CCDC5F" w14:textId="77777777">
        <w:tc>
          <w:tcPr>
            <w:tcW w:w="3823" w:type="dxa"/>
          </w:tcPr>
          <w:p w14:paraId="5E92B091" w14:textId="77777777" w:rsidR="00C90173" w:rsidRPr="00F81C73" w:rsidRDefault="00F81C73">
            <w:pPr>
              <w:spacing w:line="360" w:lineRule="auto"/>
              <w:rPr>
                <w:bCs/>
                <w:i/>
                <w:sz w:val="18"/>
                <w:szCs w:val="18"/>
              </w:rPr>
            </w:pPr>
            <w:bookmarkStart w:id="0" w:name="OLE_LINK45"/>
            <w:r w:rsidRPr="00F81C73">
              <w:rPr>
                <w:bCs/>
                <w:i/>
                <w:sz w:val="18"/>
                <w:szCs w:val="18"/>
              </w:rPr>
              <w:t>Coagulation function</w:t>
            </w:r>
            <w:bookmarkEnd w:id="0"/>
          </w:p>
        </w:tc>
        <w:tc>
          <w:tcPr>
            <w:tcW w:w="1856" w:type="dxa"/>
            <w:vAlign w:val="center"/>
          </w:tcPr>
          <w:p w14:paraId="3C8C9A05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857" w:type="dxa"/>
            <w:vAlign w:val="center"/>
          </w:tcPr>
          <w:p w14:paraId="78FD8881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33" w:type="dxa"/>
            <w:vAlign w:val="center"/>
          </w:tcPr>
          <w:p w14:paraId="316AC323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F81C73" w:rsidRPr="00F81C73" w14:paraId="70431B6A" w14:textId="77777777">
        <w:tc>
          <w:tcPr>
            <w:tcW w:w="3823" w:type="dxa"/>
          </w:tcPr>
          <w:p w14:paraId="392F0D5E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APTT (s, normal range: 28.0-43.5)</w:t>
            </w:r>
          </w:p>
        </w:tc>
        <w:tc>
          <w:tcPr>
            <w:tcW w:w="1856" w:type="dxa"/>
            <w:vAlign w:val="center"/>
          </w:tcPr>
          <w:p w14:paraId="5D20955B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35.6 [33.3, 39.4]</w:t>
            </w:r>
          </w:p>
        </w:tc>
        <w:tc>
          <w:tcPr>
            <w:tcW w:w="1857" w:type="dxa"/>
            <w:vAlign w:val="center"/>
          </w:tcPr>
          <w:p w14:paraId="460EA577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36.2 [32.6, 39.1]</w:t>
            </w:r>
          </w:p>
        </w:tc>
        <w:tc>
          <w:tcPr>
            <w:tcW w:w="833" w:type="dxa"/>
            <w:vAlign w:val="center"/>
          </w:tcPr>
          <w:p w14:paraId="3AEEA52A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0.43</w:t>
            </w:r>
          </w:p>
        </w:tc>
      </w:tr>
      <w:tr w:rsidR="00F81C73" w:rsidRPr="00F81C73" w14:paraId="0558A4B7" w14:textId="77777777">
        <w:tc>
          <w:tcPr>
            <w:tcW w:w="3823" w:type="dxa"/>
          </w:tcPr>
          <w:p w14:paraId="597FA592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PT (s, normal range: 11.0-16.0)</w:t>
            </w:r>
          </w:p>
        </w:tc>
        <w:tc>
          <w:tcPr>
            <w:tcW w:w="1856" w:type="dxa"/>
            <w:vAlign w:val="center"/>
          </w:tcPr>
          <w:p w14:paraId="10FFB9D1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14.8 [13.8, 16.1]</w:t>
            </w:r>
          </w:p>
        </w:tc>
        <w:tc>
          <w:tcPr>
            <w:tcW w:w="1857" w:type="dxa"/>
            <w:vAlign w:val="center"/>
          </w:tcPr>
          <w:p w14:paraId="3D88505B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14.5 [13.3, 15.9]</w:t>
            </w:r>
          </w:p>
        </w:tc>
        <w:tc>
          <w:tcPr>
            <w:tcW w:w="833" w:type="dxa"/>
            <w:vAlign w:val="center"/>
          </w:tcPr>
          <w:p w14:paraId="317F8D33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0.80</w:t>
            </w:r>
          </w:p>
        </w:tc>
      </w:tr>
      <w:tr w:rsidR="00F81C73" w:rsidRPr="00F81C73" w14:paraId="0B93AB54" w14:textId="77777777">
        <w:tc>
          <w:tcPr>
            <w:tcW w:w="3823" w:type="dxa"/>
          </w:tcPr>
          <w:p w14:paraId="34B3A306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D-dimer (ng/mL, normal range: 0.0-500.0)</w:t>
            </w:r>
          </w:p>
        </w:tc>
        <w:tc>
          <w:tcPr>
            <w:tcW w:w="1856" w:type="dxa"/>
            <w:vAlign w:val="center"/>
          </w:tcPr>
          <w:p w14:paraId="6A81ECE7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128.0 [110.8, 291.5]</w:t>
            </w:r>
          </w:p>
        </w:tc>
        <w:tc>
          <w:tcPr>
            <w:tcW w:w="1857" w:type="dxa"/>
            <w:vAlign w:val="center"/>
          </w:tcPr>
          <w:p w14:paraId="156A3DF3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125.5 [114.0, 136.7]</w:t>
            </w:r>
          </w:p>
        </w:tc>
        <w:tc>
          <w:tcPr>
            <w:tcW w:w="833" w:type="dxa"/>
            <w:vAlign w:val="center"/>
          </w:tcPr>
          <w:p w14:paraId="27D75990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0.19</w:t>
            </w:r>
          </w:p>
        </w:tc>
      </w:tr>
      <w:tr w:rsidR="00F81C73" w:rsidRPr="00F81C73" w14:paraId="34F327DD" w14:textId="77777777">
        <w:tc>
          <w:tcPr>
            <w:tcW w:w="3823" w:type="dxa"/>
          </w:tcPr>
          <w:p w14:paraId="3B2069F7" w14:textId="77777777" w:rsidR="00C90173" w:rsidRPr="00F81C73" w:rsidRDefault="00F81C73">
            <w:pPr>
              <w:spacing w:line="360" w:lineRule="auto"/>
              <w:rPr>
                <w:bCs/>
                <w:i/>
                <w:sz w:val="18"/>
                <w:szCs w:val="18"/>
              </w:rPr>
            </w:pPr>
            <w:r w:rsidRPr="00F81C73">
              <w:rPr>
                <w:bCs/>
                <w:i/>
                <w:sz w:val="18"/>
                <w:szCs w:val="18"/>
              </w:rPr>
              <w:t>Infection markers</w:t>
            </w:r>
          </w:p>
        </w:tc>
        <w:tc>
          <w:tcPr>
            <w:tcW w:w="1856" w:type="dxa"/>
            <w:vAlign w:val="center"/>
          </w:tcPr>
          <w:p w14:paraId="658E0843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857" w:type="dxa"/>
            <w:vAlign w:val="center"/>
          </w:tcPr>
          <w:p w14:paraId="14DFE2E3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33" w:type="dxa"/>
            <w:vAlign w:val="center"/>
          </w:tcPr>
          <w:p w14:paraId="6C0FCB32" w14:textId="77777777" w:rsidR="00C90173" w:rsidRPr="00F81C73" w:rsidRDefault="00C901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F81C73" w:rsidRPr="00F81C73" w14:paraId="496B7E88" w14:textId="77777777">
        <w:tc>
          <w:tcPr>
            <w:tcW w:w="3823" w:type="dxa"/>
          </w:tcPr>
          <w:p w14:paraId="6F4D15EF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 xml:space="preserve">  hsCRP (mg/L, normal range: 0.0-3.0)</w:t>
            </w:r>
          </w:p>
        </w:tc>
        <w:tc>
          <w:tcPr>
            <w:tcW w:w="1856" w:type="dxa"/>
            <w:vAlign w:val="center"/>
          </w:tcPr>
          <w:p w14:paraId="7B4F6B0E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2.2 [0.5, 6.7]</w:t>
            </w:r>
          </w:p>
        </w:tc>
        <w:tc>
          <w:tcPr>
            <w:tcW w:w="1857" w:type="dxa"/>
            <w:vAlign w:val="center"/>
          </w:tcPr>
          <w:p w14:paraId="30CAF465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2.2 [0.5, 7.1]</w:t>
            </w:r>
          </w:p>
        </w:tc>
        <w:tc>
          <w:tcPr>
            <w:tcW w:w="833" w:type="dxa"/>
            <w:vAlign w:val="center"/>
          </w:tcPr>
          <w:p w14:paraId="750E875A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0.80</w:t>
            </w:r>
          </w:p>
        </w:tc>
      </w:tr>
      <w:tr w:rsidR="00F81C73" w:rsidRPr="00F81C73" w14:paraId="455CB05E" w14:textId="77777777">
        <w:tc>
          <w:tcPr>
            <w:tcW w:w="3823" w:type="dxa"/>
          </w:tcPr>
          <w:p w14:paraId="3BE2048B" w14:textId="77777777" w:rsidR="00C90173" w:rsidRPr="00F81C73" w:rsidRDefault="00F81C73">
            <w:pPr>
              <w:spacing w:line="360" w:lineRule="auto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lastRenderedPageBreak/>
              <w:t xml:space="preserve"> </w:t>
            </w:r>
            <w:bookmarkStart w:id="1" w:name="OLE_LINK52"/>
            <w:r w:rsidRPr="00F81C73">
              <w:rPr>
                <w:bCs/>
                <w:sz w:val="18"/>
                <w:szCs w:val="18"/>
              </w:rPr>
              <w:t xml:space="preserve"> Procalcitonin </w:t>
            </w:r>
            <w:bookmarkEnd w:id="1"/>
            <w:r w:rsidRPr="00F81C73">
              <w:rPr>
                <w:bCs/>
                <w:sz w:val="18"/>
                <w:szCs w:val="18"/>
              </w:rPr>
              <w:t>(ng/mL, normal range &lt; 0.5)</w:t>
            </w:r>
          </w:p>
        </w:tc>
        <w:tc>
          <w:tcPr>
            <w:tcW w:w="1856" w:type="dxa"/>
            <w:vAlign w:val="center"/>
          </w:tcPr>
          <w:p w14:paraId="68D519DE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0.10 [0.06, 98.81]</w:t>
            </w:r>
          </w:p>
        </w:tc>
        <w:tc>
          <w:tcPr>
            <w:tcW w:w="1857" w:type="dxa"/>
            <w:vAlign w:val="center"/>
          </w:tcPr>
          <w:p w14:paraId="524E3D87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0.16 [0.12, 3.16]</w:t>
            </w:r>
          </w:p>
        </w:tc>
        <w:tc>
          <w:tcPr>
            <w:tcW w:w="833" w:type="dxa"/>
            <w:vAlign w:val="center"/>
          </w:tcPr>
          <w:p w14:paraId="1E9B42C1" w14:textId="77777777" w:rsidR="00C90173" w:rsidRPr="00F81C73" w:rsidRDefault="00F81C7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F81C73">
              <w:rPr>
                <w:bCs/>
                <w:sz w:val="18"/>
                <w:szCs w:val="18"/>
              </w:rPr>
              <w:t>0.22</w:t>
            </w:r>
          </w:p>
        </w:tc>
      </w:tr>
    </w:tbl>
    <w:p w14:paraId="0FE6E037" w14:textId="77777777" w:rsidR="00C90173" w:rsidRPr="00F81C73" w:rsidRDefault="00F81C73">
      <w:pPr>
        <w:spacing w:before="120" w:after="120"/>
        <w:rPr>
          <w:bCs/>
          <w:sz w:val="21"/>
          <w:szCs w:val="21"/>
        </w:rPr>
      </w:pPr>
      <w:r w:rsidRPr="00F81C73">
        <w:rPr>
          <w:bCs/>
          <w:sz w:val="21"/>
          <w:szCs w:val="21"/>
        </w:rPr>
        <w:t xml:space="preserve">Data are expressed as counts with </w:t>
      </w:r>
      <w:r w:rsidRPr="00F81C73">
        <w:rPr>
          <w:rFonts w:hint="eastAsia"/>
          <w:bCs/>
          <w:sz w:val="21"/>
          <w:szCs w:val="21"/>
        </w:rPr>
        <w:t>percentage</w:t>
      </w:r>
      <w:r w:rsidRPr="00F81C73">
        <w:rPr>
          <w:bCs/>
          <w:sz w:val="21"/>
          <w:szCs w:val="21"/>
        </w:rPr>
        <w:t xml:space="preserve">, otherwise median [IQR]. </w:t>
      </w:r>
      <w:r w:rsidRPr="00F81C73">
        <w:rPr>
          <w:rFonts w:hint="eastAsia"/>
          <w:bCs/>
          <w:sz w:val="21"/>
          <w:szCs w:val="21"/>
        </w:rPr>
        <w:t>A</w:t>
      </w:r>
      <w:r w:rsidRPr="00F81C73">
        <w:rPr>
          <w:rFonts w:hint="eastAsia"/>
          <w:bCs/>
          <w:sz w:val="21"/>
          <w:szCs w:val="21"/>
        </w:rPr>
        <w:t>LT: alanine aminotransferase, APTT: activated partial thromboplastin time, AST: aspartate transaminase, BUN: blood urea nitrogen, CK-MB: creatine kinase isoenzyme MB, DBP: diastolic blood pressure, hsCRP: high-sensitivity C-react</w:t>
      </w:r>
      <w:r w:rsidRPr="00F81C73">
        <w:rPr>
          <w:rFonts w:hint="eastAsia"/>
          <w:bCs/>
          <w:sz w:val="21"/>
          <w:szCs w:val="21"/>
        </w:rPr>
        <w:t>ive protein, hsTnI: high-sensitivity Troponin I, LDH: lactate dehydrogenase, NT-proBNP: N-terminal pro b-type natriuretic peptide, PT: prothrombin time, RR: respiration rate, SBP: systolic blood pressure, SpO2: pulse oxygen saturation.</w:t>
      </w:r>
    </w:p>
    <w:p w14:paraId="27345E32" w14:textId="77777777" w:rsidR="00C90173" w:rsidRPr="00F81C73" w:rsidRDefault="00C90173">
      <w:pPr>
        <w:spacing w:before="120" w:after="120"/>
        <w:rPr>
          <w:bCs/>
          <w:sz w:val="21"/>
          <w:szCs w:val="21"/>
        </w:rPr>
      </w:pPr>
    </w:p>
    <w:p w14:paraId="1F0E7131" w14:textId="77777777" w:rsidR="00C90173" w:rsidRPr="00F81C73" w:rsidRDefault="00F81C73">
      <w:pPr>
        <w:spacing w:before="120" w:after="120"/>
        <w:rPr>
          <w:b/>
        </w:rPr>
      </w:pPr>
      <w:r w:rsidRPr="00F81C73">
        <w:rPr>
          <w:b/>
        </w:rPr>
        <w:t xml:space="preserve">Table S2. </w:t>
      </w:r>
      <w:r w:rsidRPr="00F81C73">
        <w:rPr>
          <w:rFonts w:hint="eastAsia"/>
          <w:b/>
        </w:rPr>
        <w:t>The f</w:t>
      </w:r>
      <w:r w:rsidRPr="00F81C73">
        <w:rPr>
          <w:b/>
        </w:rPr>
        <w:t>eatures considered, how they are represented in our model, and whether they are included for analysis.</w:t>
      </w:r>
    </w:p>
    <w:tbl>
      <w:tblPr>
        <w:tblStyle w:val="TableGrid"/>
        <w:tblW w:w="822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9"/>
        <w:gridCol w:w="3743"/>
        <w:gridCol w:w="2107"/>
        <w:gridCol w:w="951"/>
      </w:tblGrid>
      <w:tr w:rsidR="00F81C73" w:rsidRPr="00F81C73" w14:paraId="4BAEA6EE" w14:textId="77777777"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14:paraId="08193427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Category</w:t>
            </w:r>
          </w:p>
        </w:tc>
        <w:tc>
          <w:tcPr>
            <w:tcW w:w="3743" w:type="dxa"/>
            <w:tcBorders>
              <w:top w:val="single" w:sz="4" w:space="0" w:color="auto"/>
              <w:bottom w:val="single" w:sz="4" w:space="0" w:color="auto"/>
            </w:tcBorders>
          </w:tcPr>
          <w:p w14:paraId="49F27D5B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Features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14:paraId="76BFE6F2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 xml:space="preserve">Representation </w:t>
            </w:r>
          </w:p>
        </w:tc>
        <w:tc>
          <w:tcPr>
            <w:tcW w:w="951" w:type="dxa"/>
            <w:tcBorders>
              <w:top w:val="single" w:sz="4" w:space="0" w:color="auto"/>
              <w:bottom w:val="single" w:sz="4" w:space="0" w:color="auto"/>
            </w:tcBorders>
          </w:tcPr>
          <w:p w14:paraId="3B0BB86B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Included</w:t>
            </w:r>
          </w:p>
        </w:tc>
      </w:tr>
      <w:tr w:rsidR="00F81C73" w:rsidRPr="00F81C73" w14:paraId="22BEFB3F" w14:textId="77777777">
        <w:tc>
          <w:tcPr>
            <w:tcW w:w="1419" w:type="dxa"/>
            <w:tcBorders>
              <w:top w:val="single" w:sz="4" w:space="0" w:color="auto"/>
            </w:tcBorders>
          </w:tcPr>
          <w:p w14:paraId="0646CBEF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Demographic</w:t>
            </w:r>
          </w:p>
          <w:p w14:paraId="650A50A3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(n=2)</w:t>
            </w:r>
          </w:p>
        </w:tc>
        <w:tc>
          <w:tcPr>
            <w:tcW w:w="3743" w:type="dxa"/>
            <w:tcBorders>
              <w:top w:val="single" w:sz="4" w:space="0" w:color="auto"/>
            </w:tcBorders>
          </w:tcPr>
          <w:p w14:paraId="57C45BA0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Age</w:t>
            </w:r>
          </w:p>
        </w:tc>
        <w:tc>
          <w:tcPr>
            <w:tcW w:w="2107" w:type="dxa"/>
            <w:tcBorders>
              <w:top w:val="single" w:sz="4" w:space="0" w:color="auto"/>
            </w:tcBorders>
          </w:tcPr>
          <w:p w14:paraId="22FBDDDF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Computed based on mid-year of year of birth</w:t>
            </w:r>
          </w:p>
        </w:tc>
        <w:tc>
          <w:tcPr>
            <w:tcW w:w="951" w:type="dxa"/>
            <w:tcBorders>
              <w:top w:val="single" w:sz="4" w:space="0" w:color="auto"/>
            </w:tcBorders>
          </w:tcPr>
          <w:p w14:paraId="337B7833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Yes</w:t>
            </w:r>
          </w:p>
        </w:tc>
      </w:tr>
      <w:tr w:rsidR="00F81C73" w:rsidRPr="00F81C73" w14:paraId="0DFA15FA" w14:textId="77777777">
        <w:tc>
          <w:tcPr>
            <w:tcW w:w="1419" w:type="dxa"/>
          </w:tcPr>
          <w:p w14:paraId="13B954A4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3743" w:type="dxa"/>
          </w:tcPr>
          <w:p w14:paraId="47F0C642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Gender</w:t>
            </w:r>
          </w:p>
        </w:tc>
        <w:tc>
          <w:tcPr>
            <w:tcW w:w="2107" w:type="dxa"/>
          </w:tcPr>
          <w:p w14:paraId="7AF2B208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 xml:space="preserve">Binary variable: male or </w:t>
            </w:r>
            <w:r w:rsidRPr="00F81C73">
              <w:rPr>
                <w:sz w:val="21"/>
                <w:szCs w:val="21"/>
              </w:rPr>
              <w:t>female</w:t>
            </w:r>
          </w:p>
        </w:tc>
        <w:tc>
          <w:tcPr>
            <w:tcW w:w="951" w:type="dxa"/>
          </w:tcPr>
          <w:p w14:paraId="4BA4D7DD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Yes</w:t>
            </w:r>
          </w:p>
        </w:tc>
      </w:tr>
      <w:tr w:rsidR="00F81C73" w:rsidRPr="00F81C73" w14:paraId="6D7D6C3D" w14:textId="77777777">
        <w:tc>
          <w:tcPr>
            <w:tcW w:w="1419" w:type="dxa"/>
            <w:vMerge w:val="restart"/>
          </w:tcPr>
          <w:p w14:paraId="4E29BF62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Life style</w:t>
            </w:r>
          </w:p>
          <w:p w14:paraId="329FE8D8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(n=3)</w:t>
            </w:r>
          </w:p>
        </w:tc>
        <w:tc>
          <w:tcPr>
            <w:tcW w:w="3743" w:type="dxa"/>
          </w:tcPr>
          <w:p w14:paraId="3BB482EE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Body mass index (BMI)</w:t>
            </w:r>
          </w:p>
        </w:tc>
        <w:tc>
          <w:tcPr>
            <w:tcW w:w="2107" w:type="dxa"/>
          </w:tcPr>
          <w:p w14:paraId="170FC3D9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BMI based on height and most recent weight</w:t>
            </w:r>
          </w:p>
        </w:tc>
        <w:tc>
          <w:tcPr>
            <w:tcW w:w="951" w:type="dxa"/>
          </w:tcPr>
          <w:p w14:paraId="52D91813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No</w:t>
            </w:r>
          </w:p>
        </w:tc>
      </w:tr>
      <w:tr w:rsidR="00F81C73" w:rsidRPr="00F81C73" w14:paraId="3CDB9354" w14:textId="77777777">
        <w:tc>
          <w:tcPr>
            <w:tcW w:w="1419" w:type="dxa"/>
            <w:vMerge/>
          </w:tcPr>
          <w:p w14:paraId="7FAE4A1B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3743" w:type="dxa"/>
          </w:tcPr>
          <w:p w14:paraId="5C5DE804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Smoking status</w:t>
            </w:r>
          </w:p>
        </w:tc>
        <w:tc>
          <w:tcPr>
            <w:tcW w:w="2107" w:type="dxa"/>
          </w:tcPr>
          <w:p w14:paraId="199AC52F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 xml:space="preserve">Categorical variable: non-smoker, ex-smoker, current smoker </w:t>
            </w:r>
          </w:p>
        </w:tc>
        <w:tc>
          <w:tcPr>
            <w:tcW w:w="951" w:type="dxa"/>
          </w:tcPr>
          <w:p w14:paraId="618B6CD8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Yes</w:t>
            </w:r>
          </w:p>
        </w:tc>
      </w:tr>
      <w:tr w:rsidR="00F81C73" w:rsidRPr="00F81C73" w14:paraId="1002D969" w14:textId="77777777">
        <w:tc>
          <w:tcPr>
            <w:tcW w:w="1419" w:type="dxa"/>
            <w:vMerge/>
          </w:tcPr>
          <w:p w14:paraId="4EAFD6D4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3743" w:type="dxa"/>
          </w:tcPr>
          <w:p w14:paraId="4AD170A3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Alcohol intake</w:t>
            </w:r>
          </w:p>
        </w:tc>
        <w:tc>
          <w:tcPr>
            <w:tcW w:w="2107" w:type="dxa"/>
          </w:tcPr>
          <w:p w14:paraId="5FDAED16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 xml:space="preserve">Categorical variable: non-drinker, ex-drinker, </w:t>
            </w:r>
            <w:r w:rsidRPr="00F81C73">
              <w:rPr>
                <w:sz w:val="21"/>
                <w:szCs w:val="21"/>
              </w:rPr>
              <w:t>current-drinker</w:t>
            </w:r>
          </w:p>
        </w:tc>
        <w:tc>
          <w:tcPr>
            <w:tcW w:w="951" w:type="dxa"/>
          </w:tcPr>
          <w:p w14:paraId="6CC656F5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Yes</w:t>
            </w:r>
          </w:p>
        </w:tc>
      </w:tr>
      <w:tr w:rsidR="00F81C73" w:rsidRPr="00F81C73" w14:paraId="64CE911E" w14:textId="77777777">
        <w:tc>
          <w:tcPr>
            <w:tcW w:w="1419" w:type="dxa"/>
          </w:tcPr>
          <w:p w14:paraId="585B53E8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Comorbidities</w:t>
            </w:r>
          </w:p>
          <w:p w14:paraId="42AEBF0D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(n=10)</w:t>
            </w:r>
          </w:p>
        </w:tc>
        <w:tc>
          <w:tcPr>
            <w:tcW w:w="3743" w:type="dxa"/>
          </w:tcPr>
          <w:p w14:paraId="44E43269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 xml:space="preserve">Hypertension, cardiovascular disease, heart failure, atrial fibrillation, </w:t>
            </w:r>
            <w:bookmarkStart w:id="2" w:name="OLE_LINK62"/>
            <w:r w:rsidRPr="00F81C73">
              <w:rPr>
                <w:sz w:val="21"/>
                <w:szCs w:val="21"/>
              </w:rPr>
              <w:t>chronic obstructive pulmonary disease (COPD</w:t>
            </w:r>
            <w:bookmarkEnd w:id="2"/>
            <w:r w:rsidRPr="00F81C73">
              <w:rPr>
                <w:sz w:val="21"/>
                <w:szCs w:val="21"/>
              </w:rPr>
              <w:t>), chronic kidney disease, chronic liver disease, diabetes, hyperlipidemia, neurological disorder</w:t>
            </w:r>
            <w:r w:rsidRPr="00F81C73">
              <w:rPr>
                <w:sz w:val="21"/>
                <w:szCs w:val="21"/>
              </w:rPr>
              <w:t>s</w:t>
            </w:r>
          </w:p>
        </w:tc>
        <w:tc>
          <w:tcPr>
            <w:tcW w:w="2107" w:type="dxa"/>
          </w:tcPr>
          <w:p w14:paraId="016EB413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 xml:space="preserve">One separate binary variable (yes/no) for each disease </w:t>
            </w:r>
          </w:p>
        </w:tc>
        <w:tc>
          <w:tcPr>
            <w:tcW w:w="951" w:type="dxa"/>
          </w:tcPr>
          <w:p w14:paraId="0EFEECC9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Y</w:t>
            </w:r>
            <w:r w:rsidRPr="00F81C73">
              <w:rPr>
                <w:rFonts w:hint="eastAsia"/>
                <w:sz w:val="21"/>
                <w:szCs w:val="21"/>
              </w:rPr>
              <w:t>es</w:t>
            </w:r>
          </w:p>
        </w:tc>
      </w:tr>
      <w:tr w:rsidR="00F81C73" w:rsidRPr="00F81C73" w14:paraId="5438F1E0" w14:textId="77777777">
        <w:tc>
          <w:tcPr>
            <w:tcW w:w="1419" w:type="dxa"/>
          </w:tcPr>
          <w:p w14:paraId="63A216C8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lastRenderedPageBreak/>
              <w:t>Clinical signs</w:t>
            </w:r>
          </w:p>
          <w:p w14:paraId="5C50E7F2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(n=8)</w:t>
            </w:r>
          </w:p>
        </w:tc>
        <w:tc>
          <w:tcPr>
            <w:tcW w:w="3743" w:type="dxa"/>
          </w:tcPr>
          <w:p w14:paraId="26DF2155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 xml:space="preserve">Systolic blood pressure, diastolic blood pressure, pulse, body temperature, heart rate, respiration rate, </w:t>
            </w:r>
            <w:r w:rsidRPr="00F81C73">
              <w:rPr>
                <w:bCs/>
                <w:sz w:val="21"/>
                <w:szCs w:val="21"/>
              </w:rPr>
              <w:t>pulse oxygen saturation</w:t>
            </w:r>
            <w:r w:rsidRPr="00F81C73">
              <w:rPr>
                <w:sz w:val="21"/>
                <w:szCs w:val="21"/>
              </w:rPr>
              <w:t xml:space="preserve"> (SpO</w:t>
            </w:r>
            <w:r w:rsidRPr="00F81C73">
              <w:rPr>
                <w:sz w:val="21"/>
                <w:szCs w:val="21"/>
                <w:vertAlign w:val="subscript"/>
              </w:rPr>
              <w:t>2</w:t>
            </w:r>
            <w:r w:rsidRPr="00F81C73">
              <w:rPr>
                <w:sz w:val="21"/>
                <w:szCs w:val="21"/>
              </w:rPr>
              <w:t>)</w:t>
            </w:r>
          </w:p>
        </w:tc>
        <w:tc>
          <w:tcPr>
            <w:tcW w:w="2107" w:type="dxa"/>
          </w:tcPr>
          <w:p w14:paraId="590E7B5D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bookmarkStart w:id="3" w:name="OLE_LINK61"/>
            <w:bookmarkStart w:id="4" w:name="OLE_LINK60"/>
            <w:r w:rsidRPr="00F81C73">
              <w:rPr>
                <w:sz w:val="21"/>
                <w:szCs w:val="21"/>
              </w:rPr>
              <w:t>Numeric variable for the first record after visit</w:t>
            </w:r>
            <w:bookmarkEnd w:id="3"/>
            <w:bookmarkEnd w:id="4"/>
          </w:p>
        </w:tc>
        <w:tc>
          <w:tcPr>
            <w:tcW w:w="951" w:type="dxa"/>
          </w:tcPr>
          <w:p w14:paraId="1B9F958D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Yes</w:t>
            </w:r>
          </w:p>
        </w:tc>
      </w:tr>
      <w:tr w:rsidR="00F81C73" w:rsidRPr="00F81C73" w14:paraId="30D18B7E" w14:textId="77777777">
        <w:tc>
          <w:tcPr>
            <w:tcW w:w="1419" w:type="dxa"/>
          </w:tcPr>
          <w:p w14:paraId="27A40C4C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3743" w:type="dxa"/>
          </w:tcPr>
          <w:p w14:paraId="5B7884FE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Level of consciousness</w:t>
            </w:r>
          </w:p>
        </w:tc>
        <w:tc>
          <w:tcPr>
            <w:tcW w:w="2107" w:type="dxa"/>
          </w:tcPr>
          <w:p w14:paraId="3992E5C2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 xml:space="preserve">Categorical variable: awake, </w:t>
            </w:r>
            <w:r w:rsidRPr="00F81C73">
              <w:rPr>
                <w:sz w:val="21"/>
                <w:szCs w:val="21"/>
              </w:rPr>
              <w:t>confusion, delirium, somnolence, stupor, coma</w:t>
            </w:r>
          </w:p>
        </w:tc>
        <w:tc>
          <w:tcPr>
            <w:tcW w:w="951" w:type="dxa"/>
          </w:tcPr>
          <w:p w14:paraId="53850304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Yes</w:t>
            </w:r>
          </w:p>
        </w:tc>
      </w:tr>
      <w:tr w:rsidR="00F81C73" w:rsidRPr="00F81C73" w14:paraId="0235CC3F" w14:textId="77777777">
        <w:tc>
          <w:tcPr>
            <w:tcW w:w="1419" w:type="dxa"/>
          </w:tcPr>
          <w:p w14:paraId="71E12ED9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Symptoms</w:t>
            </w:r>
          </w:p>
          <w:p w14:paraId="66CF1F02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(n=14)</w:t>
            </w:r>
          </w:p>
        </w:tc>
        <w:tc>
          <w:tcPr>
            <w:tcW w:w="3743" w:type="dxa"/>
          </w:tcPr>
          <w:p w14:paraId="32E58A63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Fever</w:t>
            </w:r>
            <w:r w:rsidRPr="00F81C73">
              <w:rPr>
                <w:rFonts w:hint="eastAsia"/>
                <w:sz w:val="21"/>
                <w:szCs w:val="21"/>
              </w:rPr>
              <w:t>, na</w:t>
            </w:r>
            <w:r w:rsidRPr="00F81C73">
              <w:rPr>
                <w:sz w:val="21"/>
                <w:szCs w:val="21"/>
              </w:rPr>
              <w:t>usea, abdominal pain, diarrhea, dyspnea, myalgia, cough, vomiting, fatigue, headache, dizziness, chest pain, anorexia, sore throat</w:t>
            </w:r>
          </w:p>
        </w:tc>
        <w:tc>
          <w:tcPr>
            <w:tcW w:w="2107" w:type="dxa"/>
          </w:tcPr>
          <w:p w14:paraId="2AFAB8B4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bookmarkStart w:id="5" w:name="OLE_LINK59"/>
            <w:r w:rsidRPr="00F81C73">
              <w:rPr>
                <w:sz w:val="21"/>
                <w:szCs w:val="21"/>
              </w:rPr>
              <w:t>Binary variable (yes/no) for if recorded</w:t>
            </w:r>
            <w:bookmarkEnd w:id="5"/>
          </w:p>
        </w:tc>
        <w:tc>
          <w:tcPr>
            <w:tcW w:w="951" w:type="dxa"/>
          </w:tcPr>
          <w:p w14:paraId="6F8CA8D4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Yes</w:t>
            </w:r>
          </w:p>
        </w:tc>
      </w:tr>
      <w:tr w:rsidR="00F81C73" w:rsidRPr="00F81C73" w14:paraId="4FEE4997" w14:textId="77777777">
        <w:tc>
          <w:tcPr>
            <w:tcW w:w="1419" w:type="dxa"/>
            <w:vMerge w:val="restart"/>
          </w:tcPr>
          <w:p w14:paraId="64E950D8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Laboratory tests</w:t>
            </w:r>
          </w:p>
          <w:p w14:paraId="65CF6501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(n=73)</w:t>
            </w:r>
          </w:p>
        </w:tc>
        <w:tc>
          <w:tcPr>
            <w:tcW w:w="3743" w:type="dxa"/>
          </w:tcPr>
          <w:p w14:paraId="6062D5D7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B</w:t>
            </w:r>
            <w:r w:rsidRPr="00F81C73">
              <w:rPr>
                <w:sz w:val="20"/>
                <w:szCs w:val="20"/>
              </w:rPr>
              <w:t>asophils, basophils proportion, hematocrit, hemoglobin,</w:t>
            </w:r>
            <w:r w:rsidRPr="00F81C73">
              <w:rPr>
                <w:rFonts w:hint="eastAsia"/>
                <w:sz w:val="20"/>
                <w:szCs w:val="20"/>
              </w:rPr>
              <w:t xml:space="preserve"> </w:t>
            </w:r>
            <w:r w:rsidRPr="00F81C73">
              <w:rPr>
                <w:sz w:val="20"/>
                <w:szCs w:val="20"/>
              </w:rPr>
              <w:t>l</w:t>
            </w:r>
            <w:r w:rsidRPr="00F81C73">
              <w:rPr>
                <w:rFonts w:hint="eastAsia"/>
                <w:sz w:val="20"/>
                <w:szCs w:val="20"/>
              </w:rPr>
              <w:t>eukocyte</w:t>
            </w:r>
            <w:r w:rsidRPr="00F81C73">
              <w:rPr>
                <w:sz w:val="20"/>
                <w:szCs w:val="20"/>
              </w:rPr>
              <w:t>, lymphocyte, lymphocyte proportion, mean platelet volume, mean corpuscular hemoglobin concentration, mean corpuscular hemoglobin, mean corpuscular volume, monocytes,</w:t>
            </w:r>
            <w:r w:rsidRPr="00F81C73">
              <w:rPr>
                <w:sz w:val="20"/>
                <w:szCs w:val="20"/>
              </w:rPr>
              <w:t xml:space="preserve"> monocyte proportion, neutrophils, neutrophil proportion, platelets, r</w:t>
            </w:r>
            <w:r w:rsidRPr="00F81C73">
              <w:rPr>
                <w:bCs/>
                <w:sz w:val="20"/>
                <w:szCs w:val="20"/>
              </w:rPr>
              <w:t>ed blood cell distribution width (coefficient of variation), red blood cell distribution width (standard deviation)</w:t>
            </w:r>
          </w:p>
        </w:tc>
        <w:tc>
          <w:tcPr>
            <w:tcW w:w="2107" w:type="dxa"/>
            <w:vMerge w:val="restart"/>
          </w:tcPr>
          <w:p w14:paraId="4AB28A52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Numeric variable for the first record after hospital visit</w:t>
            </w:r>
          </w:p>
          <w:p w14:paraId="3E71573D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951" w:type="dxa"/>
          </w:tcPr>
          <w:p w14:paraId="1D2C84C5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bookmarkStart w:id="6" w:name="OLE_LINK65"/>
            <w:bookmarkStart w:id="7" w:name="OLE_LINK64"/>
            <w:r w:rsidRPr="00F81C73">
              <w:rPr>
                <w:sz w:val="21"/>
                <w:szCs w:val="21"/>
              </w:rPr>
              <w:t>Yes</w:t>
            </w:r>
            <w:bookmarkEnd w:id="6"/>
            <w:bookmarkEnd w:id="7"/>
          </w:p>
        </w:tc>
      </w:tr>
      <w:tr w:rsidR="00F81C73" w:rsidRPr="00F81C73" w14:paraId="6E9B4F8A" w14:textId="77777777">
        <w:tc>
          <w:tcPr>
            <w:tcW w:w="1419" w:type="dxa"/>
            <w:vMerge/>
          </w:tcPr>
          <w:p w14:paraId="0389FF66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3743" w:type="dxa"/>
          </w:tcPr>
          <w:p w14:paraId="6017A1DA" w14:textId="77777777" w:rsidR="00C90173" w:rsidRPr="00F81C73" w:rsidRDefault="00F81C73">
            <w:pPr>
              <w:spacing w:before="120" w:after="120"/>
              <w:rPr>
                <w:sz w:val="21"/>
                <w:szCs w:val="21"/>
                <w:vertAlign w:val="superscript"/>
              </w:rPr>
            </w:pPr>
            <w:r w:rsidRPr="00F81C73">
              <w:rPr>
                <w:sz w:val="21"/>
                <w:szCs w:val="21"/>
              </w:rPr>
              <w:t>Na</w:t>
            </w:r>
            <w:r w:rsidRPr="00F81C73">
              <w:rPr>
                <w:sz w:val="21"/>
                <w:szCs w:val="21"/>
                <w:vertAlign w:val="superscript"/>
              </w:rPr>
              <w:t>+</w:t>
            </w:r>
            <w:r w:rsidRPr="00F81C73">
              <w:rPr>
                <w:sz w:val="21"/>
                <w:szCs w:val="21"/>
              </w:rPr>
              <w:t>, K</w:t>
            </w:r>
            <w:r w:rsidRPr="00F81C73">
              <w:rPr>
                <w:sz w:val="21"/>
                <w:szCs w:val="21"/>
                <w:vertAlign w:val="superscript"/>
              </w:rPr>
              <w:t>+</w:t>
            </w:r>
            <w:r w:rsidRPr="00F81C73">
              <w:rPr>
                <w:sz w:val="21"/>
                <w:szCs w:val="21"/>
              </w:rPr>
              <w:t>, Mg</w:t>
            </w:r>
            <w:r w:rsidRPr="00F81C73">
              <w:rPr>
                <w:sz w:val="21"/>
                <w:szCs w:val="21"/>
                <w:vertAlign w:val="superscript"/>
              </w:rPr>
              <w:t>2+</w:t>
            </w:r>
            <w:r w:rsidRPr="00F81C73">
              <w:rPr>
                <w:sz w:val="21"/>
                <w:szCs w:val="21"/>
              </w:rPr>
              <w:t>, Ca</w:t>
            </w:r>
            <w:r w:rsidRPr="00F81C73">
              <w:rPr>
                <w:sz w:val="21"/>
                <w:szCs w:val="21"/>
                <w:vertAlign w:val="superscript"/>
              </w:rPr>
              <w:t>2+</w:t>
            </w:r>
            <w:r w:rsidRPr="00F81C73">
              <w:rPr>
                <w:sz w:val="21"/>
                <w:szCs w:val="21"/>
              </w:rPr>
              <w:t>, Cl</w:t>
            </w:r>
            <w:r w:rsidRPr="00F81C73">
              <w:rPr>
                <w:sz w:val="21"/>
                <w:szCs w:val="21"/>
                <w:vertAlign w:val="superscript"/>
              </w:rPr>
              <w:t>-</w:t>
            </w:r>
          </w:p>
        </w:tc>
        <w:tc>
          <w:tcPr>
            <w:tcW w:w="2107" w:type="dxa"/>
            <w:vMerge/>
          </w:tcPr>
          <w:p w14:paraId="05A91213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951" w:type="dxa"/>
          </w:tcPr>
          <w:p w14:paraId="42270944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No</w:t>
            </w:r>
          </w:p>
        </w:tc>
      </w:tr>
      <w:tr w:rsidR="00F81C73" w:rsidRPr="00F81C73" w14:paraId="33A14D18" w14:textId="77777777">
        <w:tc>
          <w:tcPr>
            <w:tcW w:w="1419" w:type="dxa"/>
            <w:vMerge/>
          </w:tcPr>
          <w:p w14:paraId="5747592B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3743" w:type="dxa"/>
          </w:tcPr>
          <w:p w14:paraId="6734A029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pH, PaO</w:t>
            </w:r>
            <w:r w:rsidRPr="00F81C73">
              <w:rPr>
                <w:sz w:val="21"/>
                <w:szCs w:val="21"/>
                <w:vertAlign w:val="subscript"/>
              </w:rPr>
              <w:t>2</w:t>
            </w:r>
            <w:r w:rsidRPr="00F81C73">
              <w:rPr>
                <w:sz w:val="21"/>
                <w:szCs w:val="21"/>
              </w:rPr>
              <w:t>, PaCO</w:t>
            </w:r>
            <w:r w:rsidRPr="00F81C73">
              <w:rPr>
                <w:sz w:val="21"/>
                <w:szCs w:val="21"/>
                <w:vertAlign w:val="subscript"/>
              </w:rPr>
              <w:t>2</w:t>
            </w:r>
            <w:r w:rsidRPr="00F81C73">
              <w:rPr>
                <w:sz w:val="21"/>
                <w:szCs w:val="21"/>
              </w:rPr>
              <w:t>, HCO</w:t>
            </w:r>
            <w:r w:rsidRPr="00F81C73">
              <w:rPr>
                <w:sz w:val="21"/>
                <w:szCs w:val="21"/>
                <w:vertAlign w:val="subscript"/>
              </w:rPr>
              <w:t>3</w:t>
            </w:r>
            <w:r w:rsidRPr="00F81C73">
              <w:rPr>
                <w:sz w:val="21"/>
                <w:szCs w:val="21"/>
                <w:vertAlign w:val="superscript"/>
              </w:rPr>
              <w:t>-</w:t>
            </w:r>
            <w:r w:rsidRPr="00F81C73">
              <w:rPr>
                <w:sz w:val="21"/>
                <w:szCs w:val="21"/>
              </w:rPr>
              <w:t>, base excess (BE)</w:t>
            </w:r>
          </w:p>
        </w:tc>
        <w:tc>
          <w:tcPr>
            <w:tcW w:w="2107" w:type="dxa"/>
            <w:vMerge/>
          </w:tcPr>
          <w:p w14:paraId="68F1210E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951" w:type="dxa"/>
          </w:tcPr>
          <w:p w14:paraId="058DFFF7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No</w:t>
            </w:r>
          </w:p>
        </w:tc>
      </w:tr>
      <w:tr w:rsidR="00F81C73" w:rsidRPr="00F81C73" w14:paraId="6F1C8763" w14:textId="77777777">
        <w:tc>
          <w:tcPr>
            <w:tcW w:w="1419" w:type="dxa"/>
            <w:vMerge/>
          </w:tcPr>
          <w:p w14:paraId="4E176B8F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3743" w:type="dxa"/>
          </w:tcPr>
          <w:p w14:paraId="73861E9E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Lactate</w:t>
            </w:r>
          </w:p>
        </w:tc>
        <w:tc>
          <w:tcPr>
            <w:tcW w:w="2107" w:type="dxa"/>
            <w:vMerge/>
          </w:tcPr>
          <w:p w14:paraId="7B519326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951" w:type="dxa"/>
          </w:tcPr>
          <w:p w14:paraId="03870D79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No</w:t>
            </w:r>
          </w:p>
        </w:tc>
      </w:tr>
      <w:tr w:rsidR="00F81C73" w:rsidRPr="00F81C73" w14:paraId="1C4AC490" w14:textId="77777777">
        <w:tc>
          <w:tcPr>
            <w:tcW w:w="1419" w:type="dxa"/>
            <w:vMerge/>
          </w:tcPr>
          <w:p w14:paraId="3482D627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3743" w:type="dxa"/>
          </w:tcPr>
          <w:p w14:paraId="1A5E734E" w14:textId="77777777" w:rsidR="00C90173" w:rsidRPr="00F81C73" w:rsidRDefault="00F81C73">
            <w:pPr>
              <w:spacing w:before="120" w:after="120"/>
              <w:rPr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 xml:space="preserve">Aspartate transaminase (AST), alanine aminotransferase (ALT), AST/ALT ratio, albumin (ALB), globulin (GLB), ALB/GLB ratio, alkaline phosphatase, </w:t>
            </w:r>
          </w:p>
        </w:tc>
        <w:tc>
          <w:tcPr>
            <w:tcW w:w="2107" w:type="dxa"/>
            <w:vMerge/>
          </w:tcPr>
          <w:p w14:paraId="347A48B6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951" w:type="dxa"/>
          </w:tcPr>
          <w:p w14:paraId="52442BA2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No</w:t>
            </w:r>
          </w:p>
        </w:tc>
      </w:tr>
      <w:tr w:rsidR="00F81C73" w:rsidRPr="00F81C73" w14:paraId="6D273891" w14:textId="77777777">
        <w:tc>
          <w:tcPr>
            <w:tcW w:w="1419" w:type="dxa"/>
            <w:vMerge/>
          </w:tcPr>
          <w:p w14:paraId="7B639290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3743" w:type="dxa"/>
          </w:tcPr>
          <w:p w14:paraId="35FA9EBE" w14:textId="77777777" w:rsidR="00C90173" w:rsidRPr="00F81C73" w:rsidRDefault="00F81C73">
            <w:pPr>
              <w:spacing w:before="120" w:after="120"/>
              <w:rPr>
                <w:bCs/>
                <w:sz w:val="21"/>
                <w:szCs w:val="21"/>
              </w:rPr>
            </w:pPr>
            <w:bookmarkStart w:id="8" w:name="OLE_LINK43"/>
            <w:r w:rsidRPr="00F81C73">
              <w:rPr>
                <w:bCs/>
                <w:sz w:val="21"/>
                <w:szCs w:val="21"/>
              </w:rPr>
              <w:t>Blood urea nitrogen</w:t>
            </w:r>
            <w:bookmarkEnd w:id="8"/>
            <w:r w:rsidRPr="00F81C73">
              <w:rPr>
                <w:bCs/>
                <w:sz w:val="21"/>
                <w:szCs w:val="21"/>
              </w:rPr>
              <w:t xml:space="preserve"> (BUN), creatinine, β2 microglobulin (β2-MG), creatinine clearance (CCr), cystatin C (Cys-C)</w:t>
            </w:r>
          </w:p>
        </w:tc>
        <w:tc>
          <w:tcPr>
            <w:tcW w:w="2107" w:type="dxa"/>
            <w:vMerge/>
          </w:tcPr>
          <w:p w14:paraId="6AA89F62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951" w:type="dxa"/>
          </w:tcPr>
          <w:p w14:paraId="61F773ED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bookmarkStart w:id="9" w:name="OLE_LINK63"/>
            <w:r w:rsidRPr="00F81C73">
              <w:rPr>
                <w:sz w:val="21"/>
                <w:szCs w:val="21"/>
              </w:rPr>
              <w:t>No</w:t>
            </w:r>
            <w:bookmarkEnd w:id="9"/>
          </w:p>
        </w:tc>
      </w:tr>
      <w:tr w:rsidR="00F81C73" w:rsidRPr="00F81C73" w14:paraId="4D81E0AE" w14:textId="77777777">
        <w:tc>
          <w:tcPr>
            <w:tcW w:w="1419" w:type="dxa"/>
            <w:vMerge/>
          </w:tcPr>
          <w:p w14:paraId="14B1FAFB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3743" w:type="dxa"/>
          </w:tcPr>
          <w:p w14:paraId="0AF61CAB" w14:textId="77777777" w:rsidR="00C90173" w:rsidRPr="00F81C73" w:rsidRDefault="00F81C73">
            <w:pPr>
              <w:spacing w:before="120" w:after="120"/>
              <w:rPr>
                <w:bCs/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>High-sensitivity Troponin I (hsTnI)</w:t>
            </w:r>
          </w:p>
        </w:tc>
        <w:tc>
          <w:tcPr>
            <w:tcW w:w="2107" w:type="dxa"/>
            <w:vMerge/>
          </w:tcPr>
          <w:p w14:paraId="1EB6896A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951" w:type="dxa"/>
          </w:tcPr>
          <w:p w14:paraId="5BC27150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No</w:t>
            </w:r>
          </w:p>
        </w:tc>
      </w:tr>
      <w:tr w:rsidR="00F81C73" w:rsidRPr="00F81C73" w14:paraId="66CE58E2" w14:textId="77777777">
        <w:tc>
          <w:tcPr>
            <w:tcW w:w="1419" w:type="dxa"/>
            <w:vMerge/>
          </w:tcPr>
          <w:p w14:paraId="0A954C28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3743" w:type="dxa"/>
          </w:tcPr>
          <w:p w14:paraId="1C973EF3" w14:textId="77777777" w:rsidR="00C90173" w:rsidRPr="00F81C73" w:rsidRDefault="00F81C73">
            <w:pPr>
              <w:spacing w:before="120" w:after="120"/>
              <w:rPr>
                <w:bCs/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>N-terminal pro b-type natriuretic peptide (NT-proBNP)</w:t>
            </w:r>
          </w:p>
        </w:tc>
        <w:tc>
          <w:tcPr>
            <w:tcW w:w="2107" w:type="dxa"/>
            <w:vMerge/>
          </w:tcPr>
          <w:p w14:paraId="7156AE64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951" w:type="dxa"/>
          </w:tcPr>
          <w:p w14:paraId="256D226C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No</w:t>
            </w:r>
          </w:p>
        </w:tc>
      </w:tr>
      <w:tr w:rsidR="00F81C73" w:rsidRPr="00F81C73" w14:paraId="4EC61651" w14:textId="77777777">
        <w:tc>
          <w:tcPr>
            <w:tcW w:w="1419" w:type="dxa"/>
            <w:vMerge/>
          </w:tcPr>
          <w:p w14:paraId="1534B32A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3743" w:type="dxa"/>
          </w:tcPr>
          <w:p w14:paraId="21CA1CAA" w14:textId="77777777" w:rsidR="00C90173" w:rsidRPr="00F81C73" w:rsidRDefault="00F81C73">
            <w:pPr>
              <w:spacing w:before="120" w:after="120"/>
              <w:rPr>
                <w:bCs/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>Lactate dehydrogenase (LDH)</w:t>
            </w:r>
          </w:p>
        </w:tc>
        <w:tc>
          <w:tcPr>
            <w:tcW w:w="2107" w:type="dxa"/>
            <w:vMerge/>
          </w:tcPr>
          <w:p w14:paraId="61BA6765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951" w:type="dxa"/>
          </w:tcPr>
          <w:p w14:paraId="471D6C07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No</w:t>
            </w:r>
          </w:p>
        </w:tc>
      </w:tr>
      <w:tr w:rsidR="00F81C73" w:rsidRPr="00F81C73" w14:paraId="0455ADCC" w14:textId="77777777">
        <w:tc>
          <w:tcPr>
            <w:tcW w:w="1419" w:type="dxa"/>
            <w:vMerge/>
          </w:tcPr>
          <w:p w14:paraId="20531019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3743" w:type="dxa"/>
          </w:tcPr>
          <w:p w14:paraId="2D9D4D6C" w14:textId="77777777" w:rsidR="00C90173" w:rsidRPr="00F81C73" w:rsidRDefault="00F81C73">
            <w:pPr>
              <w:spacing w:before="120" w:after="120"/>
              <w:rPr>
                <w:bCs/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 xml:space="preserve">Creatine kinase </w:t>
            </w:r>
            <w:r w:rsidRPr="00F81C73">
              <w:rPr>
                <w:bCs/>
                <w:sz w:val="21"/>
                <w:szCs w:val="21"/>
              </w:rPr>
              <w:t>isoenzyme MB (CK-MB)</w:t>
            </w:r>
          </w:p>
        </w:tc>
        <w:tc>
          <w:tcPr>
            <w:tcW w:w="2107" w:type="dxa"/>
            <w:vMerge/>
          </w:tcPr>
          <w:p w14:paraId="06B006DF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951" w:type="dxa"/>
          </w:tcPr>
          <w:p w14:paraId="2A045C4D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No</w:t>
            </w:r>
          </w:p>
        </w:tc>
      </w:tr>
      <w:tr w:rsidR="00F81C73" w:rsidRPr="00F81C73" w14:paraId="0F6F710C" w14:textId="77777777">
        <w:tc>
          <w:tcPr>
            <w:tcW w:w="1419" w:type="dxa"/>
            <w:vMerge/>
          </w:tcPr>
          <w:p w14:paraId="65F92AF2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3743" w:type="dxa"/>
          </w:tcPr>
          <w:p w14:paraId="22F17CD4" w14:textId="77777777" w:rsidR="00C90173" w:rsidRPr="00F81C73" w:rsidRDefault="00F81C73">
            <w:pPr>
              <w:spacing w:before="120" w:after="120"/>
              <w:rPr>
                <w:bCs/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>Lipase, amylase</w:t>
            </w:r>
          </w:p>
        </w:tc>
        <w:tc>
          <w:tcPr>
            <w:tcW w:w="2107" w:type="dxa"/>
            <w:vMerge/>
          </w:tcPr>
          <w:p w14:paraId="254E8E9C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951" w:type="dxa"/>
          </w:tcPr>
          <w:p w14:paraId="51C1B5FC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No</w:t>
            </w:r>
          </w:p>
        </w:tc>
      </w:tr>
      <w:tr w:rsidR="00F81C73" w:rsidRPr="00F81C73" w14:paraId="26881E5D" w14:textId="77777777">
        <w:tc>
          <w:tcPr>
            <w:tcW w:w="1419" w:type="dxa"/>
            <w:vMerge/>
          </w:tcPr>
          <w:p w14:paraId="41508D6F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3743" w:type="dxa"/>
          </w:tcPr>
          <w:p w14:paraId="4A4EBE61" w14:textId="77777777" w:rsidR="00C90173" w:rsidRPr="00F81C73" w:rsidRDefault="00F81C73">
            <w:pPr>
              <w:spacing w:before="120" w:after="120"/>
              <w:rPr>
                <w:bCs/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>Creatine kinase (CK)</w:t>
            </w:r>
          </w:p>
        </w:tc>
        <w:tc>
          <w:tcPr>
            <w:tcW w:w="2107" w:type="dxa"/>
            <w:vMerge/>
          </w:tcPr>
          <w:p w14:paraId="49EA6E06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951" w:type="dxa"/>
          </w:tcPr>
          <w:p w14:paraId="418BAD67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No</w:t>
            </w:r>
          </w:p>
        </w:tc>
      </w:tr>
      <w:tr w:rsidR="00F81C73" w:rsidRPr="00F81C73" w14:paraId="58A28CF8" w14:textId="77777777">
        <w:tc>
          <w:tcPr>
            <w:tcW w:w="1419" w:type="dxa"/>
            <w:vMerge/>
          </w:tcPr>
          <w:p w14:paraId="4F01965F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3743" w:type="dxa"/>
          </w:tcPr>
          <w:p w14:paraId="0AF2AA62" w14:textId="77777777" w:rsidR="00C90173" w:rsidRPr="00F81C73" w:rsidRDefault="00F81C73">
            <w:pPr>
              <w:spacing w:before="120" w:after="120"/>
              <w:rPr>
                <w:bCs/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>Glucose</w:t>
            </w:r>
          </w:p>
        </w:tc>
        <w:tc>
          <w:tcPr>
            <w:tcW w:w="2107" w:type="dxa"/>
            <w:vMerge/>
          </w:tcPr>
          <w:p w14:paraId="1A7F2C59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951" w:type="dxa"/>
          </w:tcPr>
          <w:p w14:paraId="1BD51565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Yes</w:t>
            </w:r>
          </w:p>
        </w:tc>
      </w:tr>
      <w:tr w:rsidR="00F81C73" w:rsidRPr="00F81C73" w14:paraId="71C2C988" w14:textId="77777777">
        <w:tc>
          <w:tcPr>
            <w:tcW w:w="1419" w:type="dxa"/>
            <w:vMerge/>
          </w:tcPr>
          <w:p w14:paraId="6F06F8A8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3743" w:type="dxa"/>
          </w:tcPr>
          <w:p w14:paraId="797E3AD1" w14:textId="77777777" w:rsidR="00C90173" w:rsidRPr="00F81C73" w:rsidRDefault="00F81C73">
            <w:pPr>
              <w:spacing w:before="120" w:after="120"/>
              <w:rPr>
                <w:bCs/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 xml:space="preserve">Triglycerides (TG), total cholesterol (TC), lipoprotein (LP(a)), high-density lipoprotein (HDL), low-density lipoprotein (LDL), apolipoprotein AI (ApoA I), </w:t>
            </w:r>
            <w:r w:rsidRPr="00F81C73">
              <w:rPr>
                <w:bCs/>
                <w:sz w:val="21"/>
                <w:szCs w:val="21"/>
              </w:rPr>
              <w:t>ApoB, free fatty acid (FFA)</w:t>
            </w:r>
          </w:p>
        </w:tc>
        <w:tc>
          <w:tcPr>
            <w:tcW w:w="2107" w:type="dxa"/>
            <w:vMerge/>
          </w:tcPr>
          <w:p w14:paraId="7AA35271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951" w:type="dxa"/>
          </w:tcPr>
          <w:p w14:paraId="669EB641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No</w:t>
            </w:r>
          </w:p>
        </w:tc>
      </w:tr>
      <w:tr w:rsidR="00F81C73" w:rsidRPr="00F81C73" w14:paraId="46638C78" w14:textId="77777777">
        <w:tc>
          <w:tcPr>
            <w:tcW w:w="1419" w:type="dxa"/>
            <w:vMerge/>
          </w:tcPr>
          <w:p w14:paraId="58BA5227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3743" w:type="dxa"/>
          </w:tcPr>
          <w:p w14:paraId="7EEE83CC" w14:textId="77777777" w:rsidR="00C90173" w:rsidRPr="00F81C73" w:rsidRDefault="00F81C73">
            <w:pPr>
              <w:spacing w:before="120" w:after="120"/>
              <w:rPr>
                <w:bCs/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>Thrombin time (TT), activated partial thromboplastin time (APTT), prothrombin time (PT), fibrinogen, international normalized ratio(INR), D-dimer</w:t>
            </w:r>
          </w:p>
        </w:tc>
        <w:tc>
          <w:tcPr>
            <w:tcW w:w="2107" w:type="dxa"/>
            <w:vMerge/>
          </w:tcPr>
          <w:p w14:paraId="1F431CF3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951" w:type="dxa"/>
          </w:tcPr>
          <w:p w14:paraId="6CBA6938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No</w:t>
            </w:r>
          </w:p>
        </w:tc>
      </w:tr>
      <w:tr w:rsidR="00F81C73" w:rsidRPr="00F81C73" w14:paraId="1B0FCF7D" w14:textId="77777777">
        <w:tc>
          <w:tcPr>
            <w:tcW w:w="1419" w:type="dxa"/>
            <w:vMerge/>
          </w:tcPr>
          <w:p w14:paraId="7410ACA2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3743" w:type="dxa"/>
          </w:tcPr>
          <w:p w14:paraId="3EBBC946" w14:textId="77777777" w:rsidR="00C90173" w:rsidRPr="00F81C73" w:rsidRDefault="00F81C73">
            <w:pPr>
              <w:spacing w:before="120" w:after="120"/>
              <w:rPr>
                <w:bCs/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>high sensitivity C-reactive protein (hsCRP)</w:t>
            </w:r>
          </w:p>
        </w:tc>
        <w:tc>
          <w:tcPr>
            <w:tcW w:w="2107" w:type="dxa"/>
            <w:vMerge/>
          </w:tcPr>
          <w:p w14:paraId="4525572C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951" w:type="dxa"/>
          </w:tcPr>
          <w:p w14:paraId="448E1D88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Yes</w:t>
            </w:r>
          </w:p>
        </w:tc>
      </w:tr>
      <w:tr w:rsidR="00F81C73" w:rsidRPr="00F81C73" w14:paraId="4CD5DB09" w14:textId="77777777">
        <w:tc>
          <w:tcPr>
            <w:tcW w:w="1419" w:type="dxa"/>
            <w:vMerge/>
          </w:tcPr>
          <w:p w14:paraId="4897A329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3743" w:type="dxa"/>
          </w:tcPr>
          <w:p w14:paraId="7C5B30EF" w14:textId="77777777" w:rsidR="00C90173" w:rsidRPr="00F81C73" w:rsidRDefault="00F81C73">
            <w:pPr>
              <w:spacing w:before="120" w:after="120"/>
              <w:rPr>
                <w:bCs/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>C-reactive protein (CRP)</w:t>
            </w:r>
          </w:p>
        </w:tc>
        <w:tc>
          <w:tcPr>
            <w:tcW w:w="2107" w:type="dxa"/>
            <w:vMerge/>
          </w:tcPr>
          <w:p w14:paraId="5171473F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951" w:type="dxa"/>
          </w:tcPr>
          <w:p w14:paraId="01C710A2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Yes</w:t>
            </w:r>
          </w:p>
        </w:tc>
      </w:tr>
      <w:tr w:rsidR="00F81C73" w:rsidRPr="00F81C73" w14:paraId="5E8E6B3B" w14:textId="77777777">
        <w:tc>
          <w:tcPr>
            <w:tcW w:w="1419" w:type="dxa"/>
            <w:vMerge/>
          </w:tcPr>
          <w:p w14:paraId="4340CD5A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3743" w:type="dxa"/>
          </w:tcPr>
          <w:p w14:paraId="2812C173" w14:textId="77777777" w:rsidR="00C90173" w:rsidRPr="00F81C73" w:rsidRDefault="00F81C73">
            <w:pPr>
              <w:spacing w:before="120" w:after="120"/>
              <w:rPr>
                <w:bCs/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>Procalcitonin (PCT)</w:t>
            </w:r>
          </w:p>
        </w:tc>
        <w:tc>
          <w:tcPr>
            <w:tcW w:w="2107" w:type="dxa"/>
            <w:vMerge/>
          </w:tcPr>
          <w:p w14:paraId="729424C0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951" w:type="dxa"/>
          </w:tcPr>
          <w:p w14:paraId="3852E0FF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Yes</w:t>
            </w:r>
          </w:p>
        </w:tc>
      </w:tr>
      <w:tr w:rsidR="00F81C73" w:rsidRPr="00F81C73" w14:paraId="22C96293" w14:textId="77777777">
        <w:tc>
          <w:tcPr>
            <w:tcW w:w="1419" w:type="dxa"/>
            <w:vMerge/>
          </w:tcPr>
          <w:p w14:paraId="18B4930C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3743" w:type="dxa"/>
          </w:tcPr>
          <w:p w14:paraId="6279FA51" w14:textId="77777777" w:rsidR="00C90173" w:rsidRPr="00F81C73" w:rsidRDefault="00F81C73">
            <w:pPr>
              <w:spacing w:before="120" w:after="120"/>
              <w:rPr>
                <w:bCs/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>Erythrocyte sedimentation rate (ESR)</w:t>
            </w:r>
          </w:p>
        </w:tc>
        <w:tc>
          <w:tcPr>
            <w:tcW w:w="2107" w:type="dxa"/>
            <w:vMerge/>
          </w:tcPr>
          <w:p w14:paraId="7C84CFC9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951" w:type="dxa"/>
          </w:tcPr>
          <w:p w14:paraId="0E245479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No</w:t>
            </w:r>
          </w:p>
        </w:tc>
      </w:tr>
      <w:tr w:rsidR="00F81C73" w:rsidRPr="00F81C73" w14:paraId="689F275A" w14:textId="77777777">
        <w:tc>
          <w:tcPr>
            <w:tcW w:w="1419" w:type="dxa"/>
            <w:vMerge/>
          </w:tcPr>
          <w:p w14:paraId="22D77938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3743" w:type="dxa"/>
          </w:tcPr>
          <w:p w14:paraId="3F522EB0" w14:textId="77777777" w:rsidR="00C90173" w:rsidRPr="00F81C73" w:rsidRDefault="00F81C73">
            <w:pPr>
              <w:spacing w:before="120" w:after="120"/>
              <w:rPr>
                <w:bCs/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>Interleukin-6 (IL-2), IL-4, IL-6, IL-10, tumor necrosis factor-alpha (TNF-α), interferon-gamma (IFN-</w:t>
            </w:r>
            <w:r w:rsidRPr="00F81C73">
              <w:rPr>
                <w:bCs/>
                <w:sz w:val="21"/>
                <w:szCs w:val="21"/>
              </w:rPr>
              <w:sym w:font="Symbol" w:char="F067"/>
            </w:r>
            <w:r w:rsidRPr="00F81C73">
              <w:rPr>
                <w:bCs/>
                <w:sz w:val="21"/>
                <w:szCs w:val="21"/>
              </w:rPr>
              <w:t>)</w:t>
            </w:r>
          </w:p>
        </w:tc>
        <w:tc>
          <w:tcPr>
            <w:tcW w:w="2107" w:type="dxa"/>
            <w:vMerge/>
          </w:tcPr>
          <w:p w14:paraId="4ED5EB81" w14:textId="77777777" w:rsidR="00C90173" w:rsidRPr="00F81C73" w:rsidRDefault="00C90173">
            <w:pPr>
              <w:spacing w:before="120" w:after="120"/>
              <w:rPr>
                <w:sz w:val="21"/>
                <w:szCs w:val="21"/>
              </w:rPr>
            </w:pPr>
          </w:p>
        </w:tc>
        <w:tc>
          <w:tcPr>
            <w:tcW w:w="951" w:type="dxa"/>
          </w:tcPr>
          <w:p w14:paraId="7FB89E55" w14:textId="77777777" w:rsidR="00C90173" w:rsidRPr="00F81C73" w:rsidRDefault="00F81C73">
            <w:pPr>
              <w:spacing w:before="120" w:after="120"/>
              <w:jc w:val="center"/>
              <w:rPr>
                <w:sz w:val="21"/>
                <w:szCs w:val="21"/>
              </w:rPr>
            </w:pPr>
            <w:r w:rsidRPr="00F81C73">
              <w:rPr>
                <w:sz w:val="21"/>
                <w:szCs w:val="21"/>
              </w:rPr>
              <w:t>No</w:t>
            </w:r>
          </w:p>
        </w:tc>
      </w:tr>
    </w:tbl>
    <w:p w14:paraId="3CB586EE" w14:textId="77777777" w:rsidR="00C90173" w:rsidRPr="00F81C73" w:rsidRDefault="00F81C73">
      <w:pPr>
        <w:spacing w:before="120" w:after="120"/>
      </w:pPr>
      <w:r w:rsidRPr="00F81C73">
        <w:t xml:space="preserve">The initial analysis considered 110 </w:t>
      </w:r>
      <w:r w:rsidRPr="00F81C73">
        <w:t>features based on the corresponding feasibility and timeliness, among which 52 features were excluded for subsequent analysis due to data missing. Finally, 58 features were included for subsequent analysis.</w:t>
      </w:r>
    </w:p>
    <w:p w14:paraId="1B062D22" w14:textId="77777777" w:rsidR="00C90173" w:rsidRPr="00F81C73" w:rsidRDefault="00F81C73">
      <w:pPr>
        <w:spacing w:before="120" w:after="120"/>
        <w:jc w:val="center"/>
        <w:rPr>
          <w:b/>
          <w:bCs/>
        </w:rPr>
      </w:pPr>
      <w:r w:rsidRPr="00F81C73">
        <w:rPr>
          <w:b/>
          <w:bCs/>
          <w:noProof/>
        </w:rPr>
        <w:lastRenderedPageBreak/>
        <w:drawing>
          <wp:inline distT="0" distB="0" distL="0" distR="0" wp14:anchorId="0A0A1F96" wp14:editId="416A632E">
            <wp:extent cx="3599815" cy="363220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324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E2E91" w14:textId="77777777" w:rsidR="00C90173" w:rsidRPr="00F81C73" w:rsidRDefault="00F81C73">
      <w:pPr>
        <w:spacing w:before="120" w:after="120"/>
        <w:rPr>
          <w:bCs/>
        </w:rPr>
      </w:pPr>
      <w:r w:rsidRPr="00F81C73">
        <w:rPr>
          <w:b/>
          <w:bCs/>
        </w:rPr>
        <w:t xml:space="preserve">Figure S1. Contribution of features (top 10) on prediction model. </w:t>
      </w:r>
    </w:p>
    <w:p w14:paraId="704D59DF" w14:textId="77777777" w:rsidR="00C90173" w:rsidRPr="00F81C73" w:rsidRDefault="00F81C73">
      <w:pPr>
        <w:spacing w:before="120" w:after="120"/>
        <w:rPr>
          <w:bCs/>
        </w:rPr>
      </w:pPr>
      <w:r w:rsidRPr="00F81C73">
        <w:rPr>
          <w:bCs/>
        </w:rPr>
        <w:t>Age</w:t>
      </w:r>
      <w:r w:rsidRPr="00F81C73">
        <w:rPr>
          <w:b/>
          <w:bCs/>
        </w:rPr>
        <w:t xml:space="preserve"> </w:t>
      </w:r>
      <w:r w:rsidRPr="00F81C73">
        <w:rPr>
          <w:bCs/>
        </w:rPr>
        <w:t>was the most important indicator for prediction.</w:t>
      </w:r>
      <w:r w:rsidRPr="00F81C73">
        <w:rPr>
          <w:b/>
          <w:bCs/>
        </w:rPr>
        <w:t xml:space="preserve"> </w:t>
      </w:r>
      <w:r w:rsidRPr="00F81C73">
        <w:rPr>
          <w:bCs/>
        </w:rPr>
        <w:t>hsCRP: high-sensitivity C-reactive protein, MONO: monocytes, MCHC: mean corpuscular hemoglobin concentration, RDW.SD: red blood cell dis</w:t>
      </w:r>
      <w:r w:rsidRPr="00F81C73">
        <w:rPr>
          <w:bCs/>
        </w:rPr>
        <w:t xml:space="preserve">tribution width (standard deviation), LYMPH%: lymphocyte </w:t>
      </w:r>
      <w:r w:rsidRPr="00F81C73">
        <w:rPr>
          <w:rFonts w:hint="eastAsia"/>
          <w:bCs/>
        </w:rPr>
        <w:t>proportion</w:t>
      </w:r>
      <w:r w:rsidRPr="00F81C73">
        <w:rPr>
          <w:bCs/>
        </w:rPr>
        <w:t xml:space="preserve">, MCH: mean corpuscular hemoglobin, RDW.CV: red blood cell distribution width (coefficient of variation), MONO%: monocyte </w:t>
      </w:r>
      <w:r w:rsidRPr="00F81C73">
        <w:rPr>
          <w:rFonts w:hint="eastAsia"/>
          <w:bCs/>
        </w:rPr>
        <w:t>proportion</w:t>
      </w:r>
      <w:r w:rsidRPr="00F81C73">
        <w:rPr>
          <w:bCs/>
        </w:rPr>
        <w:t>, LYMPH: lymphocyte.</w:t>
      </w:r>
    </w:p>
    <w:p w14:paraId="627DC11D" w14:textId="77777777" w:rsidR="00C90173" w:rsidRPr="00F81C73" w:rsidRDefault="00C90173">
      <w:pPr>
        <w:spacing w:before="120" w:after="120"/>
        <w:rPr>
          <w:b/>
        </w:rPr>
      </w:pPr>
    </w:p>
    <w:p w14:paraId="0D664E2E" w14:textId="77777777" w:rsidR="00C90173" w:rsidRPr="00F81C73" w:rsidRDefault="00F81C73">
      <w:pPr>
        <w:spacing w:before="120" w:after="120"/>
        <w:rPr>
          <w:b/>
          <w:bCs/>
        </w:rPr>
      </w:pPr>
      <w:r w:rsidRPr="00F81C73">
        <w:rPr>
          <w:b/>
          <w:bCs/>
        </w:rPr>
        <w:t xml:space="preserve">Table S3. AUC scores of </w:t>
      </w:r>
      <w:r w:rsidRPr="00F81C73">
        <w:rPr>
          <w:b/>
          <w:bCs/>
        </w:rPr>
        <w:t>multi-tree XGBoost for different combination of features for prediction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"/>
        <w:gridCol w:w="3479"/>
        <w:gridCol w:w="1921"/>
        <w:gridCol w:w="1852"/>
      </w:tblGrid>
      <w:tr w:rsidR="00F81C73" w:rsidRPr="00F81C73" w14:paraId="3439C261" w14:textId="77777777">
        <w:tc>
          <w:tcPr>
            <w:tcW w:w="1048" w:type="dxa"/>
            <w:tcBorders>
              <w:top w:val="single" w:sz="4" w:space="0" w:color="auto"/>
              <w:bottom w:val="single" w:sz="4" w:space="0" w:color="auto"/>
            </w:tcBorders>
          </w:tcPr>
          <w:p w14:paraId="28D1E99E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Number</w:t>
            </w:r>
          </w:p>
        </w:tc>
        <w:tc>
          <w:tcPr>
            <w:tcW w:w="3479" w:type="dxa"/>
            <w:tcBorders>
              <w:top w:val="single" w:sz="4" w:space="0" w:color="auto"/>
              <w:bottom w:val="single" w:sz="4" w:space="0" w:color="auto"/>
            </w:tcBorders>
          </w:tcPr>
          <w:p w14:paraId="17FC2100" w14:textId="77777777" w:rsidR="00C90173" w:rsidRPr="00F81C73" w:rsidRDefault="00F81C73">
            <w:pPr>
              <w:spacing w:before="120" w:after="120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Features</w:t>
            </w:r>
          </w:p>
        </w:tc>
        <w:tc>
          <w:tcPr>
            <w:tcW w:w="1921" w:type="dxa"/>
            <w:tcBorders>
              <w:top w:val="single" w:sz="4" w:space="0" w:color="auto"/>
              <w:bottom w:val="single" w:sz="4" w:space="0" w:color="auto"/>
            </w:tcBorders>
          </w:tcPr>
          <w:p w14:paraId="3E8AC53B" w14:textId="77777777" w:rsidR="00C90173" w:rsidRPr="00F81C73" w:rsidRDefault="00F81C73">
            <w:pPr>
              <w:spacing w:before="120" w:after="120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AUC for training set (95%CI)</w:t>
            </w: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</w:tcPr>
          <w:p w14:paraId="6CBD462B" w14:textId="77777777" w:rsidR="00C90173" w:rsidRPr="00F81C73" w:rsidRDefault="00F81C73">
            <w:pPr>
              <w:spacing w:before="120" w:after="120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AUC for testing set (95%CI)</w:t>
            </w:r>
          </w:p>
        </w:tc>
      </w:tr>
      <w:tr w:rsidR="00F81C73" w:rsidRPr="00F81C73" w14:paraId="53FE17DA" w14:textId="77777777">
        <w:tc>
          <w:tcPr>
            <w:tcW w:w="1048" w:type="dxa"/>
            <w:tcBorders>
              <w:top w:val="single" w:sz="4" w:space="0" w:color="auto"/>
            </w:tcBorders>
          </w:tcPr>
          <w:p w14:paraId="26E2C64D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479" w:type="dxa"/>
            <w:tcBorders>
              <w:top w:val="single" w:sz="4" w:space="0" w:color="auto"/>
            </w:tcBorders>
          </w:tcPr>
          <w:p w14:paraId="64DE4140" w14:textId="77777777" w:rsidR="00C90173" w:rsidRPr="00F81C73" w:rsidRDefault="00F81C73">
            <w:pPr>
              <w:spacing w:before="120" w:after="120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Age</w:t>
            </w:r>
          </w:p>
        </w:tc>
        <w:tc>
          <w:tcPr>
            <w:tcW w:w="1921" w:type="dxa"/>
            <w:tcBorders>
              <w:top w:val="single" w:sz="4" w:space="0" w:color="auto"/>
            </w:tcBorders>
          </w:tcPr>
          <w:p w14:paraId="3D7A26D1" w14:textId="77777777" w:rsidR="00C90173" w:rsidRPr="00F81C73" w:rsidRDefault="00F81C73">
            <w:pPr>
              <w:spacing w:before="120" w:after="120"/>
              <w:ind w:leftChars="100" w:left="240"/>
              <w:jc w:val="both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0.92 (0.92, 0.92)</w:t>
            </w:r>
          </w:p>
        </w:tc>
        <w:tc>
          <w:tcPr>
            <w:tcW w:w="1852" w:type="dxa"/>
            <w:tcBorders>
              <w:top w:val="single" w:sz="4" w:space="0" w:color="auto"/>
            </w:tcBorders>
          </w:tcPr>
          <w:p w14:paraId="122FEF5A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0.91 (</w:t>
            </w:r>
            <w:r w:rsidRPr="00F81C73">
              <w:rPr>
                <w:rFonts w:hint="eastAsia"/>
                <w:bCs/>
                <w:sz w:val="20"/>
                <w:szCs w:val="20"/>
              </w:rPr>
              <w:t>0</w:t>
            </w:r>
            <w:r w:rsidRPr="00F81C73">
              <w:rPr>
                <w:bCs/>
                <w:sz w:val="20"/>
                <w:szCs w:val="20"/>
              </w:rPr>
              <w:t xml:space="preserve">.91, </w:t>
            </w:r>
            <w:r w:rsidRPr="00F81C73">
              <w:rPr>
                <w:rFonts w:hint="eastAsia"/>
                <w:bCs/>
                <w:sz w:val="20"/>
                <w:szCs w:val="20"/>
              </w:rPr>
              <w:t>0</w:t>
            </w:r>
            <w:r w:rsidRPr="00F81C73">
              <w:rPr>
                <w:bCs/>
                <w:sz w:val="20"/>
                <w:szCs w:val="20"/>
              </w:rPr>
              <w:t>.92)</w:t>
            </w:r>
          </w:p>
        </w:tc>
      </w:tr>
      <w:tr w:rsidR="00F81C73" w:rsidRPr="00F81C73" w14:paraId="0C0156EC" w14:textId="77777777">
        <w:tc>
          <w:tcPr>
            <w:tcW w:w="1048" w:type="dxa"/>
          </w:tcPr>
          <w:p w14:paraId="55E5DCF6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479" w:type="dxa"/>
          </w:tcPr>
          <w:p w14:paraId="6E5AB03E" w14:textId="77777777" w:rsidR="00C90173" w:rsidRPr="00F81C73" w:rsidRDefault="00F81C73">
            <w:pPr>
              <w:spacing w:before="120" w:after="120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Age + hsCRP</w:t>
            </w:r>
          </w:p>
        </w:tc>
        <w:tc>
          <w:tcPr>
            <w:tcW w:w="1921" w:type="dxa"/>
          </w:tcPr>
          <w:p w14:paraId="2828236D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0.94 (0.94, 0.94)</w:t>
            </w:r>
          </w:p>
        </w:tc>
        <w:tc>
          <w:tcPr>
            <w:tcW w:w="1852" w:type="dxa"/>
          </w:tcPr>
          <w:p w14:paraId="26E3CB77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0.91 (0.91, 0.92)</w:t>
            </w:r>
          </w:p>
        </w:tc>
      </w:tr>
      <w:tr w:rsidR="00F81C73" w:rsidRPr="00F81C73" w14:paraId="06515195" w14:textId="77777777">
        <w:tc>
          <w:tcPr>
            <w:tcW w:w="1048" w:type="dxa"/>
          </w:tcPr>
          <w:p w14:paraId="2A70422D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479" w:type="dxa"/>
          </w:tcPr>
          <w:p w14:paraId="2FA772CB" w14:textId="77777777" w:rsidR="00C90173" w:rsidRPr="00F81C73" w:rsidRDefault="00F81C73">
            <w:pPr>
              <w:spacing w:before="120" w:after="120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 xml:space="preserve">Age + </w:t>
            </w:r>
            <w:r w:rsidRPr="00F81C73">
              <w:rPr>
                <w:bCs/>
                <w:sz w:val="20"/>
                <w:szCs w:val="20"/>
              </w:rPr>
              <w:t>hsCRP + MONO</w:t>
            </w:r>
          </w:p>
        </w:tc>
        <w:tc>
          <w:tcPr>
            <w:tcW w:w="1921" w:type="dxa"/>
          </w:tcPr>
          <w:p w14:paraId="45EBA34C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0.96 (0.96, 0.97)</w:t>
            </w:r>
          </w:p>
        </w:tc>
        <w:tc>
          <w:tcPr>
            <w:tcW w:w="1852" w:type="dxa"/>
          </w:tcPr>
          <w:p w14:paraId="7BE4745F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 xml:space="preserve">0.93 (0.93, </w:t>
            </w:r>
            <w:r w:rsidRPr="00F81C73">
              <w:rPr>
                <w:rFonts w:hint="eastAsia"/>
                <w:bCs/>
                <w:sz w:val="20"/>
                <w:szCs w:val="20"/>
              </w:rPr>
              <w:t>0</w:t>
            </w:r>
            <w:r w:rsidRPr="00F81C73">
              <w:rPr>
                <w:bCs/>
                <w:sz w:val="20"/>
                <w:szCs w:val="20"/>
              </w:rPr>
              <w:t>.93)</w:t>
            </w:r>
          </w:p>
        </w:tc>
      </w:tr>
      <w:tr w:rsidR="00F81C73" w:rsidRPr="00F81C73" w14:paraId="130AEEB2" w14:textId="77777777">
        <w:tc>
          <w:tcPr>
            <w:tcW w:w="1048" w:type="dxa"/>
          </w:tcPr>
          <w:p w14:paraId="78B37859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479" w:type="dxa"/>
          </w:tcPr>
          <w:p w14:paraId="181CE984" w14:textId="77777777" w:rsidR="00C90173" w:rsidRPr="00F81C73" w:rsidRDefault="00F81C73">
            <w:pPr>
              <w:spacing w:before="120" w:after="120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Age + hsCRP + MONO + MCHC</w:t>
            </w:r>
          </w:p>
        </w:tc>
        <w:tc>
          <w:tcPr>
            <w:tcW w:w="1921" w:type="dxa"/>
          </w:tcPr>
          <w:p w14:paraId="2837381C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0.97</w:t>
            </w:r>
            <w:r w:rsidRPr="00F81C73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F81C73">
              <w:rPr>
                <w:bCs/>
                <w:sz w:val="20"/>
                <w:szCs w:val="20"/>
              </w:rPr>
              <w:t>(0.97, 0.97)</w:t>
            </w:r>
          </w:p>
        </w:tc>
        <w:tc>
          <w:tcPr>
            <w:tcW w:w="1852" w:type="dxa"/>
          </w:tcPr>
          <w:p w14:paraId="697044C3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0.93</w:t>
            </w:r>
            <w:r w:rsidRPr="00F81C73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F81C73">
              <w:rPr>
                <w:bCs/>
                <w:sz w:val="20"/>
                <w:szCs w:val="20"/>
              </w:rPr>
              <w:t>(0.93, 0.94)</w:t>
            </w:r>
          </w:p>
        </w:tc>
      </w:tr>
      <w:tr w:rsidR="00F81C73" w:rsidRPr="00F81C73" w14:paraId="25D13C35" w14:textId="77777777">
        <w:tc>
          <w:tcPr>
            <w:tcW w:w="1048" w:type="dxa"/>
          </w:tcPr>
          <w:p w14:paraId="2573CDD3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3479" w:type="dxa"/>
          </w:tcPr>
          <w:p w14:paraId="66ABE31A" w14:textId="77777777" w:rsidR="00C90173" w:rsidRPr="00F81C73" w:rsidRDefault="00F81C73">
            <w:pPr>
              <w:spacing w:before="120" w:after="120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Age + hsCRP + MONO + MCHC + RDW.SD</w:t>
            </w:r>
          </w:p>
        </w:tc>
        <w:tc>
          <w:tcPr>
            <w:tcW w:w="1921" w:type="dxa"/>
          </w:tcPr>
          <w:p w14:paraId="6B345946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0.98</w:t>
            </w:r>
            <w:r w:rsidRPr="00F81C73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F81C73">
              <w:rPr>
                <w:bCs/>
                <w:sz w:val="20"/>
                <w:szCs w:val="20"/>
              </w:rPr>
              <w:t>(0.98, 0.98)</w:t>
            </w:r>
          </w:p>
        </w:tc>
        <w:tc>
          <w:tcPr>
            <w:tcW w:w="1852" w:type="dxa"/>
          </w:tcPr>
          <w:p w14:paraId="5251C3CC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0.94</w:t>
            </w:r>
            <w:r w:rsidRPr="00F81C73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F81C73">
              <w:rPr>
                <w:bCs/>
                <w:sz w:val="20"/>
                <w:szCs w:val="20"/>
              </w:rPr>
              <w:t>(0.93, 0.94)</w:t>
            </w:r>
          </w:p>
        </w:tc>
      </w:tr>
      <w:tr w:rsidR="00F81C73" w:rsidRPr="00F81C73" w14:paraId="4D7D9E35" w14:textId="77777777">
        <w:tc>
          <w:tcPr>
            <w:tcW w:w="1048" w:type="dxa"/>
          </w:tcPr>
          <w:p w14:paraId="66FF8196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3479" w:type="dxa"/>
          </w:tcPr>
          <w:p w14:paraId="731B4A81" w14:textId="77777777" w:rsidR="00C90173" w:rsidRPr="00F81C73" w:rsidRDefault="00F81C73">
            <w:pPr>
              <w:spacing w:before="120" w:after="120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Age + hsCRP + MONO + MCHC + RDW.SD + LYMPH%</w:t>
            </w:r>
          </w:p>
        </w:tc>
        <w:tc>
          <w:tcPr>
            <w:tcW w:w="1921" w:type="dxa"/>
          </w:tcPr>
          <w:p w14:paraId="79063018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0.99</w:t>
            </w:r>
            <w:r w:rsidRPr="00F81C73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F81C73">
              <w:rPr>
                <w:bCs/>
                <w:sz w:val="20"/>
                <w:szCs w:val="20"/>
              </w:rPr>
              <w:t>(0.99, 0.99)</w:t>
            </w:r>
          </w:p>
        </w:tc>
        <w:tc>
          <w:tcPr>
            <w:tcW w:w="1852" w:type="dxa"/>
          </w:tcPr>
          <w:p w14:paraId="7D700505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0.94</w:t>
            </w:r>
            <w:r w:rsidRPr="00F81C73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F81C73">
              <w:rPr>
                <w:bCs/>
                <w:sz w:val="20"/>
                <w:szCs w:val="20"/>
              </w:rPr>
              <w:t>(0.94, 0.94)</w:t>
            </w:r>
          </w:p>
        </w:tc>
      </w:tr>
      <w:tr w:rsidR="00F81C73" w:rsidRPr="00F81C73" w14:paraId="74729967" w14:textId="77777777">
        <w:tc>
          <w:tcPr>
            <w:tcW w:w="1048" w:type="dxa"/>
          </w:tcPr>
          <w:p w14:paraId="672B27CD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3479" w:type="dxa"/>
          </w:tcPr>
          <w:p w14:paraId="7DA2C76C" w14:textId="77777777" w:rsidR="00C90173" w:rsidRPr="00F81C73" w:rsidRDefault="00F81C73">
            <w:pPr>
              <w:spacing w:before="120" w:after="120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Age + hsCRP + MONO + MCHC + RDW.SD + LYMPH% + MCH</w:t>
            </w:r>
          </w:p>
        </w:tc>
        <w:tc>
          <w:tcPr>
            <w:tcW w:w="1921" w:type="dxa"/>
          </w:tcPr>
          <w:p w14:paraId="68C98646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0.99</w:t>
            </w:r>
            <w:r w:rsidRPr="00F81C73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F81C73">
              <w:rPr>
                <w:bCs/>
                <w:sz w:val="20"/>
                <w:szCs w:val="20"/>
              </w:rPr>
              <w:t>(0.99, 0.99)</w:t>
            </w:r>
          </w:p>
        </w:tc>
        <w:tc>
          <w:tcPr>
            <w:tcW w:w="1852" w:type="dxa"/>
          </w:tcPr>
          <w:p w14:paraId="16311801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0.94</w:t>
            </w:r>
            <w:r w:rsidRPr="00F81C73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F81C73">
              <w:rPr>
                <w:bCs/>
                <w:sz w:val="20"/>
                <w:szCs w:val="20"/>
              </w:rPr>
              <w:t>(0.94, 0.94)</w:t>
            </w:r>
          </w:p>
        </w:tc>
      </w:tr>
      <w:tr w:rsidR="00F81C73" w:rsidRPr="00F81C73" w14:paraId="0793FCB2" w14:textId="77777777">
        <w:tc>
          <w:tcPr>
            <w:tcW w:w="1048" w:type="dxa"/>
          </w:tcPr>
          <w:p w14:paraId="6B7409B7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3479" w:type="dxa"/>
          </w:tcPr>
          <w:p w14:paraId="5DA590B6" w14:textId="77777777" w:rsidR="00C90173" w:rsidRPr="00F81C73" w:rsidRDefault="00F81C73">
            <w:pPr>
              <w:spacing w:before="120" w:after="120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Age + hsCRP + MONO + MCHC + RDW.SD + LYMPH% + MCH + RDW.CV</w:t>
            </w:r>
          </w:p>
        </w:tc>
        <w:tc>
          <w:tcPr>
            <w:tcW w:w="1921" w:type="dxa"/>
          </w:tcPr>
          <w:p w14:paraId="33AD913A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0.99</w:t>
            </w:r>
            <w:r w:rsidRPr="00F81C73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F81C73">
              <w:rPr>
                <w:bCs/>
                <w:sz w:val="20"/>
                <w:szCs w:val="20"/>
              </w:rPr>
              <w:t>(0.99, 0.99)</w:t>
            </w:r>
          </w:p>
        </w:tc>
        <w:tc>
          <w:tcPr>
            <w:tcW w:w="1852" w:type="dxa"/>
          </w:tcPr>
          <w:p w14:paraId="24A92242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0.94</w:t>
            </w:r>
            <w:r w:rsidRPr="00F81C73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F81C73">
              <w:rPr>
                <w:bCs/>
                <w:sz w:val="20"/>
                <w:szCs w:val="20"/>
              </w:rPr>
              <w:t>(0.94, 0.94)</w:t>
            </w:r>
          </w:p>
        </w:tc>
      </w:tr>
      <w:tr w:rsidR="00F81C73" w:rsidRPr="00F81C73" w14:paraId="0366E171" w14:textId="77777777">
        <w:tc>
          <w:tcPr>
            <w:tcW w:w="1048" w:type="dxa"/>
          </w:tcPr>
          <w:p w14:paraId="5351ED6A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3479" w:type="dxa"/>
          </w:tcPr>
          <w:p w14:paraId="090DD08E" w14:textId="77777777" w:rsidR="00C90173" w:rsidRPr="00F81C73" w:rsidRDefault="00F81C73">
            <w:pPr>
              <w:spacing w:before="120" w:after="120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Age + hsCRP + MONO + MCHC + RDW.SD + LYMPH% + MC</w:t>
            </w:r>
            <w:r w:rsidRPr="00F81C73">
              <w:rPr>
                <w:bCs/>
                <w:sz w:val="20"/>
                <w:szCs w:val="20"/>
              </w:rPr>
              <w:t>H + RDW.CV + MONO%</w:t>
            </w:r>
          </w:p>
        </w:tc>
        <w:tc>
          <w:tcPr>
            <w:tcW w:w="1921" w:type="dxa"/>
          </w:tcPr>
          <w:p w14:paraId="72069147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0.99</w:t>
            </w:r>
            <w:r w:rsidRPr="00F81C73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F81C73">
              <w:rPr>
                <w:bCs/>
                <w:sz w:val="20"/>
                <w:szCs w:val="20"/>
              </w:rPr>
              <w:t>(0.99, 0.99)</w:t>
            </w:r>
          </w:p>
        </w:tc>
        <w:tc>
          <w:tcPr>
            <w:tcW w:w="1852" w:type="dxa"/>
          </w:tcPr>
          <w:p w14:paraId="01004BC1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0.94</w:t>
            </w:r>
            <w:r w:rsidRPr="00F81C73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F81C73">
              <w:rPr>
                <w:bCs/>
                <w:sz w:val="20"/>
                <w:szCs w:val="20"/>
              </w:rPr>
              <w:t>(0.94, 0.94)</w:t>
            </w:r>
          </w:p>
        </w:tc>
      </w:tr>
      <w:tr w:rsidR="00F81C73" w:rsidRPr="00F81C73" w14:paraId="2D3D8791" w14:textId="77777777">
        <w:tc>
          <w:tcPr>
            <w:tcW w:w="1048" w:type="dxa"/>
          </w:tcPr>
          <w:p w14:paraId="1CE3539E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3479" w:type="dxa"/>
          </w:tcPr>
          <w:p w14:paraId="580B8FC6" w14:textId="77777777" w:rsidR="00C90173" w:rsidRPr="00F81C73" w:rsidRDefault="00F81C73">
            <w:pPr>
              <w:spacing w:before="120" w:after="120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Age + hsCRP + MONO + MCHC + RDW.SD + LYMPH% + MCH + RDW.CV + MONO% + LYMPH</w:t>
            </w:r>
          </w:p>
        </w:tc>
        <w:tc>
          <w:tcPr>
            <w:tcW w:w="1921" w:type="dxa"/>
          </w:tcPr>
          <w:p w14:paraId="4E978265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0.99</w:t>
            </w:r>
            <w:r w:rsidRPr="00F81C73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F81C73">
              <w:rPr>
                <w:bCs/>
                <w:sz w:val="20"/>
                <w:szCs w:val="20"/>
              </w:rPr>
              <w:t>(0.99, 0.99)</w:t>
            </w:r>
          </w:p>
        </w:tc>
        <w:tc>
          <w:tcPr>
            <w:tcW w:w="1852" w:type="dxa"/>
          </w:tcPr>
          <w:p w14:paraId="25724E96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0.94</w:t>
            </w:r>
            <w:r w:rsidRPr="00F81C73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F81C73">
              <w:rPr>
                <w:bCs/>
                <w:sz w:val="20"/>
                <w:szCs w:val="20"/>
              </w:rPr>
              <w:t>(0.94, 0.94)</w:t>
            </w:r>
          </w:p>
        </w:tc>
      </w:tr>
    </w:tbl>
    <w:p w14:paraId="2C868C8F" w14:textId="77777777" w:rsidR="00C90173" w:rsidRPr="00F81C73" w:rsidRDefault="00F81C73">
      <w:pPr>
        <w:spacing w:before="120" w:after="120"/>
        <w:rPr>
          <w:bCs/>
        </w:rPr>
      </w:pPr>
      <w:r w:rsidRPr="00F81C73">
        <w:rPr>
          <w:bCs/>
        </w:rPr>
        <w:t xml:space="preserve">hsCRP: high-sensitivity C-reactive protein, MONO: monocytes, MCHC: mean </w:t>
      </w:r>
      <w:r w:rsidRPr="00F81C73">
        <w:rPr>
          <w:bCs/>
        </w:rPr>
        <w:t>corpuscular hemoglobin concentration, RDW.SD: red blood cell distribution width (standard deviation), LYMPH%: lymphocyte proportion, MCH: mean corpuscular hemoglobin, RDW.CV: red blood cell distribution width (coefficient of variation), MONO%: monocyte pro</w:t>
      </w:r>
      <w:r w:rsidRPr="00F81C73">
        <w:rPr>
          <w:bCs/>
        </w:rPr>
        <w:t>portion, LYMPH: lymphocyte.</w:t>
      </w:r>
    </w:p>
    <w:p w14:paraId="40CB1D58" w14:textId="77777777" w:rsidR="00C90173" w:rsidRPr="00F81C73" w:rsidRDefault="00C90173">
      <w:pPr>
        <w:spacing w:before="120" w:after="120"/>
        <w:rPr>
          <w:bCs/>
        </w:rPr>
      </w:pPr>
    </w:p>
    <w:p w14:paraId="4B31992D" w14:textId="77777777" w:rsidR="00C90173" w:rsidRPr="00F81C73" w:rsidRDefault="00F81C73">
      <w:pPr>
        <w:spacing w:before="120" w:after="120"/>
        <w:jc w:val="center"/>
        <w:rPr>
          <w:bCs/>
        </w:rPr>
      </w:pPr>
      <w:r w:rsidRPr="00F81C73">
        <w:rPr>
          <w:bCs/>
          <w:noProof/>
        </w:rPr>
        <w:drawing>
          <wp:inline distT="0" distB="0" distL="0" distR="0" wp14:anchorId="296BC390" wp14:editId="263A3BB6">
            <wp:extent cx="4765675" cy="2660015"/>
            <wp:effectExtent l="0" t="0" r="952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741" cy="26602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E35E1" w14:textId="77777777" w:rsidR="00C90173" w:rsidRPr="00F81C73" w:rsidRDefault="00F81C73">
      <w:pPr>
        <w:spacing w:before="120" w:after="120"/>
        <w:rPr>
          <w:bCs/>
        </w:rPr>
      </w:pPr>
      <w:r w:rsidRPr="00F81C73">
        <w:rPr>
          <w:b/>
          <w:bCs/>
        </w:rPr>
        <w:lastRenderedPageBreak/>
        <w:t>Figure S2. Illustration of AUC scores using multi-tree XGBoost</w:t>
      </w:r>
      <w:r w:rsidRPr="00F81C73">
        <w:rPr>
          <w:bCs/>
        </w:rPr>
        <w:t>. hsCRP: high-sensitivity C-reactive protein, MONO: monocyte, MCHC: mean corpuscular hemoglobin concentration, AUC: area under the receiver operating characteristi</w:t>
      </w:r>
      <w:r w:rsidRPr="00F81C73">
        <w:rPr>
          <w:bCs/>
        </w:rPr>
        <w:t>c curve.</w:t>
      </w:r>
    </w:p>
    <w:p w14:paraId="29F5CD1C" w14:textId="77777777" w:rsidR="00C90173" w:rsidRPr="00F81C73" w:rsidRDefault="00F81C73">
      <w:pPr>
        <w:spacing w:before="120" w:after="120"/>
        <w:jc w:val="center"/>
        <w:rPr>
          <w:b/>
        </w:rPr>
      </w:pPr>
      <w:r w:rsidRPr="00F81C73">
        <w:rPr>
          <w:b/>
          <w:noProof/>
        </w:rPr>
        <w:drawing>
          <wp:inline distT="0" distB="0" distL="0" distR="0" wp14:anchorId="23118B23" wp14:editId="73138545">
            <wp:extent cx="3599815" cy="2929255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92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A72E1" w14:textId="77777777" w:rsidR="00C90173" w:rsidRPr="00F81C73" w:rsidRDefault="00F81C73">
      <w:pPr>
        <w:spacing w:before="120" w:after="120"/>
        <w:rPr>
          <w:bCs/>
        </w:rPr>
      </w:pPr>
      <w:r w:rsidRPr="00F81C73">
        <w:rPr>
          <w:b/>
        </w:rPr>
        <w:t xml:space="preserve">Figure S3. </w:t>
      </w:r>
      <w:r w:rsidRPr="00F81C73">
        <w:rPr>
          <w:b/>
          <w:bCs/>
        </w:rPr>
        <w:t>Confusion matrix for the training dataset using the single-tree XGBoost algorithm</w:t>
      </w:r>
      <w:r w:rsidRPr="00F81C73">
        <w:rPr>
          <w:bCs/>
        </w:rPr>
        <w:t xml:space="preserve">. </w:t>
      </w:r>
      <w:r w:rsidRPr="00F81C73">
        <w:rPr>
          <w:rFonts w:hint="eastAsia"/>
          <w:bCs/>
        </w:rPr>
        <w:t>27</w:t>
      </w:r>
      <w:r w:rsidRPr="00F81C73">
        <w:rPr>
          <w:bCs/>
        </w:rPr>
        <w:t xml:space="preserve"> predicted COVID-19 cases were laboratory confirmed influenza cases, whereas </w:t>
      </w:r>
      <w:r w:rsidRPr="00F81C73">
        <w:rPr>
          <w:rFonts w:hint="eastAsia"/>
          <w:bCs/>
        </w:rPr>
        <w:t>23</w:t>
      </w:r>
      <w:r w:rsidRPr="00F81C73">
        <w:rPr>
          <w:bCs/>
        </w:rPr>
        <w:t xml:space="preserve"> predicted influenza cases were laboratory confirmed COVID-19 cases.</w:t>
      </w:r>
    </w:p>
    <w:p w14:paraId="52A5F50F" w14:textId="77777777" w:rsidR="00C90173" w:rsidRPr="00F81C73" w:rsidRDefault="00C90173">
      <w:pPr>
        <w:spacing w:before="120" w:after="120"/>
        <w:rPr>
          <w:b/>
          <w:bCs/>
        </w:rPr>
      </w:pPr>
    </w:p>
    <w:p w14:paraId="43B719B0" w14:textId="77777777" w:rsidR="00C90173" w:rsidRPr="00F81C73" w:rsidRDefault="00F81C73">
      <w:pPr>
        <w:spacing w:before="120" w:after="120"/>
        <w:jc w:val="center"/>
        <w:rPr>
          <w:b/>
        </w:rPr>
      </w:pPr>
      <w:r w:rsidRPr="00F81C73">
        <w:rPr>
          <w:b/>
          <w:noProof/>
        </w:rPr>
        <w:drawing>
          <wp:inline distT="0" distB="0" distL="0" distR="0" wp14:anchorId="4EEC93D0" wp14:editId="64EF7431">
            <wp:extent cx="3587750" cy="2885440"/>
            <wp:effectExtent l="0" t="0" r="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158" cy="28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15B96" w14:textId="77777777" w:rsidR="00C90173" w:rsidRPr="00F81C73" w:rsidRDefault="00F81C73">
      <w:pPr>
        <w:spacing w:before="120" w:after="120"/>
        <w:rPr>
          <w:b/>
          <w:bCs/>
        </w:rPr>
      </w:pPr>
      <w:r w:rsidRPr="00F81C73">
        <w:rPr>
          <w:b/>
        </w:rPr>
        <w:t xml:space="preserve">Figure S4. </w:t>
      </w:r>
      <w:r w:rsidRPr="00F81C73">
        <w:rPr>
          <w:b/>
          <w:bCs/>
        </w:rPr>
        <w:t>Confusion matrix for the testing dataset using the single-tree XGBoost algorithm</w:t>
      </w:r>
      <w:r w:rsidRPr="00F81C73">
        <w:rPr>
          <w:bCs/>
        </w:rPr>
        <w:t xml:space="preserve">. </w:t>
      </w:r>
      <w:r w:rsidRPr="00F81C73">
        <w:rPr>
          <w:rFonts w:hint="eastAsia"/>
          <w:bCs/>
        </w:rPr>
        <w:t>14</w:t>
      </w:r>
      <w:r w:rsidRPr="00F81C73">
        <w:rPr>
          <w:bCs/>
        </w:rPr>
        <w:t xml:space="preserve"> predicted COVID-19 cases were laboratory confirmed </w:t>
      </w:r>
      <w:r w:rsidRPr="00F81C73">
        <w:rPr>
          <w:bCs/>
        </w:rPr>
        <w:lastRenderedPageBreak/>
        <w:t>influenza cases, whereas 1</w:t>
      </w:r>
      <w:r w:rsidRPr="00F81C73">
        <w:rPr>
          <w:rFonts w:hint="eastAsia"/>
          <w:bCs/>
        </w:rPr>
        <w:t xml:space="preserve">3 </w:t>
      </w:r>
      <w:r w:rsidRPr="00F81C73">
        <w:rPr>
          <w:bCs/>
        </w:rPr>
        <w:t>predicted influenza cases were laboratory confirmed COVID-19 cases.</w:t>
      </w:r>
    </w:p>
    <w:p w14:paraId="4C0383DA" w14:textId="77777777" w:rsidR="00C90173" w:rsidRPr="00F81C73" w:rsidRDefault="00C90173">
      <w:pPr>
        <w:spacing w:before="120" w:after="120"/>
        <w:rPr>
          <w:b/>
        </w:rPr>
      </w:pPr>
    </w:p>
    <w:p w14:paraId="3DE60D6C" w14:textId="77777777" w:rsidR="00C90173" w:rsidRPr="00F81C73" w:rsidRDefault="00F81C73">
      <w:pPr>
        <w:spacing w:before="120" w:after="120"/>
        <w:jc w:val="center"/>
        <w:rPr>
          <w:b/>
        </w:rPr>
      </w:pPr>
      <w:r w:rsidRPr="00F81C73">
        <w:rPr>
          <w:b/>
          <w:noProof/>
        </w:rPr>
        <w:drawing>
          <wp:inline distT="0" distB="0" distL="0" distR="0" wp14:anchorId="51496FA4" wp14:editId="094CB961">
            <wp:extent cx="3599815" cy="2893060"/>
            <wp:effectExtent l="0" t="0" r="698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9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DD029" w14:textId="77777777" w:rsidR="00C90173" w:rsidRPr="00F81C73" w:rsidRDefault="00F81C73">
      <w:pPr>
        <w:spacing w:before="120" w:after="120"/>
        <w:rPr>
          <w:b/>
          <w:bCs/>
        </w:rPr>
      </w:pPr>
      <w:r w:rsidRPr="00F81C73">
        <w:rPr>
          <w:b/>
          <w:bCs/>
        </w:rPr>
        <w:t>Figure S5</w:t>
      </w:r>
      <w:r w:rsidRPr="00F81C73">
        <w:rPr>
          <w:bCs/>
        </w:rPr>
        <w:t xml:space="preserve">. </w:t>
      </w:r>
      <w:r w:rsidRPr="00F81C73">
        <w:rPr>
          <w:b/>
          <w:bCs/>
        </w:rPr>
        <w:t>Confusion matrix for the external test dataset using the single-tree XGBoost algorithm</w:t>
      </w:r>
      <w:r w:rsidRPr="00F81C73">
        <w:rPr>
          <w:bCs/>
        </w:rPr>
        <w:t xml:space="preserve">. </w:t>
      </w:r>
      <w:r w:rsidRPr="00F81C73">
        <w:rPr>
          <w:rFonts w:hint="eastAsia"/>
          <w:bCs/>
        </w:rPr>
        <w:t>71</w:t>
      </w:r>
      <w:r w:rsidRPr="00F81C73">
        <w:rPr>
          <w:bCs/>
        </w:rPr>
        <w:t xml:space="preserve"> pre</w:t>
      </w:r>
      <w:r w:rsidRPr="00F81C73">
        <w:rPr>
          <w:bCs/>
        </w:rPr>
        <w:t xml:space="preserve">dicted COVID-19 cases were laboratory confirmed influenza cases, whereas </w:t>
      </w:r>
      <w:r w:rsidRPr="00F81C73">
        <w:rPr>
          <w:rFonts w:hint="eastAsia"/>
          <w:bCs/>
        </w:rPr>
        <w:t xml:space="preserve">29 </w:t>
      </w:r>
      <w:r w:rsidRPr="00F81C73">
        <w:rPr>
          <w:bCs/>
        </w:rPr>
        <w:t>predicted influenza cases were laboratory confirmed COVID-19 cases.</w:t>
      </w:r>
    </w:p>
    <w:p w14:paraId="6A478C42" w14:textId="77777777" w:rsidR="00C90173" w:rsidRPr="00F81C73" w:rsidRDefault="00C90173">
      <w:pPr>
        <w:spacing w:before="120" w:after="120"/>
        <w:rPr>
          <w:b/>
        </w:rPr>
      </w:pPr>
    </w:p>
    <w:p w14:paraId="55DCB83C" w14:textId="77777777" w:rsidR="00C90173" w:rsidRPr="00F81C73" w:rsidRDefault="00F81C73">
      <w:pPr>
        <w:spacing w:before="120" w:after="120"/>
        <w:rPr>
          <w:b/>
          <w:bCs/>
        </w:rPr>
      </w:pPr>
      <w:r w:rsidRPr="00F81C73">
        <w:rPr>
          <w:b/>
          <w:bCs/>
        </w:rPr>
        <w:t>Table S4. Comparison of AUC scores of the testing set using multi-tree, single-tree XGBoost and logistic regres</w:t>
      </w:r>
      <w:r w:rsidRPr="00F81C73">
        <w:rPr>
          <w:b/>
          <w:bCs/>
        </w:rPr>
        <w:t>sion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2"/>
        <w:gridCol w:w="2455"/>
        <w:gridCol w:w="2293"/>
      </w:tblGrid>
      <w:tr w:rsidR="00F81C73" w:rsidRPr="00F81C73" w14:paraId="39068924" w14:textId="77777777">
        <w:tc>
          <w:tcPr>
            <w:tcW w:w="3542" w:type="dxa"/>
            <w:tcBorders>
              <w:top w:val="single" w:sz="4" w:space="0" w:color="auto"/>
              <w:bottom w:val="single" w:sz="4" w:space="0" w:color="auto"/>
            </w:tcBorders>
          </w:tcPr>
          <w:p w14:paraId="0F94C418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2455" w:type="dxa"/>
            <w:tcBorders>
              <w:top w:val="single" w:sz="4" w:space="0" w:color="auto"/>
              <w:bottom w:val="single" w:sz="4" w:space="0" w:color="auto"/>
            </w:tcBorders>
          </w:tcPr>
          <w:p w14:paraId="59338E94" w14:textId="77777777" w:rsidR="00C90173" w:rsidRPr="00F81C73" w:rsidRDefault="00F81C73">
            <w:pPr>
              <w:spacing w:before="120" w:after="120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Cross-validation AUC for training set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</w:tcPr>
          <w:p w14:paraId="29F1B702" w14:textId="77777777" w:rsidR="00C90173" w:rsidRPr="00F81C73" w:rsidRDefault="00F81C73">
            <w:pPr>
              <w:spacing w:before="120" w:after="120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 xml:space="preserve">Cross-validation AUC for testing set </w:t>
            </w:r>
          </w:p>
        </w:tc>
      </w:tr>
      <w:tr w:rsidR="00F81C73" w:rsidRPr="00F81C73" w14:paraId="7B8D4AEE" w14:textId="77777777">
        <w:tc>
          <w:tcPr>
            <w:tcW w:w="3542" w:type="dxa"/>
            <w:tcBorders>
              <w:top w:val="single" w:sz="4" w:space="0" w:color="auto"/>
            </w:tcBorders>
          </w:tcPr>
          <w:p w14:paraId="4AC7F382" w14:textId="77777777" w:rsidR="00C90173" w:rsidRPr="00F81C73" w:rsidRDefault="00F81C73">
            <w:pPr>
              <w:spacing w:before="120" w:after="120"/>
              <w:rPr>
                <w:bCs/>
                <w:sz w:val="20"/>
                <w:szCs w:val="20"/>
                <w:vertAlign w:val="superscript"/>
              </w:rPr>
            </w:pPr>
            <w:r w:rsidRPr="00F81C73">
              <w:rPr>
                <w:bCs/>
                <w:sz w:val="20"/>
                <w:szCs w:val="20"/>
              </w:rPr>
              <w:t xml:space="preserve">Multi-tree XGBoost for </w:t>
            </w:r>
            <w:r w:rsidRPr="00F81C73">
              <w:rPr>
                <w:rFonts w:hint="eastAsia"/>
                <w:bCs/>
                <w:sz w:val="20"/>
                <w:szCs w:val="20"/>
              </w:rPr>
              <w:t xml:space="preserve">all </w:t>
            </w:r>
            <w:r w:rsidRPr="00F81C73">
              <w:rPr>
                <w:bCs/>
                <w:sz w:val="20"/>
                <w:szCs w:val="20"/>
              </w:rPr>
              <w:t>features</w:t>
            </w:r>
          </w:p>
        </w:tc>
        <w:tc>
          <w:tcPr>
            <w:tcW w:w="2455" w:type="dxa"/>
            <w:tcBorders>
              <w:top w:val="single" w:sz="4" w:space="0" w:color="auto"/>
            </w:tcBorders>
          </w:tcPr>
          <w:p w14:paraId="73D59C5D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 xml:space="preserve">1.00 </w:t>
            </w:r>
            <w:r w:rsidRPr="00F81C73">
              <w:rPr>
                <w:bCs/>
                <w:sz w:val="20"/>
                <w:szCs w:val="20"/>
              </w:rPr>
              <w:sym w:font="Symbol" w:char="F0B1"/>
            </w:r>
            <w:r w:rsidRPr="00F81C73">
              <w:rPr>
                <w:bCs/>
                <w:sz w:val="20"/>
                <w:szCs w:val="20"/>
              </w:rPr>
              <w:t xml:space="preserve"> 0.00</w:t>
            </w:r>
          </w:p>
        </w:tc>
        <w:tc>
          <w:tcPr>
            <w:tcW w:w="2293" w:type="dxa"/>
            <w:tcBorders>
              <w:top w:val="single" w:sz="4" w:space="0" w:color="auto"/>
            </w:tcBorders>
          </w:tcPr>
          <w:p w14:paraId="64DC8954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 xml:space="preserve">0.95 </w:t>
            </w:r>
            <w:r w:rsidRPr="00F81C73">
              <w:rPr>
                <w:bCs/>
                <w:sz w:val="20"/>
                <w:szCs w:val="20"/>
              </w:rPr>
              <w:sym w:font="Symbol" w:char="F0B1"/>
            </w:r>
            <w:r w:rsidRPr="00F81C73">
              <w:rPr>
                <w:bCs/>
                <w:sz w:val="20"/>
                <w:szCs w:val="20"/>
              </w:rPr>
              <w:t xml:space="preserve"> 0.01</w:t>
            </w:r>
          </w:p>
        </w:tc>
      </w:tr>
      <w:tr w:rsidR="00F81C73" w:rsidRPr="00F81C73" w14:paraId="017678EB" w14:textId="77777777">
        <w:tc>
          <w:tcPr>
            <w:tcW w:w="3542" w:type="dxa"/>
          </w:tcPr>
          <w:p w14:paraId="7680907B" w14:textId="77777777" w:rsidR="00C90173" w:rsidRPr="00F81C73" w:rsidRDefault="00F81C73">
            <w:pPr>
              <w:spacing w:before="120" w:after="120"/>
              <w:rPr>
                <w:bCs/>
                <w:sz w:val="20"/>
                <w:szCs w:val="20"/>
                <w:vertAlign w:val="superscript"/>
              </w:rPr>
            </w:pPr>
            <w:r w:rsidRPr="00F81C73">
              <w:rPr>
                <w:bCs/>
                <w:sz w:val="20"/>
                <w:szCs w:val="20"/>
              </w:rPr>
              <w:t>Single-tree XGBoost for 3 key features</w:t>
            </w:r>
          </w:p>
        </w:tc>
        <w:tc>
          <w:tcPr>
            <w:tcW w:w="2455" w:type="dxa"/>
          </w:tcPr>
          <w:p w14:paraId="3D33C0FC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</w:t>
            </w:r>
            <w:r w:rsidRPr="00F81C73">
              <w:rPr>
                <w:rFonts w:hint="eastAsia"/>
                <w:bCs/>
                <w:sz w:val="20"/>
                <w:szCs w:val="20"/>
              </w:rPr>
              <w:t>4</w:t>
            </w:r>
            <w:r w:rsidRPr="00F81C73">
              <w:rPr>
                <w:bCs/>
                <w:sz w:val="20"/>
                <w:szCs w:val="20"/>
              </w:rPr>
              <w:t xml:space="preserve"> </w:t>
            </w:r>
            <w:r w:rsidRPr="00F81C73">
              <w:rPr>
                <w:bCs/>
                <w:sz w:val="20"/>
                <w:szCs w:val="20"/>
              </w:rPr>
              <w:sym w:font="Symbol" w:char="F0B1"/>
            </w:r>
            <w:r w:rsidRPr="00F81C73">
              <w:rPr>
                <w:bCs/>
                <w:sz w:val="20"/>
                <w:szCs w:val="20"/>
              </w:rPr>
              <w:t xml:space="preserve"> 0.01</w:t>
            </w:r>
          </w:p>
        </w:tc>
        <w:tc>
          <w:tcPr>
            <w:tcW w:w="2293" w:type="dxa"/>
          </w:tcPr>
          <w:p w14:paraId="057F5898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 xml:space="preserve">0.92 </w:t>
            </w:r>
            <w:r w:rsidRPr="00F81C73">
              <w:rPr>
                <w:bCs/>
                <w:sz w:val="20"/>
                <w:szCs w:val="20"/>
              </w:rPr>
              <w:sym w:font="Symbol" w:char="F0B1"/>
            </w:r>
            <w:r w:rsidRPr="00F81C73">
              <w:rPr>
                <w:bCs/>
                <w:sz w:val="20"/>
                <w:szCs w:val="20"/>
              </w:rPr>
              <w:t xml:space="preserve"> 0.02</w:t>
            </w:r>
          </w:p>
        </w:tc>
      </w:tr>
      <w:tr w:rsidR="00F81C73" w:rsidRPr="00F81C73" w14:paraId="014B2FDD" w14:textId="77777777">
        <w:tc>
          <w:tcPr>
            <w:tcW w:w="3542" w:type="dxa"/>
          </w:tcPr>
          <w:p w14:paraId="39097D9A" w14:textId="77777777" w:rsidR="00C90173" w:rsidRPr="00F81C73" w:rsidRDefault="00F81C73">
            <w:pPr>
              <w:spacing w:before="120" w:after="120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 xml:space="preserve">Logistic for </w:t>
            </w:r>
            <w:r w:rsidRPr="00F81C73">
              <w:rPr>
                <w:rFonts w:hint="eastAsia"/>
                <w:bCs/>
                <w:sz w:val="20"/>
                <w:szCs w:val="20"/>
              </w:rPr>
              <w:t>all</w:t>
            </w:r>
            <w:r w:rsidRPr="00F81C73">
              <w:rPr>
                <w:bCs/>
                <w:sz w:val="20"/>
                <w:szCs w:val="20"/>
              </w:rPr>
              <w:t xml:space="preserve"> features</w:t>
            </w:r>
          </w:p>
        </w:tc>
        <w:tc>
          <w:tcPr>
            <w:tcW w:w="2455" w:type="dxa"/>
          </w:tcPr>
          <w:p w14:paraId="3C24598F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 xml:space="preserve">0.91 </w:t>
            </w:r>
            <w:r w:rsidRPr="00F81C73">
              <w:rPr>
                <w:bCs/>
                <w:sz w:val="20"/>
                <w:szCs w:val="20"/>
              </w:rPr>
              <w:sym w:font="Symbol" w:char="F0B1"/>
            </w:r>
            <w:r w:rsidRPr="00F81C73">
              <w:rPr>
                <w:bCs/>
                <w:sz w:val="20"/>
                <w:szCs w:val="20"/>
              </w:rPr>
              <w:t xml:space="preserve"> 0.01</w:t>
            </w:r>
          </w:p>
        </w:tc>
        <w:tc>
          <w:tcPr>
            <w:tcW w:w="2293" w:type="dxa"/>
          </w:tcPr>
          <w:p w14:paraId="598C955E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 xml:space="preserve">0.88 </w:t>
            </w:r>
            <w:r w:rsidRPr="00F81C73">
              <w:rPr>
                <w:bCs/>
                <w:sz w:val="20"/>
                <w:szCs w:val="20"/>
              </w:rPr>
              <w:sym w:font="Symbol" w:char="F0B1"/>
            </w:r>
            <w:r w:rsidRPr="00F81C73">
              <w:rPr>
                <w:bCs/>
                <w:sz w:val="20"/>
                <w:szCs w:val="20"/>
              </w:rPr>
              <w:t xml:space="preserve"> 0.03</w:t>
            </w:r>
          </w:p>
        </w:tc>
      </w:tr>
    </w:tbl>
    <w:p w14:paraId="3C77D64D" w14:textId="77777777" w:rsidR="00C90173" w:rsidRPr="00F81C73" w:rsidRDefault="00F81C73">
      <w:pPr>
        <w:spacing w:before="120" w:after="120"/>
        <w:rPr>
          <w:bCs/>
        </w:rPr>
      </w:pPr>
      <w:r w:rsidRPr="00F81C73">
        <w:rPr>
          <w:bCs/>
        </w:rPr>
        <w:t xml:space="preserve">Data are expressed as mean </w:t>
      </w:r>
      <w:r w:rsidRPr="00F81C73">
        <w:rPr>
          <w:bCs/>
        </w:rPr>
        <w:sym w:font="Symbol" w:char="F0B1"/>
      </w:r>
      <w:r w:rsidRPr="00F81C73">
        <w:rPr>
          <w:bCs/>
        </w:rPr>
        <w:t xml:space="preserve"> SD. Comparison of the proposed algorithm on both training and testing datasets using all or three features with logistic regression using 100-round 5-fold cross validation. AUC: area under the receiver operating characteristic curve.</w:t>
      </w:r>
    </w:p>
    <w:p w14:paraId="5C651779" w14:textId="77777777" w:rsidR="00C90173" w:rsidRPr="00F81C73" w:rsidRDefault="00F81C73">
      <w:pPr>
        <w:spacing w:before="120" w:after="120"/>
        <w:jc w:val="center"/>
        <w:rPr>
          <w:bCs/>
        </w:rPr>
      </w:pPr>
      <w:r w:rsidRPr="00F81C73">
        <w:rPr>
          <w:bCs/>
          <w:noProof/>
        </w:rPr>
        <w:lastRenderedPageBreak/>
        <w:drawing>
          <wp:inline distT="0" distB="0" distL="0" distR="0" wp14:anchorId="5F7066B3" wp14:editId="7620BE29">
            <wp:extent cx="5287645" cy="79343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19" cy="793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2578C" w14:textId="77777777" w:rsidR="00C90173" w:rsidRPr="00F81C73" w:rsidRDefault="00F81C73">
      <w:pPr>
        <w:spacing w:before="120" w:after="120"/>
        <w:rPr>
          <w:bCs/>
        </w:rPr>
      </w:pPr>
      <w:r w:rsidRPr="00F81C73">
        <w:rPr>
          <w:b/>
          <w:bCs/>
        </w:rPr>
        <w:t>Figure S6. Receiver</w:t>
      </w:r>
      <w:r w:rsidRPr="00F81C73">
        <w:rPr>
          <w:b/>
          <w:bCs/>
        </w:rPr>
        <w:t xml:space="preserve"> operating characteristic curves. </w:t>
      </w:r>
      <w:r w:rsidRPr="00F81C73">
        <w:rPr>
          <w:bCs/>
        </w:rPr>
        <w:t xml:space="preserve">(A), (C) and (E) indicate the results of multi-tree, single-tree XGBoost algorithm and logistic regression for </w:t>
      </w:r>
      <w:r w:rsidRPr="00F81C73">
        <w:rPr>
          <w:bCs/>
        </w:rPr>
        <w:lastRenderedPageBreak/>
        <w:t>training set, respectively. (B), (D) and (F) shows the results of testing set. AUC: area under the receiver ope</w:t>
      </w:r>
      <w:r w:rsidRPr="00F81C73">
        <w:rPr>
          <w:bCs/>
        </w:rPr>
        <w:t>rating characteristic curve.</w:t>
      </w:r>
    </w:p>
    <w:p w14:paraId="6525607C" w14:textId="77777777" w:rsidR="00C90173" w:rsidRPr="00F81C73" w:rsidRDefault="00C90173">
      <w:pPr>
        <w:spacing w:before="120" w:after="120"/>
        <w:rPr>
          <w:bCs/>
        </w:rPr>
      </w:pPr>
    </w:p>
    <w:p w14:paraId="65F371F3" w14:textId="77777777" w:rsidR="00C90173" w:rsidRPr="00F81C73" w:rsidRDefault="00F81C73">
      <w:pPr>
        <w:spacing w:before="120" w:after="120"/>
        <w:rPr>
          <w:sz w:val="21"/>
          <w:szCs w:val="21"/>
        </w:rPr>
      </w:pPr>
      <w:r w:rsidRPr="00F81C73">
        <w:rPr>
          <w:rFonts w:hint="eastAsia"/>
          <w:b/>
        </w:rPr>
        <w:t>T</w:t>
      </w:r>
      <w:r w:rsidRPr="00F81C73">
        <w:rPr>
          <w:b/>
        </w:rPr>
        <w:t xml:space="preserve">able S5. </w:t>
      </w:r>
      <w:r w:rsidRPr="00F81C73">
        <w:rPr>
          <w:b/>
          <w:szCs w:val="21"/>
        </w:rPr>
        <w:t>Performance of the single-tree XGBoost algorithm for identifying COVID-19 from influenza type A.</w:t>
      </w:r>
    </w:p>
    <w:tbl>
      <w:tblPr>
        <w:tblStyle w:val="TableGrid"/>
        <w:tblW w:w="825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6"/>
        <w:gridCol w:w="1375"/>
        <w:gridCol w:w="1376"/>
      </w:tblGrid>
      <w:tr w:rsidR="00F81C73" w:rsidRPr="00F81C73" w14:paraId="516B92C8" w14:textId="77777777"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</w:tcPr>
          <w:p w14:paraId="47676F9D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>Specificity</w:t>
            </w:r>
            <w:r w:rsidRPr="00F81C73">
              <w:rPr>
                <w:rFonts w:hint="eastAsia"/>
                <w:bCs/>
                <w:sz w:val="21"/>
                <w:szCs w:val="21"/>
              </w:rPr>
              <w:t xml:space="preserve"> (95%CI)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</w:tcPr>
          <w:p w14:paraId="6631A8EF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>Sensitivity</w:t>
            </w:r>
            <w:r w:rsidRPr="00F81C73">
              <w:rPr>
                <w:rFonts w:hint="eastAsia"/>
                <w:bCs/>
                <w:sz w:val="21"/>
                <w:szCs w:val="21"/>
              </w:rPr>
              <w:t xml:space="preserve"> (95%CI)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</w:tcPr>
          <w:p w14:paraId="1A2ABCEE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>NPV</w:t>
            </w:r>
            <w:r w:rsidRPr="00F81C73">
              <w:rPr>
                <w:rFonts w:hint="eastAsia"/>
                <w:bCs/>
                <w:sz w:val="21"/>
                <w:szCs w:val="21"/>
              </w:rPr>
              <w:t xml:space="preserve"> (95%CI)</w:t>
            </w: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14:paraId="749EC3B6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>PPV</w:t>
            </w:r>
            <w:r w:rsidRPr="00F81C73">
              <w:rPr>
                <w:rFonts w:hint="eastAsia"/>
                <w:bCs/>
                <w:sz w:val="21"/>
                <w:szCs w:val="21"/>
              </w:rPr>
              <w:t xml:space="preserve"> (95%CI)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</w:tcPr>
          <w:p w14:paraId="09C70160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1"/>
                <w:szCs w:val="21"/>
              </w:rPr>
            </w:pPr>
            <w:r w:rsidRPr="00F81C73">
              <w:rPr>
                <w:rFonts w:hint="eastAsia"/>
                <w:bCs/>
                <w:sz w:val="21"/>
                <w:szCs w:val="21"/>
              </w:rPr>
              <w:t>Accuracy (95%CI)</w:t>
            </w: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14:paraId="328C74DA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1"/>
                <w:szCs w:val="21"/>
              </w:rPr>
            </w:pPr>
            <w:r w:rsidRPr="00F81C73">
              <w:rPr>
                <w:rFonts w:hint="eastAsia"/>
                <w:bCs/>
                <w:sz w:val="21"/>
                <w:szCs w:val="21"/>
              </w:rPr>
              <w:t>AUC score (95%CI)</w:t>
            </w:r>
          </w:p>
        </w:tc>
      </w:tr>
      <w:tr w:rsidR="00F81C73" w:rsidRPr="00F81C73" w14:paraId="7DCC07E9" w14:textId="77777777">
        <w:tc>
          <w:tcPr>
            <w:tcW w:w="1375" w:type="dxa"/>
            <w:vAlign w:val="center"/>
          </w:tcPr>
          <w:p w14:paraId="26EAD65A" w14:textId="77777777" w:rsidR="00C90173" w:rsidRPr="00F81C73" w:rsidRDefault="00F81C73">
            <w:pPr>
              <w:jc w:val="center"/>
              <w:textAlignment w:val="center"/>
              <w:rPr>
                <w:bCs/>
                <w:sz w:val="21"/>
                <w:szCs w:val="21"/>
              </w:rPr>
            </w:pPr>
            <w:r w:rsidRPr="00F81C73">
              <w:rPr>
                <w:sz w:val="22"/>
                <w:szCs w:val="22"/>
                <w:lang w:bidi="ar"/>
              </w:rPr>
              <w:t>0.98 (0.97, 0.99)</w:t>
            </w:r>
          </w:p>
        </w:tc>
        <w:tc>
          <w:tcPr>
            <w:tcW w:w="1375" w:type="dxa"/>
            <w:vAlign w:val="center"/>
          </w:tcPr>
          <w:p w14:paraId="1A2E106A" w14:textId="77777777" w:rsidR="00C90173" w:rsidRPr="00F81C73" w:rsidRDefault="00F81C73">
            <w:pPr>
              <w:jc w:val="center"/>
              <w:textAlignment w:val="center"/>
              <w:rPr>
                <w:bCs/>
                <w:sz w:val="21"/>
                <w:szCs w:val="21"/>
              </w:rPr>
            </w:pPr>
            <w:r w:rsidRPr="00F81C73">
              <w:rPr>
                <w:sz w:val="22"/>
                <w:szCs w:val="22"/>
                <w:lang w:bidi="ar"/>
              </w:rPr>
              <w:t>0.90 (0.87, 0.93)</w:t>
            </w:r>
          </w:p>
        </w:tc>
        <w:tc>
          <w:tcPr>
            <w:tcW w:w="1375" w:type="dxa"/>
            <w:vAlign w:val="center"/>
          </w:tcPr>
          <w:p w14:paraId="7438848D" w14:textId="77777777" w:rsidR="00C90173" w:rsidRPr="00F81C73" w:rsidRDefault="00F81C73">
            <w:pPr>
              <w:jc w:val="center"/>
              <w:textAlignment w:val="center"/>
              <w:rPr>
                <w:bCs/>
                <w:sz w:val="21"/>
                <w:szCs w:val="21"/>
              </w:rPr>
            </w:pPr>
            <w:r w:rsidRPr="00F81C73">
              <w:rPr>
                <w:sz w:val="22"/>
                <w:szCs w:val="22"/>
                <w:lang w:bidi="ar"/>
              </w:rPr>
              <w:t>0.97 (0.96, 0.98)</w:t>
            </w:r>
          </w:p>
        </w:tc>
        <w:tc>
          <w:tcPr>
            <w:tcW w:w="1376" w:type="dxa"/>
            <w:vAlign w:val="center"/>
          </w:tcPr>
          <w:p w14:paraId="37421174" w14:textId="77777777" w:rsidR="00C90173" w:rsidRPr="00F81C73" w:rsidRDefault="00F81C73">
            <w:pPr>
              <w:jc w:val="center"/>
              <w:textAlignment w:val="center"/>
              <w:rPr>
                <w:bCs/>
                <w:sz w:val="21"/>
                <w:szCs w:val="21"/>
              </w:rPr>
            </w:pPr>
            <w:r w:rsidRPr="00F81C73">
              <w:rPr>
                <w:sz w:val="22"/>
                <w:szCs w:val="22"/>
                <w:lang w:bidi="ar"/>
              </w:rPr>
              <w:t>0.92 (0.89, 0.95)</w:t>
            </w:r>
          </w:p>
        </w:tc>
        <w:tc>
          <w:tcPr>
            <w:tcW w:w="1375" w:type="dxa"/>
            <w:vAlign w:val="center"/>
          </w:tcPr>
          <w:p w14:paraId="7CA46F45" w14:textId="77777777" w:rsidR="00C90173" w:rsidRPr="00F81C73" w:rsidRDefault="00F81C73">
            <w:pPr>
              <w:jc w:val="center"/>
              <w:textAlignment w:val="center"/>
              <w:rPr>
                <w:bCs/>
                <w:sz w:val="21"/>
                <w:szCs w:val="21"/>
              </w:rPr>
            </w:pPr>
            <w:r w:rsidRPr="00F81C73">
              <w:rPr>
                <w:sz w:val="22"/>
                <w:szCs w:val="22"/>
                <w:lang w:bidi="ar"/>
              </w:rPr>
              <w:t>0.96 (0.96, 0.96)</w:t>
            </w:r>
          </w:p>
        </w:tc>
        <w:tc>
          <w:tcPr>
            <w:tcW w:w="1376" w:type="dxa"/>
          </w:tcPr>
          <w:p w14:paraId="4B4DABFE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>0.94 (0.92, 0.96)</w:t>
            </w:r>
          </w:p>
        </w:tc>
      </w:tr>
    </w:tbl>
    <w:p w14:paraId="17587147" w14:textId="77777777" w:rsidR="00C90173" w:rsidRPr="00F81C73" w:rsidRDefault="00F81C73">
      <w:pPr>
        <w:spacing w:before="120" w:after="120"/>
        <w:rPr>
          <w:b/>
          <w:bCs/>
          <w:szCs w:val="21"/>
        </w:rPr>
      </w:pPr>
      <w:r w:rsidRPr="00F81C73">
        <w:rPr>
          <w:sz w:val="21"/>
          <w:szCs w:val="21"/>
        </w:rPr>
        <w:t xml:space="preserve">NPV: negative prediction value; PPV: positive prediction value. </w:t>
      </w:r>
    </w:p>
    <w:p w14:paraId="36FE7F8B" w14:textId="77777777" w:rsidR="00C90173" w:rsidRPr="00F81C73" w:rsidRDefault="00C90173">
      <w:pPr>
        <w:spacing w:before="120" w:after="120"/>
        <w:rPr>
          <w:b/>
        </w:rPr>
      </w:pPr>
    </w:p>
    <w:p w14:paraId="5C6FCDAA" w14:textId="77777777" w:rsidR="00C90173" w:rsidRPr="00F81C73" w:rsidRDefault="00F81C73">
      <w:pPr>
        <w:spacing w:before="120" w:after="120"/>
        <w:jc w:val="center"/>
        <w:rPr>
          <w:b/>
        </w:rPr>
      </w:pPr>
      <w:r w:rsidRPr="00F81C73">
        <w:rPr>
          <w:b/>
          <w:noProof/>
        </w:rPr>
        <w:drawing>
          <wp:inline distT="0" distB="0" distL="0" distR="0" wp14:anchorId="612C22A1" wp14:editId="75395E84">
            <wp:extent cx="3599815" cy="2898775"/>
            <wp:effectExtent l="0" t="0" r="698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9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1C840" w14:textId="77777777" w:rsidR="00C90173" w:rsidRPr="00F81C73" w:rsidRDefault="00F81C73">
      <w:pPr>
        <w:spacing w:before="120" w:after="120"/>
        <w:rPr>
          <w:bCs/>
        </w:rPr>
      </w:pPr>
      <w:r w:rsidRPr="00F81C73">
        <w:rPr>
          <w:b/>
        </w:rPr>
        <w:t xml:space="preserve">Figure S7. </w:t>
      </w:r>
      <w:r w:rsidRPr="00F81C73">
        <w:rPr>
          <w:b/>
          <w:bCs/>
        </w:rPr>
        <w:t xml:space="preserve">Confusion matrix for the testing dataset (data from COVID-19 and influenza A) </w:t>
      </w:r>
      <w:r w:rsidRPr="00F81C73">
        <w:rPr>
          <w:b/>
          <w:bCs/>
        </w:rPr>
        <w:t>using the single-tree XGBoost algorithm</w:t>
      </w:r>
      <w:r w:rsidRPr="00F81C73">
        <w:rPr>
          <w:bCs/>
        </w:rPr>
        <w:t xml:space="preserve">. </w:t>
      </w:r>
      <w:r w:rsidRPr="00F81C73">
        <w:rPr>
          <w:rFonts w:hint="eastAsia"/>
          <w:bCs/>
        </w:rPr>
        <w:t>28</w:t>
      </w:r>
      <w:r w:rsidRPr="00F81C73">
        <w:rPr>
          <w:bCs/>
        </w:rPr>
        <w:t xml:space="preserve"> predicted COVID-19 cases were laboratory confirmed influenza type A cases, whereas </w:t>
      </w:r>
      <w:r w:rsidRPr="00F81C73">
        <w:rPr>
          <w:rFonts w:hint="eastAsia"/>
          <w:bCs/>
        </w:rPr>
        <w:t>36</w:t>
      </w:r>
      <w:r w:rsidRPr="00F81C73">
        <w:rPr>
          <w:bCs/>
        </w:rPr>
        <w:t xml:space="preserve"> predicted influenza type A cases were laboratory confirmed COVID-19 cases.</w:t>
      </w:r>
    </w:p>
    <w:p w14:paraId="38DC22C1" w14:textId="77777777" w:rsidR="00C90173" w:rsidRPr="00F81C73" w:rsidRDefault="00F81C73">
      <w:pPr>
        <w:spacing w:before="120" w:after="120"/>
        <w:jc w:val="center"/>
        <w:rPr>
          <w:b/>
        </w:rPr>
      </w:pPr>
      <w:r w:rsidRPr="00F81C73">
        <w:rPr>
          <w:b/>
          <w:noProof/>
        </w:rPr>
        <w:lastRenderedPageBreak/>
        <w:drawing>
          <wp:inline distT="0" distB="0" distL="114300" distR="114300" wp14:anchorId="34EBDA9A" wp14:editId="572E081B">
            <wp:extent cx="3599815" cy="3613785"/>
            <wp:effectExtent l="0" t="0" r="6985" b="0"/>
            <wp:docPr id="3" name="图片 3" descr="_Test_A_seed_2_top10_factor_3_nrounds=_1_单树分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_Test_A_seed_2_top10_factor_3_nrounds=_1_单树分A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1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E2857" w14:textId="77777777" w:rsidR="00C90173" w:rsidRPr="00F81C73" w:rsidRDefault="00F81C73">
      <w:pPr>
        <w:spacing w:before="120" w:after="120"/>
        <w:rPr>
          <w:b/>
        </w:rPr>
      </w:pPr>
      <w:bookmarkStart w:id="10" w:name="_Hlk49952869"/>
      <w:r w:rsidRPr="00F81C73">
        <w:rPr>
          <w:b/>
          <w:bCs/>
        </w:rPr>
        <w:t xml:space="preserve">Figure S8. Receiver operating characteristic curves. </w:t>
      </w:r>
      <w:r w:rsidRPr="00F81C73">
        <w:rPr>
          <w:rFonts w:hint="eastAsia"/>
          <w:bCs/>
        </w:rPr>
        <w:t>This</w:t>
      </w:r>
      <w:r w:rsidRPr="00F81C73">
        <w:rPr>
          <w:bCs/>
        </w:rPr>
        <w:t xml:space="preserve"> indicate</w:t>
      </w:r>
      <w:r w:rsidRPr="00F81C73">
        <w:rPr>
          <w:rFonts w:hint="eastAsia"/>
          <w:bCs/>
        </w:rPr>
        <w:t>s</w:t>
      </w:r>
      <w:r w:rsidRPr="00F81C73">
        <w:rPr>
          <w:bCs/>
        </w:rPr>
        <w:t xml:space="preserve"> the results for testing set for identifying COVID-19 from influenza type A. AUC: area under the receiver opera</w:t>
      </w:r>
      <w:r w:rsidRPr="00F81C73">
        <w:rPr>
          <w:bCs/>
        </w:rPr>
        <w:t>ting characteristic curve.</w:t>
      </w:r>
      <w:bookmarkEnd w:id="10"/>
    </w:p>
    <w:p w14:paraId="35CE96D4" w14:textId="77777777" w:rsidR="00C90173" w:rsidRPr="00F81C73" w:rsidRDefault="00C90173">
      <w:pPr>
        <w:spacing w:before="120" w:after="120"/>
        <w:rPr>
          <w:b/>
        </w:rPr>
      </w:pPr>
    </w:p>
    <w:p w14:paraId="517D1B5B" w14:textId="77777777" w:rsidR="00C90173" w:rsidRPr="00F81C73" w:rsidRDefault="00F81C73">
      <w:pPr>
        <w:spacing w:before="120" w:after="120"/>
        <w:rPr>
          <w:sz w:val="21"/>
          <w:szCs w:val="21"/>
        </w:rPr>
      </w:pPr>
      <w:r w:rsidRPr="00F81C73">
        <w:rPr>
          <w:rFonts w:hint="eastAsia"/>
          <w:b/>
        </w:rPr>
        <w:t>T</w:t>
      </w:r>
      <w:r w:rsidRPr="00F81C73">
        <w:rPr>
          <w:b/>
        </w:rPr>
        <w:t xml:space="preserve">able S6. </w:t>
      </w:r>
      <w:r w:rsidRPr="00F81C73">
        <w:rPr>
          <w:b/>
          <w:szCs w:val="21"/>
        </w:rPr>
        <w:t>Performance of the single-tree XGBoost algorithm for identifying COVID-19 from influenza type B.</w:t>
      </w:r>
    </w:p>
    <w:tbl>
      <w:tblPr>
        <w:tblStyle w:val="TableGrid"/>
        <w:tblW w:w="822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5"/>
        <w:gridCol w:w="1365"/>
        <w:gridCol w:w="1373"/>
        <w:gridCol w:w="1374"/>
        <w:gridCol w:w="1374"/>
        <w:gridCol w:w="1374"/>
      </w:tblGrid>
      <w:tr w:rsidR="00F81C73" w:rsidRPr="00F81C73" w14:paraId="36A807CD" w14:textId="77777777"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</w:tcPr>
          <w:p w14:paraId="478F51D1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>Specificity (95%CI)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</w:tcPr>
          <w:p w14:paraId="60429E02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>Sensitivity (95%CI)</w:t>
            </w:r>
          </w:p>
        </w:tc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14:paraId="76B49FD2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>NPV (95%CI)</w:t>
            </w:r>
          </w:p>
        </w:tc>
        <w:tc>
          <w:tcPr>
            <w:tcW w:w="1374" w:type="dxa"/>
            <w:tcBorders>
              <w:top w:val="single" w:sz="4" w:space="0" w:color="auto"/>
              <w:bottom w:val="single" w:sz="4" w:space="0" w:color="auto"/>
            </w:tcBorders>
          </w:tcPr>
          <w:p w14:paraId="0A64271D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>PPV (95%CI)</w:t>
            </w:r>
          </w:p>
        </w:tc>
        <w:tc>
          <w:tcPr>
            <w:tcW w:w="1374" w:type="dxa"/>
            <w:tcBorders>
              <w:top w:val="single" w:sz="4" w:space="0" w:color="auto"/>
              <w:bottom w:val="single" w:sz="4" w:space="0" w:color="auto"/>
            </w:tcBorders>
          </w:tcPr>
          <w:p w14:paraId="3F3D45B2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>Accuracy (95%CI)</w:t>
            </w:r>
          </w:p>
        </w:tc>
        <w:tc>
          <w:tcPr>
            <w:tcW w:w="1374" w:type="dxa"/>
            <w:tcBorders>
              <w:top w:val="single" w:sz="4" w:space="0" w:color="auto"/>
              <w:bottom w:val="single" w:sz="4" w:space="0" w:color="auto"/>
            </w:tcBorders>
          </w:tcPr>
          <w:p w14:paraId="2CA7A66A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1"/>
                <w:szCs w:val="21"/>
              </w:rPr>
            </w:pPr>
            <w:r w:rsidRPr="00F81C73">
              <w:rPr>
                <w:bCs/>
                <w:sz w:val="21"/>
                <w:szCs w:val="21"/>
              </w:rPr>
              <w:t>AUC score (95%CI)</w:t>
            </w:r>
          </w:p>
        </w:tc>
      </w:tr>
      <w:tr w:rsidR="00F81C73" w:rsidRPr="00F81C73" w14:paraId="149BF037" w14:textId="77777777">
        <w:tc>
          <w:tcPr>
            <w:tcW w:w="1365" w:type="dxa"/>
            <w:vAlign w:val="center"/>
          </w:tcPr>
          <w:p w14:paraId="67400E66" w14:textId="77777777" w:rsidR="00C90173" w:rsidRPr="00F81C73" w:rsidRDefault="00F81C73">
            <w:pPr>
              <w:jc w:val="center"/>
              <w:textAlignment w:val="center"/>
              <w:rPr>
                <w:bCs/>
                <w:sz w:val="21"/>
                <w:szCs w:val="21"/>
              </w:rPr>
            </w:pPr>
            <w:r w:rsidRPr="00F81C73">
              <w:rPr>
                <w:sz w:val="22"/>
                <w:szCs w:val="22"/>
                <w:lang w:bidi="ar"/>
              </w:rPr>
              <w:t xml:space="preserve">0.98 (0.97, </w:t>
            </w:r>
            <w:r w:rsidRPr="00F81C73">
              <w:rPr>
                <w:sz w:val="22"/>
                <w:szCs w:val="22"/>
                <w:lang w:bidi="ar"/>
              </w:rPr>
              <w:t>0.99)</w:t>
            </w:r>
          </w:p>
        </w:tc>
        <w:tc>
          <w:tcPr>
            <w:tcW w:w="1365" w:type="dxa"/>
            <w:vAlign w:val="center"/>
          </w:tcPr>
          <w:p w14:paraId="1F755179" w14:textId="77777777" w:rsidR="00C90173" w:rsidRPr="00F81C73" w:rsidRDefault="00F81C73">
            <w:pPr>
              <w:jc w:val="center"/>
              <w:textAlignment w:val="center"/>
              <w:rPr>
                <w:bCs/>
                <w:sz w:val="21"/>
                <w:szCs w:val="21"/>
              </w:rPr>
            </w:pPr>
            <w:r w:rsidRPr="00F81C73">
              <w:rPr>
                <w:sz w:val="22"/>
                <w:szCs w:val="22"/>
                <w:lang w:bidi="ar"/>
              </w:rPr>
              <w:t>0.90 (0.87, 0.93)</w:t>
            </w:r>
          </w:p>
        </w:tc>
        <w:tc>
          <w:tcPr>
            <w:tcW w:w="1373" w:type="dxa"/>
            <w:vAlign w:val="center"/>
          </w:tcPr>
          <w:p w14:paraId="72C35071" w14:textId="77777777" w:rsidR="00C90173" w:rsidRPr="00F81C73" w:rsidRDefault="00F81C73">
            <w:pPr>
              <w:jc w:val="center"/>
              <w:textAlignment w:val="center"/>
              <w:rPr>
                <w:bCs/>
                <w:sz w:val="21"/>
                <w:szCs w:val="21"/>
              </w:rPr>
            </w:pPr>
            <w:r w:rsidRPr="00F81C73">
              <w:rPr>
                <w:sz w:val="22"/>
                <w:szCs w:val="22"/>
                <w:lang w:bidi="ar"/>
              </w:rPr>
              <w:t>0.94 (0.92, 0.96)</w:t>
            </w:r>
          </w:p>
        </w:tc>
        <w:tc>
          <w:tcPr>
            <w:tcW w:w="1374" w:type="dxa"/>
            <w:vAlign w:val="center"/>
          </w:tcPr>
          <w:p w14:paraId="49F1F5D0" w14:textId="77777777" w:rsidR="00C90173" w:rsidRPr="00F81C73" w:rsidRDefault="00F81C73">
            <w:pPr>
              <w:jc w:val="center"/>
              <w:textAlignment w:val="center"/>
              <w:rPr>
                <w:bCs/>
                <w:sz w:val="21"/>
                <w:szCs w:val="21"/>
              </w:rPr>
            </w:pPr>
            <w:r w:rsidRPr="00F81C73">
              <w:rPr>
                <w:sz w:val="22"/>
                <w:szCs w:val="22"/>
                <w:lang w:bidi="ar"/>
              </w:rPr>
              <w:t>0.96 (0.94, 0.98)</w:t>
            </w:r>
          </w:p>
        </w:tc>
        <w:tc>
          <w:tcPr>
            <w:tcW w:w="1374" w:type="dxa"/>
            <w:vAlign w:val="center"/>
          </w:tcPr>
          <w:p w14:paraId="627002A7" w14:textId="77777777" w:rsidR="00C90173" w:rsidRPr="00F81C73" w:rsidRDefault="00F81C73">
            <w:pPr>
              <w:jc w:val="center"/>
              <w:textAlignment w:val="center"/>
              <w:rPr>
                <w:bCs/>
                <w:sz w:val="21"/>
                <w:szCs w:val="21"/>
              </w:rPr>
            </w:pPr>
            <w:r w:rsidRPr="00F81C73">
              <w:rPr>
                <w:sz w:val="22"/>
                <w:szCs w:val="22"/>
                <w:lang w:bidi="ar"/>
              </w:rPr>
              <w:t>0.95 (0.95, 0.95)</w:t>
            </w:r>
          </w:p>
        </w:tc>
        <w:tc>
          <w:tcPr>
            <w:tcW w:w="1374" w:type="dxa"/>
            <w:vAlign w:val="center"/>
          </w:tcPr>
          <w:p w14:paraId="7E22B58D" w14:textId="77777777" w:rsidR="00C90173" w:rsidRPr="00F81C73" w:rsidRDefault="00F81C73">
            <w:pPr>
              <w:jc w:val="center"/>
              <w:textAlignment w:val="center"/>
              <w:rPr>
                <w:bCs/>
                <w:sz w:val="21"/>
                <w:szCs w:val="21"/>
              </w:rPr>
            </w:pPr>
            <w:r w:rsidRPr="00F81C73">
              <w:rPr>
                <w:sz w:val="22"/>
                <w:szCs w:val="22"/>
                <w:lang w:bidi="ar"/>
              </w:rPr>
              <w:t>0.94 (0.92, 0.96)</w:t>
            </w:r>
          </w:p>
        </w:tc>
      </w:tr>
    </w:tbl>
    <w:p w14:paraId="3D5B298D" w14:textId="77777777" w:rsidR="00C90173" w:rsidRPr="00F81C73" w:rsidRDefault="00F81C73">
      <w:pPr>
        <w:spacing w:before="120" w:after="120"/>
        <w:rPr>
          <w:sz w:val="21"/>
          <w:szCs w:val="21"/>
        </w:rPr>
      </w:pPr>
      <w:r w:rsidRPr="00F81C73">
        <w:rPr>
          <w:sz w:val="21"/>
          <w:szCs w:val="21"/>
        </w:rPr>
        <w:t>NPV: negative prediction value; PPV: positive prediction value.</w:t>
      </w:r>
    </w:p>
    <w:p w14:paraId="6D55C935" w14:textId="77777777" w:rsidR="00C90173" w:rsidRPr="00F81C73" w:rsidRDefault="00C90173">
      <w:pPr>
        <w:spacing w:before="120" w:after="120"/>
        <w:rPr>
          <w:sz w:val="21"/>
          <w:szCs w:val="21"/>
        </w:rPr>
      </w:pPr>
    </w:p>
    <w:p w14:paraId="0F14DEEF" w14:textId="77777777" w:rsidR="00C90173" w:rsidRPr="00F81C73" w:rsidRDefault="00F81C73">
      <w:pPr>
        <w:spacing w:before="120" w:after="120"/>
        <w:jc w:val="center"/>
        <w:rPr>
          <w:b/>
        </w:rPr>
      </w:pPr>
      <w:r w:rsidRPr="00F81C73">
        <w:rPr>
          <w:b/>
          <w:noProof/>
        </w:rPr>
        <w:lastRenderedPageBreak/>
        <w:drawing>
          <wp:inline distT="0" distB="0" distL="0" distR="0" wp14:anchorId="1BF9DC90" wp14:editId="5B8F313D">
            <wp:extent cx="3599815" cy="2911475"/>
            <wp:effectExtent l="0" t="0" r="698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91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920DC" w14:textId="77777777" w:rsidR="00C90173" w:rsidRPr="00F81C73" w:rsidRDefault="00F81C73">
      <w:pPr>
        <w:spacing w:before="120" w:after="120"/>
        <w:rPr>
          <w:bCs/>
        </w:rPr>
      </w:pPr>
      <w:r w:rsidRPr="00F81C73">
        <w:rPr>
          <w:b/>
        </w:rPr>
        <w:t xml:space="preserve">Figure S9. </w:t>
      </w:r>
      <w:r w:rsidRPr="00F81C73">
        <w:rPr>
          <w:b/>
          <w:bCs/>
        </w:rPr>
        <w:t xml:space="preserve">Confusion matrix for the testing dataset (data from COVID-19 and </w:t>
      </w:r>
      <w:r w:rsidRPr="00F81C73">
        <w:rPr>
          <w:b/>
          <w:bCs/>
        </w:rPr>
        <w:t>influenza B) using the single-tree XGBoost algorithm</w:t>
      </w:r>
      <w:r w:rsidRPr="00F81C73">
        <w:rPr>
          <w:bCs/>
        </w:rPr>
        <w:t>. 13 predicted COVID-19 cases were laboratory confirmed influenza type B cases, whereas 36 predicted influenza type B cases were laboratory confirmed COVID-19 cases.</w:t>
      </w:r>
    </w:p>
    <w:p w14:paraId="0F2E6DF1" w14:textId="77777777" w:rsidR="00C90173" w:rsidRPr="00F81C73" w:rsidRDefault="00C90173">
      <w:pPr>
        <w:spacing w:before="120" w:after="120"/>
        <w:rPr>
          <w:bCs/>
        </w:rPr>
      </w:pPr>
    </w:p>
    <w:p w14:paraId="033C7E1D" w14:textId="77777777" w:rsidR="00C90173" w:rsidRPr="00F81C73" w:rsidRDefault="00F81C73">
      <w:pPr>
        <w:spacing w:before="120" w:after="120"/>
        <w:jc w:val="center"/>
        <w:rPr>
          <w:bCs/>
        </w:rPr>
      </w:pPr>
      <w:r w:rsidRPr="00F81C73">
        <w:rPr>
          <w:bCs/>
          <w:noProof/>
        </w:rPr>
        <w:drawing>
          <wp:inline distT="0" distB="0" distL="114300" distR="114300" wp14:anchorId="1F60E274" wp14:editId="62DC4831">
            <wp:extent cx="3599815" cy="3613150"/>
            <wp:effectExtent l="0" t="0" r="6985" b="0"/>
            <wp:docPr id="4" name="图片 4" descr="_Test_B_seed_2_top10_factor_3_nrounds=_1_单树分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_Test_B_seed_2_top10_factor_3_nrounds=_1_单树分A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1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EBD8E" w14:textId="77777777" w:rsidR="00C90173" w:rsidRPr="00F81C73" w:rsidRDefault="00F81C73">
      <w:pPr>
        <w:spacing w:before="120" w:after="120"/>
        <w:rPr>
          <w:b/>
        </w:rPr>
      </w:pPr>
      <w:r w:rsidRPr="00F81C73">
        <w:rPr>
          <w:b/>
          <w:bCs/>
        </w:rPr>
        <w:t>Figure S10. Receiver operating char</w:t>
      </w:r>
      <w:r w:rsidRPr="00F81C73">
        <w:rPr>
          <w:b/>
          <w:bCs/>
        </w:rPr>
        <w:t xml:space="preserve">acteristic curves. </w:t>
      </w:r>
      <w:r w:rsidRPr="00F81C73">
        <w:rPr>
          <w:rFonts w:hint="eastAsia"/>
          <w:bCs/>
        </w:rPr>
        <w:t xml:space="preserve">This </w:t>
      </w:r>
      <w:r w:rsidRPr="00F81C73">
        <w:rPr>
          <w:bCs/>
        </w:rPr>
        <w:t>indicate</w:t>
      </w:r>
      <w:r w:rsidRPr="00F81C73">
        <w:rPr>
          <w:rFonts w:hint="eastAsia"/>
          <w:bCs/>
        </w:rPr>
        <w:t>s</w:t>
      </w:r>
      <w:r w:rsidRPr="00F81C73">
        <w:rPr>
          <w:bCs/>
        </w:rPr>
        <w:t xml:space="preserve"> the results for testing set for identifying COVID-19 from influenza type B. AUC: area under the receiver operating characteristic curve.</w:t>
      </w:r>
    </w:p>
    <w:p w14:paraId="2A7AD212" w14:textId="77777777" w:rsidR="00C90173" w:rsidRPr="00F81C73" w:rsidRDefault="00C90173">
      <w:pPr>
        <w:spacing w:before="120" w:after="120"/>
        <w:rPr>
          <w:bCs/>
        </w:rPr>
      </w:pPr>
    </w:p>
    <w:p w14:paraId="44D9D315" w14:textId="77777777" w:rsidR="00C90173" w:rsidRPr="00F81C73" w:rsidRDefault="00F81C73">
      <w:pPr>
        <w:spacing w:before="120" w:after="120"/>
        <w:rPr>
          <w:b/>
        </w:rPr>
      </w:pPr>
      <w:r w:rsidRPr="00F81C73">
        <w:rPr>
          <w:rFonts w:hint="eastAsia"/>
          <w:b/>
        </w:rPr>
        <w:t>T</w:t>
      </w:r>
      <w:r w:rsidRPr="00F81C73">
        <w:rPr>
          <w:b/>
        </w:rPr>
        <w:t>able S7. Analysis of incorrectly classified COVID-19 cases by the proposed interpretable decision tree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6"/>
        <w:gridCol w:w="982"/>
        <w:gridCol w:w="1089"/>
        <w:gridCol w:w="1268"/>
        <w:gridCol w:w="1376"/>
        <w:gridCol w:w="1329"/>
      </w:tblGrid>
      <w:tr w:rsidR="00F81C73" w:rsidRPr="00F81C73" w14:paraId="1268B0FD" w14:textId="77777777"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14:paraId="73839E99" w14:textId="77777777" w:rsidR="00C90173" w:rsidRPr="00F81C73" w:rsidRDefault="00C90173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</w:tcPr>
          <w:p w14:paraId="1B6848D9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Case Number</w:t>
            </w:r>
          </w:p>
        </w:tc>
        <w:tc>
          <w:tcPr>
            <w:tcW w:w="1089" w:type="dxa"/>
            <w:tcBorders>
              <w:top w:val="single" w:sz="4" w:space="0" w:color="auto"/>
              <w:bottom w:val="single" w:sz="4" w:space="0" w:color="auto"/>
            </w:tcBorders>
          </w:tcPr>
          <w:p w14:paraId="0ABF6AA7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rFonts w:hint="eastAsia"/>
                <w:bCs/>
                <w:sz w:val="20"/>
                <w:szCs w:val="20"/>
              </w:rPr>
              <w:t>Age (years)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14:paraId="6C6B3686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hsCRP (mg/L, ref: 0.0-3.0)</w:t>
            </w: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14:paraId="681792D0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Monocytes (1</w:t>
            </w:r>
            <w:r w:rsidRPr="00F81C73">
              <w:rPr>
                <w:bCs/>
                <w:sz w:val="20"/>
                <w:szCs w:val="20"/>
              </w:rPr>
              <w:sym w:font="Symbol" w:char="F0B4"/>
            </w:r>
            <w:r w:rsidRPr="00F81C73">
              <w:rPr>
                <w:bCs/>
                <w:sz w:val="20"/>
                <w:szCs w:val="20"/>
              </w:rPr>
              <w:t>10</w:t>
            </w:r>
            <w:r w:rsidRPr="00F81C73">
              <w:rPr>
                <w:bCs/>
                <w:sz w:val="20"/>
                <w:szCs w:val="20"/>
                <w:vertAlign w:val="superscript"/>
              </w:rPr>
              <w:t>9</w:t>
            </w:r>
            <w:r w:rsidRPr="00F81C73">
              <w:rPr>
                <w:bCs/>
                <w:sz w:val="20"/>
                <w:szCs w:val="20"/>
              </w:rPr>
              <w:t>/L, ref: 0.1-0.6)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</w:tcPr>
          <w:p w14:paraId="6B681133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Disease severity</w:t>
            </w:r>
          </w:p>
        </w:tc>
      </w:tr>
      <w:tr w:rsidR="00F81C73" w:rsidRPr="00F81C73" w14:paraId="5A2967A8" w14:textId="77777777">
        <w:tc>
          <w:tcPr>
            <w:tcW w:w="2256" w:type="dxa"/>
            <w:tcBorders>
              <w:top w:val="single" w:sz="4" w:space="0" w:color="auto"/>
              <w:bottom w:val="nil"/>
              <w:right w:val="nil"/>
            </w:tcBorders>
          </w:tcPr>
          <w:p w14:paraId="555A9D45" w14:textId="77777777" w:rsidR="00C90173" w:rsidRPr="00F81C73" w:rsidRDefault="00F81C73">
            <w:pPr>
              <w:spacing w:before="120" w:after="120"/>
              <w:rPr>
                <w:bCs/>
                <w:sz w:val="20"/>
                <w:szCs w:val="20"/>
              </w:rPr>
            </w:pPr>
            <w:r w:rsidRPr="00F81C73">
              <w:rPr>
                <w:rFonts w:hint="eastAsia"/>
                <w:bCs/>
                <w:sz w:val="20"/>
                <w:szCs w:val="20"/>
              </w:rPr>
              <w:t>A</w:t>
            </w:r>
            <w:r w:rsidRPr="00F81C73">
              <w:rPr>
                <w:bCs/>
                <w:sz w:val="20"/>
                <w:szCs w:val="20"/>
              </w:rPr>
              <w:t xml:space="preserve">ge </w:t>
            </w:r>
            <w:r w:rsidRPr="00F81C73">
              <w:rPr>
                <w:rFonts w:ascii="SimSun" w:hAnsi="SimSun" w:hint="eastAsia"/>
                <w:bCs/>
                <w:sz w:val="20"/>
                <w:szCs w:val="20"/>
              </w:rPr>
              <w:t>≤</w:t>
            </w:r>
            <w:r w:rsidRPr="00F81C73">
              <w:rPr>
                <w:bCs/>
                <w:sz w:val="20"/>
                <w:szCs w:val="20"/>
              </w:rPr>
              <w:t xml:space="preserve"> 16 years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504539" w14:textId="77777777" w:rsidR="00C90173" w:rsidRPr="00F81C73" w:rsidRDefault="00C901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7C576C" w14:textId="77777777" w:rsidR="00C90173" w:rsidRPr="00F81C73" w:rsidRDefault="00C901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32C186" w14:textId="77777777" w:rsidR="00C90173" w:rsidRPr="00F81C73" w:rsidRDefault="00C901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36EBBF" w14:textId="77777777" w:rsidR="00C90173" w:rsidRPr="00F81C73" w:rsidRDefault="00C901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nil"/>
            </w:tcBorders>
          </w:tcPr>
          <w:p w14:paraId="12FEF5D3" w14:textId="77777777" w:rsidR="00C90173" w:rsidRPr="00F81C73" w:rsidRDefault="00C901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</w:tc>
      </w:tr>
      <w:tr w:rsidR="00F81C73" w:rsidRPr="00F81C73" w14:paraId="056B115A" w14:textId="77777777">
        <w:tc>
          <w:tcPr>
            <w:tcW w:w="2256" w:type="dxa"/>
            <w:tcBorders>
              <w:top w:val="nil"/>
              <w:bottom w:val="nil"/>
              <w:right w:val="nil"/>
            </w:tcBorders>
          </w:tcPr>
          <w:p w14:paraId="017A873B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54A284D3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14:paraId="79CE7ACD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rFonts w:hint="eastAsia"/>
                <w:bCs/>
                <w:sz w:val="20"/>
                <w:szCs w:val="20"/>
              </w:rPr>
              <w:t>6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014A0236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1.39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14:paraId="0F438F49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0.56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</w:tcBorders>
          </w:tcPr>
          <w:p w14:paraId="2DDCA9CE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73C0A4CC" w14:textId="77777777">
        <w:tc>
          <w:tcPr>
            <w:tcW w:w="2256" w:type="dxa"/>
            <w:tcBorders>
              <w:top w:val="nil"/>
              <w:bottom w:val="nil"/>
              <w:right w:val="nil"/>
            </w:tcBorders>
          </w:tcPr>
          <w:p w14:paraId="77856CCA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54AB87B1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14:paraId="53816EBC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rFonts w:hint="eastAsia"/>
                <w:bCs/>
                <w:sz w:val="20"/>
                <w:szCs w:val="20"/>
              </w:rPr>
              <w:t>8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27820F8B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0.54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14:paraId="439B1AE4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0.49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</w:tcBorders>
          </w:tcPr>
          <w:p w14:paraId="30637D0A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66D08098" w14:textId="77777777">
        <w:tc>
          <w:tcPr>
            <w:tcW w:w="2256" w:type="dxa"/>
            <w:tcBorders>
              <w:top w:val="nil"/>
              <w:bottom w:val="nil"/>
              <w:right w:val="nil"/>
            </w:tcBorders>
          </w:tcPr>
          <w:p w14:paraId="407F20D8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681BC653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rFonts w:hint="eastAsia"/>
                <w:bCs/>
                <w:sz w:val="20"/>
                <w:szCs w:val="20"/>
              </w:rPr>
              <w:t>3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14:paraId="0C943F6A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rFonts w:hint="eastAsia"/>
                <w:bCs/>
                <w:sz w:val="20"/>
                <w:szCs w:val="20"/>
              </w:rPr>
              <w:t>9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2E517025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2.19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14:paraId="0547FC7C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</w:t>
            </w:r>
            <w:r w:rsidRPr="00F81C73">
              <w:rPr>
                <w:rFonts w:hint="eastAsia"/>
                <w:bCs/>
                <w:sz w:val="20"/>
                <w:szCs w:val="20"/>
              </w:rPr>
              <w:t>.29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</w:tcBorders>
          </w:tcPr>
          <w:p w14:paraId="35ADC7A3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rFonts w:hint="eastAsia"/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4D211DA6" w14:textId="77777777">
        <w:trPr>
          <w:trHeight w:val="1187"/>
        </w:trPr>
        <w:tc>
          <w:tcPr>
            <w:tcW w:w="2256" w:type="dxa"/>
            <w:tcBorders>
              <w:top w:val="nil"/>
            </w:tcBorders>
          </w:tcPr>
          <w:p w14:paraId="67E232E3" w14:textId="77777777" w:rsidR="00C90173" w:rsidRPr="00F81C73" w:rsidRDefault="00F81C73">
            <w:pPr>
              <w:spacing w:before="120" w:after="120"/>
              <w:rPr>
                <w:bCs/>
                <w:sz w:val="20"/>
                <w:szCs w:val="20"/>
              </w:rPr>
            </w:pPr>
            <w:r w:rsidRPr="00F81C73">
              <w:rPr>
                <w:rFonts w:hint="eastAsia"/>
                <w:bCs/>
                <w:sz w:val="20"/>
                <w:szCs w:val="20"/>
              </w:rPr>
              <w:t>A</w:t>
            </w:r>
            <w:r w:rsidRPr="00F81C73">
              <w:rPr>
                <w:bCs/>
                <w:sz w:val="20"/>
                <w:szCs w:val="20"/>
              </w:rPr>
              <w:t>ge &gt; 16 years</w:t>
            </w:r>
          </w:p>
          <w:p w14:paraId="6BC72F57" w14:textId="77777777" w:rsidR="00C90173" w:rsidRPr="00F81C73" w:rsidRDefault="00F81C73">
            <w:pPr>
              <w:spacing w:before="120" w:after="120"/>
              <w:rPr>
                <w:bCs/>
                <w:sz w:val="20"/>
                <w:szCs w:val="20"/>
              </w:rPr>
            </w:pPr>
            <w:r w:rsidRPr="00F81C73">
              <w:rPr>
                <w:rFonts w:hint="eastAsia"/>
                <w:bCs/>
                <w:sz w:val="20"/>
                <w:szCs w:val="20"/>
              </w:rPr>
              <w:t>h</w:t>
            </w:r>
            <w:r w:rsidRPr="00F81C73">
              <w:rPr>
                <w:bCs/>
                <w:sz w:val="20"/>
                <w:szCs w:val="20"/>
              </w:rPr>
              <w:t xml:space="preserve">sCRP </w:t>
            </w:r>
            <w:r w:rsidRPr="00F81C73">
              <w:rPr>
                <w:rFonts w:ascii="SimSun" w:hAnsi="SimSun" w:hint="eastAsia"/>
                <w:bCs/>
                <w:sz w:val="20"/>
                <w:szCs w:val="20"/>
              </w:rPr>
              <w:t>≤</w:t>
            </w:r>
            <w:r w:rsidRPr="00F81C73">
              <w:rPr>
                <w:rFonts w:ascii="SimSun" w:hAnsi="SimSun" w:hint="eastAsia"/>
                <w:bCs/>
                <w:sz w:val="20"/>
                <w:szCs w:val="20"/>
              </w:rPr>
              <w:t xml:space="preserve"> </w:t>
            </w:r>
            <w:r w:rsidRPr="00F81C73">
              <w:rPr>
                <w:bCs/>
                <w:sz w:val="20"/>
                <w:szCs w:val="20"/>
              </w:rPr>
              <w:t>14.2 mg/L</w:t>
            </w:r>
          </w:p>
          <w:p w14:paraId="537006A1" w14:textId="77777777" w:rsidR="00C90173" w:rsidRPr="00F81C73" w:rsidRDefault="00F81C73">
            <w:pPr>
              <w:spacing w:before="120" w:after="120"/>
              <w:rPr>
                <w:bCs/>
                <w:sz w:val="20"/>
                <w:szCs w:val="20"/>
              </w:rPr>
            </w:pPr>
            <w:r w:rsidRPr="00F81C73">
              <w:rPr>
                <w:rFonts w:hint="eastAsia"/>
                <w:bCs/>
                <w:sz w:val="20"/>
                <w:szCs w:val="20"/>
              </w:rPr>
              <w:t>M</w:t>
            </w:r>
            <w:r w:rsidRPr="00F81C73">
              <w:rPr>
                <w:bCs/>
                <w:sz w:val="20"/>
                <w:szCs w:val="20"/>
              </w:rPr>
              <w:t xml:space="preserve">onocytes &gt; 0.68 </w:t>
            </w:r>
            <w:r w:rsidRPr="00F81C73">
              <w:rPr>
                <w:bCs/>
                <w:sz w:val="20"/>
                <w:szCs w:val="20"/>
              </w:rPr>
              <w:sym w:font="Symbol" w:char="F0B4"/>
            </w:r>
            <w:r w:rsidRPr="00F81C73">
              <w:rPr>
                <w:bCs/>
                <w:sz w:val="20"/>
                <w:szCs w:val="20"/>
              </w:rPr>
              <w:t>10</w:t>
            </w:r>
            <w:r w:rsidRPr="00F81C73">
              <w:rPr>
                <w:bCs/>
                <w:sz w:val="20"/>
                <w:szCs w:val="20"/>
                <w:vertAlign w:val="superscript"/>
              </w:rPr>
              <w:t>9</w:t>
            </w:r>
            <w:r w:rsidRPr="00F81C73">
              <w:rPr>
                <w:bCs/>
                <w:sz w:val="20"/>
                <w:szCs w:val="20"/>
              </w:rPr>
              <w:t>/L</w:t>
            </w:r>
          </w:p>
        </w:tc>
        <w:tc>
          <w:tcPr>
            <w:tcW w:w="982" w:type="dxa"/>
            <w:tcBorders>
              <w:top w:val="nil"/>
            </w:tcBorders>
          </w:tcPr>
          <w:p w14:paraId="0BBB293B" w14:textId="77777777" w:rsidR="00C90173" w:rsidRPr="00F81C73" w:rsidRDefault="00C901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</w:tcBorders>
          </w:tcPr>
          <w:p w14:paraId="26296EA3" w14:textId="77777777" w:rsidR="00C90173" w:rsidRPr="00F81C73" w:rsidRDefault="00C901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1E863184" w14:textId="77777777" w:rsidR="00C90173" w:rsidRPr="00F81C73" w:rsidRDefault="00C901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</w:tcBorders>
          </w:tcPr>
          <w:p w14:paraId="1D2667AD" w14:textId="77777777" w:rsidR="00C90173" w:rsidRPr="00F81C73" w:rsidRDefault="00C901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</w:tcBorders>
          </w:tcPr>
          <w:p w14:paraId="65641FB4" w14:textId="77777777" w:rsidR="00C90173" w:rsidRPr="00F81C73" w:rsidRDefault="00C901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</w:tc>
      </w:tr>
      <w:tr w:rsidR="00F81C73" w:rsidRPr="00F81C73" w14:paraId="7B1314A1" w14:textId="77777777">
        <w:tc>
          <w:tcPr>
            <w:tcW w:w="2256" w:type="dxa"/>
          </w:tcPr>
          <w:p w14:paraId="0A7B3A4E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34788360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89" w:type="dxa"/>
          </w:tcPr>
          <w:p w14:paraId="0E54C6D4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rFonts w:hint="eastAsia"/>
                <w:bCs/>
                <w:sz w:val="20"/>
                <w:szCs w:val="20"/>
              </w:rPr>
              <w:t>61</w:t>
            </w:r>
          </w:p>
        </w:tc>
        <w:tc>
          <w:tcPr>
            <w:tcW w:w="1268" w:type="dxa"/>
          </w:tcPr>
          <w:p w14:paraId="655C7B65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7</w:t>
            </w:r>
            <w:r w:rsidRPr="00F81C73">
              <w:rPr>
                <w:rFonts w:hint="eastAsia"/>
                <w:bCs/>
                <w:sz w:val="20"/>
                <w:szCs w:val="20"/>
              </w:rPr>
              <w:t>.</w:t>
            </w:r>
            <w:r w:rsidRPr="00F81C73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376" w:type="dxa"/>
          </w:tcPr>
          <w:p w14:paraId="27F6BD5D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1.33</w:t>
            </w:r>
          </w:p>
        </w:tc>
        <w:tc>
          <w:tcPr>
            <w:tcW w:w="1329" w:type="dxa"/>
          </w:tcPr>
          <w:p w14:paraId="3FCB734D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C</w:t>
            </w:r>
            <w:r w:rsidRPr="00F81C73">
              <w:rPr>
                <w:rFonts w:hint="eastAsia"/>
                <w:bCs/>
                <w:sz w:val="20"/>
                <w:szCs w:val="20"/>
              </w:rPr>
              <w:t>ommon</w:t>
            </w:r>
          </w:p>
        </w:tc>
      </w:tr>
      <w:tr w:rsidR="00F81C73" w:rsidRPr="00F81C73" w14:paraId="49ABDEEF" w14:textId="77777777">
        <w:tc>
          <w:tcPr>
            <w:tcW w:w="2256" w:type="dxa"/>
          </w:tcPr>
          <w:p w14:paraId="260B6584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1E424AB4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089" w:type="dxa"/>
          </w:tcPr>
          <w:p w14:paraId="70389562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rFonts w:hint="eastAsia"/>
                <w:bCs/>
                <w:sz w:val="20"/>
                <w:szCs w:val="20"/>
              </w:rPr>
              <w:t>59</w:t>
            </w:r>
          </w:p>
        </w:tc>
        <w:tc>
          <w:tcPr>
            <w:tcW w:w="1268" w:type="dxa"/>
          </w:tcPr>
          <w:p w14:paraId="45C7C112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rFonts w:hint="eastAsia"/>
                <w:bCs/>
                <w:sz w:val="20"/>
                <w:szCs w:val="20"/>
              </w:rPr>
              <w:t>7.0</w:t>
            </w:r>
            <w:r w:rsidRPr="00F81C73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376" w:type="dxa"/>
          </w:tcPr>
          <w:p w14:paraId="1B469BBE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0.78</w:t>
            </w:r>
          </w:p>
        </w:tc>
        <w:tc>
          <w:tcPr>
            <w:tcW w:w="1329" w:type="dxa"/>
          </w:tcPr>
          <w:p w14:paraId="7ED19772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rFonts w:hint="eastAsia"/>
                <w:bCs/>
                <w:sz w:val="20"/>
                <w:szCs w:val="20"/>
              </w:rPr>
              <w:t>Common</w:t>
            </w:r>
          </w:p>
        </w:tc>
      </w:tr>
      <w:tr w:rsidR="00F81C73" w:rsidRPr="00F81C73" w14:paraId="59ED02AB" w14:textId="77777777">
        <w:tc>
          <w:tcPr>
            <w:tcW w:w="2256" w:type="dxa"/>
          </w:tcPr>
          <w:p w14:paraId="61944DAA" w14:textId="77777777" w:rsidR="00C90173" w:rsidRPr="00F81C73" w:rsidRDefault="00F81C73">
            <w:pPr>
              <w:spacing w:before="120" w:after="120"/>
              <w:rPr>
                <w:bCs/>
                <w:sz w:val="20"/>
                <w:szCs w:val="20"/>
              </w:rPr>
            </w:pPr>
            <w:r w:rsidRPr="00F81C73">
              <w:rPr>
                <w:rFonts w:hint="eastAsi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82" w:type="dxa"/>
          </w:tcPr>
          <w:p w14:paraId="1174609B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rFonts w:hint="eastAsia"/>
                <w:bCs/>
                <w:sz w:val="20"/>
                <w:szCs w:val="20"/>
              </w:rPr>
              <w:t>3</w:t>
            </w:r>
          </w:p>
        </w:tc>
        <w:tc>
          <w:tcPr>
            <w:tcW w:w="1089" w:type="dxa"/>
          </w:tcPr>
          <w:p w14:paraId="38AAD8BA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73</w:t>
            </w:r>
          </w:p>
        </w:tc>
        <w:tc>
          <w:tcPr>
            <w:tcW w:w="1268" w:type="dxa"/>
          </w:tcPr>
          <w:p w14:paraId="0D4916D0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6.83</w:t>
            </w:r>
          </w:p>
        </w:tc>
        <w:tc>
          <w:tcPr>
            <w:tcW w:w="1376" w:type="dxa"/>
          </w:tcPr>
          <w:p w14:paraId="47FCE8BA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rFonts w:hint="eastAsia"/>
                <w:bCs/>
                <w:sz w:val="20"/>
                <w:szCs w:val="20"/>
              </w:rPr>
              <w:t>0.69</w:t>
            </w:r>
          </w:p>
        </w:tc>
        <w:tc>
          <w:tcPr>
            <w:tcW w:w="1329" w:type="dxa"/>
          </w:tcPr>
          <w:p w14:paraId="4C790621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595683F6" w14:textId="77777777">
        <w:tc>
          <w:tcPr>
            <w:tcW w:w="2256" w:type="dxa"/>
          </w:tcPr>
          <w:p w14:paraId="748C3C6D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42F7076D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rFonts w:hint="eastAsia"/>
                <w:bCs/>
                <w:sz w:val="20"/>
                <w:szCs w:val="20"/>
              </w:rPr>
              <w:t>4</w:t>
            </w:r>
          </w:p>
        </w:tc>
        <w:tc>
          <w:tcPr>
            <w:tcW w:w="1089" w:type="dxa"/>
          </w:tcPr>
          <w:p w14:paraId="19E4B4BF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37</w:t>
            </w:r>
          </w:p>
        </w:tc>
        <w:tc>
          <w:tcPr>
            <w:tcW w:w="1268" w:type="dxa"/>
          </w:tcPr>
          <w:p w14:paraId="75F6B62F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3.93</w:t>
            </w:r>
          </w:p>
        </w:tc>
        <w:tc>
          <w:tcPr>
            <w:tcW w:w="1376" w:type="dxa"/>
          </w:tcPr>
          <w:p w14:paraId="14B82F20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rFonts w:hint="eastAsia"/>
                <w:bCs/>
                <w:sz w:val="20"/>
                <w:szCs w:val="20"/>
              </w:rPr>
              <w:t>1.25</w:t>
            </w:r>
          </w:p>
        </w:tc>
        <w:tc>
          <w:tcPr>
            <w:tcW w:w="1329" w:type="dxa"/>
          </w:tcPr>
          <w:p w14:paraId="78F49073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342ED73A" w14:textId="77777777">
        <w:tc>
          <w:tcPr>
            <w:tcW w:w="2256" w:type="dxa"/>
          </w:tcPr>
          <w:p w14:paraId="67115BB1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1FF781A6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089" w:type="dxa"/>
          </w:tcPr>
          <w:p w14:paraId="753589CE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47</w:t>
            </w:r>
          </w:p>
        </w:tc>
        <w:tc>
          <w:tcPr>
            <w:tcW w:w="1268" w:type="dxa"/>
          </w:tcPr>
          <w:p w14:paraId="21F48F23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0.53</w:t>
            </w:r>
          </w:p>
        </w:tc>
        <w:tc>
          <w:tcPr>
            <w:tcW w:w="1376" w:type="dxa"/>
          </w:tcPr>
          <w:p w14:paraId="3E23E963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0.94</w:t>
            </w:r>
          </w:p>
        </w:tc>
        <w:tc>
          <w:tcPr>
            <w:tcW w:w="1329" w:type="dxa"/>
          </w:tcPr>
          <w:p w14:paraId="02BD533C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274C4C81" w14:textId="77777777">
        <w:tc>
          <w:tcPr>
            <w:tcW w:w="2256" w:type="dxa"/>
          </w:tcPr>
          <w:p w14:paraId="040388EB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16A8565F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089" w:type="dxa"/>
          </w:tcPr>
          <w:p w14:paraId="53063A6D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40</w:t>
            </w:r>
          </w:p>
        </w:tc>
        <w:tc>
          <w:tcPr>
            <w:tcW w:w="1268" w:type="dxa"/>
          </w:tcPr>
          <w:p w14:paraId="30FC3F1D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0.50</w:t>
            </w:r>
          </w:p>
        </w:tc>
        <w:tc>
          <w:tcPr>
            <w:tcW w:w="1376" w:type="dxa"/>
          </w:tcPr>
          <w:p w14:paraId="580E1B5E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1.70</w:t>
            </w:r>
          </w:p>
        </w:tc>
        <w:tc>
          <w:tcPr>
            <w:tcW w:w="1329" w:type="dxa"/>
          </w:tcPr>
          <w:p w14:paraId="303CCB34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117FAAA9" w14:textId="77777777">
        <w:tc>
          <w:tcPr>
            <w:tcW w:w="2256" w:type="dxa"/>
          </w:tcPr>
          <w:p w14:paraId="351FB6B3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1CB0AF98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089" w:type="dxa"/>
          </w:tcPr>
          <w:p w14:paraId="414D2765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47</w:t>
            </w:r>
          </w:p>
        </w:tc>
        <w:tc>
          <w:tcPr>
            <w:tcW w:w="1268" w:type="dxa"/>
          </w:tcPr>
          <w:p w14:paraId="47ED2AFA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0.50</w:t>
            </w:r>
          </w:p>
        </w:tc>
        <w:tc>
          <w:tcPr>
            <w:tcW w:w="1376" w:type="dxa"/>
          </w:tcPr>
          <w:p w14:paraId="70969820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1.09</w:t>
            </w:r>
          </w:p>
        </w:tc>
        <w:tc>
          <w:tcPr>
            <w:tcW w:w="1329" w:type="dxa"/>
          </w:tcPr>
          <w:p w14:paraId="5C5705A0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6EC18E95" w14:textId="77777777">
        <w:tc>
          <w:tcPr>
            <w:tcW w:w="2256" w:type="dxa"/>
          </w:tcPr>
          <w:p w14:paraId="69C2DF92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7407DD7F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089" w:type="dxa"/>
          </w:tcPr>
          <w:p w14:paraId="6CC93BD5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33</w:t>
            </w:r>
          </w:p>
        </w:tc>
        <w:tc>
          <w:tcPr>
            <w:tcW w:w="1268" w:type="dxa"/>
          </w:tcPr>
          <w:p w14:paraId="7F094D64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0.50</w:t>
            </w:r>
          </w:p>
        </w:tc>
        <w:tc>
          <w:tcPr>
            <w:tcW w:w="1376" w:type="dxa"/>
          </w:tcPr>
          <w:p w14:paraId="22EAEEA4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0.75</w:t>
            </w:r>
          </w:p>
        </w:tc>
        <w:tc>
          <w:tcPr>
            <w:tcW w:w="1329" w:type="dxa"/>
          </w:tcPr>
          <w:p w14:paraId="29D1C00D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5475B354" w14:textId="77777777">
        <w:tc>
          <w:tcPr>
            <w:tcW w:w="2256" w:type="dxa"/>
          </w:tcPr>
          <w:p w14:paraId="1287DE7F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016F6510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089" w:type="dxa"/>
          </w:tcPr>
          <w:p w14:paraId="2984CFC2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63</w:t>
            </w:r>
          </w:p>
        </w:tc>
        <w:tc>
          <w:tcPr>
            <w:tcW w:w="1268" w:type="dxa"/>
          </w:tcPr>
          <w:p w14:paraId="6723211D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9.9</w:t>
            </w:r>
          </w:p>
        </w:tc>
        <w:tc>
          <w:tcPr>
            <w:tcW w:w="1376" w:type="dxa"/>
          </w:tcPr>
          <w:p w14:paraId="49BA407F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0.90</w:t>
            </w:r>
          </w:p>
        </w:tc>
        <w:tc>
          <w:tcPr>
            <w:tcW w:w="1329" w:type="dxa"/>
          </w:tcPr>
          <w:p w14:paraId="094919F6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60CFC619" w14:textId="77777777">
        <w:tc>
          <w:tcPr>
            <w:tcW w:w="2256" w:type="dxa"/>
          </w:tcPr>
          <w:p w14:paraId="426D89DD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7F4EAFC9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1089" w:type="dxa"/>
          </w:tcPr>
          <w:p w14:paraId="08BA9D52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43</w:t>
            </w:r>
          </w:p>
        </w:tc>
        <w:tc>
          <w:tcPr>
            <w:tcW w:w="1268" w:type="dxa"/>
          </w:tcPr>
          <w:p w14:paraId="7A320A75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1.2</w:t>
            </w:r>
          </w:p>
        </w:tc>
        <w:tc>
          <w:tcPr>
            <w:tcW w:w="1376" w:type="dxa"/>
          </w:tcPr>
          <w:p w14:paraId="6CC82921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1.24</w:t>
            </w:r>
          </w:p>
        </w:tc>
        <w:tc>
          <w:tcPr>
            <w:tcW w:w="1329" w:type="dxa"/>
          </w:tcPr>
          <w:p w14:paraId="55DED64A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5A7F59AA" w14:textId="77777777">
        <w:tc>
          <w:tcPr>
            <w:tcW w:w="2256" w:type="dxa"/>
          </w:tcPr>
          <w:p w14:paraId="1DEF9888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0BBB5F05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1089" w:type="dxa"/>
          </w:tcPr>
          <w:p w14:paraId="2E38EC7A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63</w:t>
            </w:r>
          </w:p>
        </w:tc>
        <w:tc>
          <w:tcPr>
            <w:tcW w:w="1268" w:type="dxa"/>
          </w:tcPr>
          <w:p w14:paraId="58D4DDDC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9.99</w:t>
            </w:r>
          </w:p>
        </w:tc>
        <w:tc>
          <w:tcPr>
            <w:tcW w:w="1376" w:type="dxa"/>
          </w:tcPr>
          <w:p w14:paraId="79501D15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0.81</w:t>
            </w:r>
          </w:p>
        </w:tc>
        <w:tc>
          <w:tcPr>
            <w:tcW w:w="1329" w:type="dxa"/>
          </w:tcPr>
          <w:p w14:paraId="11789881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Common</w:t>
            </w:r>
          </w:p>
        </w:tc>
      </w:tr>
      <w:tr w:rsidR="00F81C73" w:rsidRPr="00F81C73" w14:paraId="2EB40772" w14:textId="77777777">
        <w:tc>
          <w:tcPr>
            <w:tcW w:w="2256" w:type="dxa"/>
          </w:tcPr>
          <w:p w14:paraId="629FAF90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231F1B3B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089" w:type="dxa"/>
          </w:tcPr>
          <w:p w14:paraId="7B6459D5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62</w:t>
            </w:r>
          </w:p>
        </w:tc>
        <w:tc>
          <w:tcPr>
            <w:tcW w:w="1268" w:type="dxa"/>
          </w:tcPr>
          <w:p w14:paraId="53D73172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3.11</w:t>
            </w:r>
          </w:p>
        </w:tc>
        <w:tc>
          <w:tcPr>
            <w:tcW w:w="1376" w:type="dxa"/>
          </w:tcPr>
          <w:p w14:paraId="0190C001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1.34</w:t>
            </w:r>
          </w:p>
        </w:tc>
        <w:tc>
          <w:tcPr>
            <w:tcW w:w="1329" w:type="dxa"/>
          </w:tcPr>
          <w:p w14:paraId="292294D2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734B6B93" w14:textId="77777777">
        <w:tc>
          <w:tcPr>
            <w:tcW w:w="2256" w:type="dxa"/>
          </w:tcPr>
          <w:p w14:paraId="4B8E6682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30FF735D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089" w:type="dxa"/>
          </w:tcPr>
          <w:p w14:paraId="52F988C2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27</w:t>
            </w:r>
          </w:p>
        </w:tc>
        <w:tc>
          <w:tcPr>
            <w:tcW w:w="1268" w:type="dxa"/>
          </w:tcPr>
          <w:p w14:paraId="4A004960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5.23</w:t>
            </w:r>
          </w:p>
        </w:tc>
        <w:tc>
          <w:tcPr>
            <w:tcW w:w="1376" w:type="dxa"/>
          </w:tcPr>
          <w:p w14:paraId="080BCBFC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0.93</w:t>
            </w:r>
          </w:p>
        </w:tc>
        <w:tc>
          <w:tcPr>
            <w:tcW w:w="1329" w:type="dxa"/>
          </w:tcPr>
          <w:p w14:paraId="479D296F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6B044324" w14:textId="77777777">
        <w:tc>
          <w:tcPr>
            <w:tcW w:w="2256" w:type="dxa"/>
          </w:tcPr>
          <w:p w14:paraId="2F6AE7F4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335157BB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1089" w:type="dxa"/>
          </w:tcPr>
          <w:p w14:paraId="529F5D7A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29</w:t>
            </w:r>
          </w:p>
        </w:tc>
        <w:tc>
          <w:tcPr>
            <w:tcW w:w="1268" w:type="dxa"/>
          </w:tcPr>
          <w:p w14:paraId="46D1E22B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1.65</w:t>
            </w:r>
          </w:p>
        </w:tc>
        <w:tc>
          <w:tcPr>
            <w:tcW w:w="1376" w:type="dxa"/>
          </w:tcPr>
          <w:p w14:paraId="7CDE6515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0.82</w:t>
            </w:r>
          </w:p>
        </w:tc>
        <w:tc>
          <w:tcPr>
            <w:tcW w:w="1329" w:type="dxa"/>
          </w:tcPr>
          <w:p w14:paraId="7AD8D22F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48C5A0E6" w14:textId="77777777">
        <w:tc>
          <w:tcPr>
            <w:tcW w:w="2256" w:type="dxa"/>
          </w:tcPr>
          <w:p w14:paraId="1D90B5D7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539CB306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1089" w:type="dxa"/>
          </w:tcPr>
          <w:p w14:paraId="3D8CD6AE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55</w:t>
            </w:r>
          </w:p>
        </w:tc>
        <w:tc>
          <w:tcPr>
            <w:tcW w:w="1268" w:type="dxa"/>
          </w:tcPr>
          <w:p w14:paraId="5F14A175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1.55</w:t>
            </w:r>
          </w:p>
        </w:tc>
        <w:tc>
          <w:tcPr>
            <w:tcW w:w="1376" w:type="dxa"/>
          </w:tcPr>
          <w:p w14:paraId="3582F3F3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0.99</w:t>
            </w:r>
          </w:p>
        </w:tc>
        <w:tc>
          <w:tcPr>
            <w:tcW w:w="1329" w:type="dxa"/>
          </w:tcPr>
          <w:p w14:paraId="7BD58113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2D19037A" w14:textId="77777777">
        <w:tc>
          <w:tcPr>
            <w:tcW w:w="2256" w:type="dxa"/>
          </w:tcPr>
          <w:p w14:paraId="60BA8014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6DD06803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1089" w:type="dxa"/>
          </w:tcPr>
          <w:p w14:paraId="6F3338BE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67</w:t>
            </w:r>
          </w:p>
        </w:tc>
        <w:tc>
          <w:tcPr>
            <w:tcW w:w="1268" w:type="dxa"/>
          </w:tcPr>
          <w:p w14:paraId="1B14C264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11.4</w:t>
            </w:r>
          </w:p>
        </w:tc>
        <w:tc>
          <w:tcPr>
            <w:tcW w:w="1376" w:type="dxa"/>
          </w:tcPr>
          <w:p w14:paraId="0672496D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0.70</w:t>
            </w:r>
          </w:p>
        </w:tc>
        <w:tc>
          <w:tcPr>
            <w:tcW w:w="1329" w:type="dxa"/>
          </w:tcPr>
          <w:p w14:paraId="69779EEE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Common</w:t>
            </w:r>
          </w:p>
        </w:tc>
      </w:tr>
      <w:tr w:rsidR="00F81C73" w:rsidRPr="00F81C73" w14:paraId="3D5C1EE3" w14:textId="77777777">
        <w:tc>
          <w:tcPr>
            <w:tcW w:w="2256" w:type="dxa"/>
          </w:tcPr>
          <w:p w14:paraId="33A73231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303D5798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1089" w:type="dxa"/>
          </w:tcPr>
          <w:p w14:paraId="3C563B3C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53</w:t>
            </w:r>
          </w:p>
        </w:tc>
        <w:tc>
          <w:tcPr>
            <w:tcW w:w="1268" w:type="dxa"/>
          </w:tcPr>
          <w:p w14:paraId="532B3E8B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3.51</w:t>
            </w:r>
          </w:p>
        </w:tc>
        <w:tc>
          <w:tcPr>
            <w:tcW w:w="1376" w:type="dxa"/>
          </w:tcPr>
          <w:p w14:paraId="3D0B3ADB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0.72</w:t>
            </w:r>
          </w:p>
        </w:tc>
        <w:tc>
          <w:tcPr>
            <w:tcW w:w="1329" w:type="dxa"/>
          </w:tcPr>
          <w:p w14:paraId="72DDADA9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7CDAC03A" w14:textId="77777777">
        <w:tc>
          <w:tcPr>
            <w:tcW w:w="2256" w:type="dxa"/>
          </w:tcPr>
          <w:p w14:paraId="1219B2EC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7EF1D402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1089" w:type="dxa"/>
          </w:tcPr>
          <w:p w14:paraId="1E5F4D7C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31</w:t>
            </w:r>
          </w:p>
        </w:tc>
        <w:tc>
          <w:tcPr>
            <w:tcW w:w="1268" w:type="dxa"/>
          </w:tcPr>
          <w:p w14:paraId="492C5228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6.39</w:t>
            </w:r>
          </w:p>
        </w:tc>
        <w:tc>
          <w:tcPr>
            <w:tcW w:w="1376" w:type="dxa"/>
          </w:tcPr>
          <w:p w14:paraId="4458A6A4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0.98</w:t>
            </w:r>
          </w:p>
        </w:tc>
        <w:tc>
          <w:tcPr>
            <w:tcW w:w="1329" w:type="dxa"/>
          </w:tcPr>
          <w:p w14:paraId="17FDC0D1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6466F6A3" w14:textId="77777777">
        <w:tc>
          <w:tcPr>
            <w:tcW w:w="2256" w:type="dxa"/>
          </w:tcPr>
          <w:p w14:paraId="6F0D7B03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73350B5C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1089" w:type="dxa"/>
          </w:tcPr>
          <w:p w14:paraId="5501D091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33</w:t>
            </w:r>
          </w:p>
        </w:tc>
        <w:tc>
          <w:tcPr>
            <w:tcW w:w="1268" w:type="dxa"/>
          </w:tcPr>
          <w:p w14:paraId="41AB262A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12.2</w:t>
            </w:r>
          </w:p>
        </w:tc>
        <w:tc>
          <w:tcPr>
            <w:tcW w:w="1376" w:type="dxa"/>
          </w:tcPr>
          <w:p w14:paraId="5DE3EAC7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0.82</w:t>
            </w:r>
          </w:p>
        </w:tc>
        <w:tc>
          <w:tcPr>
            <w:tcW w:w="1329" w:type="dxa"/>
          </w:tcPr>
          <w:p w14:paraId="0BB2C61D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2848371D" w14:textId="77777777">
        <w:tc>
          <w:tcPr>
            <w:tcW w:w="2256" w:type="dxa"/>
          </w:tcPr>
          <w:p w14:paraId="5D10BC94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661F7326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1089" w:type="dxa"/>
          </w:tcPr>
          <w:p w14:paraId="5F915C88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74</w:t>
            </w:r>
          </w:p>
        </w:tc>
        <w:tc>
          <w:tcPr>
            <w:tcW w:w="1268" w:type="dxa"/>
          </w:tcPr>
          <w:p w14:paraId="6697C48A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6.82</w:t>
            </w:r>
          </w:p>
        </w:tc>
        <w:tc>
          <w:tcPr>
            <w:tcW w:w="1376" w:type="dxa"/>
          </w:tcPr>
          <w:p w14:paraId="675BDAFD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1.14</w:t>
            </w:r>
          </w:p>
        </w:tc>
        <w:tc>
          <w:tcPr>
            <w:tcW w:w="1329" w:type="dxa"/>
          </w:tcPr>
          <w:p w14:paraId="49ED1B96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Common</w:t>
            </w:r>
          </w:p>
        </w:tc>
      </w:tr>
      <w:tr w:rsidR="00F81C73" w:rsidRPr="00F81C73" w14:paraId="12A3136A" w14:textId="77777777">
        <w:tc>
          <w:tcPr>
            <w:tcW w:w="2256" w:type="dxa"/>
          </w:tcPr>
          <w:p w14:paraId="75772368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76963EBF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21</w:t>
            </w:r>
          </w:p>
        </w:tc>
        <w:tc>
          <w:tcPr>
            <w:tcW w:w="1089" w:type="dxa"/>
          </w:tcPr>
          <w:p w14:paraId="7CF209DD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57</w:t>
            </w:r>
          </w:p>
        </w:tc>
        <w:tc>
          <w:tcPr>
            <w:tcW w:w="1268" w:type="dxa"/>
          </w:tcPr>
          <w:p w14:paraId="6C715373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9.99</w:t>
            </w:r>
          </w:p>
        </w:tc>
        <w:tc>
          <w:tcPr>
            <w:tcW w:w="1376" w:type="dxa"/>
          </w:tcPr>
          <w:p w14:paraId="529B5FD5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1.35</w:t>
            </w:r>
          </w:p>
        </w:tc>
        <w:tc>
          <w:tcPr>
            <w:tcW w:w="1329" w:type="dxa"/>
          </w:tcPr>
          <w:p w14:paraId="2DB84E5D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5D190B37" w14:textId="77777777">
        <w:tc>
          <w:tcPr>
            <w:tcW w:w="2256" w:type="dxa"/>
          </w:tcPr>
          <w:p w14:paraId="152C83E1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67CC1552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1089" w:type="dxa"/>
          </w:tcPr>
          <w:p w14:paraId="1B5AC8AD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30</w:t>
            </w:r>
          </w:p>
        </w:tc>
        <w:tc>
          <w:tcPr>
            <w:tcW w:w="1268" w:type="dxa"/>
          </w:tcPr>
          <w:p w14:paraId="04D15F2E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3.11</w:t>
            </w:r>
          </w:p>
        </w:tc>
        <w:tc>
          <w:tcPr>
            <w:tcW w:w="1376" w:type="dxa"/>
          </w:tcPr>
          <w:p w14:paraId="6F3D2261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1.34</w:t>
            </w:r>
          </w:p>
        </w:tc>
        <w:tc>
          <w:tcPr>
            <w:tcW w:w="1329" w:type="dxa"/>
          </w:tcPr>
          <w:p w14:paraId="175CC5B2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0EB5229A" w14:textId="77777777">
        <w:tc>
          <w:tcPr>
            <w:tcW w:w="2256" w:type="dxa"/>
          </w:tcPr>
          <w:p w14:paraId="24D016BF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5E056817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23</w:t>
            </w:r>
          </w:p>
        </w:tc>
        <w:tc>
          <w:tcPr>
            <w:tcW w:w="1089" w:type="dxa"/>
          </w:tcPr>
          <w:p w14:paraId="107717DF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42</w:t>
            </w:r>
          </w:p>
        </w:tc>
        <w:tc>
          <w:tcPr>
            <w:tcW w:w="1268" w:type="dxa"/>
          </w:tcPr>
          <w:p w14:paraId="43DB6D80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10.30</w:t>
            </w:r>
          </w:p>
        </w:tc>
        <w:tc>
          <w:tcPr>
            <w:tcW w:w="1376" w:type="dxa"/>
          </w:tcPr>
          <w:p w14:paraId="540496C6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0.90</w:t>
            </w:r>
          </w:p>
        </w:tc>
        <w:tc>
          <w:tcPr>
            <w:tcW w:w="1329" w:type="dxa"/>
          </w:tcPr>
          <w:p w14:paraId="4F190A83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74AFBF29" w14:textId="77777777">
        <w:tc>
          <w:tcPr>
            <w:tcW w:w="2256" w:type="dxa"/>
          </w:tcPr>
          <w:p w14:paraId="55FD2DB5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6CCF68B2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1089" w:type="dxa"/>
          </w:tcPr>
          <w:p w14:paraId="6BF05CBD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30</w:t>
            </w:r>
          </w:p>
        </w:tc>
        <w:tc>
          <w:tcPr>
            <w:tcW w:w="1268" w:type="dxa"/>
          </w:tcPr>
          <w:p w14:paraId="7F22A409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3.11</w:t>
            </w:r>
          </w:p>
        </w:tc>
        <w:tc>
          <w:tcPr>
            <w:tcW w:w="1376" w:type="dxa"/>
          </w:tcPr>
          <w:p w14:paraId="6EFBE454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0.72</w:t>
            </w:r>
          </w:p>
        </w:tc>
        <w:tc>
          <w:tcPr>
            <w:tcW w:w="1329" w:type="dxa"/>
          </w:tcPr>
          <w:p w14:paraId="50735C7B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00C1417C" w14:textId="77777777">
        <w:tc>
          <w:tcPr>
            <w:tcW w:w="2256" w:type="dxa"/>
          </w:tcPr>
          <w:p w14:paraId="154577FD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2518F490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1089" w:type="dxa"/>
          </w:tcPr>
          <w:p w14:paraId="496AEF03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45</w:t>
            </w:r>
          </w:p>
        </w:tc>
        <w:tc>
          <w:tcPr>
            <w:tcW w:w="1268" w:type="dxa"/>
          </w:tcPr>
          <w:p w14:paraId="2660107F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3.11</w:t>
            </w:r>
          </w:p>
        </w:tc>
        <w:tc>
          <w:tcPr>
            <w:tcW w:w="1376" w:type="dxa"/>
          </w:tcPr>
          <w:p w14:paraId="4E6599C6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0.78</w:t>
            </w:r>
          </w:p>
        </w:tc>
        <w:tc>
          <w:tcPr>
            <w:tcW w:w="1329" w:type="dxa"/>
          </w:tcPr>
          <w:p w14:paraId="2AC91F44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1F74F96F" w14:textId="77777777">
        <w:tc>
          <w:tcPr>
            <w:tcW w:w="2256" w:type="dxa"/>
          </w:tcPr>
          <w:p w14:paraId="10F9D3FE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5B46759D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26</w:t>
            </w:r>
          </w:p>
        </w:tc>
        <w:tc>
          <w:tcPr>
            <w:tcW w:w="1089" w:type="dxa"/>
          </w:tcPr>
          <w:p w14:paraId="391AF22C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1268" w:type="dxa"/>
          </w:tcPr>
          <w:p w14:paraId="59C953F4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3.11</w:t>
            </w:r>
          </w:p>
        </w:tc>
        <w:tc>
          <w:tcPr>
            <w:tcW w:w="1376" w:type="dxa"/>
          </w:tcPr>
          <w:p w14:paraId="1BA6ACE8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1.09</w:t>
            </w:r>
          </w:p>
        </w:tc>
        <w:tc>
          <w:tcPr>
            <w:tcW w:w="1329" w:type="dxa"/>
          </w:tcPr>
          <w:p w14:paraId="6443FE05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189BBBBD" w14:textId="77777777">
        <w:tc>
          <w:tcPr>
            <w:tcW w:w="2256" w:type="dxa"/>
          </w:tcPr>
          <w:p w14:paraId="6591D537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26AD7A2C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27</w:t>
            </w:r>
          </w:p>
        </w:tc>
        <w:tc>
          <w:tcPr>
            <w:tcW w:w="1089" w:type="dxa"/>
          </w:tcPr>
          <w:p w14:paraId="68349FA2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49</w:t>
            </w:r>
          </w:p>
        </w:tc>
        <w:tc>
          <w:tcPr>
            <w:tcW w:w="1268" w:type="dxa"/>
          </w:tcPr>
          <w:p w14:paraId="45DCE5CA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3.11</w:t>
            </w:r>
          </w:p>
        </w:tc>
        <w:tc>
          <w:tcPr>
            <w:tcW w:w="1376" w:type="dxa"/>
          </w:tcPr>
          <w:p w14:paraId="46684B5A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0.71</w:t>
            </w:r>
          </w:p>
        </w:tc>
        <w:tc>
          <w:tcPr>
            <w:tcW w:w="1329" w:type="dxa"/>
          </w:tcPr>
          <w:p w14:paraId="2A1F94C9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32136DC2" w14:textId="77777777">
        <w:tc>
          <w:tcPr>
            <w:tcW w:w="2256" w:type="dxa"/>
          </w:tcPr>
          <w:p w14:paraId="297DF789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608E0D3F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28</w:t>
            </w:r>
          </w:p>
        </w:tc>
        <w:tc>
          <w:tcPr>
            <w:tcW w:w="1089" w:type="dxa"/>
          </w:tcPr>
          <w:p w14:paraId="449F18DB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59</w:t>
            </w:r>
          </w:p>
        </w:tc>
        <w:tc>
          <w:tcPr>
            <w:tcW w:w="1268" w:type="dxa"/>
          </w:tcPr>
          <w:p w14:paraId="268963C6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3.11</w:t>
            </w:r>
          </w:p>
        </w:tc>
        <w:tc>
          <w:tcPr>
            <w:tcW w:w="1376" w:type="dxa"/>
          </w:tcPr>
          <w:p w14:paraId="7FC57114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0.71</w:t>
            </w:r>
          </w:p>
        </w:tc>
        <w:tc>
          <w:tcPr>
            <w:tcW w:w="1329" w:type="dxa"/>
          </w:tcPr>
          <w:p w14:paraId="548FF76A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5D0CB84A" w14:textId="77777777">
        <w:tc>
          <w:tcPr>
            <w:tcW w:w="2256" w:type="dxa"/>
          </w:tcPr>
          <w:p w14:paraId="2E66738F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2B6C04C0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29</w:t>
            </w:r>
          </w:p>
        </w:tc>
        <w:tc>
          <w:tcPr>
            <w:tcW w:w="1089" w:type="dxa"/>
          </w:tcPr>
          <w:p w14:paraId="69FEFE62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57</w:t>
            </w:r>
          </w:p>
        </w:tc>
        <w:tc>
          <w:tcPr>
            <w:tcW w:w="1268" w:type="dxa"/>
          </w:tcPr>
          <w:p w14:paraId="7671DE20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3.11</w:t>
            </w:r>
          </w:p>
        </w:tc>
        <w:tc>
          <w:tcPr>
            <w:tcW w:w="1376" w:type="dxa"/>
          </w:tcPr>
          <w:p w14:paraId="09635A61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0.91</w:t>
            </w:r>
          </w:p>
        </w:tc>
        <w:tc>
          <w:tcPr>
            <w:tcW w:w="1329" w:type="dxa"/>
          </w:tcPr>
          <w:p w14:paraId="438EEC51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1F5B93FC" w14:textId="77777777">
        <w:tc>
          <w:tcPr>
            <w:tcW w:w="2256" w:type="dxa"/>
          </w:tcPr>
          <w:p w14:paraId="4C06D90E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3DC1D6B0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30</w:t>
            </w:r>
          </w:p>
        </w:tc>
        <w:tc>
          <w:tcPr>
            <w:tcW w:w="1089" w:type="dxa"/>
          </w:tcPr>
          <w:p w14:paraId="5055E74B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49</w:t>
            </w:r>
          </w:p>
        </w:tc>
        <w:tc>
          <w:tcPr>
            <w:tcW w:w="1268" w:type="dxa"/>
          </w:tcPr>
          <w:p w14:paraId="0A96FB6C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3.11</w:t>
            </w:r>
          </w:p>
        </w:tc>
        <w:tc>
          <w:tcPr>
            <w:tcW w:w="1376" w:type="dxa"/>
          </w:tcPr>
          <w:p w14:paraId="5D38032C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1.07</w:t>
            </w:r>
          </w:p>
        </w:tc>
        <w:tc>
          <w:tcPr>
            <w:tcW w:w="1329" w:type="dxa"/>
          </w:tcPr>
          <w:p w14:paraId="48DE9DE1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61C41663" w14:textId="77777777">
        <w:tc>
          <w:tcPr>
            <w:tcW w:w="2256" w:type="dxa"/>
          </w:tcPr>
          <w:p w14:paraId="1748FCD2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6617C8B2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31</w:t>
            </w:r>
          </w:p>
        </w:tc>
        <w:tc>
          <w:tcPr>
            <w:tcW w:w="1089" w:type="dxa"/>
          </w:tcPr>
          <w:p w14:paraId="397B4EA6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70</w:t>
            </w:r>
          </w:p>
        </w:tc>
        <w:tc>
          <w:tcPr>
            <w:tcW w:w="1268" w:type="dxa"/>
          </w:tcPr>
          <w:p w14:paraId="4A85050E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3.11</w:t>
            </w:r>
          </w:p>
        </w:tc>
        <w:tc>
          <w:tcPr>
            <w:tcW w:w="1376" w:type="dxa"/>
          </w:tcPr>
          <w:p w14:paraId="6C1FC040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0.88</w:t>
            </w:r>
          </w:p>
        </w:tc>
        <w:tc>
          <w:tcPr>
            <w:tcW w:w="1329" w:type="dxa"/>
          </w:tcPr>
          <w:p w14:paraId="191F531C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65E24106" w14:textId="77777777">
        <w:tc>
          <w:tcPr>
            <w:tcW w:w="2256" w:type="dxa"/>
          </w:tcPr>
          <w:p w14:paraId="3A9BBD2A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03B4CF00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32</w:t>
            </w:r>
          </w:p>
        </w:tc>
        <w:tc>
          <w:tcPr>
            <w:tcW w:w="1089" w:type="dxa"/>
          </w:tcPr>
          <w:p w14:paraId="4A75E534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51</w:t>
            </w:r>
          </w:p>
        </w:tc>
        <w:tc>
          <w:tcPr>
            <w:tcW w:w="1268" w:type="dxa"/>
          </w:tcPr>
          <w:p w14:paraId="27E6CA31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12.00</w:t>
            </w:r>
          </w:p>
        </w:tc>
        <w:tc>
          <w:tcPr>
            <w:tcW w:w="1376" w:type="dxa"/>
          </w:tcPr>
          <w:p w14:paraId="5BE78C85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0.88</w:t>
            </w:r>
          </w:p>
        </w:tc>
        <w:tc>
          <w:tcPr>
            <w:tcW w:w="1329" w:type="dxa"/>
          </w:tcPr>
          <w:p w14:paraId="5D06B889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Common</w:t>
            </w:r>
          </w:p>
        </w:tc>
      </w:tr>
      <w:tr w:rsidR="00F81C73" w:rsidRPr="00F81C73" w14:paraId="5655EA97" w14:textId="77777777">
        <w:tc>
          <w:tcPr>
            <w:tcW w:w="2256" w:type="dxa"/>
          </w:tcPr>
          <w:p w14:paraId="33E57A8B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059AE78A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33</w:t>
            </w:r>
          </w:p>
        </w:tc>
        <w:tc>
          <w:tcPr>
            <w:tcW w:w="1089" w:type="dxa"/>
          </w:tcPr>
          <w:p w14:paraId="22B13FB9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63</w:t>
            </w:r>
          </w:p>
        </w:tc>
        <w:tc>
          <w:tcPr>
            <w:tcW w:w="1268" w:type="dxa"/>
          </w:tcPr>
          <w:p w14:paraId="04E66497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11.80</w:t>
            </w:r>
          </w:p>
        </w:tc>
        <w:tc>
          <w:tcPr>
            <w:tcW w:w="1376" w:type="dxa"/>
          </w:tcPr>
          <w:p w14:paraId="15ADBA2B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0.70</w:t>
            </w:r>
          </w:p>
        </w:tc>
        <w:tc>
          <w:tcPr>
            <w:tcW w:w="1329" w:type="dxa"/>
          </w:tcPr>
          <w:p w14:paraId="44CBB7C5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Common</w:t>
            </w:r>
          </w:p>
        </w:tc>
      </w:tr>
      <w:tr w:rsidR="00F81C73" w:rsidRPr="00F81C73" w14:paraId="1E9B2531" w14:textId="77777777">
        <w:tc>
          <w:tcPr>
            <w:tcW w:w="2256" w:type="dxa"/>
          </w:tcPr>
          <w:p w14:paraId="39157D85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087D28EB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1089" w:type="dxa"/>
          </w:tcPr>
          <w:p w14:paraId="44976B6E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37</w:t>
            </w:r>
          </w:p>
        </w:tc>
        <w:tc>
          <w:tcPr>
            <w:tcW w:w="1268" w:type="dxa"/>
          </w:tcPr>
          <w:p w14:paraId="00012D50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8.49</w:t>
            </w:r>
          </w:p>
        </w:tc>
        <w:tc>
          <w:tcPr>
            <w:tcW w:w="1376" w:type="dxa"/>
          </w:tcPr>
          <w:p w14:paraId="4833FB14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0.89</w:t>
            </w:r>
          </w:p>
        </w:tc>
        <w:tc>
          <w:tcPr>
            <w:tcW w:w="1329" w:type="dxa"/>
          </w:tcPr>
          <w:p w14:paraId="0D33FDC5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553DBC27" w14:textId="77777777">
        <w:tc>
          <w:tcPr>
            <w:tcW w:w="2256" w:type="dxa"/>
          </w:tcPr>
          <w:p w14:paraId="40EE8C3D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1A86C5EC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35</w:t>
            </w:r>
          </w:p>
        </w:tc>
        <w:tc>
          <w:tcPr>
            <w:tcW w:w="1089" w:type="dxa"/>
          </w:tcPr>
          <w:p w14:paraId="3F63A655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39</w:t>
            </w:r>
          </w:p>
        </w:tc>
        <w:tc>
          <w:tcPr>
            <w:tcW w:w="1268" w:type="dxa"/>
          </w:tcPr>
          <w:p w14:paraId="6CF0DC2C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3.11</w:t>
            </w:r>
          </w:p>
        </w:tc>
        <w:tc>
          <w:tcPr>
            <w:tcW w:w="1376" w:type="dxa"/>
          </w:tcPr>
          <w:p w14:paraId="6F3B8742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0.85</w:t>
            </w:r>
          </w:p>
        </w:tc>
        <w:tc>
          <w:tcPr>
            <w:tcW w:w="1329" w:type="dxa"/>
          </w:tcPr>
          <w:p w14:paraId="59C0D1CE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5FFDCC9A" w14:textId="77777777">
        <w:tc>
          <w:tcPr>
            <w:tcW w:w="2256" w:type="dxa"/>
          </w:tcPr>
          <w:p w14:paraId="3C6808B9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7E2371E7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1089" w:type="dxa"/>
          </w:tcPr>
          <w:p w14:paraId="30D59CCF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38</w:t>
            </w:r>
          </w:p>
        </w:tc>
        <w:tc>
          <w:tcPr>
            <w:tcW w:w="1268" w:type="dxa"/>
          </w:tcPr>
          <w:p w14:paraId="0DED8EA3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9.88</w:t>
            </w:r>
          </w:p>
        </w:tc>
        <w:tc>
          <w:tcPr>
            <w:tcW w:w="1376" w:type="dxa"/>
          </w:tcPr>
          <w:p w14:paraId="6D85CA18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0.82</w:t>
            </w:r>
          </w:p>
        </w:tc>
        <w:tc>
          <w:tcPr>
            <w:tcW w:w="1329" w:type="dxa"/>
          </w:tcPr>
          <w:p w14:paraId="40A6F47A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  <w:tr w:rsidR="00F81C73" w:rsidRPr="00F81C73" w14:paraId="66AC2D27" w14:textId="77777777">
        <w:tc>
          <w:tcPr>
            <w:tcW w:w="2256" w:type="dxa"/>
          </w:tcPr>
          <w:p w14:paraId="269F1972" w14:textId="77777777" w:rsidR="00C90173" w:rsidRPr="00F81C73" w:rsidRDefault="00C90173">
            <w:pPr>
              <w:spacing w:before="120" w:after="120"/>
              <w:rPr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14:paraId="409FFAAA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37</w:t>
            </w:r>
          </w:p>
        </w:tc>
        <w:tc>
          <w:tcPr>
            <w:tcW w:w="1089" w:type="dxa"/>
          </w:tcPr>
          <w:p w14:paraId="546013D7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38</w:t>
            </w:r>
          </w:p>
        </w:tc>
        <w:tc>
          <w:tcPr>
            <w:tcW w:w="1268" w:type="dxa"/>
          </w:tcPr>
          <w:p w14:paraId="04E5EEE8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0.78</w:t>
            </w:r>
          </w:p>
        </w:tc>
        <w:tc>
          <w:tcPr>
            <w:tcW w:w="1376" w:type="dxa"/>
          </w:tcPr>
          <w:p w14:paraId="040AFEEB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0.79</w:t>
            </w:r>
          </w:p>
        </w:tc>
        <w:tc>
          <w:tcPr>
            <w:tcW w:w="1329" w:type="dxa"/>
          </w:tcPr>
          <w:p w14:paraId="34E23F89" w14:textId="77777777" w:rsidR="00C90173" w:rsidRPr="00F81C73" w:rsidRDefault="00F81C73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F81C73">
              <w:rPr>
                <w:bCs/>
                <w:sz w:val="20"/>
                <w:szCs w:val="20"/>
              </w:rPr>
              <w:t>Mild</w:t>
            </w:r>
          </w:p>
        </w:tc>
      </w:tr>
    </w:tbl>
    <w:p w14:paraId="764D2ED2" w14:textId="77777777" w:rsidR="00C90173" w:rsidRPr="00F81C73" w:rsidRDefault="00F81C73">
      <w:pPr>
        <w:spacing w:before="120" w:after="120"/>
        <w:rPr>
          <w:bCs/>
        </w:rPr>
      </w:pPr>
      <w:r w:rsidRPr="00F81C73">
        <w:rPr>
          <w:bCs/>
        </w:rPr>
        <w:t xml:space="preserve">Patients with COVID-19 was categorized as mild, common, severe, and critical. Mild: mild symptoms and no pneumonia on imaging, Common: </w:t>
      </w:r>
      <w:r w:rsidRPr="00F81C73">
        <w:rPr>
          <w:bCs/>
        </w:rPr>
        <w:t>respiratory tract symptoms and imaging with pneumonia, Severe: respiratory distress and respiratory frequency </w:t>
      </w:r>
      <w:r w:rsidRPr="00F81C73">
        <w:rPr>
          <w:rFonts w:hint="eastAsia"/>
          <w:bCs/>
        </w:rPr>
        <w:t>≥</w:t>
      </w:r>
      <w:r w:rsidRPr="00F81C73">
        <w:rPr>
          <w:bCs/>
        </w:rPr>
        <w:t> </w:t>
      </w:r>
      <w:r w:rsidRPr="00F81C73">
        <w:rPr>
          <w:bCs/>
        </w:rPr>
        <w:t>30/min, blood oxygen saturation </w:t>
      </w:r>
      <w:r w:rsidRPr="00F81C73">
        <w:rPr>
          <w:rFonts w:hint="eastAsia"/>
          <w:bCs/>
        </w:rPr>
        <w:t>≤</w:t>
      </w:r>
      <w:r w:rsidRPr="00F81C73">
        <w:rPr>
          <w:bCs/>
        </w:rPr>
        <w:t> </w:t>
      </w:r>
      <w:r w:rsidRPr="00F81C73">
        <w:rPr>
          <w:bCs/>
        </w:rPr>
        <w:t>93% at rest, PaO</w:t>
      </w:r>
      <w:r w:rsidRPr="00F81C73">
        <w:rPr>
          <w:bCs/>
          <w:vertAlign w:val="subscript"/>
        </w:rPr>
        <w:t>2</w:t>
      </w:r>
      <w:r w:rsidRPr="00F81C73">
        <w:rPr>
          <w:bCs/>
        </w:rPr>
        <w:t>/FiO</w:t>
      </w:r>
      <w:r w:rsidRPr="00F81C73">
        <w:rPr>
          <w:bCs/>
          <w:vertAlign w:val="subscript"/>
        </w:rPr>
        <w:t>2</w:t>
      </w:r>
      <w:r w:rsidRPr="00F81C73">
        <w:rPr>
          <w:bCs/>
        </w:rPr>
        <w:t xml:space="preserve"> ratio </w:t>
      </w:r>
      <w:r w:rsidRPr="00F81C73">
        <w:rPr>
          <w:rFonts w:hint="eastAsia"/>
          <w:bCs/>
        </w:rPr>
        <w:t>≤</w:t>
      </w:r>
      <w:r w:rsidRPr="00F81C73">
        <w:rPr>
          <w:bCs/>
        </w:rPr>
        <w:t> </w:t>
      </w:r>
      <w:r w:rsidRPr="00F81C73">
        <w:rPr>
          <w:bCs/>
        </w:rPr>
        <w:t xml:space="preserve">300 mmHg or lung infiltrates &gt; 50% within 24–48 h, Critical: </w:t>
      </w:r>
      <w:r w:rsidRPr="00F81C73">
        <w:rPr>
          <w:bCs/>
        </w:rPr>
        <w:t>respiratory failure occurs and require mechanical ventilation, shock or combined with other organ failure and requires ICU admission.</w:t>
      </w:r>
    </w:p>
    <w:sectPr w:rsidR="00C90173" w:rsidRPr="00F81C73">
      <w:pgSz w:w="11906" w:h="16838"/>
      <w:pgMar w:top="1440" w:right="1803" w:bottom="1440" w:left="1803" w:header="851" w:footer="992" w:gutter="0"/>
      <w:lnNumType w:countBy="1" w:restart="continuous"/>
      <w:cols w:space="720"/>
      <w:docGrid w:type="lines" w:linePitch="31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-Roman">
    <w:altName w:val="Segoe UI Historic"/>
    <w:charset w:val="00"/>
    <w:family w:val="auto"/>
    <w:pitch w:val="default"/>
    <w:sig w:usb0="A00002FF" w:usb1="7800205A" w:usb2="14600000" w:usb3="00000000" w:csb0="20000193" w:csb1="4D000000"/>
  </w:font>
  <w:font w:name="STIXGeneral-Italic">
    <w:altName w:val="Times New Roman"/>
    <w:charset w:val="00"/>
    <w:family w:val="auto"/>
    <w:pitch w:val="default"/>
    <w:sig w:usb0="00000000" w:usb1="00000000" w:usb2="02000000" w:usb3="00000000" w:csb0="8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汉仪中等线KW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GrammaticalErrors/>
  <w:defaultTabStop w:val="420"/>
  <w:hyphenationZone w:val="425"/>
  <w:drawingGridHorizontalSpacing w:val="105"/>
  <w:drawingGridVerticalSpacing w:val="319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AMA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srvars9ce09wte2epcxv5v1psz9vx222dta&quot;&gt;My EndNote Library&lt;record-ids&gt;&lt;item&gt;1506&lt;/item&gt;&lt;item&gt;1507&lt;/item&gt;&lt;item&gt;1510&lt;/item&gt;&lt;item&gt;1511&lt;/item&gt;&lt;item&gt;1512&lt;/item&gt;&lt;item&gt;1513&lt;/item&gt;&lt;item&gt;1514&lt;/item&gt;&lt;item&gt;1515&lt;/item&gt;&lt;item&gt;1517&lt;/item&gt;&lt;item&gt;1521&lt;/item&gt;&lt;item&gt;1522&lt;/item&gt;&lt;item&gt;1523&lt;/item&gt;&lt;item&gt;1524&lt;/item&gt;&lt;item&gt;1525&lt;/item&gt;&lt;item&gt;1526&lt;/item&gt;&lt;item&gt;1527&lt;/item&gt;&lt;item&gt;1528&lt;/item&gt;&lt;item&gt;1529&lt;/item&gt;&lt;item&gt;1530&lt;/item&gt;&lt;item&gt;1531&lt;/item&gt;&lt;item&gt;1532&lt;/item&gt;&lt;item&gt;1533&lt;/item&gt;&lt;item&gt;1534&lt;/item&gt;&lt;item&gt;1536&lt;/item&gt;&lt;item&gt;1537&lt;/item&gt;&lt;/record-ids&gt;&lt;/item&gt;&lt;/Libraries&gt;"/>
  </w:docVars>
  <w:rsids>
    <w:rsidRoot w:val="00172A27"/>
    <w:rsid w:val="BFCB9E60"/>
    <w:rsid w:val="EEED72E4"/>
    <w:rsid w:val="EFFF9AD8"/>
    <w:rsid w:val="00000054"/>
    <w:rsid w:val="0000037D"/>
    <w:rsid w:val="00002357"/>
    <w:rsid w:val="00002AF3"/>
    <w:rsid w:val="00002BE2"/>
    <w:rsid w:val="00002F6F"/>
    <w:rsid w:val="0000434C"/>
    <w:rsid w:val="00005CEA"/>
    <w:rsid w:val="00006002"/>
    <w:rsid w:val="00006A8D"/>
    <w:rsid w:val="0000795F"/>
    <w:rsid w:val="00010586"/>
    <w:rsid w:val="000136FA"/>
    <w:rsid w:val="0001471B"/>
    <w:rsid w:val="00015140"/>
    <w:rsid w:val="0001577A"/>
    <w:rsid w:val="00016C03"/>
    <w:rsid w:val="00017433"/>
    <w:rsid w:val="000205DD"/>
    <w:rsid w:val="00021A74"/>
    <w:rsid w:val="00022187"/>
    <w:rsid w:val="00023900"/>
    <w:rsid w:val="00024D20"/>
    <w:rsid w:val="00025B66"/>
    <w:rsid w:val="000262F6"/>
    <w:rsid w:val="00027D19"/>
    <w:rsid w:val="000319BF"/>
    <w:rsid w:val="00031D57"/>
    <w:rsid w:val="00035E4B"/>
    <w:rsid w:val="00036838"/>
    <w:rsid w:val="000377F4"/>
    <w:rsid w:val="0004071F"/>
    <w:rsid w:val="0004179E"/>
    <w:rsid w:val="00041A31"/>
    <w:rsid w:val="00041C7B"/>
    <w:rsid w:val="00042725"/>
    <w:rsid w:val="0004289D"/>
    <w:rsid w:val="00044001"/>
    <w:rsid w:val="00045A1D"/>
    <w:rsid w:val="00046A94"/>
    <w:rsid w:val="000500BD"/>
    <w:rsid w:val="000502A7"/>
    <w:rsid w:val="00050DA8"/>
    <w:rsid w:val="00051458"/>
    <w:rsid w:val="000517D3"/>
    <w:rsid w:val="00053777"/>
    <w:rsid w:val="00055DD3"/>
    <w:rsid w:val="0005646C"/>
    <w:rsid w:val="00060F35"/>
    <w:rsid w:val="00061A55"/>
    <w:rsid w:val="000626FF"/>
    <w:rsid w:val="000639C1"/>
    <w:rsid w:val="00063F66"/>
    <w:rsid w:val="0006425C"/>
    <w:rsid w:val="00065EB5"/>
    <w:rsid w:val="00066DB2"/>
    <w:rsid w:val="00066EC0"/>
    <w:rsid w:val="00071BFF"/>
    <w:rsid w:val="0007201D"/>
    <w:rsid w:val="00072C00"/>
    <w:rsid w:val="00074021"/>
    <w:rsid w:val="000746B6"/>
    <w:rsid w:val="00077CD3"/>
    <w:rsid w:val="000826D7"/>
    <w:rsid w:val="00082F8F"/>
    <w:rsid w:val="00086534"/>
    <w:rsid w:val="00086A5F"/>
    <w:rsid w:val="0008770E"/>
    <w:rsid w:val="000941C2"/>
    <w:rsid w:val="00094FB9"/>
    <w:rsid w:val="0009525E"/>
    <w:rsid w:val="000973AC"/>
    <w:rsid w:val="00097CF4"/>
    <w:rsid w:val="000A02EA"/>
    <w:rsid w:val="000A0B77"/>
    <w:rsid w:val="000A222D"/>
    <w:rsid w:val="000A2F0F"/>
    <w:rsid w:val="000A4163"/>
    <w:rsid w:val="000A5A97"/>
    <w:rsid w:val="000A7319"/>
    <w:rsid w:val="000A79E4"/>
    <w:rsid w:val="000B111E"/>
    <w:rsid w:val="000B1D5A"/>
    <w:rsid w:val="000B2E21"/>
    <w:rsid w:val="000B6670"/>
    <w:rsid w:val="000B71CE"/>
    <w:rsid w:val="000C0BDE"/>
    <w:rsid w:val="000C2ECB"/>
    <w:rsid w:val="000C43D1"/>
    <w:rsid w:val="000C4727"/>
    <w:rsid w:val="000C4CE4"/>
    <w:rsid w:val="000C4DBF"/>
    <w:rsid w:val="000C6C06"/>
    <w:rsid w:val="000C78EB"/>
    <w:rsid w:val="000D2E3D"/>
    <w:rsid w:val="000D477C"/>
    <w:rsid w:val="000D6C83"/>
    <w:rsid w:val="000D7145"/>
    <w:rsid w:val="000E0BBE"/>
    <w:rsid w:val="000E16AE"/>
    <w:rsid w:val="000E19A8"/>
    <w:rsid w:val="000E1FF9"/>
    <w:rsid w:val="000E20F4"/>
    <w:rsid w:val="000E40B7"/>
    <w:rsid w:val="000E434E"/>
    <w:rsid w:val="000E52C7"/>
    <w:rsid w:val="000E53AC"/>
    <w:rsid w:val="000E56D5"/>
    <w:rsid w:val="000E6860"/>
    <w:rsid w:val="000E7123"/>
    <w:rsid w:val="000E799C"/>
    <w:rsid w:val="000F0301"/>
    <w:rsid w:val="000F074B"/>
    <w:rsid w:val="000F0980"/>
    <w:rsid w:val="000F1473"/>
    <w:rsid w:val="000F1A0F"/>
    <w:rsid w:val="000F3554"/>
    <w:rsid w:val="000F36E3"/>
    <w:rsid w:val="000F5631"/>
    <w:rsid w:val="000F5C4A"/>
    <w:rsid w:val="00100557"/>
    <w:rsid w:val="001014EC"/>
    <w:rsid w:val="001031BC"/>
    <w:rsid w:val="00104534"/>
    <w:rsid w:val="00105A91"/>
    <w:rsid w:val="00107289"/>
    <w:rsid w:val="001103FD"/>
    <w:rsid w:val="00110BEA"/>
    <w:rsid w:val="00116C0D"/>
    <w:rsid w:val="00117C84"/>
    <w:rsid w:val="0012019D"/>
    <w:rsid w:val="00120699"/>
    <w:rsid w:val="00121A9C"/>
    <w:rsid w:val="0012213C"/>
    <w:rsid w:val="00122D97"/>
    <w:rsid w:val="00124785"/>
    <w:rsid w:val="00125139"/>
    <w:rsid w:val="00125B68"/>
    <w:rsid w:val="001271A3"/>
    <w:rsid w:val="00131F68"/>
    <w:rsid w:val="0013391A"/>
    <w:rsid w:val="0013397D"/>
    <w:rsid w:val="00134367"/>
    <w:rsid w:val="001348EC"/>
    <w:rsid w:val="00134A18"/>
    <w:rsid w:val="00135BBC"/>
    <w:rsid w:val="001377FF"/>
    <w:rsid w:val="00137ADD"/>
    <w:rsid w:val="00137C35"/>
    <w:rsid w:val="00140E10"/>
    <w:rsid w:val="00140FFA"/>
    <w:rsid w:val="001412B3"/>
    <w:rsid w:val="00144DB6"/>
    <w:rsid w:val="001467D7"/>
    <w:rsid w:val="00146A1E"/>
    <w:rsid w:val="00146AAE"/>
    <w:rsid w:val="00146C18"/>
    <w:rsid w:val="0015068B"/>
    <w:rsid w:val="00150A6D"/>
    <w:rsid w:val="00150F42"/>
    <w:rsid w:val="00151B3B"/>
    <w:rsid w:val="00152B80"/>
    <w:rsid w:val="00152DA5"/>
    <w:rsid w:val="00153016"/>
    <w:rsid w:val="00154363"/>
    <w:rsid w:val="001550B0"/>
    <w:rsid w:val="001600CC"/>
    <w:rsid w:val="001601E5"/>
    <w:rsid w:val="00164BD1"/>
    <w:rsid w:val="00164D4C"/>
    <w:rsid w:val="00167315"/>
    <w:rsid w:val="00167D2C"/>
    <w:rsid w:val="00170252"/>
    <w:rsid w:val="001708B8"/>
    <w:rsid w:val="0017149C"/>
    <w:rsid w:val="00172368"/>
    <w:rsid w:val="0017282F"/>
    <w:rsid w:val="00172A27"/>
    <w:rsid w:val="0017330D"/>
    <w:rsid w:val="00174910"/>
    <w:rsid w:val="00175174"/>
    <w:rsid w:val="00175CAB"/>
    <w:rsid w:val="00175DB7"/>
    <w:rsid w:val="0017654A"/>
    <w:rsid w:val="00176B08"/>
    <w:rsid w:val="00177A35"/>
    <w:rsid w:val="00180C13"/>
    <w:rsid w:val="00182694"/>
    <w:rsid w:val="00182B44"/>
    <w:rsid w:val="00182DEA"/>
    <w:rsid w:val="00184617"/>
    <w:rsid w:val="0018697E"/>
    <w:rsid w:val="00186CF4"/>
    <w:rsid w:val="00187273"/>
    <w:rsid w:val="00190BB7"/>
    <w:rsid w:val="001936B8"/>
    <w:rsid w:val="00194E4E"/>
    <w:rsid w:val="00195C36"/>
    <w:rsid w:val="001967BF"/>
    <w:rsid w:val="00197866"/>
    <w:rsid w:val="00197A03"/>
    <w:rsid w:val="00197DCA"/>
    <w:rsid w:val="001A1965"/>
    <w:rsid w:val="001A300E"/>
    <w:rsid w:val="001A3456"/>
    <w:rsid w:val="001A3F72"/>
    <w:rsid w:val="001A54A0"/>
    <w:rsid w:val="001A5A67"/>
    <w:rsid w:val="001A64E0"/>
    <w:rsid w:val="001A769C"/>
    <w:rsid w:val="001A7722"/>
    <w:rsid w:val="001A7BE2"/>
    <w:rsid w:val="001B0168"/>
    <w:rsid w:val="001B2142"/>
    <w:rsid w:val="001B2298"/>
    <w:rsid w:val="001B4071"/>
    <w:rsid w:val="001B41FA"/>
    <w:rsid w:val="001B45EE"/>
    <w:rsid w:val="001B4704"/>
    <w:rsid w:val="001B4D6E"/>
    <w:rsid w:val="001B53AF"/>
    <w:rsid w:val="001B5430"/>
    <w:rsid w:val="001B719A"/>
    <w:rsid w:val="001B77A8"/>
    <w:rsid w:val="001C111A"/>
    <w:rsid w:val="001C2E16"/>
    <w:rsid w:val="001C3545"/>
    <w:rsid w:val="001C4407"/>
    <w:rsid w:val="001C48BB"/>
    <w:rsid w:val="001C4DAF"/>
    <w:rsid w:val="001C4DF3"/>
    <w:rsid w:val="001C4EB3"/>
    <w:rsid w:val="001C7CED"/>
    <w:rsid w:val="001D0208"/>
    <w:rsid w:val="001D145F"/>
    <w:rsid w:val="001D20C0"/>
    <w:rsid w:val="001D227E"/>
    <w:rsid w:val="001D2A3D"/>
    <w:rsid w:val="001D42EE"/>
    <w:rsid w:val="001D4E63"/>
    <w:rsid w:val="001D5810"/>
    <w:rsid w:val="001D6C7B"/>
    <w:rsid w:val="001D773E"/>
    <w:rsid w:val="001E0C28"/>
    <w:rsid w:val="001E123E"/>
    <w:rsid w:val="001E2200"/>
    <w:rsid w:val="001E3195"/>
    <w:rsid w:val="001E374E"/>
    <w:rsid w:val="001E42E5"/>
    <w:rsid w:val="001E43B3"/>
    <w:rsid w:val="001E4E49"/>
    <w:rsid w:val="001E5D7C"/>
    <w:rsid w:val="001E6686"/>
    <w:rsid w:val="001E6EB4"/>
    <w:rsid w:val="001F0FC0"/>
    <w:rsid w:val="001F1F71"/>
    <w:rsid w:val="001F47D0"/>
    <w:rsid w:val="001F4B96"/>
    <w:rsid w:val="001F4F57"/>
    <w:rsid w:val="001F5050"/>
    <w:rsid w:val="0020183D"/>
    <w:rsid w:val="002022DC"/>
    <w:rsid w:val="0020369E"/>
    <w:rsid w:val="00203795"/>
    <w:rsid w:val="002037C0"/>
    <w:rsid w:val="0020446C"/>
    <w:rsid w:val="00206F1D"/>
    <w:rsid w:val="00211323"/>
    <w:rsid w:val="00211501"/>
    <w:rsid w:val="002115CE"/>
    <w:rsid w:val="00211803"/>
    <w:rsid w:val="00211EC4"/>
    <w:rsid w:val="00212205"/>
    <w:rsid w:val="00212355"/>
    <w:rsid w:val="0021302B"/>
    <w:rsid w:val="00213A11"/>
    <w:rsid w:val="0021421A"/>
    <w:rsid w:val="002143D6"/>
    <w:rsid w:val="00215CD4"/>
    <w:rsid w:val="002164FD"/>
    <w:rsid w:val="002173D9"/>
    <w:rsid w:val="00217414"/>
    <w:rsid w:val="00220454"/>
    <w:rsid w:val="00220B41"/>
    <w:rsid w:val="00221088"/>
    <w:rsid w:val="00221AE0"/>
    <w:rsid w:val="00223B46"/>
    <w:rsid w:val="002247BE"/>
    <w:rsid w:val="002253C0"/>
    <w:rsid w:val="0022580F"/>
    <w:rsid w:val="00226262"/>
    <w:rsid w:val="00226707"/>
    <w:rsid w:val="002276C6"/>
    <w:rsid w:val="00231B2E"/>
    <w:rsid w:val="0023203F"/>
    <w:rsid w:val="00232DDB"/>
    <w:rsid w:val="0023324A"/>
    <w:rsid w:val="002332AF"/>
    <w:rsid w:val="0023514C"/>
    <w:rsid w:val="002353FE"/>
    <w:rsid w:val="002374BB"/>
    <w:rsid w:val="00240CFF"/>
    <w:rsid w:val="00240F34"/>
    <w:rsid w:val="002418C8"/>
    <w:rsid w:val="00241EEE"/>
    <w:rsid w:val="00242DA9"/>
    <w:rsid w:val="002431E5"/>
    <w:rsid w:val="002434DB"/>
    <w:rsid w:val="002440E2"/>
    <w:rsid w:val="00244944"/>
    <w:rsid w:val="002459B3"/>
    <w:rsid w:val="00245F96"/>
    <w:rsid w:val="002462EE"/>
    <w:rsid w:val="00247477"/>
    <w:rsid w:val="00247668"/>
    <w:rsid w:val="00250C53"/>
    <w:rsid w:val="0025126A"/>
    <w:rsid w:val="0025313A"/>
    <w:rsid w:val="00254080"/>
    <w:rsid w:val="002541A8"/>
    <w:rsid w:val="002552B4"/>
    <w:rsid w:val="00256D1F"/>
    <w:rsid w:val="002601C5"/>
    <w:rsid w:val="002604D9"/>
    <w:rsid w:val="00260707"/>
    <w:rsid w:val="00260875"/>
    <w:rsid w:val="002624B8"/>
    <w:rsid w:val="002635EE"/>
    <w:rsid w:val="002637D4"/>
    <w:rsid w:val="00263ECB"/>
    <w:rsid w:val="00265E9D"/>
    <w:rsid w:val="002675B2"/>
    <w:rsid w:val="0027050C"/>
    <w:rsid w:val="002714E6"/>
    <w:rsid w:val="002729DF"/>
    <w:rsid w:val="00272E70"/>
    <w:rsid w:val="002733DF"/>
    <w:rsid w:val="00273792"/>
    <w:rsid w:val="00273B5D"/>
    <w:rsid w:val="00273BF1"/>
    <w:rsid w:val="00273C56"/>
    <w:rsid w:val="00274847"/>
    <w:rsid w:val="00275384"/>
    <w:rsid w:val="00277A94"/>
    <w:rsid w:val="00277D37"/>
    <w:rsid w:val="00281458"/>
    <w:rsid w:val="00281AE5"/>
    <w:rsid w:val="0028322F"/>
    <w:rsid w:val="00283803"/>
    <w:rsid w:val="002855B4"/>
    <w:rsid w:val="00285D84"/>
    <w:rsid w:val="00286C04"/>
    <w:rsid w:val="002873A1"/>
    <w:rsid w:val="00291A82"/>
    <w:rsid w:val="00291B40"/>
    <w:rsid w:val="00291D66"/>
    <w:rsid w:val="0029325E"/>
    <w:rsid w:val="00293677"/>
    <w:rsid w:val="00294B7E"/>
    <w:rsid w:val="002977C4"/>
    <w:rsid w:val="002A0857"/>
    <w:rsid w:val="002A141C"/>
    <w:rsid w:val="002A223C"/>
    <w:rsid w:val="002A2866"/>
    <w:rsid w:val="002A32C7"/>
    <w:rsid w:val="002A34FE"/>
    <w:rsid w:val="002A4D8E"/>
    <w:rsid w:val="002A58A5"/>
    <w:rsid w:val="002A673B"/>
    <w:rsid w:val="002B1768"/>
    <w:rsid w:val="002B1D44"/>
    <w:rsid w:val="002B2DA9"/>
    <w:rsid w:val="002B30AB"/>
    <w:rsid w:val="002B3FBB"/>
    <w:rsid w:val="002B47E3"/>
    <w:rsid w:val="002B5816"/>
    <w:rsid w:val="002B5D84"/>
    <w:rsid w:val="002B5FDA"/>
    <w:rsid w:val="002B6CEB"/>
    <w:rsid w:val="002B741A"/>
    <w:rsid w:val="002B77B4"/>
    <w:rsid w:val="002C0FC5"/>
    <w:rsid w:val="002C1B1E"/>
    <w:rsid w:val="002C1EBE"/>
    <w:rsid w:val="002C24C9"/>
    <w:rsid w:val="002C3AEE"/>
    <w:rsid w:val="002C4E2C"/>
    <w:rsid w:val="002C5920"/>
    <w:rsid w:val="002C5AB0"/>
    <w:rsid w:val="002C779E"/>
    <w:rsid w:val="002C7843"/>
    <w:rsid w:val="002D0181"/>
    <w:rsid w:val="002D2976"/>
    <w:rsid w:val="002D347F"/>
    <w:rsid w:val="002D3B79"/>
    <w:rsid w:val="002D3FF9"/>
    <w:rsid w:val="002D419B"/>
    <w:rsid w:val="002D536E"/>
    <w:rsid w:val="002D6056"/>
    <w:rsid w:val="002D76AA"/>
    <w:rsid w:val="002E085F"/>
    <w:rsid w:val="002E1B5C"/>
    <w:rsid w:val="002E366F"/>
    <w:rsid w:val="002E48BB"/>
    <w:rsid w:val="002E5718"/>
    <w:rsid w:val="002E5A79"/>
    <w:rsid w:val="002E6BCA"/>
    <w:rsid w:val="002F1CE7"/>
    <w:rsid w:val="002F25FC"/>
    <w:rsid w:val="002F285E"/>
    <w:rsid w:val="002F2ED2"/>
    <w:rsid w:val="002F4EA9"/>
    <w:rsid w:val="002F5510"/>
    <w:rsid w:val="002F582D"/>
    <w:rsid w:val="002F6105"/>
    <w:rsid w:val="002F61EC"/>
    <w:rsid w:val="002F6D91"/>
    <w:rsid w:val="002F6FD0"/>
    <w:rsid w:val="003000B2"/>
    <w:rsid w:val="0030022E"/>
    <w:rsid w:val="00301EBD"/>
    <w:rsid w:val="00302206"/>
    <w:rsid w:val="00306282"/>
    <w:rsid w:val="00306651"/>
    <w:rsid w:val="0030745F"/>
    <w:rsid w:val="003074D9"/>
    <w:rsid w:val="00307653"/>
    <w:rsid w:val="0030780B"/>
    <w:rsid w:val="00307C03"/>
    <w:rsid w:val="00312569"/>
    <w:rsid w:val="00313311"/>
    <w:rsid w:val="00313B79"/>
    <w:rsid w:val="00313FC4"/>
    <w:rsid w:val="00315C2C"/>
    <w:rsid w:val="0031639C"/>
    <w:rsid w:val="003164BE"/>
    <w:rsid w:val="00316AA3"/>
    <w:rsid w:val="00320B9C"/>
    <w:rsid w:val="003211C2"/>
    <w:rsid w:val="00322942"/>
    <w:rsid w:val="00323FF1"/>
    <w:rsid w:val="00324284"/>
    <w:rsid w:val="00325D9C"/>
    <w:rsid w:val="00325E9B"/>
    <w:rsid w:val="00330E3C"/>
    <w:rsid w:val="00331845"/>
    <w:rsid w:val="00332520"/>
    <w:rsid w:val="00332B14"/>
    <w:rsid w:val="00334B86"/>
    <w:rsid w:val="0033742D"/>
    <w:rsid w:val="003375E6"/>
    <w:rsid w:val="0034018E"/>
    <w:rsid w:val="0034078A"/>
    <w:rsid w:val="003408A6"/>
    <w:rsid w:val="003409DB"/>
    <w:rsid w:val="00341354"/>
    <w:rsid w:val="00343688"/>
    <w:rsid w:val="00343F08"/>
    <w:rsid w:val="00344694"/>
    <w:rsid w:val="003446B7"/>
    <w:rsid w:val="00345C44"/>
    <w:rsid w:val="00347489"/>
    <w:rsid w:val="003514F4"/>
    <w:rsid w:val="00351CD6"/>
    <w:rsid w:val="00351D18"/>
    <w:rsid w:val="00352C6B"/>
    <w:rsid w:val="00352FA4"/>
    <w:rsid w:val="0035442F"/>
    <w:rsid w:val="00354AFE"/>
    <w:rsid w:val="003574C3"/>
    <w:rsid w:val="00363557"/>
    <w:rsid w:val="00365D61"/>
    <w:rsid w:val="00365FE5"/>
    <w:rsid w:val="00366198"/>
    <w:rsid w:val="00366702"/>
    <w:rsid w:val="00367A9A"/>
    <w:rsid w:val="003702BA"/>
    <w:rsid w:val="00370E08"/>
    <w:rsid w:val="0037287A"/>
    <w:rsid w:val="0037545A"/>
    <w:rsid w:val="003765D5"/>
    <w:rsid w:val="00380761"/>
    <w:rsid w:val="00380C9D"/>
    <w:rsid w:val="00382E98"/>
    <w:rsid w:val="003853FD"/>
    <w:rsid w:val="00385C80"/>
    <w:rsid w:val="003865A6"/>
    <w:rsid w:val="003904A2"/>
    <w:rsid w:val="0039126E"/>
    <w:rsid w:val="003912D9"/>
    <w:rsid w:val="0039156F"/>
    <w:rsid w:val="00391A58"/>
    <w:rsid w:val="00395688"/>
    <w:rsid w:val="00395DDF"/>
    <w:rsid w:val="00395E63"/>
    <w:rsid w:val="00396F47"/>
    <w:rsid w:val="003A0DEA"/>
    <w:rsid w:val="003A1A98"/>
    <w:rsid w:val="003A1AE1"/>
    <w:rsid w:val="003A34B0"/>
    <w:rsid w:val="003A4596"/>
    <w:rsid w:val="003A4D83"/>
    <w:rsid w:val="003A4F9A"/>
    <w:rsid w:val="003A5115"/>
    <w:rsid w:val="003A5E7C"/>
    <w:rsid w:val="003A7258"/>
    <w:rsid w:val="003A7608"/>
    <w:rsid w:val="003B04A1"/>
    <w:rsid w:val="003B074B"/>
    <w:rsid w:val="003B0A0B"/>
    <w:rsid w:val="003B0ABA"/>
    <w:rsid w:val="003B111F"/>
    <w:rsid w:val="003B2765"/>
    <w:rsid w:val="003B4E2D"/>
    <w:rsid w:val="003B69D6"/>
    <w:rsid w:val="003B75D2"/>
    <w:rsid w:val="003B7A50"/>
    <w:rsid w:val="003B7FCA"/>
    <w:rsid w:val="003C074A"/>
    <w:rsid w:val="003C0A77"/>
    <w:rsid w:val="003C15B1"/>
    <w:rsid w:val="003C2107"/>
    <w:rsid w:val="003C2BAD"/>
    <w:rsid w:val="003C43C2"/>
    <w:rsid w:val="003C5009"/>
    <w:rsid w:val="003C578B"/>
    <w:rsid w:val="003D0119"/>
    <w:rsid w:val="003D24A1"/>
    <w:rsid w:val="003D451B"/>
    <w:rsid w:val="003D5790"/>
    <w:rsid w:val="003E1BFD"/>
    <w:rsid w:val="003E1EE3"/>
    <w:rsid w:val="003E4584"/>
    <w:rsid w:val="003E5100"/>
    <w:rsid w:val="003E5E78"/>
    <w:rsid w:val="003E7F1D"/>
    <w:rsid w:val="003F0D70"/>
    <w:rsid w:val="003F1217"/>
    <w:rsid w:val="003F25AA"/>
    <w:rsid w:val="003F29BB"/>
    <w:rsid w:val="003F4F41"/>
    <w:rsid w:val="003F4FC0"/>
    <w:rsid w:val="003F5350"/>
    <w:rsid w:val="003F590F"/>
    <w:rsid w:val="003F6D68"/>
    <w:rsid w:val="003F6F1D"/>
    <w:rsid w:val="003F7242"/>
    <w:rsid w:val="003F7AAD"/>
    <w:rsid w:val="0040260E"/>
    <w:rsid w:val="004026F5"/>
    <w:rsid w:val="004048BE"/>
    <w:rsid w:val="00411B85"/>
    <w:rsid w:val="00412FFE"/>
    <w:rsid w:val="00413AF6"/>
    <w:rsid w:val="0041419C"/>
    <w:rsid w:val="00414BD4"/>
    <w:rsid w:val="004150B0"/>
    <w:rsid w:val="00415254"/>
    <w:rsid w:val="004155EB"/>
    <w:rsid w:val="00416943"/>
    <w:rsid w:val="00416E75"/>
    <w:rsid w:val="00416EA9"/>
    <w:rsid w:val="00420613"/>
    <w:rsid w:val="00422147"/>
    <w:rsid w:val="004234A3"/>
    <w:rsid w:val="004238B9"/>
    <w:rsid w:val="00424203"/>
    <w:rsid w:val="00425275"/>
    <w:rsid w:val="00425F0D"/>
    <w:rsid w:val="004263D2"/>
    <w:rsid w:val="00426EA3"/>
    <w:rsid w:val="0043022E"/>
    <w:rsid w:val="004312E3"/>
    <w:rsid w:val="0043148A"/>
    <w:rsid w:val="004355FA"/>
    <w:rsid w:val="0043571E"/>
    <w:rsid w:val="00435F1A"/>
    <w:rsid w:val="0043678B"/>
    <w:rsid w:val="00436940"/>
    <w:rsid w:val="00436F3E"/>
    <w:rsid w:val="00437ECA"/>
    <w:rsid w:val="00441A10"/>
    <w:rsid w:val="00441DFB"/>
    <w:rsid w:val="004429DB"/>
    <w:rsid w:val="00442AFE"/>
    <w:rsid w:val="00442D84"/>
    <w:rsid w:val="004449CA"/>
    <w:rsid w:val="004462BC"/>
    <w:rsid w:val="00446BDE"/>
    <w:rsid w:val="00446E2D"/>
    <w:rsid w:val="00447885"/>
    <w:rsid w:val="00450146"/>
    <w:rsid w:val="00451626"/>
    <w:rsid w:val="00451CCA"/>
    <w:rsid w:val="00452350"/>
    <w:rsid w:val="004563D9"/>
    <w:rsid w:val="00461E4D"/>
    <w:rsid w:val="00463CC0"/>
    <w:rsid w:val="0046478A"/>
    <w:rsid w:val="00464D39"/>
    <w:rsid w:val="00464F6D"/>
    <w:rsid w:val="00465120"/>
    <w:rsid w:val="00466128"/>
    <w:rsid w:val="0046612A"/>
    <w:rsid w:val="00467BFB"/>
    <w:rsid w:val="0047061C"/>
    <w:rsid w:val="00470CD8"/>
    <w:rsid w:val="0047105C"/>
    <w:rsid w:val="00472236"/>
    <w:rsid w:val="00475D3E"/>
    <w:rsid w:val="0047649D"/>
    <w:rsid w:val="0048041F"/>
    <w:rsid w:val="00481811"/>
    <w:rsid w:val="00481CDD"/>
    <w:rsid w:val="004826FA"/>
    <w:rsid w:val="0048288C"/>
    <w:rsid w:val="0048367B"/>
    <w:rsid w:val="0048616F"/>
    <w:rsid w:val="0049026D"/>
    <w:rsid w:val="00490AD7"/>
    <w:rsid w:val="00491B2F"/>
    <w:rsid w:val="00491C6E"/>
    <w:rsid w:val="00494C18"/>
    <w:rsid w:val="004976AE"/>
    <w:rsid w:val="004A289C"/>
    <w:rsid w:val="004A2910"/>
    <w:rsid w:val="004A2BB9"/>
    <w:rsid w:val="004A372C"/>
    <w:rsid w:val="004A48C6"/>
    <w:rsid w:val="004A58B0"/>
    <w:rsid w:val="004A5BD8"/>
    <w:rsid w:val="004A62B3"/>
    <w:rsid w:val="004A6574"/>
    <w:rsid w:val="004B18CF"/>
    <w:rsid w:val="004B21F8"/>
    <w:rsid w:val="004B34B5"/>
    <w:rsid w:val="004B38FF"/>
    <w:rsid w:val="004B4220"/>
    <w:rsid w:val="004B4D30"/>
    <w:rsid w:val="004B63BC"/>
    <w:rsid w:val="004C00CF"/>
    <w:rsid w:val="004C0150"/>
    <w:rsid w:val="004C1C46"/>
    <w:rsid w:val="004C2975"/>
    <w:rsid w:val="004C2D45"/>
    <w:rsid w:val="004C361D"/>
    <w:rsid w:val="004C3722"/>
    <w:rsid w:val="004C3E21"/>
    <w:rsid w:val="004C4C93"/>
    <w:rsid w:val="004C4E29"/>
    <w:rsid w:val="004D225E"/>
    <w:rsid w:val="004D44C4"/>
    <w:rsid w:val="004D44CC"/>
    <w:rsid w:val="004D49C8"/>
    <w:rsid w:val="004D55CE"/>
    <w:rsid w:val="004D62E7"/>
    <w:rsid w:val="004D7F77"/>
    <w:rsid w:val="004E214D"/>
    <w:rsid w:val="004E2EF9"/>
    <w:rsid w:val="004E4380"/>
    <w:rsid w:val="004E46F5"/>
    <w:rsid w:val="004E5B34"/>
    <w:rsid w:val="004E6C03"/>
    <w:rsid w:val="004F08B0"/>
    <w:rsid w:val="004F100F"/>
    <w:rsid w:val="004F1CF4"/>
    <w:rsid w:val="004F1F3F"/>
    <w:rsid w:val="004F35B1"/>
    <w:rsid w:val="004F581E"/>
    <w:rsid w:val="004F6958"/>
    <w:rsid w:val="004F71D8"/>
    <w:rsid w:val="004F739B"/>
    <w:rsid w:val="00500B82"/>
    <w:rsid w:val="00501926"/>
    <w:rsid w:val="00503D25"/>
    <w:rsid w:val="00504551"/>
    <w:rsid w:val="005048A9"/>
    <w:rsid w:val="00506804"/>
    <w:rsid w:val="00506D0D"/>
    <w:rsid w:val="00507A9F"/>
    <w:rsid w:val="0051124F"/>
    <w:rsid w:val="005112E6"/>
    <w:rsid w:val="00512BDB"/>
    <w:rsid w:val="005133D0"/>
    <w:rsid w:val="005152A7"/>
    <w:rsid w:val="00515A5A"/>
    <w:rsid w:val="005168BF"/>
    <w:rsid w:val="00517FEF"/>
    <w:rsid w:val="00520C2C"/>
    <w:rsid w:val="00522067"/>
    <w:rsid w:val="005227C8"/>
    <w:rsid w:val="00523F2C"/>
    <w:rsid w:val="00524E6A"/>
    <w:rsid w:val="005275EB"/>
    <w:rsid w:val="00527A8F"/>
    <w:rsid w:val="0053012F"/>
    <w:rsid w:val="00530539"/>
    <w:rsid w:val="00531107"/>
    <w:rsid w:val="005323A3"/>
    <w:rsid w:val="005348BB"/>
    <w:rsid w:val="00534930"/>
    <w:rsid w:val="005350B6"/>
    <w:rsid w:val="00535D1B"/>
    <w:rsid w:val="00535E81"/>
    <w:rsid w:val="005373F3"/>
    <w:rsid w:val="00541D93"/>
    <w:rsid w:val="00541E72"/>
    <w:rsid w:val="00542F58"/>
    <w:rsid w:val="00544A0D"/>
    <w:rsid w:val="00545154"/>
    <w:rsid w:val="0054559F"/>
    <w:rsid w:val="00545FB9"/>
    <w:rsid w:val="00546A66"/>
    <w:rsid w:val="00546FA5"/>
    <w:rsid w:val="00550070"/>
    <w:rsid w:val="005502CA"/>
    <w:rsid w:val="0055164E"/>
    <w:rsid w:val="00551A4C"/>
    <w:rsid w:val="005529E6"/>
    <w:rsid w:val="00552BC7"/>
    <w:rsid w:val="00552BF2"/>
    <w:rsid w:val="00552C4A"/>
    <w:rsid w:val="00553075"/>
    <w:rsid w:val="005571AB"/>
    <w:rsid w:val="00557E59"/>
    <w:rsid w:val="005604E7"/>
    <w:rsid w:val="00561897"/>
    <w:rsid w:val="00561AF0"/>
    <w:rsid w:val="00561F56"/>
    <w:rsid w:val="005622B2"/>
    <w:rsid w:val="00562CC2"/>
    <w:rsid w:val="00564B89"/>
    <w:rsid w:val="00567798"/>
    <w:rsid w:val="00571472"/>
    <w:rsid w:val="00573656"/>
    <w:rsid w:val="005746A1"/>
    <w:rsid w:val="005747DA"/>
    <w:rsid w:val="00574B00"/>
    <w:rsid w:val="00577FD8"/>
    <w:rsid w:val="005802B1"/>
    <w:rsid w:val="00580419"/>
    <w:rsid w:val="00581ED0"/>
    <w:rsid w:val="0058239F"/>
    <w:rsid w:val="005825D7"/>
    <w:rsid w:val="00582758"/>
    <w:rsid w:val="0058283C"/>
    <w:rsid w:val="00582E78"/>
    <w:rsid w:val="005845B8"/>
    <w:rsid w:val="0058543B"/>
    <w:rsid w:val="00585781"/>
    <w:rsid w:val="005859C9"/>
    <w:rsid w:val="00587231"/>
    <w:rsid w:val="00587ADB"/>
    <w:rsid w:val="00592297"/>
    <w:rsid w:val="00593060"/>
    <w:rsid w:val="00593F7D"/>
    <w:rsid w:val="0059460B"/>
    <w:rsid w:val="00595C85"/>
    <w:rsid w:val="00595D15"/>
    <w:rsid w:val="00596652"/>
    <w:rsid w:val="005975A3"/>
    <w:rsid w:val="005A08D3"/>
    <w:rsid w:val="005A3756"/>
    <w:rsid w:val="005A5B25"/>
    <w:rsid w:val="005A74F1"/>
    <w:rsid w:val="005B148B"/>
    <w:rsid w:val="005B168E"/>
    <w:rsid w:val="005B21A9"/>
    <w:rsid w:val="005B2C72"/>
    <w:rsid w:val="005B2D23"/>
    <w:rsid w:val="005B368E"/>
    <w:rsid w:val="005B4068"/>
    <w:rsid w:val="005B4FE8"/>
    <w:rsid w:val="005B5037"/>
    <w:rsid w:val="005B5832"/>
    <w:rsid w:val="005B79C2"/>
    <w:rsid w:val="005C0257"/>
    <w:rsid w:val="005C12CD"/>
    <w:rsid w:val="005C247F"/>
    <w:rsid w:val="005C2714"/>
    <w:rsid w:val="005C446E"/>
    <w:rsid w:val="005C4489"/>
    <w:rsid w:val="005C55AD"/>
    <w:rsid w:val="005C5B7F"/>
    <w:rsid w:val="005C72FE"/>
    <w:rsid w:val="005D0B6F"/>
    <w:rsid w:val="005D1BF3"/>
    <w:rsid w:val="005D294F"/>
    <w:rsid w:val="005D35E4"/>
    <w:rsid w:val="005D43C1"/>
    <w:rsid w:val="005D4955"/>
    <w:rsid w:val="005D749B"/>
    <w:rsid w:val="005D7F20"/>
    <w:rsid w:val="005E064A"/>
    <w:rsid w:val="005E161D"/>
    <w:rsid w:val="005E27DE"/>
    <w:rsid w:val="005E5FF3"/>
    <w:rsid w:val="005E61B5"/>
    <w:rsid w:val="005E692B"/>
    <w:rsid w:val="005E74DD"/>
    <w:rsid w:val="005F12DD"/>
    <w:rsid w:val="005F3626"/>
    <w:rsid w:val="005F5F3D"/>
    <w:rsid w:val="005F6DA5"/>
    <w:rsid w:val="005F6FA6"/>
    <w:rsid w:val="005F7AB2"/>
    <w:rsid w:val="005F7E1C"/>
    <w:rsid w:val="00600835"/>
    <w:rsid w:val="006010BC"/>
    <w:rsid w:val="006014EB"/>
    <w:rsid w:val="00604271"/>
    <w:rsid w:val="00604D2E"/>
    <w:rsid w:val="00605ED1"/>
    <w:rsid w:val="00605EE3"/>
    <w:rsid w:val="006066BE"/>
    <w:rsid w:val="00606B8E"/>
    <w:rsid w:val="0060746F"/>
    <w:rsid w:val="00610194"/>
    <w:rsid w:val="006110E8"/>
    <w:rsid w:val="006110F9"/>
    <w:rsid w:val="00613D21"/>
    <w:rsid w:val="00613FD2"/>
    <w:rsid w:val="00614709"/>
    <w:rsid w:val="006158F9"/>
    <w:rsid w:val="006178EE"/>
    <w:rsid w:val="0062042A"/>
    <w:rsid w:val="00620800"/>
    <w:rsid w:val="00620C13"/>
    <w:rsid w:val="006219E6"/>
    <w:rsid w:val="00621F5E"/>
    <w:rsid w:val="0062358A"/>
    <w:rsid w:val="006251E7"/>
    <w:rsid w:val="006258A9"/>
    <w:rsid w:val="00626091"/>
    <w:rsid w:val="0063025C"/>
    <w:rsid w:val="0063053C"/>
    <w:rsid w:val="0063081D"/>
    <w:rsid w:val="00630A89"/>
    <w:rsid w:val="00631894"/>
    <w:rsid w:val="00631E92"/>
    <w:rsid w:val="00633DB5"/>
    <w:rsid w:val="00634432"/>
    <w:rsid w:val="00635729"/>
    <w:rsid w:val="00635AB0"/>
    <w:rsid w:val="00635E70"/>
    <w:rsid w:val="006369DF"/>
    <w:rsid w:val="006438B5"/>
    <w:rsid w:val="006443C8"/>
    <w:rsid w:val="006456A8"/>
    <w:rsid w:val="00650341"/>
    <w:rsid w:val="006504FA"/>
    <w:rsid w:val="006513AB"/>
    <w:rsid w:val="00651CA1"/>
    <w:rsid w:val="006520C0"/>
    <w:rsid w:val="006520D1"/>
    <w:rsid w:val="006521FA"/>
    <w:rsid w:val="0065457A"/>
    <w:rsid w:val="00654A28"/>
    <w:rsid w:val="00654E35"/>
    <w:rsid w:val="00656A83"/>
    <w:rsid w:val="00656B9B"/>
    <w:rsid w:val="00657491"/>
    <w:rsid w:val="00657DB6"/>
    <w:rsid w:val="0066047B"/>
    <w:rsid w:val="0066090C"/>
    <w:rsid w:val="00661875"/>
    <w:rsid w:val="0066333F"/>
    <w:rsid w:val="00663C35"/>
    <w:rsid w:val="00664B2C"/>
    <w:rsid w:val="006651B3"/>
    <w:rsid w:val="00665EB9"/>
    <w:rsid w:val="006662F3"/>
    <w:rsid w:val="0066634C"/>
    <w:rsid w:val="0066642A"/>
    <w:rsid w:val="0067064E"/>
    <w:rsid w:val="006753A2"/>
    <w:rsid w:val="00677A20"/>
    <w:rsid w:val="00681332"/>
    <w:rsid w:val="006833E6"/>
    <w:rsid w:val="00683DAB"/>
    <w:rsid w:val="00684B73"/>
    <w:rsid w:val="00684E7D"/>
    <w:rsid w:val="00686A0E"/>
    <w:rsid w:val="006916F6"/>
    <w:rsid w:val="00691CC0"/>
    <w:rsid w:val="00691E90"/>
    <w:rsid w:val="00692A5E"/>
    <w:rsid w:val="00696524"/>
    <w:rsid w:val="006A14A9"/>
    <w:rsid w:val="006A15F7"/>
    <w:rsid w:val="006A1B37"/>
    <w:rsid w:val="006A2A1F"/>
    <w:rsid w:val="006A3F63"/>
    <w:rsid w:val="006A5318"/>
    <w:rsid w:val="006A6BDC"/>
    <w:rsid w:val="006B06C9"/>
    <w:rsid w:val="006B2816"/>
    <w:rsid w:val="006B2BC6"/>
    <w:rsid w:val="006B3358"/>
    <w:rsid w:val="006B5147"/>
    <w:rsid w:val="006B5BE6"/>
    <w:rsid w:val="006B66AD"/>
    <w:rsid w:val="006B6B83"/>
    <w:rsid w:val="006B6DF8"/>
    <w:rsid w:val="006B746B"/>
    <w:rsid w:val="006B746F"/>
    <w:rsid w:val="006B7492"/>
    <w:rsid w:val="006B7E0A"/>
    <w:rsid w:val="006C2A19"/>
    <w:rsid w:val="006C3673"/>
    <w:rsid w:val="006C4115"/>
    <w:rsid w:val="006C4C30"/>
    <w:rsid w:val="006C5417"/>
    <w:rsid w:val="006C543F"/>
    <w:rsid w:val="006C5867"/>
    <w:rsid w:val="006C6D51"/>
    <w:rsid w:val="006C7081"/>
    <w:rsid w:val="006D3A98"/>
    <w:rsid w:val="006D4F9C"/>
    <w:rsid w:val="006D72CE"/>
    <w:rsid w:val="006D7922"/>
    <w:rsid w:val="006E0308"/>
    <w:rsid w:val="006E04A3"/>
    <w:rsid w:val="006E053A"/>
    <w:rsid w:val="006E2640"/>
    <w:rsid w:val="006E3831"/>
    <w:rsid w:val="006E50B8"/>
    <w:rsid w:val="006E5386"/>
    <w:rsid w:val="006E5DE3"/>
    <w:rsid w:val="006E7482"/>
    <w:rsid w:val="006E7D40"/>
    <w:rsid w:val="006E7E48"/>
    <w:rsid w:val="006F0D22"/>
    <w:rsid w:val="006F1FDF"/>
    <w:rsid w:val="006F23A0"/>
    <w:rsid w:val="006F23DD"/>
    <w:rsid w:val="006F3E05"/>
    <w:rsid w:val="006F59AA"/>
    <w:rsid w:val="006F620A"/>
    <w:rsid w:val="006F6577"/>
    <w:rsid w:val="006F79D4"/>
    <w:rsid w:val="00700BF3"/>
    <w:rsid w:val="007013F0"/>
    <w:rsid w:val="00701C8A"/>
    <w:rsid w:val="00703740"/>
    <w:rsid w:val="00704095"/>
    <w:rsid w:val="00704D6F"/>
    <w:rsid w:val="00705C47"/>
    <w:rsid w:val="00705FCC"/>
    <w:rsid w:val="0070718B"/>
    <w:rsid w:val="00707E5E"/>
    <w:rsid w:val="00710219"/>
    <w:rsid w:val="00711F79"/>
    <w:rsid w:val="00712156"/>
    <w:rsid w:val="00715523"/>
    <w:rsid w:val="00715A94"/>
    <w:rsid w:val="00715C27"/>
    <w:rsid w:val="00715C28"/>
    <w:rsid w:val="007167C4"/>
    <w:rsid w:val="007205A8"/>
    <w:rsid w:val="00722D15"/>
    <w:rsid w:val="00723486"/>
    <w:rsid w:val="00724FAD"/>
    <w:rsid w:val="007277FF"/>
    <w:rsid w:val="00727D22"/>
    <w:rsid w:val="00730337"/>
    <w:rsid w:val="00730635"/>
    <w:rsid w:val="00730A81"/>
    <w:rsid w:val="007311EA"/>
    <w:rsid w:val="0073145B"/>
    <w:rsid w:val="00731D4E"/>
    <w:rsid w:val="0073266D"/>
    <w:rsid w:val="007330E4"/>
    <w:rsid w:val="0073390F"/>
    <w:rsid w:val="00734711"/>
    <w:rsid w:val="00735011"/>
    <w:rsid w:val="00736980"/>
    <w:rsid w:val="00742B3B"/>
    <w:rsid w:val="00744A59"/>
    <w:rsid w:val="00750ADC"/>
    <w:rsid w:val="00753149"/>
    <w:rsid w:val="00753180"/>
    <w:rsid w:val="00754308"/>
    <w:rsid w:val="00754728"/>
    <w:rsid w:val="007550FE"/>
    <w:rsid w:val="00755A0E"/>
    <w:rsid w:val="00755D38"/>
    <w:rsid w:val="00757682"/>
    <w:rsid w:val="007578D7"/>
    <w:rsid w:val="0076131D"/>
    <w:rsid w:val="00761765"/>
    <w:rsid w:val="00761BCA"/>
    <w:rsid w:val="00761C15"/>
    <w:rsid w:val="007621FE"/>
    <w:rsid w:val="007630BD"/>
    <w:rsid w:val="007646E2"/>
    <w:rsid w:val="0076481A"/>
    <w:rsid w:val="00766A91"/>
    <w:rsid w:val="007709BB"/>
    <w:rsid w:val="00772C54"/>
    <w:rsid w:val="00773EF6"/>
    <w:rsid w:val="0077434F"/>
    <w:rsid w:val="007743D9"/>
    <w:rsid w:val="00775EA1"/>
    <w:rsid w:val="00777894"/>
    <w:rsid w:val="00777902"/>
    <w:rsid w:val="007810D3"/>
    <w:rsid w:val="0078215F"/>
    <w:rsid w:val="00782513"/>
    <w:rsid w:val="00782A86"/>
    <w:rsid w:val="00784052"/>
    <w:rsid w:val="007847F5"/>
    <w:rsid w:val="007848AB"/>
    <w:rsid w:val="00784A23"/>
    <w:rsid w:val="00787EBC"/>
    <w:rsid w:val="00790DD7"/>
    <w:rsid w:val="00795855"/>
    <w:rsid w:val="007958D2"/>
    <w:rsid w:val="00797570"/>
    <w:rsid w:val="007A06F7"/>
    <w:rsid w:val="007A12A8"/>
    <w:rsid w:val="007A33CB"/>
    <w:rsid w:val="007A4D5F"/>
    <w:rsid w:val="007A63C6"/>
    <w:rsid w:val="007A7194"/>
    <w:rsid w:val="007A76B6"/>
    <w:rsid w:val="007B16AD"/>
    <w:rsid w:val="007B1732"/>
    <w:rsid w:val="007B44D4"/>
    <w:rsid w:val="007B4DAF"/>
    <w:rsid w:val="007B56C3"/>
    <w:rsid w:val="007B5F9C"/>
    <w:rsid w:val="007C0089"/>
    <w:rsid w:val="007C2C98"/>
    <w:rsid w:val="007C303F"/>
    <w:rsid w:val="007C47CE"/>
    <w:rsid w:val="007C7A96"/>
    <w:rsid w:val="007C7FBD"/>
    <w:rsid w:val="007D1278"/>
    <w:rsid w:val="007D135E"/>
    <w:rsid w:val="007D1EF3"/>
    <w:rsid w:val="007D2474"/>
    <w:rsid w:val="007D24BE"/>
    <w:rsid w:val="007D37FA"/>
    <w:rsid w:val="007D3FDD"/>
    <w:rsid w:val="007D51E6"/>
    <w:rsid w:val="007D564C"/>
    <w:rsid w:val="007E00B9"/>
    <w:rsid w:val="007E0395"/>
    <w:rsid w:val="007E1475"/>
    <w:rsid w:val="007E19EF"/>
    <w:rsid w:val="007E21B7"/>
    <w:rsid w:val="007E2E8D"/>
    <w:rsid w:val="007E6451"/>
    <w:rsid w:val="007E6BEA"/>
    <w:rsid w:val="007E78C6"/>
    <w:rsid w:val="007F09E7"/>
    <w:rsid w:val="007F254C"/>
    <w:rsid w:val="007F2A02"/>
    <w:rsid w:val="007F2A27"/>
    <w:rsid w:val="007F2D38"/>
    <w:rsid w:val="007F2EE7"/>
    <w:rsid w:val="007F42A7"/>
    <w:rsid w:val="007F5A21"/>
    <w:rsid w:val="007F5BA1"/>
    <w:rsid w:val="007F5C53"/>
    <w:rsid w:val="007F6305"/>
    <w:rsid w:val="007F69FC"/>
    <w:rsid w:val="007F7CC8"/>
    <w:rsid w:val="008000C6"/>
    <w:rsid w:val="00801722"/>
    <w:rsid w:val="008020B1"/>
    <w:rsid w:val="00803184"/>
    <w:rsid w:val="00803824"/>
    <w:rsid w:val="00803BB9"/>
    <w:rsid w:val="00803F93"/>
    <w:rsid w:val="00804089"/>
    <w:rsid w:val="0080544E"/>
    <w:rsid w:val="00805944"/>
    <w:rsid w:val="00805FAF"/>
    <w:rsid w:val="008076A9"/>
    <w:rsid w:val="00810824"/>
    <w:rsid w:val="0081184C"/>
    <w:rsid w:val="0081389C"/>
    <w:rsid w:val="00816C22"/>
    <w:rsid w:val="00817AD4"/>
    <w:rsid w:val="008201A8"/>
    <w:rsid w:val="008216D0"/>
    <w:rsid w:val="0082196A"/>
    <w:rsid w:val="00822DD0"/>
    <w:rsid w:val="00823BE8"/>
    <w:rsid w:val="0082418E"/>
    <w:rsid w:val="00824BE2"/>
    <w:rsid w:val="00824C09"/>
    <w:rsid w:val="0082676D"/>
    <w:rsid w:val="00826B68"/>
    <w:rsid w:val="00826C6B"/>
    <w:rsid w:val="008306DF"/>
    <w:rsid w:val="008312AE"/>
    <w:rsid w:val="00831803"/>
    <w:rsid w:val="00833DD8"/>
    <w:rsid w:val="00833F41"/>
    <w:rsid w:val="0083429F"/>
    <w:rsid w:val="008345F1"/>
    <w:rsid w:val="00836113"/>
    <w:rsid w:val="0083637B"/>
    <w:rsid w:val="00837090"/>
    <w:rsid w:val="00841D96"/>
    <w:rsid w:val="008426DF"/>
    <w:rsid w:val="00842DD0"/>
    <w:rsid w:val="00842F0F"/>
    <w:rsid w:val="00843F8D"/>
    <w:rsid w:val="00843FE2"/>
    <w:rsid w:val="00845BD9"/>
    <w:rsid w:val="008502D8"/>
    <w:rsid w:val="008531CE"/>
    <w:rsid w:val="00853E13"/>
    <w:rsid w:val="008545BD"/>
    <w:rsid w:val="00856897"/>
    <w:rsid w:val="00857042"/>
    <w:rsid w:val="008608CD"/>
    <w:rsid w:val="00861C07"/>
    <w:rsid w:val="008621BA"/>
    <w:rsid w:val="00863F52"/>
    <w:rsid w:val="00866597"/>
    <w:rsid w:val="00867CBE"/>
    <w:rsid w:val="00867E7D"/>
    <w:rsid w:val="00867F04"/>
    <w:rsid w:val="00871F84"/>
    <w:rsid w:val="008724A7"/>
    <w:rsid w:val="008726D4"/>
    <w:rsid w:val="008728B1"/>
    <w:rsid w:val="008741F4"/>
    <w:rsid w:val="0087454A"/>
    <w:rsid w:val="0087509C"/>
    <w:rsid w:val="00875D2B"/>
    <w:rsid w:val="00876923"/>
    <w:rsid w:val="00876DC8"/>
    <w:rsid w:val="00876FD9"/>
    <w:rsid w:val="0087794C"/>
    <w:rsid w:val="008808EC"/>
    <w:rsid w:val="00881CFA"/>
    <w:rsid w:val="0088233F"/>
    <w:rsid w:val="00882C3A"/>
    <w:rsid w:val="00883705"/>
    <w:rsid w:val="00884557"/>
    <w:rsid w:val="00884565"/>
    <w:rsid w:val="0088539D"/>
    <w:rsid w:val="00885769"/>
    <w:rsid w:val="008868DE"/>
    <w:rsid w:val="008878DE"/>
    <w:rsid w:val="00887BD5"/>
    <w:rsid w:val="0089011F"/>
    <w:rsid w:val="0089090D"/>
    <w:rsid w:val="00891DCD"/>
    <w:rsid w:val="00891F33"/>
    <w:rsid w:val="0089374F"/>
    <w:rsid w:val="00894499"/>
    <w:rsid w:val="00894A81"/>
    <w:rsid w:val="0089660E"/>
    <w:rsid w:val="008A02BE"/>
    <w:rsid w:val="008A03F3"/>
    <w:rsid w:val="008A2382"/>
    <w:rsid w:val="008A2430"/>
    <w:rsid w:val="008A348C"/>
    <w:rsid w:val="008A3BCC"/>
    <w:rsid w:val="008A44C1"/>
    <w:rsid w:val="008A5312"/>
    <w:rsid w:val="008A5468"/>
    <w:rsid w:val="008A59C4"/>
    <w:rsid w:val="008A5E8D"/>
    <w:rsid w:val="008A6073"/>
    <w:rsid w:val="008A6DB3"/>
    <w:rsid w:val="008A7D28"/>
    <w:rsid w:val="008A7FF4"/>
    <w:rsid w:val="008B2347"/>
    <w:rsid w:val="008B2E48"/>
    <w:rsid w:val="008B48B0"/>
    <w:rsid w:val="008B495E"/>
    <w:rsid w:val="008B60A2"/>
    <w:rsid w:val="008B6EBB"/>
    <w:rsid w:val="008B7C6B"/>
    <w:rsid w:val="008C0BA4"/>
    <w:rsid w:val="008C11AE"/>
    <w:rsid w:val="008C2676"/>
    <w:rsid w:val="008C2784"/>
    <w:rsid w:val="008C32F7"/>
    <w:rsid w:val="008C3D79"/>
    <w:rsid w:val="008C4382"/>
    <w:rsid w:val="008C47CA"/>
    <w:rsid w:val="008C4A2C"/>
    <w:rsid w:val="008C6A5E"/>
    <w:rsid w:val="008C7967"/>
    <w:rsid w:val="008D099A"/>
    <w:rsid w:val="008D0F5A"/>
    <w:rsid w:val="008D3182"/>
    <w:rsid w:val="008D36B4"/>
    <w:rsid w:val="008D3A2D"/>
    <w:rsid w:val="008E0B52"/>
    <w:rsid w:val="008E1B1D"/>
    <w:rsid w:val="008E2A38"/>
    <w:rsid w:val="008E3BDB"/>
    <w:rsid w:val="008E3F4B"/>
    <w:rsid w:val="008E45ED"/>
    <w:rsid w:val="008E4F6B"/>
    <w:rsid w:val="008E6895"/>
    <w:rsid w:val="008E6ADF"/>
    <w:rsid w:val="008E76CE"/>
    <w:rsid w:val="008E7FB2"/>
    <w:rsid w:val="008F06EA"/>
    <w:rsid w:val="008F26BB"/>
    <w:rsid w:val="008F33D0"/>
    <w:rsid w:val="008F34B8"/>
    <w:rsid w:val="008F39CB"/>
    <w:rsid w:val="008F40AD"/>
    <w:rsid w:val="008F4AA4"/>
    <w:rsid w:val="008F4ADE"/>
    <w:rsid w:val="008F4F2C"/>
    <w:rsid w:val="008F4F6E"/>
    <w:rsid w:val="008F53F4"/>
    <w:rsid w:val="008F5761"/>
    <w:rsid w:val="008F5A40"/>
    <w:rsid w:val="0090017F"/>
    <w:rsid w:val="00903073"/>
    <w:rsid w:val="00903DF8"/>
    <w:rsid w:val="00904B91"/>
    <w:rsid w:val="009070CB"/>
    <w:rsid w:val="00907624"/>
    <w:rsid w:val="00907BC3"/>
    <w:rsid w:val="009100B8"/>
    <w:rsid w:val="009102BB"/>
    <w:rsid w:val="009126AB"/>
    <w:rsid w:val="00912F3D"/>
    <w:rsid w:val="00913A1B"/>
    <w:rsid w:val="009149CB"/>
    <w:rsid w:val="009202FE"/>
    <w:rsid w:val="0092057A"/>
    <w:rsid w:val="00920FEF"/>
    <w:rsid w:val="00921E3E"/>
    <w:rsid w:val="0093064B"/>
    <w:rsid w:val="00930B1C"/>
    <w:rsid w:val="00933AB7"/>
    <w:rsid w:val="00934862"/>
    <w:rsid w:val="00934D46"/>
    <w:rsid w:val="0093696F"/>
    <w:rsid w:val="009413FB"/>
    <w:rsid w:val="00941498"/>
    <w:rsid w:val="00941B1F"/>
    <w:rsid w:val="00941E0A"/>
    <w:rsid w:val="00942DC6"/>
    <w:rsid w:val="0094396E"/>
    <w:rsid w:val="00950383"/>
    <w:rsid w:val="00953583"/>
    <w:rsid w:val="00954434"/>
    <w:rsid w:val="00954A7D"/>
    <w:rsid w:val="009552F3"/>
    <w:rsid w:val="00955555"/>
    <w:rsid w:val="009604CF"/>
    <w:rsid w:val="0096133E"/>
    <w:rsid w:val="00961B77"/>
    <w:rsid w:val="009623F6"/>
    <w:rsid w:val="009677D2"/>
    <w:rsid w:val="00971F6C"/>
    <w:rsid w:val="00972F8F"/>
    <w:rsid w:val="00973938"/>
    <w:rsid w:val="009751AF"/>
    <w:rsid w:val="00975F08"/>
    <w:rsid w:val="0097705B"/>
    <w:rsid w:val="00980025"/>
    <w:rsid w:val="0098039F"/>
    <w:rsid w:val="00980F7F"/>
    <w:rsid w:val="00981B11"/>
    <w:rsid w:val="00982BEE"/>
    <w:rsid w:val="00982CB6"/>
    <w:rsid w:val="0098455C"/>
    <w:rsid w:val="009846E5"/>
    <w:rsid w:val="00984793"/>
    <w:rsid w:val="009849B5"/>
    <w:rsid w:val="0098548E"/>
    <w:rsid w:val="00985CFC"/>
    <w:rsid w:val="00985EBC"/>
    <w:rsid w:val="00986C73"/>
    <w:rsid w:val="009900CA"/>
    <w:rsid w:val="00990B70"/>
    <w:rsid w:val="009931C4"/>
    <w:rsid w:val="0099320B"/>
    <w:rsid w:val="00993830"/>
    <w:rsid w:val="00996102"/>
    <w:rsid w:val="009979C4"/>
    <w:rsid w:val="00997C44"/>
    <w:rsid w:val="009A3B10"/>
    <w:rsid w:val="009A428B"/>
    <w:rsid w:val="009A4CAA"/>
    <w:rsid w:val="009A54A9"/>
    <w:rsid w:val="009A6693"/>
    <w:rsid w:val="009A7C17"/>
    <w:rsid w:val="009B079C"/>
    <w:rsid w:val="009B1F6C"/>
    <w:rsid w:val="009B3369"/>
    <w:rsid w:val="009B3F4B"/>
    <w:rsid w:val="009B5549"/>
    <w:rsid w:val="009B62D0"/>
    <w:rsid w:val="009B63B8"/>
    <w:rsid w:val="009B6F7D"/>
    <w:rsid w:val="009B71AA"/>
    <w:rsid w:val="009C1553"/>
    <w:rsid w:val="009C3152"/>
    <w:rsid w:val="009C3903"/>
    <w:rsid w:val="009C48B0"/>
    <w:rsid w:val="009C6634"/>
    <w:rsid w:val="009C6F94"/>
    <w:rsid w:val="009C7453"/>
    <w:rsid w:val="009D02C5"/>
    <w:rsid w:val="009D04AA"/>
    <w:rsid w:val="009D1D87"/>
    <w:rsid w:val="009D2D6A"/>
    <w:rsid w:val="009D420A"/>
    <w:rsid w:val="009D43F2"/>
    <w:rsid w:val="009D4434"/>
    <w:rsid w:val="009D45CE"/>
    <w:rsid w:val="009D46B1"/>
    <w:rsid w:val="009D5BD9"/>
    <w:rsid w:val="009D7FDB"/>
    <w:rsid w:val="009E0FB8"/>
    <w:rsid w:val="009E2C45"/>
    <w:rsid w:val="009E3F16"/>
    <w:rsid w:val="009E5B2D"/>
    <w:rsid w:val="009E7A71"/>
    <w:rsid w:val="009F01D3"/>
    <w:rsid w:val="009F06E4"/>
    <w:rsid w:val="009F1018"/>
    <w:rsid w:val="009F109C"/>
    <w:rsid w:val="009F11CA"/>
    <w:rsid w:val="009F1865"/>
    <w:rsid w:val="009F1E6D"/>
    <w:rsid w:val="009F36C1"/>
    <w:rsid w:val="009F5416"/>
    <w:rsid w:val="009F723F"/>
    <w:rsid w:val="009F73CE"/>
    <w:rsid w:val="00A0123E"/>
    <w:rsid w:val="00A05753"/>
    <w:rsid w:val="00A05C93"/>
    <w:rsid w:val="00A06F98"/>
    <w:rsid w:val="00A076FF"/>
    <w:rsid w:val="00A1235D"/>
    <w:rsid w:val="00A128FB"/>
    <w:rsid w:val="00A14612"/>
    <w:rsid w:val="00A1533A"/>
    <w:rsid w:val="00A174D3"/>
    <w:rsid w:val="00A175EF"/>
    <w:rsid w:val="00A2083A"/>
    <w:rsid w:val="00A2084B"/>
    <w:rsid w:val="00A2097B"/>
    <w:rsid w:val="00A20AAB"/>
    <w:rsid w:val="00A211CB"/>
    <w:rsid w:val="00A23199"/>
    <w:rsid w:val="00A24605"/>
    <w:rsid w:val="00A30E60"/>
    <w:rsid w:val="00A316FE"/>
    <w:rsid w:val="00A31ECD"/>
    <w:rsid w:val="00A3226F"/>
    <w:rsid w:val="00A3291D"/>
    <w:rsid w:val="00A32A2F"/>
    <w:rsid w:val="00A33730"/>
    <w:rsid w:val="00A338B5"/>
    <w:rsid w:val="00A35524"/>
    <w:rsid w:val="00A36251"/>
    <w:rsid w:val="00A36719"/>
    <w:rsid w:val="00A36B32"/>
    <w:rsid w:val="00A377D9"/>
    <w:rsid w:val="00A37DC5"/>
    <w:rsid w:val="00A407FD"/>
    <w:rsid w:val="00A424F2"/>
    <w:rsid w:val="00A427CB"/>
    <w:rsid w:val="00A4505B"/>
    <w:rsid w:val="00A45609"/>
    <w:rsid w:val="00A466B1"/>
    <w:rsid w:val="00A47124"/>
    <w:rsid w:val="00A47BEF"/>
    <w:rsid w:val="00A52970"/>
    <w:rsid w:val="00A541F2"/>
    <w:rsid w:val="00A54FA9"/>
    <w:rsid w:val="00A550F5"/>
    <w:rsid w:val="00A55EB9"/>
    <w:rsid w:val="00A56AD2"/>
    <w:rsid w:val="00A5749B"/>
    <w:rsid w:val="00A57DD7"/>
    <w:rsid w:val="00A57F82"/>
    <w:rsid w:val="00A610AB"/>
    <w:rsid w:val="00A61E6C"/>
    <w:rsid w:val="00A62CB8"/>
    <w:rsid w:val="00A63E8B"/>
    <w:rsid w:val="00A64678"/>
    <w:rsid w:val="00A66097"/>
    <w:rsid w:val="00A661B0"/>
    <w:rsid w:val="00A70C17"/>
    <w:rsid w:val="00A71328"/>
    <w:rsid w:val="00A71BB5"/>
    <w:rsid w:val="00A737DA"/>
    <w:rsid w:val="00A73ED2"/>
    <w:rsid w:val="00A74A20"/>
    <w:rsid w:val="00A74D0C"/>
    <w:rsid w:val="00A74D41"/>
    <w:rsid w:val="00A766FA"/>
    <w:rsid w:val="00A76CEF"/>
    <w:rsid w:val="00A77A15"/>
    <w:rsid w:val="00A803FB"/>
    <w:rsid w:val="00A81D62"/>
    <w:rsid w:val="00A81F78"/>
    <w:rsid w:val="00A8279A"/>
    <w:rsid w:val="00A82E74"/>
    <w:rsid w:val="00A83757"/>
    <w:rsid w:val="00A84D74"/>
    <w:rsid w:val="00A8561A"/>
    <w:rsid w:val="00A87C06"/>
    <w:rsid w:val="00A9048D"/>
    <w:rsid w:val="00A918BF"/>
    <w:rsid w:val="00A9481C"/>
    <w:rsid w:val="00A96221"/>
    <w:rsid w:val="00A96A1F"/>
    <w:rsid w:val="00A97F60"/>
    <w:rsid w:val="00AA2842"/>
    <w:rsid w:val="00AA3911"/>
    <w:rsid w:val="00AA460E"/>
    <w:rsid w:val="00AA5209"/>
    <w:rsid w:val="00AA5BCC"/>
    <w:rsid w:val="00AA6271"/>
    <w:rsid w:val="00AA7A68"/>
    <w:rsid w:val="00AB007A"/>
    <w:rsid w:val="00AB1265"/>
    <w:rsid w:val="00AB13EF"/>
    <w:rsid w:val="00AB337E"/>
    <w:rsid w:val="00AB33A4"/>
    <w:rsid w:val="00AB427A"/>
    <w:rsid w:val="00AB49BC"/>
    <w:rsid w:val="00AB61FD"/>
    <w:rsid w:val="00AB7843"/>
    <w:rsid w:val="00AC15BB"/>
    <w:rsid w:val="00AC15CF"/>
    <w:rsid w:val="00AC17E2"/>
    <w:rsid w:val="00AC2C5C"/>
    <w:rsid w:val="00AC3AAF"/>
    <w:rsid w:val="00AC45C3"/>
    <w:rsid w:val="00AC4C07"/>
    <w:rsid w:val="00AC4E97"/>
    <w:rsid w:val="00AC5460"/>
    <w:rsid w:val="00AC5679"/>
    <w:rsid w:val="00AC598F"/>
    <w:rsid w:val="00AC5FA1"/>
    <w:rsid w:val="00AC68A0"/>
    <w:rsid w:val="00AC6941"/>
    <w:rsid w:val="00AC6B01"/>
    <w:rsid w:val="00AC6BB6"/>
    <w:rsid w:val="00AD1EB2"/>
    <w:rsid w:val="00AD418E"/>
    <w:rsid w:val="00AD5F12"/>
    <w:rsid w:val="00AD7667"/>
    <w:rsid w:val="00AE0CD9"/>
    <w:rsid w:val="00AE313B"/>
    <w:rsid w:val="00AE41AE"/>
    <w:rsid w:val="00AE4A90"/>
    <w:rsid w:val="00AE5C97"/>
    <w:rsid w:val="00AE6109"/>
    <w:rsid w:val="00AE6C34"/>
    <w:rsid w:val="00AF0C4A"/>
    <w:rsid w:val="00AF1E95"/>
    <w:rsid w:val="00AF1EA0"/>
    <w:rsid w:val="00AF2517"/>
    <w:rsid w:val="00AF49C8"/>
    <w:rsid w:val="00AF5D08"/>
    <w:rsid w:val="00AF7892"/>
    <w:rsid w:val="00AF7E45"/>
    <w:rsid w:val="00B0070B"/>
    <w:rsid w:val="00B01587"/>
    <w:rsid w:val="00B01F68"/>
    <w:rsid w:val="00B028D9"/>
    <w:rsid w:val="00B04403"/>
    <w:rsid w:val="00B04CF0"/>
    <w:rsid w:val="00B0534F"/>
    <w:rsid w:val="00B06A76"/>
    <w:rsid w:val="00B07789"/>
    <w:rsid w:val="00B11137"/>
    <w:rsid w:val="00B15037"/>
    <w:rsid w:val="00B15106"/>
    <w:rsid w:val="00B158F7"/>
    <w:rsid w:val="00B15977"/>
    <w:rsid w:val="00B15CA7"/>
    <w:rsid w:val="00B166C5"/>
    <w:rsid w:val="00B16B36"/>
    <w:rsid w:val="00B1738D"/>
    <w:rsid w:val="00B1761F"/>
    <w:rsid w:val="00B17C33"/>
    <w:rsid w:val="00B17E70"/>
    <w:rsid w:val="00B2042B"/>
    <w:rsid w:val="00B232BC"/>
    <w:rsid w:val="00B23D12"/>
    <w:rsid w:val="00B24CB3"/>
    <w:rsid w:val="00B259BC"/>
    <w:rsid w:val="00B2642D"/>
    <w:rsid w:val="00B2691D"/>
    <w:rsid w:val="00B27587"/>
    <w:rsid w:val="00B275AD"/>
    <w:rsid w:val="00B2775C"/>
    <w:rsid w:val="00B27A2D"/>
    <w:rsid w:val="00B33410"/>
    <w:rsid w:val="00B336A8"/>
    <w:rsid w:val="00B33CD6"/>
    <w:rsid w:val="00B34216"/>
    <w:rsid w:val="00B35460"/>
    <w:rsid w:val="00B35E39"/>
    <w:rsid w:val="00B3675E"/>
    <w:rsid w:val="00B37A81"/>
    <w:rsid w:val="00B40306"/>
    <w:rsid w:val="00B40AAE"/>
    <w:rsid w:val="00B41A66"/>
    <w:rsid w:val="00B41EA2"/>
    <w:rsid w:val="00B4326A"/>
    <w:rsid w:val="00B44644"/>
    <w:rsid w:val="00B46CD5"/>
    <w:rsid w:val="00B46D48"/>
    <w:rsid w:val="00B47933"/>
    <w:rsid w:val="00B5031A"/>
    <w:rsid w:val="00B5066C"/>
    <w:rsid w:val="00B50D0E"/>
    <w:rsid w:val="00B53B7B"/>
    <w:rsid w:val="00B5754E"/>
    <w:rsid w:val="00B57634"/>
    <w:rsid w:val="00B57FFA"/>
    <w:rsid w:val="00B6020A"/>
    <w:rsid w:val="00B607B0"/>
    <w:rsid w:val="00B61C21"/>
    <w:rsid w:val="00B61DB1"/>
    <w:rsid w:val="00B61FAA"/>
    <w:rsid w:val="00B61FC2"/>
    <w:rsid w:val="00B62B89"/>
    <w:rsid w:val="00B6392C"/>
    <w:rsid w:val="00B639CB"/>
    <w:rsid w:val="00B6424D"/>
    <w:rsid w:val="00B64627"/>
    <w:rsid w:val="00B64B18"/>
    <w:rsid w:val="00B64FF3"/>
    <w:rsid w:val="00B67C28"/>
    <w:rsid w:val="00B70373"/>
    <w:rsid w:val="00B73D18"/>
    <w:rsid w:val="00B7419D"/>
    <w:rsid w:val="00B74914"/>
    <w:rsid w:val="00B7493F"/>
    <w:rsid w:val="00B77A21"/>
    <w:rsid w:val="00B805F7"/>
    <w:rsid w:val="00B80D19"/>
    <w:rsid w:val="00B810FB"/>
    <w:rsid w:val="00B82BF8"/>
    <w:rsid w:val="00B83A86"/>
    <w:rsid w:val="00B84D9F"/>
    <w:rsid w:val="00B86DE0"/>
    <w:rsid w:val="00B87DE4"/>
    <w:rsid w:val="00B92BD3"/>
    <w:rsid w:val="00B93BC5"/>
    <w:rsid w:val="00B95093"/>
    <w:rsid w:val="00B9601E"/>
    <w:rsid w:val="00B9660E"/>
    <w:rsid w:val="00B974F7"/>
    <w:rsid w:val="00BA04E2"/>
    <w:rsid w:val="00BA06AC"/>
    <w:rsid w:val="00BA09A5"/>
    <w:rsid w:val="00BA1478"/>
    <w:rsid w:val="00BA2501"/>
    <w:rsid w:val="00BA4279"/>
    <w:rsid w:val="00BA4289"/>
    <w:rsid w:val="00BA4417"/>
    <w:rsid w:val="00BA5251"/>
    <w:rsid w:val="00BA595E"/>
    <w:rsid w:val="00BB0173"/>
    <w:rsid w:val="00BB1524"/>
    <w:rsid w:val="00BB15E7"/>
    <w:rsid w:val="00BB1A4B"/>
    <w:rsid w:val="00BB1C48"/>
    <w:rsid w:val="00BB36A4"/>
    <w:rsid w:val="00BB449C"/>
    <w:rsid w:val="00BB55B9"/>
    <w:rsid w:val="00BB7126"/>
    <w:rsid w:val="00BC32A5"/>
    <w:rsid w:val="00BC4923"/>
    <w:rsid w:val="00BC629F"/>
    <w:rsid w:val="00BC65BE"/>
    <w:rsid w:val="00BD0A4F"/>
    <w:rsid w:val="00BD0C92"/>
    <w:rsid w:val="00BD177D"/>
    <w:rsid w:val="00BD2334"/>
    <w:rsid w:val="00BD36B7"/>
    <w:rsid w:val="00BD448D"/>
    <w:rsid w:val="00BD482B"/>
    <w:rsid w:val="00BD64CC"/>
    <w:rsid w:val="00BD794F"/>
    <w:rsid w:val="00BE070B"/>
    <w:rsid w:val="00BE0E93"/>
    <w:rsid w:val="00BE18B0"/>
    <w:rsid w:val="00BE1BC6"/>
    <w:rsid w:val="00BE3394"/>
    <w:rsid w:val="00BE3DEB"/>
    <w:rsid w:val="00BE6172"/>
    <w:rsid w:val="00BE69BE"/>
    <w:rsid w:val="00BE7580"/>
    <w:rsid w:val="00BF08AD"/>
    <w:rsid w:val="00BF0BD0"/>
    <w:rsid w:val="00BF1718"/>
    <w:rsid w:val="00BF1CC2"/>
    <w:rsid w:val="00BF1E7D"/>
    <w:rsid w:val="00BF7D70"/>
    <w:rsid w:val="00C00217"/>
    <w:rsid w:val="00C00256"/>
    <w:rsid w:val="00C0037F"/>
    <w:rsid w:val="00C0048D"/>
    <w:rsid w:val="00C038A4"/>
    <w:rsid w:val="00C046BC"/>
    <w:rsid w:val="00C04A36"/>
    <w:rsid w:val="00C04F95"/>
    <w:rsid w:val="00C0544F"/>
    <w:rsid w:val="00C054C9"/>
    <w:rsid w:val="00C0679B"/>
    <w:rsid w:val="00C067E1"/>
    <w:rsid w:val="00C07C41"/>
    <w:rsid w:val="00C10730"/>
    <w:rsid w:val="00C10A10"/>
    <w:rsid w:val="00C10E06"/>
    <w:rsid w:val="00C11543"/>
    <w:rsid w:val="00C11861"/>
    <w:rsid w:val="00C11F52"/>
    <w:rsid w:val="00C127BA"/>
    <w:rsid w:val="00C214E5"/>
    <w:rsid w:val="00C2183E"/>
    <w:rsid w:val="00C22ADE"/>
    <w:rsid w:val="00C231BF"/>
    <w:rsid w:val="00C237C9"/>
    <w:rsid w:val="00C23A49"/>
    <w:rsid w:val="00C24209"/>
    <w:rsid w:val="00C24B4A"/>
    <w:rsid w:val="00C2524C"/>
    <w:rsid w:val="00C264AB"/>
    <w:rsid w:val="00C26D9F"/>
    <w:rsid w:val="00C27BDF"/>
    <w:rsid w:val="00C319A5"/>
    <w:rsid w:val="00C319AF"/>
    <w:rsid w:val="00C32704"/>
    <w:rsid w:val="00C33F12"/>
    <w:rsid w:val="00C34DB2"/>
    <w:rsid w:val="00C3585D"/>
    <w:rsid w:val="00C40A54"/>
    <w:rsid w:val="00C41615"/>
    <w:rsid w:val="00C41D6F"/>
    <w:rsid w:val="00C42D52"/>
    <w:rsid w:val="00C44854"/>
    <w:rsid w:val="00C44A13"/>
    <w:rsid w:val="00C44A22"/>
    <w:rsid w:val="00C45D73"/>
    <w:rsid w:val="00C46593"/>
    <w:rsid w:val="00C4709A"/>
    <w:rsid w:val="00C50567"/>
    <w:rsid w:val="00C50571"/>
    <w:rsid w:val="00C52513"/>
    <w:rsid w:val="00C52730"/>
    <w:rsid w:val="00C53056"/>
    <w:rsid w:val="00C537FF"/>
    <w:rsid w:val="00C60E2B"/>
    <w:rsid w:val="00C610D1"/>
    <w:rsid w:val="00C6148C"/>
    <w:rsid w:val="00C634A9"/>
    <w:rsid w:val="00C63B15"/>
    <w:rsid w:val="00C63C0A"/>
    <w:rsid w:val="00C64C1A"/>
    <w:rsid w:val="00C65121"/>
    <w:rsid w:val="00C651AB"/>
    <w:rsid w:val="00C65E7A"/>
    <w:rsid w:val="00C66194"/>
    <w:rsid w:val="00C6646E"/>
    <w:rsid w:val="00C669BC"/>
    <w:rsid w:val="00C678FA"/>
    <w:rsid w:val="00C7090F"/>
    <w:rsid w:val="00C722E3"/>
    <w:rsid w:val="00C72517"/>
    <w:rsid w:val="00C7287D"/>
    <w:rsid w:val="00C72A05"/>
    <w:rsid w:val="00C72AD0"/>
    <w:rsid w:val="00C73AF2"/>
    <w:rsid w:val="00C752CE"/>
    <w:rsid w:val="00C75313"/>
    <w:rsid w:val="00C76184"/>
    <w:rsid w:val="00C7771E"/>
    <w:rsid w:val="00C77ACD"/>
    <w:rsid w:val="00C818AC"/>
    <w:rsid w:val="00C818BF"/>
    <w:rsid w:val="00C8207B"/>
    <w:rsid w:val="00C853B2"/>
    <w:rsid w:val="00C85BAB"/>
    <w:rsid w:val="00C8631C"/>
    <w:rsid w:val="00C864DB"/>
    <w:rsid w:val="00C868D7"/>
    <w:rsid w:val="00C86966"/>
    <w:rsid w:val="00C86D44"/>
    <w:rsid w:val="00C87260"/>
    <w:rsid w:val="00C87B7D"/>
    <w:rsid w:val="00C90074"/>
    <w:rsid w:val="00C90173"/>
    <w:rsid w:val="00C93A63"/>
    <w:rsid w:val="00C94C6D"/>
    <w:rsid w:val="00C95891"/>
    <w:rsid w:val="00C963A9"/>
    <w:rsid w:val="00CA0A24"/>
    <w:rsid w:val="00CA0C9E"/>
    <w:rsid w:val="00CA0CF6"/>
    <w:rsid w:val="00CA15F2"/>
    <w:rsid w:val="00CA3FDF"/>
    <w:rsid w:val="00CA455E"/>
    <w:rsid w:val="00CA6F9C"/>
    <w:rsid w:val="00CA7D5E"/>
    <w:rsid w:val="00CB092A"/>
    <w:rsid w:val="00CB1CA1"/>
    <w:rsid w:val="00CB1F3A"/>
    <w:rsid w:val="00CB2F7D"/>
    <w:rsid w:val="00CB5E6D"/>
    <w:rsid w:val="00CB6013"/>
    <w:rsid w:val="00CB725C"/>
    <w:rsid w:val="00CB7B17"/>
    <w:rsid w:val="00CC01C1"/>
    <w:rsid w:val="00CC04CF"/>
    <w:rsid w:val="00CC0CC5"/>
    <w:rsid w:val="00CC1C7C"/>
    <w:rsid w:val="00CC2B28"/>
    <w:rsid w:val="00CC46DF"/>
    <w:rsid w:val="00CC5DB0"/>
    <w:rsid w:val="00CC6BA5"/>
    <w:rsid w:val="00CC6EBC"/>
    <w:rsid w:val="00CD187C"/>
    <w:rsid w:val="00CD1921"/>
    <w:rsid w:val="00CD220B"/>
    <w:rsid w:val="00CD317F"/>
    <w:rsid w:val="00CD3CD8"/>
    <w:rsid w:val="00CD3F26"/>
    <w:rsid w:val="00CD401F"/>
    <w:rsid w:val="00CD4435"/>
    <w:rsid w:val="00CD4C59"/>
    <w:rsid w:val="00CD4E16"/>
    <w:rsid w:val="00CD5A98"/>
    <w:rsid w:val="00CD63E4"/>
    <w:rsid w:val="00CD648C"/>
    <w:rsid w:val="00CD733A"/>
    <w:rsid w:val="00CD7F0C"/>
    <w:rsid w:val="00CD7F9D"/>
    <w:rsid w:val="00CE1B3C"/>
    <w:rsid w:val="00CE20CE"/>
    <w:rsid w:val="00CE2244"/>
    <w:rsid w:val="00CE506C"/>
    <w:rsid w:val="00CE5592"/>
    <w:rsid w:val="00CE5F75"/>
    <w:rsid w:val="00CE62DF"/>
    <w:rsid w:val="00CE63BD"/>
    <w:rsid w:val="00CE677D"/>
    <w:rsid w:val="00CE729E"/>
    <w:rsid w:val="00CE7D14"/>
    <w:rsid w:val="00CF0C91"/>
    <w:rsid w:val="00CF1D73"/>
    <w:rsid w:val="00CF37CD"/>
    <w:rsid w:val="00CF3A72"/>
    <w:rsid w:val="00CF40B3"/>
    <w:rsid w:val="00CF4CE3"/>
    <w:rsid w:val="00CF4D1B"/>
    <w:rsid w:val="00CF51DA"/>
    <w:rsid w:val="00CF55C7"/>
    <w:rsid w:val="00CF7A18"/>
    <w:rsid w:val="00D00047"/>
    <w:rsid w:val="00D00507"/>
    <w:rsid w:val="00D00CE3"/>
    <w:rsid w:val="00D0291F"/>
    <w:rsid w:val="00D02FDF"/>
    <w:rsid w:val="00D034B8"/>
    <w:rsid w:val="00D04157"/>
    <w:rsid w:val="00D04D28"/>
    <w:rsid w:val="00D04DD4"/>
    <w:rsid w:val="00D0604F"/>
    <w:rsid w:val="00D065AD"/>
    <w:rsid w:val="00D1154A"/>
    <w:rsid w:val="00D12C0A"/>
    <w:rsid w:val="00D133D6"/>
    <w:rsid w:val="00D14F41"/>
    <w:rsid w:val="00D16776"/>
    <w:rsid w:val="00D16B99"/>
    <w:rsid w:val="00D17B5F"/>
    <w:rsid w:val="00D2003B"/>
    <w:rsid w:val="00D20B50"/>
    <w:rsid w:val="00D210FA"/>
    <w:rsid w:val="00D23093"/>
    <w:rsid w:val="00D24870"/>
    <w:rsid w:val="00D24D7B"/>
    <w:rsid w:val="00D25720"/>
    <w:rsid w:val="00D257BF"/>
    <w:rsid w:val="00D25EBC"/>
    <w:rsid w:val="00D260A8"/>
    <w:rsid w:val="00D26278"/>
    <w:rsid w:val="00D26898"/>
    <w:rsid w:val="00D26B76"/>
    <w:rsid w:val="00D27E01"/>
    <w:rsid w:val="00D3090E"/>
    <w:rsid w:val="00D3113F"/>
    <w:rsid w:val="00D3229C"/>
    <w:rsid w:val="00D33E60"/>
    <w:rsid w:val="00D33FC0"/>
    <w:rsid w:val="00D350C5"/>
    <w:rsid w:val="00D36993"/>
    <w:rsid w:val="00D36ED8"/>
    <w:rsid w:val="00D379BE"/>
    <w:rsid w:val="00D4165B"/>
    <w:rsid w:val="00D424CA"/>
    <w:rsid w:val="00D42954"/>
    <w:rsid w:val="00D43E06"/>
    <w:rsid w:val="00D43F89"/>
    <w:rsid w:val="00D449D3"/>
    <w:rsid w:val="00D45FA8"/>
    <w:rsid w:val="00D460C0"/>
    <w:rsid w:val="00D50BBC"/>
    <w:rsid w:val="00D51E00"/>
    <w:rsid w:val="00D52A19"/>
    <w:rsid w:val="00D545EE"/>
    <w:rsid w:val="00D54D0E"/>
    <w:rsid w:val="00D557E9"/>
    <w:rsid w:val="00D55992"/>
    <w:rsid w:val="00D56E68"/>
    <w:rsid w:val="00D57189"/>
    <w:rsid w:val="00D57D83"/>
    <w:rsid w:val="00D614F3"/>
    <w:rsid w:val="00D61703"/>
    <w:rsid w:val="00D61A35"/>
    <w:rsid w:val="00D63E99"/>
    <w:rsid w:val="00D64CC5"/>
    <w:rsid w:val="00D6586E"/>
    <w:rsid w:val="00D65C05"/>
    <w:rsid w:val="00D65DAC"/>
    <w:rsid w:val="00D65E4C"/>
    <w:rsid w:val="00D663A7"/>
    <w:rsid w:val="00D66515"/>
    <w:rsid w:val="00D75335"/>
    <w:rsid w:val="00D75358"/>
    <w:rsid w:val="00D76D4F"/>
    <w:rsid w:val="00D819BC"/>
    <w:rsid w:val="00D81C14"/>
    <w:rsid w:val="00D81EB0"/>
    <w:rsid w:val="00D83747"/>
    <w:rsid w:val="00D839C6"/>
    <w:rsid w:val="00D83DF9"/>
    <w:rsid w:val="00D851D9"/>
    <w:rsid w:val="00D85AD5"/>
    <w:rsid w:val="00D85AF4"/>
    <w:rsid w:val="00D8624A"/>
    <w:rsid w:val="00D86AB6"/>
    <w:rsid w:val="00D901E7"/>
    <w:rsid w:val="00D90306"/>
    <w:rsid w:val="00D90AE9"/>
    <w:rsid w:val="00D9110A"/>
    <w:rsid w:val="00D93031"/>
    <w:rsid w:val="00D930B9"/>
    <w:rsid w:val="00D93F5E"/>
    <w:rsid w:val="00D96719"/>
    <w:rsid w:val="00D97405"/>
    <w:rsid w:val="00DA1CF3"/>
    <w:rsid w:val="00DA24CA"/>
    <w:rsid w:val="00DA4525"/>
    <w:rsid w:val="00DA5B54"/>
    <w:rsid w:val="00DA6746"/>
    <w:rsid w:val="00DA698E"/>
    <w:rsid w:val="00DB0344"/>
    <w:rsid w:val="00DB11B8"/>
    <w:rsid w:val="00DB1435"/>
    <w:rsid w:val="00DB151C"/>
    <w:rsid w:val="00DB46D6"/>
    <w:rsid w:val="00DB6252"/>
    <w:rsid w:val="00DB731C"/>
    <w:rsid w:val="00DB7E35"/>
    <w:rsid w:val="00DC09DE"/>
    <w:rsid w:val="00DC20E8"/>
    <w:rsid w:val="00DC2222"/>
    <w:rsid w:val="00DC264C"/>
    <w:rsid w:val="00DC2BF2"/>
    <w:rsid w:val="00DC3712"/>
    <w:rsid w:val="00DC4EC9"/>
    <w:rsid w:val="00DC6E76"/>
    <w:rsid w:val="00DD0F62"/>
    <w:rsid w:val="00DD35F8"/>
    <w:rsid w:val="00DD4670"/>
    <w:rsid w:val="00DD5D5C"/>
    <w:rsid w:val="00DD64FA"/>
    <w:rsid w:val="00DD69B1"/>
    <w:rsid w:val="00DE3946"/>
    <w:rsid w:val="00DE3A38"/>
    <w:rsid w:val="00DE4E01"/>
    <w:rsid w:val="00DE5636"/>
    <w:rsid w:val="00DE5CF0"/>
    <w:rsid w:val="00DE7C0E"/>
    <w:rsid w:val="00DE7F5F"/>
    <w:rsid w:val="00DF03E8"/>
    <w:rsid w:val="00DF0CB7"/>
    <w:rsid w:val="00DF3BB4"/>
    <w:rsid w:val="00DF5622"/>
    <w:rsid w:val="00DF707A"/>
    <w:rsid w:val="00DF791E"/>
    <w:rsid w:val="00E03895"/>
    <w:rsid w:val="00E053C5"/>
    <w:rsid w:val="00E058FC"/>
    <w:rsid w:val="00E07E42"/>
    <w:rsid w:val="00E13DCE"/>
    <w:rsid w:val="00E157DD"/>
    <w:rsid w:val="00E15C71"/>
    <w:rsid w:val="00E1759F"/>
    <w:rsid w:val="00E20315"/>
    <w:rsid w:val="00E20B98"/>
    <w:rsid w:val="00E214E0"/>
    <w:rsid w:val="00E220D2"/>
    <w:rsid w:val="00E226DC"/>
    <w:rsid w:val="00E2306A"/>
    <w:rsid w:val="00E23E82"/>
    <w:rsid w:val="00E25BD7"/>
    <w:rsid w:val="00E26B57"/>
    <w:rsid w:val="00E30EAB"/>
    <w:rsid w:val="00E32377"/>
    <w:rsid w:val="00E36FC6"/>
    <w:rsid w:val="00E37F29"/>
    <w:rsid w:val="00E40674"/>
    <w:rsid w:val="00E4185E"/>
    <w:rsid w:val="00E42611"/>
    <w:rsid w:val="00E4269E"/>
    <w:rsid w:val="00E43A05"/>
    <w:rsid w:val="00E452E5"/>
    <w:rsid w:val="00E4775E"/>
    <w:rsid w:val="00E500F1"/>
    <w:rsid w:val="00E50863"/>
    <w:rsid w:val="00E51E42"/>
    <w:rsid w:val="00E51F05"/>
    <w:rsid w:val="00E52914"/>
    <w:rsid w:val="00E532FC"/>
    <w:rsid w:val="00E541FD"/>
    <w:rsid w:val="00E558DF"/>
    <w:rsid w:val="00E56ADD"/>
    <w:rsid w:val="00E603FE"/>
    <w:rsid w:val="00E60C09"/>
    <w:rsid w:val="00E61F9C"/>
    <w:rsid w:val="00E62D21"/>
    <w:rsid w:val="00E653CC"/>
    <w:rsid w:val="00E6711B"/>
    <w:rsid w:val="00E6731A"/>
    <w:rsid w:val="00E67E21"/>
    <w:rsid w:val="00E71E1E"/>
    <w:rsid w:val="00E7249E"/>
    <w:rsid w:val="00E724D1"/>
    <w:rsid w:val="00E73CDA"/>
    <w:rsid w:val="00E744C4"/>
    <w:rsid w:val="00E74925"/>
    <w:rsid w:val="00E75FAE"/>
    <w:rsid w:val="00E760BB"/>
    <w:rsid w:val="00E81156"/>
    <w:rsid w:val="00E81A61"/>
    <w:rsid w:val="00E81B09"/>
    <w:rsid w:val="00E82C23"/>
    <w:rsid w:val="00E83040"/>
    <w:rsid w:val="00E84205"/>
    <w:rsid w:val="00E85595"/>
    <w:rsid w:val="00E86C88"/>
    <w:rsid w:val="00E86F5D"/>
    <w:rsid w:val="00E91003"/>
    <w:rsid w:val="00E9268D"/>
    <w:rsid w:val="00E93208"/>
    <w:rsid w:val="00E9467F"/>
    <w:rsid w:val="00E95A36"/>
    <w:rsid w:val="00EA0232"/>
    <w:rsid w:val="00EA20AF"/>
    <w:rsid w:val="00EA2469"/>
    <w:rsid w:val="00EA50D0"/>
    <w:rsid w:val="00EA721E"/>
    <w:rsid w:val="00EB3AF2"/>
    <w:rsid w:val="00EB527C"/>
    <w:rsid w:val="00EB5A84"/>
    <w:rsid w:val="00EB643A"/>
    <w:rsid w:val="00EB7CA7"/>
    <w:rsid w:val="00EC094E"/>
    <w:rsid w:val="00EC0BD3"/>
    <w:rsid w:val="00EC0E4F"/>
    <w:rsid w:val="00EC31BC"/>
    <w:rsid w:val="00EC41F5"/>
    <w:rsid w:val="00EC50ED"/>
    <w:rsid w:val="00EC51E0"/>
    <w:rsid w:val="00EC5613"/>
    <w:rsid w:val="00EC58AA"/>
    <w:rsid w:val="00ED0E85"/>
    <w:rsid w:val="00ED0FF2"/>
    <w:rsid w:val="00ED1088"/>
    <w:rsid w:val="00ED28E1"/>
    <w:rsid w:val="00ED50D4"/>
    <w:rsid w:val="00ED6FAA"/>
    <w:rsid w:val="00EE053C"/>
    <w:rsid w:val="00EE2BCC"/>
    <w:rsid w:val="00EE2E1B"/>
    <w:rsid w:val="00EE43B0"/>
    <w:rsid w:val="00EE4848"/>
    <w:rsid w:val="00EE696A"/>
    <w:rsid w:val="00EE73C8"/>
    <w:rsid w:val="00EE7CC3"/>
    <w:rsid w:val="00EF03FA"/>
    <w:rsid w:val="00EF0FB6"/>
    <w:rsid w:val="00EF0FD0"/>
    <w:rsid w:val="00EF192A"/>
    <w:rsid w:val="00EF3C4E"/>
    <w:rsid w:val="00EF3ECF"/>
    <w:rsid w:val="00EF4373"/>
    <w:rsid w:val="00EF4775"/>
    <w:rsid w:val="00EF4BFF"/>
    <w:rsid w:val="00EF4F07"/>
    <w:rsid w:val="00EF7363"/>
    <w:rsid w:val="00EF75AF"/>
    <w:rsid w:val="00F02593"/>
    <w:rsid w:val="00F076D2"/>
    <w:rsid w:val="00F0788D"/>
    <w:rsid w:val="00F10D2C"/>
    <w:rsid w:val="00F13546"/>
    <w:rsid w:val="00F15511"/>
    <w:rsid w:val="00F158A2"/>
    <w:rsid w:val="00F15A1E"/>
    <w:rsid w:val="00F16798"/>
    <w:rsid w:val="00F16C6C"/>
    <w:rsid w:val="00F212F9"/>
    <w:rsid w:val="00F2145D"/>
    <w:rsid w:val="00F22106"/>
    <w:rsid w:val="00F22F3C"/>
    <w:rsid w:val="00F257AE"/>
    <w:rsid w:val="00F262DE"/>
    <w:rsid w:val="00F270A1"/>
    <w:rsid w:val="00F27AA2"/>
    <w:rsid w:val="00F31886"/>
    <w:rsid w:val="00F31976"/>
    <w:rsid w:val="00F328D6"/>
    <w:rsid w:val="00F34B12"/>
    <w:rsid w:val="00F34BC0"/>
    <w:rsid w:val="00F35BC3"/>
    <w:rsid w:val="00F3652D"/>
    <w:rsid w:val="00F3656B"/>
    <w:rsid w:val="00F366AE"/>
    <w:rsid w:val="00F36A55"/>
    <w:rsid w:val="00F37E67"/>
    <w:rsid w:val="00F401F0"/>
    <w:rsid w:val="00F424E4"/>
    <w:rsid w:val="00F4556D"/>
    <w:rsid w:val="00F45A38"/>
    <w:rsid w:val="00F45BED"/>
    <w:rsid w:val="00F542B4"/>
    <w:rsid w:val="00F57691"/>
    <w:rsid w:val="00F630A7"/>
    <w:rsid w:val="00F64D54"/>
    <w:rsid w:val="00F659C4"/>
    <w:rsid w:val="00F659F5"/>
    <w:rsid w:val="00F669D2"/>
    <w:rsid w:val="00F67090"/>
    <w:rsid w:val="00F67C48"/>
    <w:rsid w:val="00F70213"/>
    <w:rsid w:val="00F7130A"/>
    <w:rsid w:val="00F713B9"/>
    <w:rsid w:val="00F72256"/>
    <w:rsid w:val="00F7264C"/>
    <w:rsid w:val="00F726A8"/>
    <w:rsid w:val="00F72E48"/>
    <w:rsid w:val="00F730BA"/>
    <w:rsid w:val="00F73324"/>
    <w:rsid w:val="00F73C20"/>
    <w:rsid w:val="00F73E36"/>
    <w:rsid w:val="00F76191"/>
    <w:rsid w:val="00F81C13"/>
    <w:rsid w:val="00F81C73"/>
    <w:rsid w:val="00F83ECC"/>
    <w:rsid w:val="00F86327"/>
    <w:rsid w:val="00F86EF9"/>
    <w:rsid w:val="00F86F21"/>
    <w:rsid w:val="00F906AC"/>
    <w:rsid w:val="00F90CEC"/>
    <w:rsid w:val="00F91E56"/>
    <w:rsid w:val="00F92D89"/>
    <w:rsid w:val="00F93156"/>
    <w:rsid w:val="00F931AC"/>
    <w:rsid w:val="00F9344E"/>
    <w:rsid w:val="00F9397F"/>
    <w:rsid w:val="00F948E8"/>
    <w:rsid w:val="00F95A64"/>
    <w:rsid w:val="00FA04D7"/>
    <w:rsid w:val="00FA2392"/>
    <w:rsid w:val="00FA47DC"/>
    <w:rsid w:val="00FA5AAB"/>
    <w:rsid w:val="00FB0430"/>
    <w:rsid w:val="00FB05B2"/>
    <w:rsid w:val="00FB0974"/>
    <w:rsid w:val="00FB3101"/>
    <w:rsid w:val="00FB34CE"/>
    <w:rsid w:val="00FB3B60"/>
    <w:rsid w:val="00FB53A4"/>
    <w:rsid w:val="00FB5A26"/>
    <w:rsid w:val="00FC1712"/>
    <w:rsid w:val="00FC3C61"/>
    <w:rsid w:val="00FC6EED"/>
    <w:rsid w:val="00FD1E2A"/>
    <w:rsid w:val="00FD27F7"/>
    <w:rsid w:val="00FD2D7E"/>
    <w:rsid w:val="00FD30F6"/>
    <w:rsid w:val="00FD3611"/>
    <w:rsid w:val="00FD379F"/>
    <w:rsid w:val="00FD3D97"/>
    <w:rsid w:val="00FD5F11"/>
    <w:rsid w:val="00FD5F65"/>
    <w:rsid w:val="00FD6468"/>
    <w:rsid w:val="00FD6813"/>
    <w:rsid w:val="00FD70A5"/>
    <w:rsid w:val="00FD741B"/>
    <w:rsid w:val="00FD7C6D"/>
    <w:rsid w:val="00FE023B"/>
    <w:rsid w:val="00FE0390"/>
    <w:rsid w:val="00FE03DA"/>
    <w:rsid w:val="00FE0F38"/>
    <w:rsid w:val="00FE25AC"/>
    <w:rsid w:val="00FE27F9"/>
    <w:rsid w:val="00FE2A63"/>
    <w:rsid w:val="00FE2E9C"/>
    <w:rsid w:val="00FE3EAC"/>
    <w:rsid w:val="00FE3FD5"/>
    <w:rsid w:val="00FE4B34"/>
    <w:rsid w:val="00FE592B"/>
    <w:rsid w:val="00FE5C13"/>
    <w:rsid w:val="00FE5E05"/>
    <w:rsid w:val="00FE5F8B"/>
    <w:rsid w:val="00FE6B41"/>
    <w:rsid w:val="00FE6D87"/>
    <w:rsid w:val="00FE761D"/>
    <w:rsid w:val="00FE7E8F"/>
    <w:rsid w:val="00FF1667"/>
    <w:rsid w:val="00FF1BE4"/>
    <w:rsid w:val="00FF1D42"/>
    <w:rsid w:val="00FF2D35"/>
    <w:rsid w:val="00FF4064"/>
    <w:rsid w:val="00FF6063"/>
    <w:rsid w:val="00FF6299"/>
    <w:rsid w:val="00FF7135"/>
    <w:rsid w:val="00FF714F"/>
    <w:rsid w:val="00FF7B9D"/>
    <w:rsid w:val="00FF7CEE"/>
    <w:rsid w:val="01274506"/>
    <w:rsid w:val="01994090"/>
    <w:rsid w:val="01C331D4"/>
    <w:rsid w:val="01EE6075"/>
    <w:rsid w:val="01EF6AAE"/>
    <w:rsid w:val="02005C3A"/>
    <w:rsid w:val="020908FE"/>
    <w:rsid w:val="024B6334"/>
    <w:rsid w:val="03111C1D"/>
    <w:rsid w:val="03241DA4"/>
    <w:rsid w:val="03520310"/>
    <w:rsid w:val="03F07432"/>
    <w:rsid w:val="045E0F85"/>
    <w:rsid w:val="04890AB4"/>
    <w:rsid w:val="04E915FA"/>
    <w:rsid w:val="05817403"/>
    <w:rsid w:val="06434FEE"/>
    <w:rsid w:val="070C1D28"/>
    <w:rsid w:val="07366F59"/>
    <w:rsid w:val="076968BA"/>
    <w:rsid w:val="07D57B46"/>
    <w:rsid w:val="07EF132C"/>
    <w:rsid w:val="086E0FBA"/>
    <w:rsid w:val="08C8391D"/>
    <w:rsid w:val="0967789A"/>
    <w:rsid w:val="09733DAE"/>
    <w:rsid w:val="09D321F4"/>
    <w:rsid w:val="09F966CE"/>
    <w:rsid w:val="0A430ADF"/>
    <w:rsid w:val="0A844FAD"/>
    <w:rsid w:val="0A84597E"/>
    <w:rsid w:val="0B186DCE"/>
    <w:rsid w:val="0B3A5A5A"/>
    <w:rsid w:val="0B593A66"/>
    <w:rsid w:val="0B937F4C"/>
    <w:rsid w:val="0BF402A4"/>
    <w:rsid w:val="0BF51AC5"/>
    <w:rsid w:val="0C166ED7"/>
    <w:rsid w:val="0C2E1A61"/>
    <w:rsid w:val="0CD23AEA"/>
    <w:rsid w:val="0D3D32BE"/>
    <w:rsid w:val="0DA479FB"/>
    <w:rsid w:val="0E372E01"/>
    <w:rsid w:val="0E96392F"/>
    <w:rsid w:val="0EA0469C"/>
    <w:rsid w:val="0ECD0467"/>
    <w:rsid w:val="0F003B5F"/>
    <w:rsid w:val="0F2067A8"/>
    <w:rsid w:val="0F9A3CB3"/>
    <w:rsid w:val="0FA90CF6"/>
    <w:rsid w:val="1022218E"/>
    <w:rsid w:val="10D523C7"/>
    <w:rsid w:val="110C75B1"/>
    <w:rsid w:val="1147221D"/>
    <w:rsid w:val="127B2652"/>
    <w:rsid w:val="12BB63A5"/>
    <w:rsid w:val="12F64C90"/>
    <w:rsid w:val="13FD0C2F"/>
    <w:rsid w:val="1426042C"/>
    <w:rsid w:val="143B22AA"/>
    <w:rsid w:val="144E1C06"/>
    <w:rsid w:val="14CE02C0"/>
    <w:rsid w:val="14D91CD8"/>
    <w:rsid w:val="155F4674"/>
    <w:rsid w:val="158811E4"/>
    <w:rsid w:val="15911B01"/>
    <w:rsid w:val="15992FFD"/>
    <w:rsid w:val="15B040C9"/>
    <w:rsid w:val="161C4DCB"/>
    <w:rsid w:val="1628775A"/>
    <w:rsid w:val="16386958"/>
    <w:rsid w:val="16C94D7D"/>
    <w:rsid w:val="17E3781F"/>
    <w:rsid w:val="17E42126"/>
    <w:rsid w:val="17E54E97"/>
    <w:rsid w:val="187415A6"/>
    <w:rsid w:val="18FB0ABE"/>
    <w:rsid w:val="193003C6"/>
    <w:rsid w:val="19686BE9"/>
    <w:rsid w:val="19927513"/>
    <w:rsid w:val="19B74699"/>
    <w:rsid w:val="19EC3DD5"/>
    <w:rsid w:val="1A047DE8"/>
    <w:rsid w:val="1A510F4A"/>
    <w:rsid w:val="1A5167F3"/>
    <w:rsid w:val="1A9544AF"/>
    <w:rsid w:val="1AD233C9"/>
    <w:rsid w:val="1B2C505E"/>
    <w:rsid w:val="1B3A1CC4"/>
    <w:rsid w:val="1BFB25AD"/>
    <w:rsid w:val="1CB70E29"/>
    <w:rsid w:val="1CBD237A"/>
    <w:rsid w:val="1CE84335"/>
    <w:rsid w:val="1CF5345E"/>
    <w:rsid w:val="1D7278DE"/>
    <w:rsid w:val="1E0C2952"/>
    <w:rsid w:val="1E132467"/>
    <w:rsid w:val="1E2C36C9"/>
    <w:rsid w:val="1E51060F"/>
    <w:rsid w:val="1E6B782D"/>
    <w:rsid w:val="1E9C3093"/>
    <w:rsid w:val="1ECD547E"/>
    <w:rsid w:val="1EED7F44"/>
    <w:rsid w:val="1F2C1487"/>
    <w:rsid w:val="1F2F3D33"/>
    <w:rsid w:val="1F5A2FC1"/>
    <w:rsid w:val="1FB649A7"/>
    <w:rsid w:val="1FBD352C"/>
    <w:rsid w:val="1FF9046F"/>
    <w:rsid w:val="203E2FAB"/>
    <w:rsid w:val="207708FA"/>
    <w:rsid w:val="217B054E"/>
    <w:rsid w:val="21C54FB7"/>
    <w:rsid w:val="21DE20EE"/>
    <w:rsid w:val="21E558A9"/>
    <w:rsid w:val="21E912A1"/>
    <w:rsid w:val="22242491"/>
    <w:rsid w:val="229A58CC"/>
    <w:rsid w:val="22B61144"/>
    <w:rsid w:val="22BF2081"/>
    <w:rsid w:val="24097FA2"/>
    <w:rsid w:val="243F4017"/>
    <w:rsid w:val="24580886"/>
    <w:rsid w:val="246B5B07"/>
    <w:rsid w:val="24F22E2B"/>
    <w:rsid w:val="25117CF4"/>
    <w:rsid w:val="255410ED"/>
    <w:rsid w:val="25680595"/>
    <w:rsid w:val="25A1176D"/>
    <w:rsid w:val="2621502F"/>
    <w:rsid w:val="266052EE"/>
    <w:rsid w:val="27067935"/>
    <w:rsid w:val="270A17A5"/>
    <w:rsid w:val="27451E21"/>
    <w:rsid w:val="277504E5"/>
    <w:rsid w:val="27F94E4B"/>
    <w:rsid w:val="284315B3"/>
    <w:rsid w:val="28526908"/>
    <w:rsid w:val="28D368E9"/>
    <w:rsid w:val="28F20608"/>
    <w:rsid w:val="29365504"/>
    <w:rsid w:val="298A6B5A"/>
    <w:rsid w:val="29AB6924"/>
    <w:rsid w:val="29FF7138"/>
    <w:rsid w:val="2A6A6F31"/>
    <w:rsid w:val="2AC55DDC"/>
    <w:rsid w:val="2B165FB1"/>
    <w:rsid w:val="2BC67A90"/>
    <w:rsid w:val="2C0347EE"/>
    <w:rsid w:val="2C1F2B0B"/>
    <w:rsid w:val="2C296D0A"/>
    <w:rsid w:val="2CC40FE3"/>
    <w:rsid w:val="2D1417D9"/>
    <w:rsid w:val="2D3E2CCC"/>
    <w:rsid w:val="2DC42164"/>
    <w:rsid w:val="2DF74309"/>
    <w:rsid w:val="2E0002C3"/>
    <w:rsid w:val="2E002222"/>
    <w:rsid w:val="2E256BE6"/>
    <w:rsid w:val="2E457DA8"/>
    <w:rsid w:val="2E4D0C9D"/>
    <w:rsid w:val="2EB50D3E"/>
    <w:rsid w:val="2F6C770D"/>
    <w:rsid w:val="30436FF9"/>
    <w:rsid w:val="304415E2"/>
    <w:rsid w:val="3079493B"/>
    <w:rsid w:val="307F0AEB"/>
    <w:rsid w:val="308405D7"/>
    <w:rsid w:val="30AC027C"/>
    <w:rsid w:val="30C67C57"/>
    <w:rsid w:val="3134004A"/>
    <w:rsid w:val="31471FA4"/>
    <w:rsid w:val="31867C68"/>
    <w:rsid w:val="31AB2152"/>
    <w:rsid w:val="31EC2D11"/>
    <w:rsid w:val="3288479A"/>
    <w:rsid w:val="32975D20"/>
    <w:rsid w:val="32C36333"/>
    <w:rsid w:val="32F52F9B"/>
    <w:rsid w:val="339A7A53"/>
    <w:rsid w:val="33C23168"/>
    <w:rsid w:val="33D221A2"/>
    <w:rsid w:val="342561BD"/>
    <w:rsid w:val="344A182B"/>
    <w:rsid w:val="346A52F1"/>
    <w:rsid w:val="34FA30EE"/>
    <w:rsid w:val="35DB2D06"/>
    <w:rsid w:val="35FE5D27"/>
    <w:rsid w:val="363131FB"/>
    <w:rsid w:val="36365162"/>
    <w:rsid w:val="36845B37"/>
    <w:rsid w:val="372000B7"/>
    <w:rsid w:val="372B13D7"/>
    <w:rsid w:val="37790C32"/>
    <w:rsid w:val="379E77CC"/>
    <w:rsid w:val="38023CDA"/>
    <w:rsid w:val="38400585"/>
    <w:rsid w:val="38AC142D"/>
    <w:rsid w:val="38B26086"/>
    <w:rsid w:val="38C52285"/>
    <w:rsid w:val="39305313"/>
    <w:rsid w:val="394427FF"/>
    <w:rsid w:val="396024DC"/>
    <w:rsid w:val="39A87452"/>
    <w:rsid w:val="39F42CE6"/>
    <w:rsid w:val="39F73ABB"/>
    <w:rsid w:val="3A9D281E"/>
    <w:rsid w:val="3ABD6965"/>
    <w:rsid w:val="3AD24F5C"/>
    <w:rsid w:val="3B1B1775"/>
    <w:rsid w:val="3B50541B"/>
    <w:rsid w:val="3B572299"/>
    <w:rsid w:val="3B797AF5"/>
    <w:rsid w:val="3BA26DA9"/>
    <w:rsid w:val="3C6C63BA"/>
    <w:rsid w:val="3C89041F"/>
    <w:rsid w:val="3CC2631B"/>
    <w:rsid w:val="3CFD5153"/>
    <w:rsid w:val="3D0A1874"/>
    <w:rsid w:val="3D5C6745"/>
    <w:rsid w:val="3D7416A1"/>
    <w:rsid w:val="3DD258B3"/>
    <w:rsid w:val="3E0D5E9D"/>
    <w:rsid w:val="3E7D1EBA"/>
    <w:rsid w:val="3ED54A52"/>
    <w:rsid w:val="3F9C6788"/>
    <w:rsid w:val="3FB51039"/>
    <w:rsid w:val="3FF018FB"/>
    <w:rsid w:val="40413BDC"/>
    <w:rsid w:val="409148E4"/>
    <w:rsid w:val="40FF1833"/>
    <w:rsid w:val="418854BD"/>
    <w:rsid w:val="425C3F9E"/>
    <w:rsid w:val="426A0369"/>
    <w:rsid w:val="42A77C33"/>
    <w:rsid w:val="42CB222A"/>
    <w:rsid w:val="430E0099"/>
    <w:rsid w:val="43387486"/>
    <w:rsid w:val="43656FA7"/>
    <w:rsid w:val="448131D5"/>
    <w:rsid w:val="45772473"/>
    <w:rsid w:val="45F74FD1"/>
    <w:rsid w:val="45F939F7"/>
    <w:rsid w:val="46B66852"/>
    <w:rsid w:val="472F76F5"/>
    <w:rsid w:val="47E6274E"/>
    <w:rsid w:val="48113805"/>
    <w:rsid w:val="48A45443"/>
    <w:rsid w:val="48AB3C87"/>
    <w:rsid w:val="493F64DB"/>
    <w:rsid w:val="495142B0"/>
    <w:rsid w:val="49C33BF8"/>
    <w:rsid w:val="4A1F25FF"/>
    <w:rsid w:val="4AD63283"/>
    <w:rsid w:val="4AE1342C"/>
    <w:rsid w:val="4AFF7C14"/>
    <w:rsid w:val="4B1B79C0"/>
    <w:rsid w:val="4B797F5F"/>
    <w:rsid w:val="4B7F6E96"/>
    <w:rsid w:val="4BC54E2E"/>
    <w:rsid w:val="4BD57408"/>
    <w:rsid w:val="4BE2532C"/>
    <w:rsid w:val="4C0B2B66"/>
    <w:rsid w:val="4C237F2C"/>
    <w:rsid w:val="4C440B08"/>
    <w:rsid w:val="4C6D1536"/>
    <w:rsid w:val="4C734BCD"/>
    <w:rsid w:val="4CA0654D"/>
    <w:rsid w:val="4CA64988"/>
    <w:rsid w:val="4CBF5E20"/>
    <w:rsid w:val="4D120543"/>
    <w:rsid w:val="4D702869"/>
    <w:rsid w:val="4D9218F5"/>
    <w:rsid w:val="4DB11BC1"/>
    <w:rsid w:val="4DDB1FDA"/>
    <w:rsid w:val="4E311B86"/>
    <w:rsid w:val="4E3A5FEC"/>
    <w:rsid w:val="4E5060A4"/>
    <w:rsid w:val="4E883057"/>
    <w:rsid w:val="4EE0416A"/>
    <w:rsid w:val="4EE43EA2"/>
    <w:rsid w:val="4F2E46ED"/>
    <w:rsid w:val="4F670DB9"/>
    <w:rsid w:val="4FAA0EF2"/>
    <w:rsid w:val="50387B4C"/>
    <w:rsid w:val="503A20D9"/>
    <w:rsid w:val="50CD1929"/>
    <w:rsid w:val="50EC1CAD"/>
    <w:rsid w:val="511D2DB8"/>
    <w:rsid w:val="51AC0C1A"/>
    <w:rsid w:val="51C63934"/>
    <w:rsid w:val="51F63511"/>
    <w:rsid w:val="524029EC"/>
    <w:rsid w:val="52EF4E2F"/>
    <w:rsid w:val="5318591B"/>
    <w:rsid w:val="532A1AAE"/>
    <w:rsid w:val="538F4E80"/>
    <w:rsid w:val="539751B6"/>
    <w:rsid w:val="539C63E0"/>
    <w:rsid w:val="546342FF"/>
    <w:rsid w:val="54AA5A5A"/>
    <w:rsid w:val="551925FD"/>
    <w:rsid w:val="55392167"/>
    <w:rsid w:val="557B17DA"/>
    <w:rsid w:val="55AC15B8"/>
    <w:rsid w:val="560C70A0"/>
    <w:rsid w:val="56204B05"/>
    <w:rsid w:val="56394DCF"/>
    <w:rsid w:val="56525BEF"/>
    <w:rsid w:val="570A4B8A"/>
    <w:rsid w:val="57405AFD"/>
    <w:rsid w:val="575B3912"/>
    <w:rsid w:val="576553E1"/>
    <w:rsid w:val="57AB178F"/>
    <w:rsid w:val="57BB5807"/>
    <w:rsid w:val="57BE111C"/>
    <w:rsid w:val="5808067A"/>
    <w:rsid w:val="582A0A3A"/>
    <w:rsid w:val="583572EB"/>
    <w:rsid w:val="588E5F41"/>
    <w:rsid w:val="59083BF9"/>
    <w:rsid w:val="596E0725"/>
    <w:rsid w:val="59993AC5"/>
    <w:rsid w:val="599D139A"/>
    <w:rsid w:val="59B33988"/>
    <w:rsid w:val="5AA141EE"/>
    <w:rsid w:val="5AEA520E"/>
    <w:rsid w:val="5B1262AF"/>
    <w:rsid w:val="5B942C94"/>
    <w:rsid w:val="5B9510D6"/>
    <w:rsid w:val="5BB023E3"/>
    <w:rsid w:val="5BFC0925"/>
    <w:rsid w:val="5C3D0B51"/>
    <w:rsid w:val="5C4407A9"/>
    <w:rsid w:val="5C797386"/>
    <w:rsid w:val="5D5307E2"/>
    <w:rsid w:val="5D713A8F"/>
    <w:rsid w:val="5D766FF9"/>
    <w:rsid w:val="5D7E1AC4"/>
    <w:rsid w:val="5D9520E4"/>
    <w:rsid w:val="5DBC618D"/>
    <w:rsid w:val="5DDC039A"/>
    <w:rsid w:val="5DE463DE"/>
    <w:rsid w:val="5E382F58"/>
    <w:rsid w:val="5E7A3A77"/>
    <w:rsid w:val="5EA7762B"/>
    <w:rsid w:val="5F60530F"/>
    <w:rsid w:val="5FC06B27"/>
    <w:rsid w:val="60696CBB"/>
    <w:rsid w:val="619B268C"/>
    <w:rsid w:val="61B341D7"/>
    <w:rsid w:val="61BC6290"/>
    <w:rsid w:val="61E069D5"/>
    <w:rsid w:val="61E95FB3"/>
    <w:rsid w:val="622D761D"/>
    <w:rsid w:val="62301258"/>
    <w:rsid w:val="624E7B90"/>
    <w:rsid w:val="62A61C02"/>
    <w:rsid w:val="6305141F"/>
    <w:rsid w:val="63226CE5"/>
    <w:rsid w:val="6373168D"/>
    <w:rsid w:val="63920E7F"/>
    <w:rsid w:val="63C4059F"/>
    <w:rsid w:val="644050DB"/>
    <w:rsid w:val="6490539D"/>
    <w:rsid w:val="64E40D77"/>
    <w:rsid w:val="64E84750"/>
    <w:rsid w:val="65181BFF"/>
    <w:rsid w:val="657D319E"/>
    <w:rsid w:val="65A91CA3"/>
    <w:rsid w:val="65FD56AE"/>
    <w:rsid w:val="66044AF1"/>
    <w:rsid w:val="66917F7E"/>
    <w:rsid w:val="66BA22C0"/>
    <w:rsid w:val="66F50E74"/>
    <w:rsid w:val="67086444"/>
    <w:rsid w:val="676A2276"/>
    <w:rsid w:val="67A10081"/>
    <w:rsid w:val="68403178"/>
    <w:rsid w:val="684813F8"/>
    <w:rsid w:val="688C5967"/>
    <w:rsid w:val="68AE212F"/>
    <w:rsid w:val="68EE173C"/>
    <w:rsid w:val="690947A4"/>
    <w:rsid w:val="692D53F9"/>
    <w:rsid w:val="69710818"/>
    <w:rsid w:val="698E2917"/>
    <w:rsid w:val="69AB526A"/>
    <w:rsid w:val="69F43495"/>
    <w:rsid w:val="6A8566CF"/>
    <w:rsid w:val="6B3D52C1"/>
    <w:rsid w:val="6B5171E2"/>
    <w:rsid w:val="6B857DED"/>
    <w:rsid w:val="6B863965"/>
    <w:rsid w:val="6B865CD5"/>
    <w:rsid w:val="6C0064F8"/>
    <w:rsid w:val="6CC20117"/>
    <w:rsid w:val="6CDE63E9"/>
    <w:rsid w:val="6E5378A8"/>
    <w:rsid w:val="6E981C38"/>
    <w:rsid w:val="6F146CAF"/>
    <w:rsid w:val="6F312ED9"/>
    <w:rsid w:val="6F3210AD"/>
    <w:rsid w:val="6F4B29AF"/>
    <w:rsid w:val="6FAD71F4"/>
    <w:rsid w:val="701865E8"/>
    <w:rsid w:val="7045183D"/>
    <w:rsid w:val="708409B5"/>
    <w:rsid w:val="70B15285"/>
    <w:rsid w:val="70DB21BB"/>
    <w:rsid w:val="70DD5488"/>
    <w:rsid w:val="71480DE4"/>
    <w:rsid w:val="71656F79"/>
    <w:rsid w:val="71C96B28"/>
    <w:rsid w:val="71E9447D"/>
    <w:rsid w:val="720734A1"/>
    <w:rsid w:val="72831FFE"/>
    <w:rsid w:val="72B34B0C"/>
    <w:rsid w:val="72C0163C"/>
    <w:rsid w:val="72D134F9"/>
    <w:rsid w:val="73361399"/>
    <w:rsid w:val="745F4464"/>
    <w:rsid w:val="74950F2B"/>
    <w:rsid w:val="74A8455E"/>
    <w:rsid w:val="74BE6524"/>
    <w:rsid w:val="75A75BF6"/>
    <w:rsid w:val="75B0456E"/>
    <w:rsid w:val="75D02C4F"/>
    <w:rsid w:val="75D37A4F"/>
    <w:rsid w:val="760870DD"/>
    <w:rsid w:val="76203F51"/>
    <w:rsid w:val="764A1925"/>
    <w:rsid w:val="76BB4888"/>
    <w:rsid w:val="77162DE9"/>
    <w:rsid w:val="77360393"/>
    <w:rsid w:val="774D0418"/>
    <w:rsid w:val="77822563"/>
    <w:rsid w:val="77822E53"/>
    <w:rsid w:val="779B62A8"/>
    <w:rsid w:val="77B13F9E"/>
    <w:rsid w:val="781478A2"/>
    <w:rsid w:val="781D53C7"/>
    <w:rsid w:val="796054D5"/>
    <w:rsid w:val="797B47A8"/>
    <w:rsid w:val="79DA5FBC"/>
    <w:rsid w:val="7A1E340F"/>
    <w:rsid w:val="7A3647AE"/>
    <w:rsid w:val="7AAE67A3"/>
    <w:rsid w:val="7AB409C2"/>
    <w:rsid w:val="7B003F86"/>
    <w:rsid w:val="7BBB27E9"/>
    <w:rsid w:val="7BC3304B"/>
    <w:rsid w:val="7C021234"/>
    <w:rsid w:val="7CCA3E4C"/>
    <w:rsid w:val="7D492A1E"/>
    <w:rsid w:val="7D5EA404"/>
    <w:rsid w:val="7D7E0DAC"/>
    <w:rsid w:val="7D9E748D"/>
    <w:rsid w:val="7D9F4CAB"/>
    <w:rsid w:val="7DB02211"/>
    <w:rsid w:val="7DB728DC"/>
    <w:rsid w:val="7DC721D8"/>
    <w:rsid w:val="7DF44BEC"/>
    <w:rsid w:val="7E204452"/>
    <w:rsid w:val="7E3A7602"/>
    <w:rsid w:val="7E4F208D"/>
    <w:rsid w:val="7E96639E"/>
    <w:rsid w:val="7ED871C5"/>
    <w:rsid w:val="7EFC4768"/>
    <w:rsid w:val="7F4558BF"/>
    <w:rsid w:val="7F6A6556"/>
    <w:rsid w:val="7F7D5AAF"/>
    <w:rsid w:val="7F804AFC"/>
    <w:rsid w:val="7FD4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74210"/>
  <w15:docId w15:val="{DBE3679B-D84B-4D4D-85DF-E42F1BA47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 w:qFormat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unhideWhenUsed="1" w:qFormat="1"/>
    <w:lsdException w:name="line number" w:unhideWhenUsed="1" w:qFormat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Pr>
      <w:b/>
      <w:bCs/>
    </w:rPr>
  </w:style>
  <w:style w:type="paragraph" w:styleId="CommentText">
    <w:name w:val="annotation text"/>
    <w:basedOn w:val="Normal"/>
    <w:link w:val="CommentTextChar"/>
    <w:uiPriority w:val="99"/>
    <w:unhideWhenUsed/>
    <w:qFormat/>
    <w:pPr>
      <w:widowControl w:val="0"/>
    </w:pPr>
    <w:rPr>
      <w:kern w:val="2"/>
      <w:sz w:val="21"/>
      <w:szCs w:val="22"/>
    </w:rPr>
  </w:style>
  <w:style w:type="paragraph" w:styleId="DocumentMap">
    <w:name w:val="Document Map"/>
    <w:basedOn w:val="Normal"/>
    <w:link w:val="DocumentMapChar"/>
    <w:uiPriority w:val="99"/>
    <w:unhideWhenUsed/>
    <w:rPr>
      <w:rFonts w:ascii="SimSun"/>
    </w:rPr>
  </w:style>
  <w:style w:type="paragraph" w:styleId="BalloonText">
    <w:name w:val="Balloon Text"/>
    <w:basedOn w:val="Normal"/>
    <w:link w:val="BalloonTextChar"/>
    <w:uiPriority w:val="99"/>
    <w:unhideWhenUsed/>
    <w:qFormat/>
    <w:pPr>
      <w:widowControl w:val="0"/>
      <w:jc w:val="both"/>
    </w:pPr>
    <w:rPr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widowControl w:val="0"/>
      <w:tabs>
        <w:tab w:val="center" w:pos="4153"/>
        <w:tab w:val="right" w:pos="8306"/>
      </w:tabs>
      <w:snapToGrid w:val="0"/>
    </w:pPr>
    <w:rPr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18"/>
    </w:rPr>
  </w:style>
  <w:style w:type="paragraph" w:styleId="FootnoteText">
    <w:name w:val="footnote text"/>
    <w:basedOn w:val="Normal"/>
    <w:qFormat/>
    <w:pPr>
      <w:widowControl w:val="0"/>
      <w:snapToGrid w:val="0"/>
    </w:pPr>
    <w:rPr>
      <w:kern w:val="2"/>
      <w:sz w:val="18"/>
      <w:szCs w:val="22"/>
    </w:rPr>
  </w:style>
  <w:style w:type="character" w:styleId="PageNumber">
    <w:name w:val="page number"/>
    <w:uiPriority w:val="99"/>
    <w:unhideWhenUsed/>
    <w:qFormat/>
  </w:style>
  <w:style w:type="character" w:styleId="FollowedHyperlink">
    <w:name w:val="FollowedHyperlink"/>
    <w:basedOn w:val="DefaultParagraphFont"/>
    <w:uiPriority w:val="99"/>
    <w:unhideWhenUsed/>
    <w:qFormat/>
    <w:rPr>
      <w:color w:val="954F72" w:themeColor="followedHyperlink"/>
      <w:u w:val="single"/>
    </w:rPr>
  </w:style>
  <w:style w:type="character" w:styleId="LineNumber">
    <w:name w:val="line number"/>
    <w:uiPriority w:val="99"/>
    <w:unhideWhenUsed/>
    <w:qFormat/>
  </w:style>
  <w:style w:type="character" w:styleId="Hyperlink">
    <w:name w:val="Hyperlink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uiPriority w:val="99"/>
    <w:unhideWhenUsed/>
    <w:qFormat/>
    <w:rPr>
      <w:sz w:val="21"/>
      <w:szCs w:val="21"/>
    </w:rPr>
  </w:style>
  <w:style w:type="character" w:styleId="FootnoteReference">
    <w:name w:val="footnote reference"/>
    <w:qFormat/>
    <w:rPr>
      <w:vertAlign w:val="superscript"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mentTextChar">
    <w:name w:val="Comment Text Char"/>
    <w:link w:val="CommentText"/>
    <w:uiPriority w:val="99"/>
    <w:semiHidden/>
    <w:qFormat/>
    <w:rPr>
      <w:kern w:val="2"/>
      <w:sz w:val="21"/>
      <w:szCs w:val="22"/>
    </w:rPr>
  </w:style>
  <w:style w:type="character" w:customStyle="1" w:styleId="FooterChar">
    <w:name w:val="Footer Char"/>
    <w:link w:val="Footer"/>
    <w:uiPriority w:val="99"/>
    <w:qFormat/>
    <w:rPr>
      <w:kern w:val="2"/>
      <w:sz w:val="18"/>
      <w:szCs w:val="18"/>
    </w:rPr>
  </w:style>
  <w:style w:type="character" w:customStyle="1" w:styleId="HeaderChar">
    <w:name w:val="Header Char"/>
    <w:link w:val="Header"/>
    <w:uiPriority w:val="99"/>
    <w:qFormat/>
    <w:rPr>
      <w:kern w:val="2"/>
      <w:sz w:val="18"/>
      <w:szCs w:val="18"/>
    </w:rPr>
  </w:style>
  <w:style w:type="character" w:customStyle="1" w:styleId="CommentSubjectChar">
    <w:name w:val="Comment Subject Char"/>
    <w:link w:val="CommentSubject"/>
    <w:uiPriority w:val="99"/>
    <w:semiHidden/>
    <w:qFormat/>
    <w:rPr>
      <w:b/>
      <w:bCs/>
      <w:kern w:val="2"/>
      <w:sz w:val="21"/>
      <w:szCs w:val="22"/>
    </w:rPr>
  </w:style>
  <w:style w:type="character" w:customStyle="1" w:styleId="BalloonTextChar">
    <w:name w:val="Balloon Text Char"/>
    <w:link w:val="BalloonText"/>
    <w:uiPriority w:val="99"/>
    <w:semiHidden/>
    <w:qFormat/>
    <w:rPr>
      <w:kern w:val="2"/>
      <w:sz w:val="18"/>
      <w:szCs w:val="18"/>
    </w:rPr>
  </w:style>
  <w:style w:type="paragraph" w:customStyle="1" w:styleId="1">
    <w:name w:val="列出段落1"/>
    <w:basedOn w:val="Normal"/>
    <w:uiPriority w:val="34"/>
    <w:qFormat/>
    <w:pPr>
      <w:widowControl w:val="0"/>
      <w:ind w:firstLineChars="200" w:firstLine="420"/>
      <w:jc w:val="both"/>
    </w:pPr>
    <w:rPr>
      <w:kern w:val="2"/>
      <w:sz w:val="21"/>
      <w:szCs w:val="22"/>
    </w:rPr>
  </w:style>
  <w:style w:type="paragraph" w:customStyle="1" w:styleId="10">
    <w:name w:val="修订1"/>
    <w:uiPriority w:val="99"/>
    <w:unhideWhenUsed/>
    <w:qFormat/>
    <w:rPr>
      <w:kern w:val="2"/>
      <w:sz w:val="21"/>
      <w:szCs w:val="22"/>
      <w:lang w:val="en-US" w:eastAsia="zh-CN"/>
    </w:rPr>
  </w:style>
  <w:style w:type="paragraph" w:customStyle="1" w:styleId="EndNoteBibliographyTitle">
    <w:name w:val="EndNote Bibliography Title"/>
    <w:basedOn w:val="Normal"/>
    <w:link w:val="EndNoteBibliographyTitle0"/>
    <w:qFormat/>
    <w:pPr>
      <w:widowControl w:val="0"/>
      <w:jc w:val="center"/>
    </w:pPr>
    <w:rPr>
      <w:kern w:val="2"/>
      <w:sz w:val="20"/>
      <w:szCs w:val="22"/>
    </w:rPr>
  </w:style>
  <w:style w:type="character" w:customStyle="1" w:styleId="EndNoteBibliographyTitle0">
    <w:name w:val="EndNote Bibliography Title 字符"/>
    <w:link w:val="EndNoteBibliographyTitle"/>
    <w:qFormat/>
    <w:rPr>
      <w:kern w:val="2"/>
      <w:szCs w:val="22"/>
    </w:rPr>
  </w:style>
  <w:style w:type="paragraph" w:customStyle="1" w:styleId="EndNoteBibliography">
    <w:name w:val="EndNote Bibliography"/>
    <w:basedOn w:val="Normal"/>
    <w:link w:val="EndNoteBibliography0"/>
    <w:qFormat/>
    <w:pPr>
      <w:widowControl w:val="0"/>
      <w:jc w:val="both"/>
    </w:pPr>
    <w:rPr>
      <w:kern w:val="2"/>
      <w:sz w:val="20"/>
      <w:szCs w:val="22"/>
    </w:rPr>
  </w:style>
  <w:style w:type="character" w:customStyle="1" w:styleId="EndNoteBibliography0">
    <w:name w:val="EndNote Bibliography 字符"/>
    <w:link w:val="EndNoteBibliography"/>
    <w:qFormat/>
    <w:rPr>
      <w:kern w:val="2"/>
      <w:szCs w:val="22"/>
    </w:rPr>
  </w:style>
  <w:style w:type="character" w:customStyle="1" w:styleId="11">
    <w:name w:val="未处理的提及1"/>
    <w:uiPriority w:val="99"/>
    <w:unhideWhenUsed/>
    <w:qFormat/>
    <w:rPr>
      <w:color w:val="605E5C"/>
      <w:shd w:val="clear" w:color="auto" w:fill="E1DFDD"/>
    </w:rPr>
  </w:style>
  <w:style w:type="character" w:customStyle="1" w:styleId="2">
    <w:name w:val="未处理的提及2"/>
    <w:basedOn w:val="DefaultParagraphFont"/>
    <w:uiPriority w:val="99"/>
    <w:unhideWhenUsed/>
    <w:qFormat/>
    <w:rPr>
      <w:color w:val="605E5C"/>
      <w:shd w:val="clear" w:color="auto" w:fill="E1DFDD"/>
    </w:rPr>
  </w:style>
  <w:style w:type="character" w:customStyle="1" w:styleId="Mentionnonrsolue1">
    <w:name w:val="Mention non résolue1"/>
    <w:basedOn w:val="DefaultParagraphFont"/>
    <w:uiPriority w:val="99"/>
    <w:unhideWhenUsed/>
    <w:qFormat/>
    <w:rPr>
      <w:color w:val="605E5C"/>
      <w:shd w:val="clear" w:color="auto" w:fill="E1DFDD"/>
    </w:rPr>
  </w:style>
  <w:style w:type="paragraph" w:customStyle="1" w:styleId="20">
    <w:name w:val="修订2"/>
    <w:hidden/>
    <w:uiPriority w:val="99"/>
    <w:semiHidden/>
    <w:qFormat/>
    <w:rPr>
      <w:kern w:val="2"/>
      <w:sz w:val="21"/>
      <w:szCs w:val="22"/>
      <w:lang w:val="en-US" w:eastAsia="zh-CN"/>
    </w:rPr>
  </w:style>
  <w:style w:type="paragraph" w:customStyle="1" w:styleId="21">
    <w:name w:val="列出段落2"/>
    <w:basedOn w:val="Normal"/>
    <w:uiPriority w:val="99"/>
    <w:qFormat/>
    <w:pPr>
      <w:widowControl w:val="0"/>
      <w:ind w:left="720"/>
      <w:contextualSpacing/>
      <w:jc w:val="both"/>
    </w:pPr>
    <w:rPr>
      <w:kern w:val="2"/>
      <w:sz w:val="21"/>
      <w:szCs w:val="22"/>
    </w:rPr>
  </w:style>
  <w:style w:type="character" w:customStyle="1" w:styleId="3">
    <w:name w:val="未处理的提及3"/>
    <w:basedOn w:val="DefaultParagraphFont"/>
    <w:uiPriority w:val="99"/>
    <w:qFormat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qFormat/>
    <w:rPr>
      <w:rFonts w:ascii="Palatino-Roman" w:eastAsia="Palatino-Roman" w:hAnsi="Palatino-Roman" w:cs="Palatino-Roman"/>
      <w:color w:val="000000"/>
      <w:sz w:val="24"/>
      <w:szCs w:val="24"/>
    </w:rPr>
  </w:style>
  <w:style w:type="character" w:customStyle="1" w:styleId="fontstyle21">
    <w:name w:val="fontstyle21"/>
    <w:basedOn w:val="DefaultParagraphFont"/>
    <w:qFormat/>
    <w:rPr>
      <w:rFonts w:ascii="STIXGeneral-Italic" w:eastAsia="STIXGeneral-Italic" w:hAnsi="STIXGeneral-Italic" w:cs="STIXGeneral-Italic"/>
      <w:i/>
      <w:color w:val="000000"/>
      <w:sz w:val="20"/>
      <w:szCs w:val="20"/>
    </w:rPr>
  </w:style>
  <w:style w:type="character" w:customStyle="1" w:styleId="12">
    <w:name w:val="占位符文本1"/>
    <w:basedOn w:val="DefaultParagraphFont"/>
    <w:uiPriority w:val="99"/>
    <w:semiHidden/>
    <w:qFormat/>
    <w:rPr>
      <w:color w:val="808080"/>
    </w:rPr>
  </w:style>
  <w:style w:type="paragraph" w:customStyle="1" w:styleId="30">
    <w:name w:val="修订3"/>
    <w:hidden/>
    <w:uiPriority w:val="99"/>
    <w:semiHidden/>
    <w:qFormat/>
    <w:rPr>
      <w:kern w:val="2"/>
      <w:sz w:val="21"/>
      <w:szCs w:val="22"/>
      <w:lang w:val="en-US" w:eastAsia="zh-CN"/>
    </w:rPr>
  </w:style>
  <w:style w:type="character" w:customStyle="1" w:styleId="PlaceholderText1">
    <w:name w:val="Placeholder Text1"/>
    <w:basedOn w:val="DefaultParagraphFont"/>
    <w:uiPriority w:val="99"/>
    <w:semiHidden/>
    <w:qFormat/>
    <w:rPr>
      <w:color w:val="808080"/>
    </w:rPr>
  </w:style>
  <w:style w:type="paragraph" w:customStyle="1" w:styleId="4">
    <w:name w:val="修订4"/>
    <w:hidden/>
    <w:uiPriority w:val="99"/>
    <w:semiHidden/>
    <w:qFormat/>
    <w:rPr>
      <w:sz w:val="24"/>
      <w:szCs w:val="24"/>
      <w:lang w:val="en-US" w:eastAsia="zh-CN"/>
    </w:rPr>
  </w:style>
  <w:style w:type="paragraph" w:customStyle="1" w:styleId="5">
    <w:name w:val="修订5"/>
    <w:hidden/>
    <w:uiPriority w:val="99"/>
    <w:semiHidden/>
    <w:qFormat/>
    <w:rPr>
      <w:sz w:val="24"/>
      <w:szCs w:val="24"/>
      <w:lang w:val="en-US" w:eastAsia="zh-C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qFormat/>
    <w:rPr>
      <w:rFonts w:ascii="SimSun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2027</Words>
  <Characters>11558</Characters>
  <Application>Microsoft Office Word</Application>
  <DocSecurity>0</DocSecurity>
  <Lines>96</Lines>
  <Paragraphs>27</Paragraphs>
  <ScaleCrop>false</ScaleCrop>
  <Company/>
  <LinksUpToDate>false</LinksUpToDate>
  <CharactersWithSpaces>13558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Lawrence, Shani</cp:lastModifiedBy>
  <cp:revision>3</cp:revision>
  <cp:lastPrinted>2020-08-18T17:14:00Z</cp:lastPrinted>
  <dcterms:created xsi:type="dcterms:W3CDTF">2020-09-22T21:12:00Z</dcterms:created>
  <dcterms:modified xsi:type="dcterms:W3CDTF">2021-01-11T00:14:00Z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2052-3.0.2.4882</vt:lpwstr>
  </property>
</Properties>
</file>