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6" w:type="dxa"/>
        <w:tblInd w:w="-630" w:type="dxa"/>
        <w:tblLook w:val="04A0" w:firstRow="1" w:lastRow="0" w:firstColumn="1" w:lastColumn="0" w:noHBand="0" w:noVBand="1"/>
      </w:tblPr>
      <w:tblGrid>
        <w:gridCol w:w="3060"/>
        <w:gridCol w:w="1530"/>
        <w:gridCol w:w="1530"/>
        <w:gridCol w:w="1530"/>
        <w:gridCol w:w="1620"/>
        <w:gridCol w:w="1166"/>
        <w:gridCol w:w="60"/>
      </w:tblGrid>
      <w:tr w:rsidR="00DA32A7" w:rsidRPr="001C3659" w14:paraId="2D2A8C6D" w14:textId="77777777" w:rsidTr="00536C3E">
        <w:trPr>
          <w:gridAfter w:val="1"/>
          <w:wAfter w:w="60" w:type="dxa"/>
          <w:trHeight w:val="450"/>
        </w:trPr>
        <w:tc>
          <w:tcPr>
            <w:tcW w:w="10436" w:type="dxa"/>
            <w:gridSpan w:val="6"/>
            <w:tcBorders>
              <w:top w:val="nil"/>
              <w:left w:val="nil"/>
              <w:bottom w:val="nil"/>
              <w:right w:val="nil"/>
            </w:tcBorders>
            <w:shd w:val="clear" w:color="auto" w:fill="auto"/>
            <w:noWrap/>
            <w:vAlign w:val="bottom"/>
            <w:hideMark/>
          </w:tcPr>
          <w:p w14:paraId="6BA4D274" w14:textId="77777777" w:rsidR="00DA32A7" w:rsidRPr="001C3659" w:rsidRDefault="00DA32A7" w:rsidP="00536C3E">
            <w:pPr>
              <w:spacing w:after="0" w:line="240" w:lineRule="auto"/>
              <w:rPr>
                <w:rFonts w:ascii="Arial" w:eastAsia="Times New Roman" w:hAnsi="Arial" w:cs="Arial"/>
                <w:b/>
                <w:bCs/>
                <w:color w:val="000000"/>
                <w:sz w:val="24"/>
                <w:szCs w:val="24"/>
                <w:lang w:eastAsia="zh-CN"/>
              </w:rPr>
            </w:pPr>
            <w:r w:rsidRPr="001C3659">
              <w:rPr>
                <w:rFonts w:ascii="Arial" w:eastAsia="Times New Roman" w:hAnsi="Arial" w:cs="Arial"/>
                <w:b/>
                <w:bCs/>
                <w:color w:val="000000"/>
                <w:sz w:val="24"/>
                <w:szCs w:val="24"/>
                <w:lang w:eastAsia="zh-CN"/>
              </w:rPr>
              <w:t>Supplementary Table 1. Patient and Provider Characteristics by Month of Admission in Hospitalized Patients in the Study</w:t>
            </w:r>
          </w:p>
        </w:tc>
      </w:tr>
      <w:tr w:rsidR="00DA32A7" w:rsidRPr="001C3659" w14:paraId="109E778A" w14:textId="77777777" w:rsidTr="00536C3E">
        <w:trPr>
          <w:trHeight w:val="288"/>
        </w:trPr>
        <w:tc>
          <w:tcPr>
            <w:tcW w:w="3060" w:type="dxa"/>
            <w:tcBorders>
              <w:top w:val="single" w:sz="4" w:space="0" w:color="auto"/>
              <w:left w:val="nil"/>
              <w:bottom w:val="nil"/>
              <w:right w:val="nil"/>
            </w:tcBorders>
            <w:shd w:val="clear" w:color="auto" w:fill="auto"/>
            <w:noWrap/>
            <w:vAlign w:val="bottom"/>
            <w:hideMark/>
          </w:tcPr>
          <w:p w14:paraId="5459F4CF"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 </w:t>
            </w:r>
          </w:p>
        </w:tc>
        <w:tc>
          <w:tcPr>
            <w:tcW w:w="1530" w:type="dxa"/>
            <w:tcBorders>
              <w:top w:val="single" w:sz="4" w:space="0" w:color="auto"/>
              <w:left w:val="nil"/>
              <w:bottom w:val="nil"/>
              <w:right w:val="nil"/>
            </w:tcBorders>
            <w:shd w:val="clear" w:color="auto" w:fill="auto"/>
            <w:noWrap/>
            <w:vAlign w:val="bottom"/>
            <w:hideMark/>
          </w:tcPr>
          <w:p w14:paraId="1A11806B"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April</w:t>
            </w:r>
          </w:p>
        </w:tc>
        <w:tc>
          <w:tcPr>
            <w:tcW w:w="1530" w:type="dxa"/>
            <w:tcBorders>
              <w:top w:val="single" w:sz="4" w:space="0" w:color="auto"/>
              <w:left w:val="nil"/>
              <w:bottom w:val="nil"/>
              <w:right w:val="nil"/>
            </w:tcBorders>
            <w:shd w:val="clear" w:color="auto" w:fill="auto"/>
            <w:noWrap/>
            <w:vAlign w:val="bottom"/>
            <w:hideMark/>
          </w:tcPr>
          <w:p w14:paraId="2C784CD5"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May</w:t>
            </w:r>
          </w:p>
        </w:tc>
        <w:tc>
          <w:tcPr>
            <w:tcW w:w="1530" w:type="dxa"/>
            <w:tcBorders>
              <w:top w:val="single" w:sz="4" w:space="0" w:color="auto"/>
              <w:left w:val="nil"/>
              <w:bottom w:val="nil"/>
              <w:right w:val="nil"/>
            </w:tcBorders>
            <w:shd w:val="clear" w:color="auto" w:fill="auto"/>
            <w:noWrap/>
            <w:vAlign w:val="bottom"/>
            <w:hideMark/>
          </w:tcPr>
          <w:p w14:paraId="1E28578E"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June</w:t>
            </w:r>
          </w:p>
        </w:tc>
        <w:tc>
          <w:tcPr>
            <w:tcW w:w="1620" w:type="dxa"/>
            <w:tcBorders>
              <w:top w:val="single" w:sz="4" w:space="0" w:color="auto"/>
              <w:left w:val="nil"/>
              <w:bottom w:val="nil"/>
              <w:right w:val="nil"/>
            </w:tcBorders>
            <w:shd w:val="clear" w:color="auto" w:fill="auto"/>
            <w:noWrap/>
            <w:vAlign w:val="bottom"/>
            <w:hideMark/>
          </w:tcPr>
          <w:p w14:paraId="0CB3A3B4"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July</w:t>
            </w:r>
          </w:p>
        </w:tc>
        <w:tc>
          <w:tcPr>
            <w:tcW w:w="1226" w:type="dxa"/>
            <w:gridSpan w:val="2"/>
            <w:tcBorders>
              <w:top w:val="single" w:sz="4" w:space="0" w:color="auto"/>
              <w:left w:val="nil"/>
              <w:bottom w:val="nil"/>
              <w:right w:val="nil"/>
            </w:tcBorders>
            <w:shd w:val="clear" w:color="auto" w:fill="auto"/>
            <w:noWrap/>
            <w:vAlign w:val="bottom"/>
            <w:hideMark/>
          </w:tcPr>
          <w:p w14:paraId="629BDDF2"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i/>
                <w:iCs/>
                <w:color w:val="000000"/>
                <w:lang w:eastAsia="zh-CN"/>
              </w:rPr>
              <w:t>p</w:t>
            </w:r>
            <w:r w:rsidRPr="001C3659">
              <w:rPr>
                <w:rFonts w:ascii="Arial" w:eastAsia="Times New Roman" w:hAnsi="Arial" w:cs="Arial"/>
                <w:b/>
                <w:bCs/>
                <w:color w:val="000000"/>
                <w:lang w:eastAsia="zh-CN"/>
              </w:rPr>
              <w:t xml:space="preserve"> value*</w:t>
            </w:r>
          </w:p>
        </w:tc>
      </w:tr>
      <w:tr w:rsidR="00DA32A7" w:rsidRPr="001C3659" w14:paraId="5BAAD70E" w14:textId="77777777" w:rsidTr="00536C3E">
        <w:trPr>
          <w:trHeight w:val="288"/>
        </w:trPr>
        <w:tc>
          <w:tcPr>
            <w:tcW w:w="3060" w:type="dxa"/>
            <w:tcBorders>
              <w:top w:val="nil"/>
              <w:left w:val="nil"/>
              <w:bottom w:val="single" w:sz="4" w:space="0" w:color="auto"/>
              <w:right w:val="nil"/>
            </w:tcBorders>
            <w:shd w:val="clear" w:color="auto" w:fill="auto"/>
            <w:noWrap/>
            <w:vAlign w:val="bottom"/>
            <w:hideMark/>
          </w:tcPr>
          <w:p w14:paraId="2A5CAED1"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 </w:t>
            </w:r>
          </w:p>
        </w:tc>
        <w:tc>
          <w:tcPr>
            <w:tcW w:w="1530" w:type="dxa"/>
            <w:tcBorders>
              <w:top w:val="nil"/>
              <w:left w:val="nil"/>
              <w:bottom w:val="single" w:sz="4" w:space="0" w:color="auto"/>
              <w:right w:val="nil"/>
            </w:tcBorders>
            <w:shd w:val="clear" w:color="auto" w:fill="auto"/>
            <w:noWrap/>
            <w:vAlign w:val="bottom"/>
            <w:hideMark/>
          </w:tcPr>
          <w:p w14:paraId="40AB5EEB" w14:textId="77777777" w:rsidR="00DA32A7"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 xml:space="preserve">N (%) / </w:t>
            </w:r>
          </w:p>
          <w:p w14:paraId="096532CB"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Mean (SD)</w:t>
            </w:r>
          </w:p>
        </w:tc>
        <w:tc>
          <w:tcPr>
            <w:tcW w:w="1530" w:type="dxa"/>
            <w:tcBorders>
              <w:top w:val="nil"/>
              <w:left w:val="nil"/>
              <w:bottom w:val="single" w:sz="4" w:space="0" w:color="auto"/>
              <w:right w:val="nil"/>
            </w:tcBorders>
            <w:shd w:val="clear" w:color="auto" w:fill="auto"/>
            <w:noWrap/>
            <w:vAlign w:val="bottom"/>
            <w:hideMark/>
          </w:tcPr>
          <w:p w14:paraId="0A5A4BEC" w14:textId="77777777" w:rsidR="00DA32A7"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 xml:space="preserve">N (%) / </w:t>
            </w:r>
          </w:p>
          <w:p w14:paraId="451F5CB9"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Mean (SD)</w:t>
            </w:r>
          </w:p>
        </w:tc>
        <w:tc>
          <w:tcPr>
            <w:tcW w:w="1530" w:type="dxa"/>
            <w:tcBorders>
              <w:top w:val="nil"/>
              <w:left w:val="nil"/>
              <w:bottom w:val="single" w:sz="4" w:space="0" w:color="auto"/>
              <w:right w:val="nil"/>
            </w:tcBorders>
            <w:shd w:val="clear" w:color="auto" w:fill="auto"/>
            <w:noWrap/>
            <w:vAlign w:val="bottom"/>
            <w:hideMark/>
          </w:tcPr>
          <w:p w14:paraId="5F3503B1" w14:textId="77777777" w:rsidR="00DA32A7"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 xml:space="preserve">N (%) / </w:t>
            </w:r>
          </w:p>
          <w:p w14:paraId="0FDB7904"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Mean (SD)</w:t>
            </w:r>
          </w:p>
        </w:tc>
        <w:tc>
          <w:tcPr>
            <w:tcW w:w="1620" w:type="dxa"/>
            <w:tcBorders>
              <w:top w:val="nil"/>
              <w:left w:val="nil"/>
              <w:bottom w:val="single" w:sz="4" w:space="0" w:color="auto"/>
              <w:right w:val="nil"/>
            </w:tcBorders>
            <w:shd w:val="clear" w:color="auto" w:fill="auto"/>
            <w:noWrap/>
            <w:vAlign w:val="bottom"/>
            <w:hideMark/>
          </w:tcPr>
          <w:p w14:paraId="71BE4E84" w14:textId="77777777" w:rsidR="00DA32A7"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 xml:space="preserve">N (%) / </w:t>
            </w:r>
          </w:p>
          <w:p w14:paraId="2CD70368"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Mean (SD)</w:t>
            </w:r>
          </w:p>
        </w:tc>
        <w:tc>
          <w:tcPr>
            <w:tcW w:w="1226" w:type="dxa"/>
            <w:gridSpan w:val="2"/>
            <w:tcBorders>
              <w:top w:val="nil"/>
              <w:left w:val="nil"/>
              <w:bottom w:val="single" w:sz="4" w:space="0" w:color="auto"/>
              <w:right w:val="nil"/>
            </w:tcBorders>
            <w:shd w:val="clear" w:color="auto" w:fill="auto"/>
            <w:noWrap/>
            <w:vAlign w:val="bottom"/>
            <w:hideMark/>
          </w:tcPr>
          <w:p w14:paraId="4FAA848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w:t>
            </w:r>
          </w:p>
        </w:tc>
      </w:tr>
      <w:tr w:rsidR="00DA32A7" w:rsidRPr="001C3659" w14:paraId="4DFD7415" w14:textId="77777777" w:rsidTr="00536C3E">
        <w:trPr>
          <w:trHeight w:val="144"/>
        </w:trPr>
        <w:tc>
          <w:tcPr>
            <w:tcW w:w="3060" w:type="dxa"/>
            <w:tcBorders>
              <w:top w:val="nil"/>
              <w:left w:val="nil"/>
              <w:bottom w:val="nil"/>
              <w:right w:val="nil"/>
            </w:tcBorders>
            <w:shd w:val="clear" w:color="auto" w:fill="auto"/>
            <w:noWrap/>
            <w:vAlign w:val="bottom"/>
            <w:hideMark/>
          </w:tcPr>
          <w:p w14:paraId="44090DC6"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Total Number of Patients</w:t>
            </w:r>
          </w:p>
        </w:tc>
        <w:tc>
          <w:tcPr>
            <w:tcW w:w="1530" w:type="dxa"/>
            <w:tcBorders>
              <w:top w:val="nil"/>
              <w:left w:val="nil"/>
              <w:bottom w:val="nil"/>
              <w:right w:val="nil"/>
            </w:tcBorders>
            <w:shd w:val="clear" w:color="auto" w:fill="auto"/>
            <w:noWrap/>
            <w:vAlign w:val="bottom"/>
            <w:hideMark/>
          </w:tcPr>
          <w:p w14:paraId="2A624F0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21736</w:t>
            </w:r>
          </w:p>
        </w:tc>
        <w:tc>
          <w:tcPr>
            <w:tcW w:w="1530" w:type="dxa"/>
            <w:tcBorders>
              <w:top w:val="nil"/>
              <w:left w:val="nil"/>
              <w:bottom w:val="nil"/>
              <w:right w:val="nil"/>
            </w:tcBorders>
            <w:shd w:val="clear" w:color="auto" w:fill="auto"/>
            <w:noWrap/>
            <w:vAlign w:val="bottom"/>
            <w:hideMark/>
          </w:tcPr>
          <w:p w14:paraId="187EA12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11640</w:t>
            </w:r>
          </w:p>
        </w:tc>
        <w:tc>
          <w:tcPr>
            <w:tcW w:w="1530" w:type="dxa"/>
            <w:tcBorders>
              <w:top w:val="nil"/>
              <w:left w:val="nil"/>
              <w:bottom w:val="nil"/>
              <w:right w:val="nil"/>
            </w:tcBorders>
            <w:shd w:val="clear" w:color="auto" w:fill="auto"/>
            <w:noWrap/>
            <w:vAlign w:val="bottom"/>
            <w:hideMark/>
          </w:tcPr>
          <w:p w14:paraId="4CFA08D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9159</w:t>
            </w:r>
          </w:p>
        </w:tc>
        <w:tc>
          <w:tcPr>
            <w:tcW w:w="1620" w:type="dxa"/>
            <w:tcBorders>
              <w:top w:val="nil"/>
              <w:left w:val="nil"/>
              <w:bottom w:val="nil"/>
              <w:right w:val="nil"/>
            </w:tcBorders>
            <w:shd w:val="clear" w:color="auto" w:fill="auto"/>
            <w:noWrap/>
            <w:vAlign w:val="bottom"/>
            <w:hideMark/>
          </w:tcPr>
          <w:p w14:paraId="2F31597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10729</w:t>
            </w:r>
          </w:p>
        </w:tc>
        <w:tc>
          <w:tcPr>
            <w:tcW w:w="1226" w:type="dxa"/>
            <w:gridSpan w:val="2"/>
            <w:tcBorders>
              <w:top w:val="nil"/>
              <w:left w:val="nil"/>
              <w:bottom w:val="nil"/>
              <w:right w:val="nil"/>
            </w:tcBorders>
            <w:shd w:val="clear" w:color="auto" w:fill="auto"/>
            <w:noWrap/>
            <w:vAlign w:val="bottom"/>
            <w:hideMark/>
          </w:tcPr>
          <w:p w14:paraId="13415F9B"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71BA2D82" w14:textId="77777777" w:rsidTr="00536C3E">
        <w:trPr>
          <w:trHeight w:val="144"/>
        </w:trPr>
        <w:tc>
          <w:tcPr>
            <w:tcW w:w="3060" w:type="dxa"/>
            <w:tcBorders>
              <w:top w:val="nil"/>
              <w:left w:val="nil"/>
              <w:bottom w:val="nil"/>
              <w:right w:val="nil"/>
            </w:tcBorders>
            <w:shd w:val="clear" w:color="auto" w:fill="auto"/>
            <w:noWrap/>
            <w:vAlign w:val="bottom"/>
            <w:hideMark/>
          </w:tcPr>
          <w:p w14:paraId="0F5B1B01"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Age (Continuous)</w:t>
            </w:r>
          </w:p>
        </w:tc>
        <w:tc>
          <w:tcPr>
            <w:tcW w:w="1530" w:type="dxa"/>
            <w:tcBorders>
              <w:top w:val="nil"/>
              <w:left w:val="nil"/>
              <w:bottom w:val="nil"/>
              <w:right w:val="nil"/>
            </w:tcBorders>
            <w:shd w:val="clear" w:color="auto" w:fill="auto"/>
            <w:noWrap/>
            <w:vAlign w:val="bottom"/>
            <w:hideMark/>
          </w:tcPr>
          <w:p w14:paraId="3527B2E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64.13 (17.05) </w:t>
            </w:r>
          </w:p>
        </w:tc>
        <w:tc>
          <w:tcPr>
            <w:tcW w:w="1530" w:type="dxa"/>
            <w:tcBorders>
              <w:top w:val="nil"/>
              <w:left w:val="nil"/>
              <w:bottom w:val="nil"/>
              <w:right w:val="nil"/>
            </w:tcBorders>
            <w:shd w:val="clear" w:color="auto" w:fill="auto"/>
            <w:noWrap/>
            <w:vAlign w:val="bottom"/>
            <w:hideMark/>
          </w:tcPr>
          <w:p w14:paraId="4F06407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61.02 (19.28)</w:t>
            </w:r>
          </w:p>
        </w:tc>
        <w:tc>
          <w:tcPr>
            <w:tcW w:w="1530" w:type="dxa"/>
            <w:tcBorders>
              <w:top w:val="nil"/>
              <w:left w:val="nil"/>
              <w:bottom w:val="nil"/>
              <w:right w:val="nil"/>
            </w:tcBorders>
            <w:shd w:val="clear" w:color="auto" w:fill="auto"/>
            <w:noWrap/>
            <w:vAlign w:val="bottom"/>
            <w:hideMark/>
          </w:tcPr>
          <w:p w14:paraId="3DE3460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58.04 (19.36)</w:t>
            </w:r>
          </w:p>
        </w:tc>
        <w:tc>
          <w:tcPr>
            <w:tcW w:w="1620" w:type="dxa"/>
            <w:tcBorders>
              <w:top w:val="nil"/>
              <w:left w:val="nil"/>
              <w:bottom w:val="nil"/>
              <w:right w:val="nil"/>
            </w:tcBorders>
            <w:shd w:val="clear" w:color="auto" w:fill="auto"/>
            <w:noWrap/>
            <w:vAlign w:val="bottom"/>
            <w:hideMark/>
          </w:tcPr>
          <w:p w14:paraId="53027AF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58.84 (19.19)</w:t>
            </w:r>
          </w:p>
        </w:tc>
        <w:tc>
          <w:tcPr>
            <w:tcW w:w="1226" w:type="dxa"/>
            <w:gridSpan w:val="2"/>
            <w:tcBorders>
              <w:top w:val="nil"/>
              <w:left w:val="nil"/>
              <w:bottom w:val="nil"/>
              <w:right w:val="nil"/>
            </w:tcBorders>
            <w:shd w:val="clear" w:color="auto" w:fill="auto"/>
            <w:noWrap/>
            <w:vAlign w:val="bottom"/>
            <w:hideMark/>
          </w:tcPr>
          <w:p w14:paraId="213462A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3FA45445" w14:textId="77777777" w:rsidTr="00536C3E">
        <w:trPr>
          <w:trHeight w:val="144"/>
        </w:trPr>
        <w:tc>
          <w:tcPr>
            <w:tcW w:w="3060" w:type="dxa"/>
            <w:tcBorders>
              <w:top w:val="nil"/>
              <w:left w:val="nil"/>
              <w:bottom w:val="nil"/>
              <w:right w:val="nil"/>
            </w:tcBorders>
            <w:shd w:val="clear" w:color="auto" w:fill="auto"/>
            <w:noWrap/>
            <w:vAlign w:val="bottom"/>
            <w:hideMark/>
          </w:tcPr>
          <w:p w14:paraId="0E70C9F1"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Age (Categorical)</w:t>
            </w:r>
          </w:p>
        </w:tc>
        <w:tc>
          <w:tcPr>
            <w:tcW w:w="1530" w:type="dxa"/>
            <w:tcBorders>
              <w:top w:val="nil"/>
              <w:left w:val="nil"/>
              <w:bottom w:val="nil"/>
              <w:right w:val="nil"/>
            </w:tcBorders>
            <w:shd w:val="clear" w:color="auto" w:fill="auto"/>
            <w:noWrap/>
            <w:vAlign w:val="bottom"/>
            <w:hideMark/>
          </w:tcPr>
          <w:p w14:paraId="17FFE3D1" w14:textId="77777777" w:rsidR="00DA32A7" w:rsidRPr="001C3659" w:rsidRDefault="00DA32A7" w:rsidP="00536C3E">
            <w:pPr>
              <w:spacing w:after="0" w:line="240" w:lineRule="auto"/>
              <w:rPr>
                <w:rFonts w:ascii="Arial" w:eastAsia="Times New Roman" w:hAnsi="Arial" w:cs="Arial"/>
                <w:b/>
                <w:bCs/>
                <w:color w:val="000000"/>
                <w:lang w:eastAsia="zh-CN"/>
              </w:rPr>
            </w:pPr>
          </w:p>
        </w:tc>
        <w:tc>
          <w:tcPr>
            <w:tcW w:w="1530" w:type="dxa"/>
            <w:tcBorders>
              <w:top w:val="nil"/>
              <w:left w:val="nil"/>
              <w:bottom w:val="nil"/>
              <w:right w:val="nil"/>
            </w:tcBorders>
            <w:shd w:val="clear" w:color="auto" w:fill="auto"/>
            <w:noWrap/>
            <w:vAlign w:val="bottom"/>
            <w:hideMark/>
          </w:tcPr>
          <w:p w14:paraId="4ED3846B"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530" w:type="dxa"/>
            <w:tcBorders>
              <w:top w:val="nil"/>
              <w:left w:val="nil"/>
              <w:bottom w:val="nil"/>
              <w:right w:val="nil"/>
            </w:tcBorders>
            <w:shd w:val="clear" w:color="auto" w:fill="auto"/>
            <w:noWrap/>
            <w:vAlign w:val="bottom"/>
            <w:hideMark/>
          </w:tcPr>
          <w:p w14:paraId="238BDF41"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620" w:type="dxa"/>
            <w:tcBorders>
              <w:top w:val="nil"/>
              <w:left w:val="nil"/>
              <w:bottom w:val="nil"/>
              <w:right w:val="nil"/>
            </w:tcBorders>
            <w:shd w:val="clear" w:color="auto" w:fill="auto"/>
            <w:noWrap/>
            <w:vAlign w:val="bottom"/>
            <w:hideMark/>
          </w:tcPr>
          <w:p w14:paraId="4800870C"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226" w:type="dxa"/>
            <w:gridSpan w:val="2"/>
            <w:tcBorders>
              <w:top w:val="nil"/>
              <w:left w:val="nil"/>
              <w:bottom w:val="nil"/>
              <w:right w:val="nil"/>
            </w:tcBorders>
            <w:shd w:val="clear" w:color="auto" w:fill="auto"/>
            <w:noWrap/>
            <w:vAlign w:val="bottom"/>
            <w:hideMark/>
          </w:tcPr>
          <w:p w14:paraId="5749A74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38BAC030" w14:textId="77777777" w:rsidTr="00536C3E">
        <w:trPr>
          <w:trHeight w:val="144"/>
        </w:trPr>
        <w:tc>
          <w:tcPr>
            <w:tcW w:w="3060" w:type="dxa"/>
            <w:tcBorders>
              <w:top w:val="nil"/>
              <w:left w:val="nil"/>
              <w:bottom w:val="nil"/>
              <w:right w:val="nil"/>
            </w:tcBorders>
            <w:shd w:val="clear" w:color="auto" w:fill="auto"/>
            <w:noWrap/>
            <w:vAlign w:val="bottom"/>
            <w:hideMark/>
          </w:tcPr>
          <w:p w14:paraId="1E41BB5A"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&lt;18</w:t>
            </w:r>
          </w:p>
        </w:tc>
        <w:tc>
          <w:tcPr>
            <w:tcW w:w="1530" w:type="dxa"/>
            <w:tcBorders>
              <w:top w:val="nil"/>
              <w:left w:val="nil"/>
              <w:bottom w:val="nil"/>
              <w:right w:val="nil"/>
            </w:tcBorders>
            <w:shd w:val="clear" w:color="auto" w:fill="auto"/>
            <w:noWrap/>
            <w:vAlign w:val="bottom"/>
            <w:hideMark/>
          </w:tcPr>
          <w:p w14:paraId="5ABD2ED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107 (  0.5) </w:t>
            </w:r>
          </w:p>
        </w:tc>
        <w:tc>
          <w:tcPr>
            <w:tcW w:w="1530" w:type="dxa"/>
            <w:tcBorders>
              <w:top w:val="nil"/>
              <w:left w:val="nil"/>
              <w:bottom w:val="nil"/>
              <w:right w:val="nil"/>
            </w:tcBorders>
            <w:shd w:val="clear" w:color="auto" w:fill="auto"/>
            <w:noWrap/>
            <w:vAlign w:val="bottom"/>
            <w:hideMark/>
          </w:tcPr>
          <w:p w14:paraId="26BA71A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158 (  1.4) </w:t>
            </w:r>
          </w:p>
        </w:tc>
        <w:tc>
          <w:tcPr>
            <w:tcW w:w="1530" w:type="dxa"/>
            <w:tcBorders>
              <w:top w:val="nil"/>
              <w:left w:val="nil"/>
              <w:bottom w:val="nil"/>
              <w:right w:val="nil"/>
            </w:tcBorders>
            <w:shd w:val="clear" w:color="auto" w:fill="auto"/>
            <w:noWrap/>
            <w:vAlign w:val="bottom"/>
            <w:hideMark/>
          </w:tcPr>
          <w:p w14:paraId="59A5F59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93 (  1.0) </w:t>
            </w:r>
          </w:p>
        </w:tc>
        <w:tc>
          <w:tcPr>
            <w:tcW w:w="1620" w:type="dxa"/>
            <w:tcBorders>
              <w:top w:val="nil"/>
              <w:left w:val="nil"/>
              <w:bottom w:val="nil"/>
              <w:right w:val="nil"/>
            </w:tcBorders>
            <w:shd w:val="clear" w:color="auto" w:fill="auto"/>
            <w:noWrap/>
            <w:vAlign w:val="bottom"/>
            <w:hideMark/>
          </w:tcPr>
          <w:p w14:paraId="4ECAB1D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132 (  1.2) </w:t>
            </w:r>
          </w:p>
        </w:tc>
        <w:tc>
          <w:tcPr>
            <w:tcW w:w="1226" w:type="dxa"/>
            <w:gridSpan w:val="2"/>
            <w:tcBorders>
              <w:top w:val="nil"/>
              <w:left w:val="nil"/>
              <w:bottom w:val="nil"/>
              <w:right w:val="nil"/>
            </w:tcBorders>
            <w:shd w:val="clear" w:color="auto" w:fill="auto"/>
            <w:noWrap/>
            <w:vAlign w:val="bottom"/>
            <w:hideMark/>
          </w:tcPr>
          <w:p w14:paraId="511549BD"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5CA8795A" w14:textId="77777777" w:rsidTr="00536C3E">
        <w:trPr>
          <w:trHeight w:val="144"/>
        </w:trPr>
        <w:tc>
          <w:tcPr>
            <w:tcW w:w="3060" w:type="dxa"/>
            <w:tcBorders>
              <w:top w:val="nil"/>
              <w:left w:val="nil"/>
              <w:bottom w:val="nil"/>
              <w:right w:val="nil"/>
            </w:tcBorders>
            <w:shd w:val="clear" w:color="auto" w:fill="auto"/>
            <w:noWrap/>
            <w:vAlign w:val="bottom"/>
            <w:hideMark/>
          </w:tcPr>
          <w:p w14:paraId="6F6BB3D2"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18-40</w:t>
            </w:r>
          </w:p>
        </w:tc>
        <w:tc>
          <w:tcPr>
            <w:tcW w:w="1530" w:type="dxa"/>
            <w:tcBorders>
              <w:top w:val="nil"/>
              <w:left w:val="nil"/>
              <w:bottom w:val="nil"/>
              <w:right w:val="nil"/>
            </w:tcBorders>
            <w:shd w:val="clear" w:color="auto" w:fill="auto"/>
            <w:noWrap/>
            <w:vAlign w:val="bottom"/>
            <w:hideMark/>
          </w:tcPr>
          <w:p w14:paraId="11DE7CF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1966 (  9.0) </w:t>
            </w:r>
          </w:p>
        </w:tc>
        <w:tc>
          <w:tcPr>
            <w:tcW w:w="1530" w:type="dxa"/>
            <w:tcBorders>
              <w:top w:val="nil"/>
              <w:left w:val="nil"/>
              <w:bottom w:val="nil"/>
              <w:right w:val="nil"/>
            </w:tcBorders>
            <w:shd w:val="clear" w:color="auto" w:fill="auto"/>
            <w:noWrap/>
            <w:vAlign w:val="bottom"/>
            <w:hideMark/>
          </w:tcPr>
          <w:p w14:paraId="1F6C1AE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1629 ( 14.0) </w:t>
            </w:r>
          </w:p>
        </w:tc>
        <w:tc>
          <w:tcPr>
            <w:tcW w:w="1530" w:type="dxa"/>
            <w:tcBorders>
              <w:top w:val="nil"/>
              <w:left w:val="nil"/>
              <w:bottom w:val="nil"/>
              <w:right w:val="nil"/>
            </w:tcBorders>
            <w:shd w:val="clear" w:color="auto" w:fill="auto"/>
            <w:noWrap/>
            <w:vAlign w:val="bottom"/>
            <w:hideMark/>
          </w:tcPr>
          <w:p w14:paraId="11517C6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1765 ( 19.3) </w:t>
            </w:r>
          </w:p>
        </w:tc>
        <w:tc>
          <w:tcPr>
            <w:tcW w:w="1620" w:type="dxa"/>
            <w:tcBorders>
              <w:top w:val="nil"/>
              <w:left w:val="nil"/>
              <w:bottom w:val="nil"/>
              <w:right w:val="nil"/>
            </w:tcBorders>
            <w:shd w:val="clear" w:color="auto" w:fill="auto"/>
            <w:noWrap/>
            <w:vAlign w:val="bottom"/>
            <w:hideMark/>
          </w:tcPr>
          <w:p w14:paraId="7E1DEC0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1824 ( 17.0) </w:t>
            </w:r>
          </w:p>
        </w:tc>
        <w:tc>
          <w:tcPr>
            <w:tcW w:w="1226" w:type="dxa"/>
            <w:gridSpan w:val="2"/>
            <w:tcBorders>
              <w:top w:val="nil"/>
              <w:left w:val="nil"/>
              <w:bottom w:val="nil"/>
              <w:right w:val="nil"/>
            </w:tcBorders>
            <w:shd w:val="clear" w:color="auto" w:fill="auto"/>
            <w:noWrap/>
            <w:vAlign w:val="bottom"/>
            <w:hideMark/>
          </w:tcPr>
          <w:p w14:paraId="5CF5CC38"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7F8D1445" w14:textId="77777777" w:rsidTr="00536C3E">
        <w:trPr>
          <w:trHeight w:val="144"/>
        </w:trPr>
        <w:tc>
          <w:tcPr>
            <w:tcW w:w="3060" w:type="dxa"/>
            <w:tcBorders>
              <w:top w:val="nil"/>
              <w:left w:val="nil"/>
              <w:bottom w:val="nil"/>
              <w:right w:val="nil"/>
            </w:tcBorders>
            <w:shd w:val="clear" w:color="auto" w:fill="auto"/>
            <w:noWrap/>
            <w:vAlign w:val="bottom"/>
            <w:hideMark/>
          </w:tcPr>
          <w:p w14:paraId="464458F2"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40-49</w:t>
            </w:r>
          </w:p>
        </w:tc>
        <w:tc>
          <w:tcPr>
            <w:tcW w:w="1530" w:type="dxa"/>
            <w:tcBorders>
              <w:top w:val="nil"/>
              <w:left w:val="nil"/>
              <w:bottom w:val="nil"/>
              <w:right w:val="nil"/>
            </w:tcBorders>
            <w:shd w:val="clear" w:color="auto" w:fill="auto"/>
            <w:noWrap/>
            <w:vAlign w:val="bottom"/>
            <w:hideMark/>
          </w:tcPr>
          <w:p w14:paraId="4715214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2075 (  9.5) </w:t>
            </w:r>
          </w:p>
        </w:tc>
        <w:tc>
          <w:tcPr>
            <w:tcW w:w="1530" w:type="dxa"/>
            <w:tcBorders>
              <w:top w:val="nil"/>
              <w:left w:val="nil"/>
              <w:bottom w:val="nil"/>
              <w:right w:val="nil"/>
            </w:tcBorders>
            <w:shd w:val="clear" w:color="auto" w:fill="auto"/>
            <w:noWrap/>
            <w:vAlign w:val="bottom"/>
            <w:hideMark/>
          </w:tcPr>
          <w:p w14:paraId="10AB0AD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1294 ( 11.1) </w:t>
            </w:r>
          </w:p>
        </w:tc>
        <w:tc>
          <w:tcPr>
            <w:tcW w:w="1530" w:type="dxa"/>
            <w:tcBorders>
              <w:top w:val="nil"/>
              <w:left w:val="nil"/>
              <w:bottom w:val="nil"/>
              <w:right w:val="nil"/>
            </w:tcBorders>
            <w:shd w:val="clear" w:color="auto" w:fill="auto"/>
            <w:noWrap/>
            <w:vAlign w:val="bottom"/>
            <w:hideMark/>
          </w:tcPr>
          <w:p w14:paraId="0CCCD19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1134 ( 12.4) </w:t>
            </w:r>
          </w:p>
        </w:tc>
        <w:tc>
          <w:tcPr>
            <w:tcW w:w="1620" w:type="dxa"/>
            <w:tcBorders>
              <w:top w:val="nil"/>
              <w:left w:val="nil"/>
              <w:bottom w:val="nil"/>
              <w:right w:val="nil"/>
            </w:tcBorders>
            <w:shd w:val="clear" w:color="auto" w:fill="auto"/>
            <w:noWrap/>
            <w:vAlign w:val="bottom"/>
            <w:hideMark/>
          </w:tcPr>
          <w:p w14:paraId="2890AF9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1323 ( 12.3) </w:t>
            </w:r>
          </w:p>
        </w:tc>
        <w:tc>
          <w:tcPr>
            <w:tcW w:w="1226" w:type="dxa"/>
            <w:gridSpan w:val="2"/>
            <w:tcBorders>
              <w:top w:val="nil"/>
              <w:left w:val="nil"/>
              <w:bottom w:val="nil"/>
              <w:right w:val="nil"/>
            </w:tcBorders>
            <w:shd w:val="clear" w:color="auto" w:fill="auto"/>
            <w:noWrap/>
            <w:vAlign w:val="bottom"/>
            <w:hideMark/>
          </w:tcPr>
          <w:p w14:paraId="51AD4717"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4EAE6D6A" w14:textId="77777777" w:rsidTr="00536C3E">
        <w:trPr>
          <w:trHeight w:val="144"/>
        </w:trPr>
        <w:tc>
          <w:tcPr>
            <w:tcW w:w="3060" w:type="dxa"/>
            <w:tcBorders>
              <w:top w:val="nil"/>
              <w:left w:val="nil"/>
              <w:bottom w:val="nil"/>
              <w:right w:val="nil"/>
            </w:tcBorders>
            <w:shd w:val="clear" w:color="auto" w:fill="auto"/>
            <w:noWrap/>
            <w:vAlign w:val="bottom"/>
            <w:hideMark/>
          </w:tcPr>
          <w:p w14:paraId="624F8FE1"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50-59</w:t>
            </w:r>
          </w:p>
        </w:tc>
        <w:tc>
          <w:tcPr>
            <w:tcW w:w="1530" w:type="dxa"/>
            <w:tcBorders>
              <w:top w:val="nil"/>
              <w:left w:val="nil"/>
              <w:bottom w:val="nil"/>
              <w:right w:val="nil"/>
            </w:tcBorders>
            <w:shd w:val="clear" w:color="auto" w:fill="auto"/>
            <w:noWrap/>
            <w:vAlign w:val="bottom"/>
            <w:hideMark/>
          </w:tcPr>
          <w:p w14:paraId="214F8B7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3645 ( 16.8) </w:t>
            </w:r>
          </w:p>
        </w:tc>
        <w:tc>
          <w:tcPr>
            <w:tcW w:w="1530" w:type="dxa"/>
            <w:tcBorders>
              <w:top w:val="nil"/>
              <w:left w:val="nil"/>
              <w:bottom w:val="nil"/>
              <w:right w:val="nil"/>
            </w:tcBorders>
            <w:shd w:val="clear" w:color="auto" w:fill="auto"/>
            <w:noWrap/>
            <w:vAlign w:val="bottom"/>
            <w:hideMark/>
          </w:tcPr>
          <w:p w14:paraId="03A6678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1906 ( 16.4) </w:t>
            </w:r>
          </w:p>
        </w:tc>
        <w:tc>
          <w:tcPr>
            <w:tcW w:w="1530" w:type="dxa"/>
            <w:tcBorders>
              <w:top w:val="nil"/>
              <w:left w:val="nil"/>
              <w:bottom w:val="nil"/>
              <w:right w:val="nil"/>
            </w:tcBorders>
            <w:shd w:val="clear" w:color="auto" w:fill="auto"/>
            <w:noWrap/>
            <w:vAlign w:val="bottom"/>
            <w:hideMark/>
          </w:tcPr>
          <w:p w14:paraId="21DEF70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1565 ( 17.1) </w:t>
            </w:r>
          </w:p>
        </w:tc>
        <w:tc>
          <w:tcPr>
            <w:tcW w:w="1620" w:type="dxa"/>
            <w:tcBorders>
              <w:top w:val="nil"/>
              <w:left w:val="nil"/>
              <w:bottom w:val="nil"/>
              <w:right w:val="nil"/>
            </w:tcBorders>
            <w:shd w:val="clear" w:color="auto" w:fill="auto"/>
            <w:noWrap/>
            <w:vAlign w:val="bottom"/>
            <w:hideMark/>
          </w:tcPr>
          <w:p w14:paraId="01B7452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1811 ( 16.9) </w:t>
            </w:r>
          </w:p>
        </w:tc>
        <w:tc>
          <w:tcPr>
            <w:tcW w:w="1226" w:type="dxa"/>
            <w:gridSpan w:val="2"/>
            <w:tcBorders>
              <w:top w:val="nil"/>
              <w:left w:val="nil"/>
              <w:bottom w:val="nil"/>
              <w:right w:val="nil"/>
            </w:tcBorders>
            <w:shd w:val="clear" w:color="auto" w:fill="auto"/>
            <w:noWrap/>
            <w:vAlign w:val="bottom"/>
            <w:hideMark/>
          </w:tcPr>
          <w:p w14:paraId="6EE47D79"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7E5B43DE" w14:textId="77777777" w:rsidTr="00536C3E">
        <w:trPr>
          <w:trHeight w:val="144"/>
        </w:trPr>
        <w:tc>
          <w:tcPr>
            <w:tcW w:w="3060" w:type="dxa"/>
            <w:tcBorders>
              <w:top w:val="nil"/>
              <w:left w:val="nil"/>
              <w:bottom w:val="nil"/>
              <w:right w:val="nil"/>
            </w:tcBorders>
            <w:shd w:val="clear" w:color="auto" w:fill="auto"/>
            <w:noWrap/>
            <w:vAlign w:val="bottom"/>
            <w:hideMark/>
          </w:tcPr>
          <w:p w14:paraId="14A85FFD"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60-69</w:t>
            </w:r>
          </w:p>
        </w:tc>
        <w:tc>
          <w:tcPr>
            <w:tcW w:w="1530" w:type="dxa"/>
            <w:tcBorders>
              <w:top w:val="nil"/>
              <w:left w:val="nil"/>
              <w:bottom w:val="nil"/>
              <w:right w:val="nil"/>
            </w:tcBorders>
            <w:shd w:val="clear" w:color="auto" w:fill="auto"/>
            <w:noWrap/>
            <w:vAlign w:val="bottom"/>
            <w:hideMark/>
          </w:tcPr>
          <w:p w14:paraId="1A7736A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5029 ( 23.1) </w:t>
            </w:r>
          </w:p>
        </w:tc>
        <w:tc>
          <w:tcPr>
            <w:tcW w:w="1530" w:type="dxa"/>
            <w:tcBorders>
              <w:top w:val="nil"/>
              <w:left w:val="nil"/>
              <w:bottom w:val="nil"/>
              <w:right w:val="nil"/>
            </w:tcBorders>
            <w:shd w:val="clear" w:color="auto" w:fill="auto"/>
            <w:noWrap/>
            <w:vAlign w:val="bottom"/>
            <w:hideMark/>
          </w:tcPr>
          <w:p w14:paraId="6A78013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2307 ( 19.8) </w:t>
            </w:r>
          </w:p>
        </w:tc>
        <w:tc>
          <w:tcPr>
            <w:tcW w:w="1530" w:type="dxa"/>
            <w:tcBorders>
              <w:top w:val="nil"/>
              <w:left w:val="nil"/>
              <w:bottom w:val="nil"/>
              <w:right w:val="nil"/>
            </w:tcBorders>
            <w:shd w:val="clear" w:color="auto" w:fill="auto"/>
            <w:noWrap/>
            <w:vAlign w:val="bottom"/>
            <w:hideMark/>
          </w:tcPr>
          <w:p w14:paraId="18D3EB2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1676 ( 18.3) </w:t>
            </w:r>
          </w:p>
        </w:tc>
        <w:tc>
          <w:tcPr>
            <w:tcW w:w="1620" w:type="dxa"/>
            <w:tcBorders>
              <w:top w:val="nil"/>
              <w:left w:val="nil"/>
              <w:bottom w:val="nil"/>
              <w:right w:val="nil"/>
            </w:tcBorders>
            <w:shd w:val="clear" w:color="auto" w:fill="auto"/>
            <w:noWrap/>
            <w:vAlign w:val="bottom"/>
            <w:hideMark/>
          </w:tcPr>
          <w:p w14:paraId="14F041C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2110 ( 19.7) </w:t>
            </w:r>
          </w:p>
        </w:tc>
        <w:tc>
          <w:tcPr>
            <w:tcW w:w="1226" w:type="dxa"/>
            <w:gridSpan w:val="2"/>
            <w:tcBorders>
              <w:top w:val="nil"/>
              <w:left w:val="nil"/>
              <w:bottom w:val="nil"/>
              <w:right w:val="nil"/>
            </w:tcBorders>
            <w:shd w:val="clear" w:color="auto" w:fill="auto"/>
            <w:noWrap/>
            <w:vAlign w:val="bottom"/>
            <w:hideMark/>
          </w:tcPr>
          <w:p w14:paraId="6017711D"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18740D7C" w14:textId="77777777" w:rsidTr="00536C3E">
        <w:trPr>
          <w:trHeight w:val="144"/>
        </w:trPr>
        <w:tc>
          <w:tcPr>
            <w:tcW w:w="3060" w:type="dxa"/>
            <w:tcBorders>
              <w:top w:val="nil"/>
              <w:left w:val="nil"/>
              <w:bottom w:val="nil"/>
              <w:right w:val="nil"/>
            </w:tcBorders>
            <w:shd w:val="clear" w:color="auto" w:fill="auto"/>
            <w:noWrap/>
            <w:vAlign w:val="bottom"/>
            <w:hideMark/>
          </w:tcPr>
          <w:p w14:paraId="0E478FCA"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70-79</w:t>
            </w:r>
          </w:p>
        </w:tc>
        <w:tc>
          <w:tcPr>
            <w:tcW w:w="1530" w:type="dxa"/>
            <w:tcBorders>
              <w:top w:val="nil"/>
              <w:left w:val="nil"/>
              <w:bottom w:val="nil"/>
              <w:right w:val="nil"/>
            </w:tcBorders>
            <w:shd w:val="clear" w:color="auto" w:fill="auto"/>
            <w:noWrap/>
            <w:vAlign w:val="bottom"/>
            <w:hideMark/>
          </w:tcPr>
          <w:p w14:paraId="6A6400D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4319 ( 19.9) </w:t>
            </w:r>
          </w:p>
        </w:tc>
        <w:tc>
          <w:tcPr>
            <w:tcW w:w="1530" w:type="dxa"/>
            <w:tcBorders>
              <w:top w:val="nil"/>
              <w:left w:val="nil"/>
              <w:bottom w:val="nil"/>
              <w:right w:val="nil"/>
            </w:tcBorders>
            <w:shd w:val="clear" w:color="auto" w:fill="auto"/>
            <w:noWrap/>
            <w:vAlign w:val="bottom"/>
            <w:hideMark/>
          </w:tcPr>
          <w:p w14:paraId="1981046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2063 ( 17.7) </w:t>
            </w:r>
          </w:p>
        </w:tc>
        <w:tc>
          <w:tcPr>
            <w:tcW w:w="1530" w:type="dxa"/>
            <w:tcBorders>
              <w:top w:val="nil"/>
              <w:left w:val="nil"/>
              <w:bottom w:val="nil"/>
              <w:right w:val="nil"/>
            </w:tcBorders>
            <w:shd w:val="clear" w:color="auto" w:fill="auto"/>
            <w:noWrap/>
            <w:vAlign w:val="bottom"/>
            <w:hideMark/>
          </w:tcPr>
          <w:p w14:paraId="0591F9F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1519 ( 16.6) </w:t>
            </w:r>
          </w:p>
        </w:tc>
        <w:tc>
          <w:tcPr>
            <w:tcW w:w="1620" w:type="dxa"/>
            <w:tcBorders>
              <w:top w:val="nil"/>
              <w:left w:val="nil"/>
              <w:bottom w:val="nil"/>
              <w:right w:val="nil"/>
            </w:tcBorders>
            <w:shd w:val="clear" w:color="auto" w:fill="auto"/>
            <w:noWrap/>
            <w:vAlign w:val="bottom"/>
            <w:hideMark/>
          </w:tcPr>
          <w:p w14:paraId="4C306FA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1851 ( 17.3) </w:t>
            </w:r>
          </w:p>
        </w:tc>
        <w:tc>
          <w:tcPr>
            <w:tcW w:w="1226" w:type="dxa"/>
            <w:gridSpan w:val="2"/>
            <w:tcBorders>
              <w:top w:val="nil"/>
              <w:left w:val="nil"/>
              <w:bottom w:val="nil"/>
              <w:right w:val="nil"/>
            </w:tcBorders>
            <w:shd w:val="clear" w:color="auto" w:fill="auto"/>
            <w:noWrap/>
            <w:vAlign w:val="bottom"/>
            <w:hideMark/>
          </w:tcPr>
          <w:p w14:paraId="7938F09F"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661E0335" w14:textId="77777777" w:rsidTr="00536C3E">
        <w:trPr>
          <w:trHeight w:val="144"/>
        </w:trPr>
        <w:tc>
          <w:tcPr>
            <w:tcW w:w="3060" w:type="dxa"/>
            <w:tcBorders>
              <w:top w:val="nil"/>
              <w:left w:val="nil"/>
              <w:bottom w:val="nil"/>
              <w:right w:val="nil"/>
            </w:tcBorders>
            <w:shd w:val="clear" w:color="auto" w:fill="auto"/>
            <w:noWrap/>
            <w:vAlign w:val="bottom"/>
            <w:hideMark/>
          </w:tcPr>
          <w:p w14:paraId="3735FC21"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80+</w:t>
            </w:r>
          </w:p>
        </w:tc>
        <w:tc>
          <w:tcPr>
            <w:tcW w:w="1530" w:type="dxa"/>
            <w:tcBorders>
              <w:top w:val="nil"/>
              <w:left w:val="nil"/>
              <w:bottom w:val="nil"/>
              <w:right w:val="nil"/>
            </w:tcBorders>
            <w:shd w:val="clear" w:color="auto" w:fill="auto"/>
            <w:noWrap/>
            <w:vAlign w:val="bottom"/>
            <w:hideMark/>
          </w:tcPr>
          <w:p w14:paraId="2D164CA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4595 ( 21.1) </w:t>
            </w:r>
          </w:p>
        </w:tc>
        <w:tc>
          <w:tcPr>
            <w:tcW w:w="1530" w:type="dxa"/>
            <w:tcBorders>
              <w:top w:val="nil"/>
              <w:left w:val="nil"/>
              <w:bottom w:val="nil"/>
              <w:right w:val="nil"/>
            </w:tcBorders>
            <w:shd w:val="clear" w:color="auto" w:fill="auto"/>
            <w:noWrap/>
            <w:vAlign w:val="bottom"/>
            <w:hideMark/>
          </w:tcPr>
          <w:p w14:paraId="4B87E4F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2283 ( 19.6) </w:t>
            </w:r>
          </w:p>
        </w:tc>
        <w:tc>
          <w:tcPr>
            <w:tcW w:w="1530" w:type="dxa"/>
            <w:tcBorders>
              <w:top w:val="nil"/>
              <w:left w:val="nil"/>
              <w:bottom w:val="nil"/>
              <w:right w:val="nil"/>
            </w:tcBorders>
            <w:shd w:val="clear" w:color="auto" w:fill="auto"/>
            <w:noWrap/>
            <w:vAlign w:val="bottom"/>
            <w:hideMark/>
          </w:tcPr>
          <w:p w14:paraId="3767649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1407 ( 15.4) </w:t>
            </w:r>
          </w:p>
        </w:tc>
        <w:tc>
          <w:tcPr>
            <w:tcW w:w="1620" w:type="dxa"/>
            <w:tcBorders>
              <w:top w:val="nil"/>
              <w:left w:val="nil"/>
              <w:bottom w:val="nil"/>
              <w:right w:val="nil"/>
            </w:tcBorders>
            <w:shd w:val="clear" w:color="auto" w:fill="auto"/>
            <w:noWrap/>
            <w:vAlign w:val="bottom"/>
            <w:hideMark/>
          </w:tcPr>
          <w:p w14:paraId="148BE48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1678 ( 15.6) </w:t>
            </w:r>
          </w:p>
        </w:tc>
        <w:tc>
          <w:tcPr>
            <w:tcW w:w="1226" w:type="dxa"/>
            <w:gridSpan w:val="2"/>
            <w:tcBorders>
              <w:top w:val="nil"/>
              <w:left w:val="nil"/>
              <w:bottom w:val="nil"/>
              <w:right w:val="nil"/>
            </w:tcBorders>
            <w:shd w:val="clear" w:color="auto" w:fill="auto"/>
            <w:noWrap/>
            <w:vAlign w:val="bottom"/>
            <w:hideMark/>
          </w:tcPr>
          <w:p w14:paraId="55CAF4CB"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0D6AA47D" w14:textId="77777777" w:rsidTr="00536C3E">
        <w:trPr>
          <w:trHeight w:val="144"/>
        </w:trPr>
        <w:tc>
          <w:tcPr>
            <w:tcW w:w="3060" w:type="dxa"/>
            <w:tcBorders>
              <w:top w:val="nil"/>
              <w:left w:val="nil"/>
              <w:bottom w:val="nil"/>
              <w:right w:val="nil"/>
            </w:tcBorders>
            <w:shd w:val="clear" w:color="auto" w:fill="auto"/>
            <w:noWrap/>
            <w:vAlign w:val="bottom"/>
            <w:hideMark/>
          </w:tcPr>
          <w:p w14:paraId="286E04F0"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Female</w:t>
            </w:r>
          </w:p>
        </w:tc>
        <w:tc>
          <w:tcPr>
            <w:tcW w:w="1530" w:type="dxa"/>
            <w:tcBorders>
              <w:top w:val="nil"/>
              <w:left w:val="nil"/>
              <w:bottom w:val="nil"/>
              <w:right w:val="nil"/>
            </w:tcBorders>
            <w:shd w:val="clear" w:color="auto" w:fill="auto"/>
            <w:noWrap/>
            <w:vAlign w:val="bottom"/>
            <w:hideMark/>
          </w:tcPr>
          <w:p w14:paraId="1FC0284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10080 ( 46.4) </w:t>
            </w:r>
          </w:p>
        </w:tc>
        <w:tc>
          <w:tcPr>
            <w:tcW w:w="1530" w:type="dxa"/>
            <w:tcBorders>
              <w:top w:val="nil"/>
              <w:left w:val="nil"/>
              <w:bottom w:val="nil"/>
              <w:right w:val="nil"/>
            </w:tcBorders>
            <w:shd w:val="clear" w:color="auto" w:fill="auto"/>
            <w:noWrap/>
            <w:vAlign w:val="bottom"/>
            <w:hideMark/>
          </w:tcPr>
          <w:p w14:paraId="29D520E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5797 ( 49.8) </w:t>
            </w:r>
          </w:p>
        </w:tc>
        <w:tc>
          <w:tcPr>
            <w:tcW w:w="1530" w:type="dxa"/>
            <w:tcBorders>
              <w:top w:val="nil"/>
              <w:left w:val="nil"/>
              <w:bottom w:val="nil"/>
              <w:right w:val="nil"/>
            </w:tcBorders>
            <w:shd w:val="clear" w:color="auto" w:fill="auto"/>
            <w:noWrap/>
            <w:vAlign w:val="bottom"/>
            <w:hideMark/>
          </w:tcPr>
          <w:p w14:paraId="705B145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4658 ( 50.9) </w:t>
            </w:r>
          </w:p>
        </w:tc>
        <w:tc>
          <w:tcPr>
            <w:tcW w:w="1620" w:type="dxa"/>
            <w:tcBorders>
              <w:top w:val="nil"/>
              <w:left w:val="nil"/>
              <w:bottom w:val="nil"/>
              <w:right w:val="nil"/>
            </w:tcBorders>
            <w:shd w:val="clear" w:color="auto" w:fill="auto"/>
            <w:noWrap/>
            <w:vAlign w:val="bottom"/>
            <w:hideMark/>
          </w:tcPr>
          <w:p w14:paraId="7128BED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5447 ( 50.8) </w:t>
            </w:r>
          </w:p>
        </w:tc>
        <w:tc>
          <w:tcPr>
            <w:tcW w:w="1226" w:type="dxa"/>
            <w:gridSpan w:val="2"/>
            <w:tcBorders>
              <w:top w:val="nil"/>
              <w:left w:val="nil"/>
              <w:bottom w:val="nil"/>
              <w:right w:val="nil"/>
            </w:tcBorders>
            <w:shd w:val="clear" w:color="auto" w:fill="auto"/>
            <w:noWrap/>
            <w:vAlign w:val="bottom"/>
            <w:hideMark/>
          </w:tcPr>
          <w:p w14:paraId="432F6CB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3F169AF5" w14:textId="77777777" w:rsidTr="00536C3E">
        <w:trPr>
          <w:trHeight w:val="144"/>
        </w:trPr>
        <w:tc>
          <w:tcPr>
            <w:tcW w:w="3060" w:type="dxa"/>
            <w:tcBorders>
              <w:top w:val="nil"/>
              <w:left w:val="nil"/>
              <w:bottom w:val="nil"/>
              <w:right w:val="nil"/>
            </w:tcBorders>
            <w:shd w:val="clear" w:color="auto" w:fill="auto"/>
            <w:noWrap/>
            <w:vAlign w:val="bottom"/>
            <w:hideMark/>
          </w:tcPr>
          <w:p w14:paraId="4F351A7D"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Race</w:t>
            </w:r>
          </w:p>
        </w:tc>
        <w:tc>
          <w:tcPr>
            <w:tcW w:w="1530" w:type="dxa"/>
            <w:tcBorders>
              <w:top w:val="nil"/>
              <w:left w:val="nil"/>
              <w:bottom w:val="nil"/>
              <w:right w:val="nil"/>
            </w:tcBorders>
            <w:shd w:val="clear" w:color="auto" w:fill="auto"/>
            <w:noWrap/>
            <w:vAlign w:val="bottom"/>
            <w:hideMark/>
          </w:tcPr>
          <w:p w14:paraId="43460766" w14:textId="77777777" w:rsidR="00DA32A7" w:rsidRPr="001C3659" w:rsidRDefault="00DA32A7" w:rsidP="00536C3E">
            <w:pPr>
              <w:spacing w:after="0" w:line="240" w:lineRule="auto"/>
              <w:rPr>
                <w:rFonts w:ascii="Arial" w:eastAsia="Times New Roman" w:hAnsi="Arial" w:cs="Arial"/>
                <w:b/>
                <w:bCs/>
                <w:color w:val="000000"/>
                <w:lang w:eastAsia="zh-CN"/>
              </w:rPr>
            </w:pPr>
          </w:p>
        </w:tc>
        <w:tc>
          <w:tcPr>
            <w:tcW w:w="1530" w:type="dxa"/>
            <w:tcBorders>
              <w:top w:val="nil"/>
              <w:left w:val="nil"/>
              <w:bottom w:val="nil"/>
              <w:right w:val="nil"/>
            </w:tcBorders>
            <w:shd w:val="clear" w:color="auto" w:fill="auto"/>
            <w:noWrap/>
            <w:vAlign w:val="bottom"/>
            <w:hideMark/>
          </w:tcPr>
          <w:p w14:paraId="7096B3A9"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530" w:type="dxa"/>
            <w:tcBorders>
              <w:top w:val="nil"/>
              <w:left w:val="nil"/>
              <w:bottom w:val="nil"/>
              <w:right w:val="nil"/>
            </w:tcBorders>
            <w:shd w:val="clear" w:color="auto" w:fill="auto"/>
            <w:noWrap/>
            <w:vAlign w:val="bottom"/>
            <w:hideMark/>
          </w:tcPr>
          <w:p w14:paraId="607751E7"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620" w:type="dxa"/>
            <w:tcBorders>
              <w:top w:val="nil"/>
              <w:left w:val="nil"/>
              <w:bottom w:val="nil"/>
              <w:right w:val="nil"/>
            </w:tcBorders>
            <w:shd w:val="clear" w:color="auto" w:fill="auto"/>
            <w:noWrap/>
            <w:vAlign w:val="bottom"/>
            <w:hideMark/>
          </w:tcPr>
          <w:p w14:paraId="5C8E0054"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226" w:type="dxa"/>
            <w:gridSpan w:val="2"/>
            <w:tcBorders>
              <w:top w:val="nil"/>
              <w:left w:val="nil"/>
              <w:bottom w:val="nil"/>
              <w:right w:val="nil"/>
            </w:tcBorders>
            <w:shd w:val="clear" w:color="auto" w:fill="auto"/>
            <w:noWrap/>
            <w:vAlign w:val="bottom"/>
            <w:hideMark/>
          </w:tcPr>
          <w:p w14:paraId="4EAF888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499EC6C2" w14:textId="77777777" w:rsidTr="00536C3E">
        <w:trPr>
          <w:trHeight w:val="144"/>
        </w:trPr>
        <w:tc>
          <w:tcPr>
            <w:tcW w:w="3060" w:type="dxa"/>
            <w:tcBorders>
              <w:top w:val="nil"/>
              <w:left w:val="nil"/>
              <w:bottom w:val="nil"/>
              <w:right w:val="nil"/>
            </w:tcBorders>
            <w:shd w:val="clear" w:color="auto" w:fill="auto"/>
            <w:noWrap/>
            <w:vAlign w:val="bottom"/>
            <w:hideMark/>
          </w:tcPr>
          <w:p w14:paraId="61438E01"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White</w:t>
            </w:r>
          </w:p>
        </w:tc>
        <w:tc>
          <w:tcPr>
            <w:tcW w:w="1530" w:type="dxa"/>
            <w:tcBorders>
              <w:top w:val="nil"/>
              <w:left w:val="nil"/>
              <w:bottom w:val="nil"/>
              <w:right w:val="nil"/>
            </w:tcBorders>
            <w:shd w:val="clear" w:color="auto" w:fill="auto"/>
            <w:noWrap/>
            <w:vAlign w:val="bottom"/>
            <w:hideMark/>
          </w:tcPr>
          <w:p w14:paraId="77ABB6D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8649 ( 39.8) </w:t>
            </w:r>
          </w:p>
        </w:tc>
        <w:tc>
          <w:tcPr>
            <w:tcW w:w="1530" w:type="dxa"/>
            <w:tcBorders>
              <w:top w:val="nil"/>
              <w:left w:val="nil"/>
              <w:bottom w:val="nil"/>
              <w:right w:val="nil"/>
            </w:tcBorders>
            <w:shd w:val="clear" w:color="auto" w:fill="auto"/>
            <w:noWrap/>
            <w:vAlign w:val="bottom"/>
            <w:hideMark/>
          </w:tcPr>
          <w:p w14:paraId="1193622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5429 ( 46.6) </w:t>
            </w:r>
          </w:p>
        </w:tc>
        <w:tc>
          <w:tcPr>
            <w:tcW w:w="1530" w:type="dxa"/>
            <w:tcBorders>
              <w:top w:val="nil"/>
              <w:left w:val="nil"/>
              <w:bottom w:val="nil"/>
              <w:right w:val="nil"/>
            </w:tcBorders>
            <w:shd w:val="clear" w:color="auto" w:fill="auto"/>
            <w:noWrap/>
            <w:vAlign w:val="bottom"/>
            <w:hideMark/>
          </w:tcPr>
          <w:p w14:paraId="5E2A382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4730 ( 51.6) </w:t>
            </w:r>
          </w:p>
        </w:tc>
        <w:tc>
          <w:tcPr>
            <w:tcW w:w="1620" w:type="dxa"/>
            <w:tcBorders>
              <w:top w:val="nil"/>
              <w:left w:val="nil"/>
              <w:bottom w:val="nil"/>
              <w:right w:val="nil"/>
            </w:tcBorders>
            <w:shd w:val="clear" w:color="auto" w:fill="auto"/>
            <w:noWrap/>
            <w:vAlign w:val="bottom"/>
            <w:hideMark/>
          </w:tcPr>
          <w:p w14:paraId="14BA22C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6091 ( 56.8) </w:t>
            </w:r>
          </w:p>
        </w:tc>
        <w:tc>
          <w:tcPr>
            <w:tcW w:w="1226" w:type="dxa"/>
            <w:gridSpan w:val="2"/>
            <w:tcBorders>
              <w:top w:val="nil"/>
              <w:left w:val="nil"/>
              <w:bottom w:val="nil"/>
              <w:right w:val="nil"/>
            </w:tcBorders>
            <w:shd w:val="clear" w:color="auto" w:fill="auto"/>
            <w:noWrap/>
            <w:vAlign w:val="bottom"/>
            <w:hideMark/>
          </w:tcPr>
          <w:p w14:paraId="43D47BD1"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64F5A9FF" w14:textId="77777777" w:rsidTr="00536C3E">
        <w:trPr>
          <w:trHeight w:val="144"/>
        </w:trPr>
        <w:tc>
          <w:tcPr>
            <w:tcW w:w="3060" w:type="dxa"/>
            <w:tcBorders>
              <w:top w:val="nil"/>
              <w:left w:val="nil"/>
              <w:bottom w:val="nil"/>
              <w:right w:val="nil"/>
            </w:tcBorders>
            <w:shd w:val="clear" w:color="auto" w:fill="auto"/>
            <w:noWrap/>
            <w:vAlign w:val="bottom"/>
            <w:hideMark/>
          </w:tcPr>
          <w:p w14:paraId="6B3BE567"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African American</w:t>
            </w:r>
          </w:p>
        </w:tc>
        <w:tc>
          <w:tcPr>
            <w:tcW w:w="1530" w:type="dxa"/>
            <w:tcBorders>
              <w:top w:val="nil"/>
              <w:left w:val="nil"/>
              <w:bottom w:val="nil"/>
              <w:right w:val="nil"/>
            </w:tcBorders>
            <w:shd w:val="clear" w:color="auto" w:fill="auto"/>
            <w:noWrap/>
            <w:vAlign w:val="bottom"/>
            <w:hideMark/>
          </w:tcPr>
          <w:p w14:paraId="73DC93F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5017 ( 23.1) </w:t>
            </w:r>
          </w:p>
        </w:tc>
        <w:tc>
          <w:tcPr>
            <w:tcW w:w="1530" w:type="dxa"/>
            <w:tcBorders>
              <w:top w:val="nil"/>
              <w:left w:val="nil"/>
              <w:bottom w:val="nil"/>
              <w:right w:val="nil"/>
            </w:tcBorders>
            <w:shd w:val="clear" w:color="auto" w:fill="auto"/>
            <w:noWrap/>
            <w:vAlign w:val="bottom"/>
            <w:hideMark/>
          </w:tcPr>
          <w:p w14:paraId="7024FB7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2573 ( 22.1) </w:t>
            </w:r>
          </w:p>
        </w:tc>
        <w:tc>
          <w:tcPr>
            <w:tcW w:w="1530" w:type="dxa"/>
            <w:tcBorders>
              <w:top w:val="nil"/>
              <w:left w:val="nil"/>
              <w:bottom w:val="nil"/>
              <w:right w:val="nil"/>
            </w:tcBorders>
            <w:shd w:val="clear" w:color="auto" w:fill="auto"/>
            <w:noWrap/>
            <w:vAlign w:val="bottom"/>
            <w:hideMark/>
          </w:tcPr>
          <w:p w14:paraId="55CEE50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2165 ( 23.6) </w:t>
            </w:r>
          </w:p>
        </w:tc>
        <w:tc>
          <w:tcPr>
            <w:tcW w:w="1620" w:type="dxa"/>
            <w:tcBorders>
              <w:top w:val="nil"/>
              <w:left w:val="nil"/>
              <w:bottom w:val="nil"/>
              <w:right w:val="nil"/>
            </w:tcBorders>
            <w:shd w:val="clear" w:color="auto" w:fill="auto"/>
            <w:noWrap/>
            <w:vAlign w:val="bottom"/>
            <w:hideMark/>
          </w:tcPr>
          <w:p w14:paraId="7D34582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2644 ( 24.6) </w:t>
            </w:r>
          </w:p>
        </w:tc>
        <w:tc>
          <w:tcPr>
            <w:tcW w:w="1226" w:type="dxa"/>
            <w:gridSpan w:val="2"/>
            <w:tcBorders>
              <w:top w:val="nil"/>
              <w:left w:val="nil"/>
              <w:bottom w:val="nil"/>
              <w:right w:val="nil"/>
            </w:tcBorders>
            <w:shd w:val="clear" w:color="auto" w:fill="auto"/>
            <w:noWrap/>
            <w:vAlign w:val="bottom"/>
            <w:hideMark/>
          </w:tcPr>
          <w:p w14:paraId="5C272650"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52A3EC20" w14:textId="77777777" w:rsidTr="00536C3E">
        <w:trPr>
          <w:trHeight w:val="144"/>
        </w:trPr>
        <w:tc>
          <w:tcPr>
            <w:tcW w:w="3060" w:type="dxa"/>
            <w:tcBorders>
              <w:top w:val="nil"/>
              <w:left w:val="nil"/>
              <w:bottom w:val="nil"/>
              <w:right w:val="nil"/>
            </w:tcBorders>
            <w:shd w:val="clear" w:color="auto" w:fill="auto"/>
            <w:noWrap/>
            <w:vAlign w:val="bottom"/>
            <w:hideMark/>
          </w:tcPr>
          <w:p w14:paraId="3F877ACC"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Other/Unknown</w:t>
            </w:r>
          </w:p>
        </w:tc>
        <w:tc>
          <w:tcPr>
            <w:tcW w:w="1530" w:type="dxa"/>
            <w:tcBorders>
              <w:top w:val="nil"/>
              <w:left w:val="nil"/>
              <w:bottom w:val="nil"/>
              <w:right w:val="nil"/>
            </w:tcBorders>
            <w:shd w:val="clear" w:color="auto" w:fill="auto"/>
            <w:noWrap/>
            <w:vAlign w:val="bottom"/>
            <w:hideMark/>
          </w:tcPr>
          <w:p w14:paraId="4B7EB1C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8070 ( 37.1) </w:t>
            </w:r>
          </w:p>
        </w:tc>
        <w:tc>
          <w:tcPr>
            <w:tcW w:w="1530" w:type="dxa"/>
            <w:tcBorders>
              <w:top w:val="nil"/>
              <w:left w:val="nil"/>
              <w:bottom w:val="nil"/>
              <w:right w:val="nil"/>
            </w:tcBorders>
            <w:shd w:val="clear" w:color="auto" w:fill="auto"/>
            <w:noWrap/>
            <w:vAlign w:val="bottom"/>
            <w:hideMark/>
          </w:tcPr>
          <w:p w14:paraId="567839E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3638 ( 31.3) </w:t>
            </w:r>
          </w:p>
        </w:tc>
        <w:tc>
          <w:tcPr>
            <w:tcW w:w="1530" w:type="dxa"/>
            <w:tcBorders>
              <w:top w:val="nil"/>
              <w:left w:val="nil"/>
              <w:bottom w:val="nil"/>
              <w:right w:val="nil"/>
            </w:tcBorders>
            <w:shd w:val="clear" w:color="auto" w:fill="auto"/>
            <w:noWrap/>
            <w:vAlign w:val="bottom"/>
            <w:hideMark/>
          </w:tcPr>
          <w:p w14:paraId="5D52156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2264 ( 24.7) </w:t>
            </w:r>
          </w:p>
        </w:tc>
        <w:tc>
          <w:tcPr>
            <w:tcW w:w="1620" w:type="dxa"/>
            <w:tcBorders>
              <w:top w:val="nil"/>
              <w:left w:val="nil"/>
              <w:bottom w:val="nil"/>
              <w:right w:val="nil"/>
            </w:tcBorders>
            <w:shd w:val="clear" w:color="auto" w:fill="auto"/>
            <w:noWrap/>
            <w:vAlign w:val="bottom"/>
            <w:hideMark/>
          </w:tcPr>
          <w:p w14:paraId="310B088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1994 ( 18.6) </w:t>
            </w:r>
          </w:p>
        </w:tc>
        <w:tc>
          <w:tcPr>
            <w:tcW w:w="1226" w:type="dxa"/>
            <w:gridSpan w:val="2"/>
            <w:tcBorders>
              <w:top w:val="nil"/>
              <w:left w:val="nil"/>
              <w:bottom w:val="nil"/>
              <w:right w:val="nil"/>
            </w:tcBorders>
            <w:shd w:val="clear" w:color="auto" w:fill="auto"/>
            <w:noWrap/>
            <w:vAlign w:val="bottom"/>
            <w:hideMark/>
          </w:tcPr>
          <w:p w14:paraId="0F51DD4F"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2BB1013B" w14:textId="77777777" w:rsidTr="00536C3E">
        <w:trPr>
          <w:trHeight w:val="144"/>
        </w:trPr>
        <w:tc>
          <w:tcPr>
            <w:tcW w:w="3060" w:type="dxa"/>
            <w:tcBorders>
              <w:top w:val="nil"/>
              <w:left w:val="nil"/>
              <w:bottom w:val="nil"/>
              <w:right w:val="nil"/>
            </w:tcBorders>
            <w:shd w:val="clear" w:color="auto" w:fill="auto"/>
            <w:noWrap/>
            <w:vAlign w:val="bottom"/>
            <w:hideMark/>
          </w:tcPr>
          <w:p w14:paraId="75A66BF3"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Insurance Type</w:t>
            </w:r>
          </w:p>
        </w:tc>
        <w:tc>
          <w:tcPr>
            <w:tcW w:w="1530" w:type="dxa"/>
            <w:tcBorders>
              <w:top w:val="nil"/>
              <w:left w:val="nil"/>
              <w:bottom w:val="nil"/>
              <w:right w:val="nil"/>
            </w:tcBorders>
            <w:shd w:val="clear" w:color="auto" w:fill="auto"/>
            <w:noWrap/>
            <w:vAlign w:val="bottom"/>
            <w:hideMark/>
          </w:tcPr>
          <w:p w14:paraId="0C8851CD" w14:textId="77777777" w:rsidR="00DA32A7" w:rsidRPr="001C3659" w:rsidRDefault="00DA32A7" w:rsidP="00536C3E">
            <w:pPr>
              <w:spacing w:after="0" w:line="240" w:lineRule="auto"/>
              <w:rPr>
                <w:rFonts w:ascii="Arial" w:eastAsia="Times New Roman" w:hAnsi="Arial" w:cs="Arial"/>
                <w:b/>
                <w:bCs/>
                <w:color w:val="000000"/>
                <w:lang w:eastAsia="zh-CN"/>
              </w:rPr>
            </w:pPr>
          </w:p>
        </w:tc>
        <w:tc>
          <w:tcPr>
            <w:tcW w:w="1530" w:type="dxa"/>
            <w:tcBorders>
              <w:top w:val="nil"/>
              <w:left w:val="nil"/>
              <w:bottom w:val="nil"/>
              <w:right w:val="nil"/>
            </w:tcBorders>
            <w:shd w:val="clear" w:color="auto" w:fill="auto"/>
            <w:noWrap/>
            <w:vAlign w:val="bottom"/>
            <w:hideMark/>
          </w:tcPr>
          <w:p w14:paraId="64B6D726"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530" w:type="dxa"/>
            <w:tcBorders>
              <w:top w:val="nil"/>
              <w:left w:val="nil"/>
              <w:bottom w:val="nil"/>
              <w:right w:val="nil"/>
            </w:tcBorders>
            <w:shd w:val="clear" w:color="auto" w:fill="auto"/>
            <w:noWrap/>
            <w:vAlign w:val="bottom"/>
            <w:hideMark/>
          </w:tcPr>
          <w:p w14:paraId="5568B70D"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620" w:type="dxa"/>
            <w:tcBorders>
              <w:top w:val="nil"/>
              <w:left w:val="nil"/>
              <w:bottom w:val="nil"/>
              <w:right w:val="nil"/>
            </w:tcBorders>
            <w:shd w:val="clear" w:color="auto" w:fill="auto"/>
            <w:noWrap/>
            <w:vAlign w:val="bottom"/>
            <w:hideMark/>
          </w:tcPr>
          <w:p w14:paraId="2D435D4B"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226" w:type="dxa"/>
            <w:gridSpan w:val="2"/>
            <w:tcBorders>
              <w:top w:val="nil"/>
              <w:left w:val="nil"/>
              <w:bottom w:val="nil"/>
              <w:right w:val="nil"/>
            </w:tcBorders>
            <w:shd w:val="clear" w:color="auto" w:fill="auto"/>
            <w:noWrap/>
            <w:vAlign w:val="bottom"/>
            <w:hideMark/>
          </w:tcPr>
          <w:p w14:paraId="0C5ECB7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28A367DC" w14:textId="77777777" w:rsidTr="00536C3E">
        <w:trPr>
          <w:trHeight w:val="144"/>
        </w:trPr>
        <w:tc>
          <w:tcPr>
            <w:tcW w:w="3060" w:type="dxa"/>
            <w:tcBorders>
              <w:top w:val="nil"/>
              <w:left w:val="nil"/>
              <w:bottom w:val="nil"/>
              <w:right w:val="nil"/>
            </w:tcBorders>
            <w:shd w:val="clear" w:color="auto" w:fill="auto"/>
            <w:noWrap/>
            <w:vAlign w:val="bottom"/>
            <w:hideMark/>
          </w:tcPr>
          <w:p w14:paraId="4088FC37"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Commercial</w:t>
            </w:r>
          </w:p>
        </w:tc>
        <w:tc>
          <w:tcPr>
            <w:tcW w:w="1530" w:type="dxa"/>
            <w:tcBorders>
              <w:top w:val="nil"/>
              <w:left w:val="nil"/>
              <w:bottom w:val="nil"/>
              <w:right w:val="nil"/>
            </w:tcBorders>
            <w:shd w:val="clear" w:color="auto" w:fill="auto"/>
            <w:noWrap/>
            <w:vAlign w:val="bottom"/>
            <w:hideMark/>
          </w:tcPr>
          <w:p w14:paraId="6240A44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4735 ( 21.8) </w:t>
            </w:r>
          </w:p>
        </w:tc>
        <w:tc>
          <w:tcPr>
            <w:tcW w:w="1530" w:type="dxa"/>
            <w:tcBorders>
              <w:top w:val="nil"/>
              <w:left w:val="nil"/>
              <w:bottom w:val="nil"/>
              <w:right w:val="nil"/>
            </w:tcBorders>
            <w:shd w:val="clear" w:color="auto" w:fill="auto"/>
            <w:noWrap/>
            <w:vAlign w:val="bottom"/>
            <w:hideMark/>
          </w:tcPr>
          <w:p w14:paraId="64EAC02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2327 ( 20.0) </w:t>
            </w:r>
          </w:p>
        </w:tc>
        <w:tc>
          <w:tcPr>
            <w:tcW w:w="1530" w:type="dxa"/>
            <w:tcBorders>
              <w:top w:val="nil"/>
              <w:left w:val="nil"/>
              <w:bottom w:val="nil"/>
              <w:right w:val="nil"/>
            </w:tcBorders>
            <w:shd w:val="clear" w:color="auto" w:fill="auto"/>
            <w:noWrap/>
            <w:vAlign w:val="bottom"/>
            <w:hideMark/>
          </w:tcPr>
          <w:p w14:paraId="1CDBB21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2251 ( 24.6) </w:t>
            </w:r>
          </w:p>
        </w:tc>
        <w:tc>
          <w:tcPr>
            <w:tcW w:w="1620" w:type="dxa"/>
            <w:tcBorders>
              <w:top w:val="nil"/>
              <w:left w:val="nil"/>
              <w:bottom w:val="nil"/>
              <w:right w:val="nil"/>
            </w:tcBorders>
            <w:shd w:val="clear" w:color="auto" w:fill="auto"/>
            <w:noWrap/>
            <w:vAlign w:val="bottom"/>
            <w:hideMark/>
          </w:tcPr>
          <w:p w14:paraId="334C5FE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2739 ( 25.5) </w:t>
            </w:r>
          </w:p>
        </w:tc>
        <w:tc>
          <w:tcPr>
            <w:tcW w:w="1226" w:type="dxa"/>
            <w:gridSpan w:val="2"/>
            <w:tcBorders>
              <w:top w:val="nil"/>
              <w:left w:val="nil"/>
              <w:bottom w:val="nil"/>
              <w:right w:val="nil"/>
            </w:tcBorders>
            <w:shd w:val="clear" w:color="auto" w:fill="auto"/>
            <w:noWrap/>
            <w:vAlign w:val="bottom"/>
            <w:hideMark/>
          </w:tcPr>
          <w:p w14:paraId="1408975C"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54813DE5" w14:textId="77777777" w:rsidTr="00536C3E">
        <w:trPr>
          <w:trHeight w:val="144"/>
        </w:trPr>
        <w:tc>
          <w:tcPr>
            <w:tcW w:w="3060" w:type="dxa"/>
            <w:tcBorders>
              <w:top w:val="nil"/>
              <w:left w:val="nil"/>
              <w:bottom w:val="nil"/>
              <w:right w:val="nil"/>
            </w:tcBorders>
            <w:shd w:val="clear" w:color="auto" w:fill="auto"/>
            <w:noWrap/>
            <w:vAlign w:val="bottom"/>
            <w:hideMark/>
          </w:tcPr>
          <w:p w14:paraId="1FD428AF"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Medicare</w:t>
            </w:r>
          </w:p>
        </w:tc>
        <w:tc>
          <w:tcPr>
            <w:tcW w:w="1530" w:type="dxa"/>
            <w:tcBorders>
              <w:top w:val="nil"/>
              <w:left w:val="nil"/>
              <w:bottom w:val="nil"/>
              <w:right w:val="nil"/>
            </w:tcBorders>
            <w:shd w:val="clear" w:color="auto" w:fill="auto"/>
            <w:noWrap/>
            <w:vAlign w:val="bottom"/>
            <w:hideMark/>
          </w:tcPr>
          <w:p w14:paraId="2929792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11589 ( 53.3) </w:t>
            </w:r>
          </w:p>
        </w:tc>
        <w:tc>
          <w:tcPr>
            <w:tcW w:w="1530" w:type="dxa"/>
            <w:tcBorders>
              <w:top w:val="nil"/>
              <w:left w:val="nil"/>
              <w:bottom w:val="nil"/>
              <w:right w:val="nil"/>
            </w:tcBorders>
            <w:shd w:val="clear" w:color="auto" w:fill="auto"/>
            <w:noWrap/>
            <w:vAlign w:val="bottom"/>
            <w:hideMark/>
          </w:tcPr>
          <w:p w14:paraId="371A5E4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5740 ( 49.3) </w:t>
            </w:r>
          </w:p>
        </w:tc>
        <w:tc>
          <w:tcPr>
            <w:tcW w:w="1530" w:type="dxa"/>
            <w:tcBorders>
              <w:top w:val="nil"/>
              <w:left w:val="nil"/>
              <w:bottom w:val="nil"/>
              <w:right w:val="nil"/>
            </w:tcBorders>
            <w:shd w:val="clear" w:color="auto" w:fill="auto"/>
            <w:noWrap/>
            <w:vAlign w:val="bottom"/>
            <w:hideMark/>
          </w:tcPr>
          <w:p w14:paraId="099FCD1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3944 ( 43.1) </w:t>
            </w:r>
          </w:p>
        </w:tc>
        <w:tc>
          <w:tcPr>
            <w:tcW w:w="1620" w:type="dxa"/>
            <w:tcBorders>
              <w:top w:val="nil"/>
              <w:left w:val="nil"/>
              <w:bottom w:val="nil"/>
              <w:right w:val="nil"/>
            </w:tcBorders>
            <w:shd w:val="clear" w:color="auto" w:fill="auto"/>
            <w:noWrap/>
            <w:vAlign w:val="bottom"/>
            <w:hideMark/>
          </w:tcPr>
          <w:p w14:paraId="528AE80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4854 ( 45.2) </w:t>
            </w:r>
          </w:p>
        </w:tc>
        <w:tc>
          <w:tcPr>
            <w:tcW w:w="1226" w:type="dxa"/>
            <w:gridSpan w:val="2"/>
            <w:tcBorders>
              <w:top w:val="nil"/>
              <w:left w:val="nil"/>
              <w:bottom w:val="nil"/>
              <w:right w:val="nil"/>
            </w:tcBorders>
            <w:shd w:val="clear" w:color="auto" w:fill="auto"/>
            <w:noWrap/>
            <w:vAlign w:val="bottom"/>
            <w:hideMark/>
          </w:tcPr>
          <w:p w14:paraId="35F35E9B"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022C4A0D" w14:textId="77777777" w:rsidTr="00536C3E">
        <w:trPr>
          <w:trHeight w:val="144"/>
        </w:trPr>
        <w:tc>
          <w:tcPr>
            <w:tcW w:w="3060" w:type="dxa"/>
            <w:tcBorders>
              <w:top w:val="nil"/>
              <w:left w:val="nil"/>
              <w:bottom w:val="nil"/>
              <w:right w:val="nil"/>
            </w:tcBorders>
            <w:shd w:val="clear" w:color="auto" w:fill="auto"/>
            <w:noWrap/>
            <w:vAlign w:val="bottom"/>
            <w:hideMark/>
          </w:tcPr>
          <w:p w14:paraId="7D304F02"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Medicaid</w:t>
            </w:r>
          </w:p>
        </w:tc>
        <w:tc>
          <w:tcPr>
            <w:tcW w:w="1530" w:type="dxa"/>
            <w:tcBorders>
              <w:top w:val="nil"/>
              <w:left w:val="nil"/>
              <w:bottom w:val="nil"/>
              <w:right w:val="nil"/>
            </w:tcBorders>
            <w:shd w:val="clear" w:color="auto" w:fill="auto"/>
            <w:noWrap/>
            <w:vAlign w:val="bottom"/>
            <w:hideMark/>
          </w:tcPr>
          <w:p w14:paraId="4153F13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4020 ( 18.5) </w:t>
            </w:r>
          </w:p>
        </w:tc>
        <w:tc>
          <w:tcPr>
            <w:tcW w:w="1530" w:type="dxa"/>
            <w:tcBorders>
              <w:top w:val="nil"/>
              <w:left w:val="nil"/>
              <w:bottom w:val="nil"/>
              <w:right w:val="nil"/>
            </w:tcBorders>
            <w:shd w:val="clear" w:color="auto" w:fill="auto"/>
            <w:noWrap/>
            <w:vAlign w:val="bottom"/>
            <w:hideMark/>
          </w:tcPr>
          <w:p w14:paraId="4C5AB88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2472 ( 21.2) </w:t>
            </w:r>
          </w:p>
        </w:tc>
        <w:tc>
          <w:tcPr>
            <w:tcW w:w="1530" w:type="dxa"/>
            <w:tcBorders>
              <w:top w:val="nil"/>
              <w:left w:val="nil"/>
              <w:bottom w:val="nil"/>
              <w:right w:val="nil"/>
            </w:tcBorders>
            <w:shd w:val="clear" w:color="auto" w:fill="auto"/>
            <w:noWrap/>
            <w:vAlign w:val="bottom"/>
            <w:hideMark/>
          </w:tcPr>
          <w:p w14:paraId="4F67020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1603 ( 17.5) </w:t>
            </w:r>
          </w:p>
        </w:tc>
        <w:tc>
          <w:tcPr>
            <w:tcW w:w="1620" w:type="dxa"/>
            <w:tcBorders>
              <w:top w:val="nil"/>
              <w:left w:val="nil"/>
              <w:bottom w:val="nil"/>
              <w:right w:val="nil"/>
            </w:tcBorders>
            <w:shd w:val="clear" w:color="auto" w:fill="auto"/>
            <w:noWrap/>
            <w:vAlign w:val="bottom"/>
            <w:hideMark/>
          </w:tcPr>
          <w:p w14:paraId="3DC62D6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1661 ( 15.5) </w:t>
            </w:r>
          </w:p>
        </w:tc>
        <w:tc>
          <w:tcPr>
            <w:tcW w:w="1226" w:type="dxa"/>
            <w:gridSpan w:val="2"/>
            <w:tcBorders>
              <w:top w:val="nil"/>
              <w:left w:val="nil"/>
              <w:bottom w:val="nil"/>
              <w:right w:val="nil"/>
            </w:tcBorders>
            <w:shd w:val="clear" w:color="auto" w:fill="auto"/>
            <w:noWrap/>
            <w:vAlign w:val="bottom"/>
            <w:hideMark/>
          </w:tcPr>
          <w:p w14:paraId="76C86DE1"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4102E90E" w14:textId="77777777" w:rsidTr="00536C3E">
        <w:trPr>
          <w:trHeight w:val="144"/>
        </w:trPr>
        <w:tc>
          <w:tcPr>
            <w:tcW w:w="3060" w:type="dxa"/>
            <w:tcBorders>
              <w:top w:val="nil"/>
              <w:left w:val="nil"/>
              <w:bottom w:val="nil"/>
              <w:right w:val="nil"/>
            </w:tcBorders>
            <w:shd w:val="clear" w:color="auto" w:fill="auto"/>
            <w:noWrap/>
            <w:vAlign w:val="bottom"/>
            <w:hideMark/>
          </w:tcPr>
          <w:p w14:paraId="78218B31"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Other</w:t>
            </w:r>
          </w:p>
        </w:tc>
        <w:tc>
          <w:tcPr>
            <w:tcW w:w="1530" w:type="dxa"/>
            <w:tcBorders>
              <w:top w:val="nil"/>
              <w:left w:val="nil"/>
              <w:bottom w:val="nil"/>
              <w:right w:val="nil"/>
            </w:tcBorders>
            <w:shd w:val="clear" w:color="auto" w:fill="auto"/>
            <w:noWrap/>
            <w:vAlign w:val="bottom"/>
            <w:hideMark/>
          </w:tcPr>
          <w:p w14:paraId="39E5D90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1392 (  6.4) </w:t>
            </w:r>
          </w:p>
        </w:tc>
        <w:tc>
          <w:tcPr>
            <w:tcW w:w="1530" w:type="dxa"/>
            <w:tcBorders>
              <w:top w:val="nil"/>
              <w:left w:val="nil"/>
              <w:bottom w:val="nil"/>
              <w:right w:val="nil"/>
            </w:tcBorders>
            <w:shd w:val="clear" w:color="auto" w:fill="auto"/>
            <w:noWrap/>
            <w:vAlign w:val="bottom"/>
            <w:hideMark/>
          </w:tcPr>
          <w:p w14:paraId="41C3C69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1101 (  9.5) </w:t>
            </w:r>
          </w:p>
        </w:tc>
        <w:tc>
          <w:tcPr>
            <w:tcW w:w="1530" w:type="dxa"/>
            <w:tcBorders>
              <w:top w:val="nil"/>
              <w:left w:val="nil"/>
              <w:bottom w:val="nil"/>
              <w:right w:val="nil"/>
            </w:tcBorders>
            <w:shd w:val="clear" w:color="auto" w:fill="auto"/>
            <w:noWrap/>
            <w:vAlign w:val="bottom"/>
            <w:hideMark/>
          </w:tcPr>
          <w:p w14:paraId="0EA79CE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1361 ( 14.9) </w:t>
            </w:r>
          </w:p>
        </w:tc>
        <w:tc>
          <w:tcPr>
            <w:tcW w:w="1620" w:type="dxa"/>
            <w:tcBorders>
              <w:top w:val="nil"/>
              <w:left w:val="nil"/>
              <w:bottom w:val="nil"/>
              <w:right w:val="nil"/>
            </w:tcBorders>
            <w:shd w:val="clear" w:color="auto" w:fill="auto"/>
            <w:noWrap/>
            <w:vAlign w:val="bottom"/>
            <w:hideMark/>
          </w:tcPr>
          <w:p w14:paraId="4F3A126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1475 ( 13.7) </w:t>
            </w:r>
          </w:p>
        </w:tc>
        <w:tc>
          <w:tcPr>
            <w:tcW w:w="1226" w:type="dxa"/>
            <w:gridSpan w:val="2"/>
            <w:tcBorders>
              <w:top w:val="nil"/>
              <w:left w:val="nil"/>
              <w:bottom w:val="nil"/>
              <w:right w:val="nil"/>
            </w:tcBorders>
            <w:shd w:val="clear" w:color="auto" w:fill="auto"/>
            <w:noWrap/>
            <w:vAlign w:val="bottom"/>
            <w:hideMark/>
          </w:tcPr>
          <w:p w14:paraId="01E172EF"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5E935040" w14:textId="77777777" w:rsidTr="00536C3E">
        <w:trPr>
          <w:trHeight w:val="144"/>
        </w:trPr>
        <w:tc>
          <w:tcPr>
            <w:tcW w:w="3060" w:type="dxa"/>
            <w:tcBorders>
              <w:top w:val="nil"/>
              <w:left w:val="nil"/>
              <w:bottom w:val="nil"/>
              <w:right w:val="nil"/>
            </w:tcBorders>
            <w:shd w:val="clear" w:color="auto" w:fill="auto"/>
            <w:noWrap/>
            <w:vAlign w:val="bottom"/>
            <w:hideMark/>
          </w:tcPr>
          <w:p w14:paraId="27B39AB4"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Marital Status</w:t>
            </w:r>
          </w:p>
        </w:tc>
        <w:tc>
          <w:tcPr>
            <w:tcW w:w="1530" w:type="dxa"/>
            <w:tcBorders>
              <w:top w:val="nil"/>
              <w:left w:val="nil"/>
              <w:bottom w:val="nil"/>
              <w:right w:val="nil"/>
            </w:tcBorders>
            <w:shd w:val="clear" w:color="auto" w:fill="auto"/>
            <w:noWrap/>
            <w:vAlign w:val="bottom"/>
            <w:hideMark/>
          </w:tcPr>
          <w:p w14:paraId="3042A2FD" w14:textId="77777777" w:rsidR="00DA32A7" w:rsidRPr="001C3659" w:rsidRDefault="00DA32A7" w:rsidP="00536C3E">
            <w:pPr>
              <w:spacing w:after="0" w:line="240" w:lineRule="auto"/>
              <w:rPr>
                <w:rFonts w:ascii="Arial" w:eastAsia="Times New Roman" w:hAnsi="Arial" w:cs="Arial"/>
                <w:b/>
                <w:bCs/>
                <w:color w:val="000000"/>
                <w:lang w:eastAsia="zh-CN"/>
              </w:rPr>
            </w:pPr>
          </w:p>
        </w:tc>
        <w:tc>
          <w:tcPr>
            <w:tcW w:w="1530" w:type="dxa"/>
            <w:tcBorders>
              <w:top w:val="nil"/>
              <w:left w:val="nil"/>
              <w:bottom w:val="nil"/>
              <w:right w:val="nil"/>
            </w:tcBorders>
            <w:shd w:val="clear" w:color="auto" w:fill="auto"/>
            <w:noWrap/>
            <w:vAlign w:val="bottom"/>
            <w:hideMark/>
          </w:tcPr>
          <w:p w14:paraId="07739536"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530" w:type="dxa"/>
            <w:tcBorders>
              <w:top w:val="nil"/>
              <w:left w:val="nil"/>
              <w:bottom w:val="nil"/>
              <w:right w:val="nil"/>
            </w:tcBorders>
            <w:shd w:val="clear" w:color="auto" w:fill="auto"/>
            <w:noWrap/>
            <w:vAlign w:val="bottom"/>
            <w:hideMark/>
          </w:tcPr>
          <w:p w14:paraId="782FEF29"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620" w:type="dxa"/>
            <w:tcBorders>
              <w:top w:val="nil"/>
              <w:left w:val="nil"/>
              <w:bottom w:val="nil"/>
              <w:right w:val="nil"/>
            </w:tcBorders>
            <w:shd w:val="clear" w:color="auto" w:fill="auto"/>
            <w:noWrap/>
            <w:vAlign w:val="bottom"/>
            <w:hideMark/>
          </w:tcPr>
          <w:p w14:paraId="61F70116"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226" w:type="dxa"/>
            <w:gridSpan w:val="2"/>
            <w:tcBorders>
              <w:top w:val="nil"/>
              <w:left w:val="nil"/>
              <w:bottom w:val="nil"/>
              <w:right w:val="nil"/>
            </w:tcBorders>
            <w:shd w:val="clear" w:color="auto" w:fill="auto"/>
            <w:noWrap/>
            <w:vAlign w:val="bottom"/>
            <w:hideMark/>
          </w:tcPr>
          <w:p w14:paraId="5BF1994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5E885FEE" w14:textId="77777777" w:rsidTr="00536C3E">
        <w:trPr>
          <w:trHeight w:val="144"/>
        </w:trPr>
        <w:tc>
          <w:tcPr>
            <w:tcW w:w="3060" w:type="dxa"/>
            <w:tcBorders>
              <w:top w:val="nil"/>
              <w:left w:val="nil"/>
              <w:bottom w:val="nil"/>
              <w:right w:val="nil"/>
            </w:tcBorders>
            <w:shd w:val="clear" w:color="auto" w:fill="auto"/>
            <w:noWrap/>
            <w:vAlign w:val="bottom"/>
            <w:hideMark/>
          </w:tcPr>
          <w:p w14:paraId="547A9E4F"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Single</w:t>
            </w:r>
          </w:p>
        </w:tc>
        <w:tc>
          <w:tcPr>
            <w:tcW w:w="1530" w:type="dxa"/>
            <w:tcBorders>
              <w:top w:val="nil"/>
              <w:left w:val="nil"/>
              <w:bottom w:val="nil"/>
              <w:right w:val="nil"/>
            </w:tcBorders>
            <w:shd w:val="clear" w:color="auto" w:fill="auto"/>
            <w:noWrap/>
            <w:vAlign w:val="bottom"/>
            <w:hideMark/>
          </w:tcPr>
          <w:p w14:paraId="7F182E9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11867 ( 54.6) </w:t>
            </w:r>
          </w:p>
        </w:tc>
        <w:tc>
          <w:tcPr>
            <w:tcW w:w="1530" w:type="dxa"/>
            <w:tcBorders>
              <w:top w:val="nil"/>
              <w:left w:val="nil"/>
              <w:bottom w:val="nil"/>
              <w:right w:val="nil"/>
            </w:tcBorders>
            <w:shd w:val="clear" w:color="auto" w:fill="auto"/>
            <w:noWrap/>
            <w:vAlign w:val="bottom"/>
            <w:hideMark/>
          </w:tcPr>
          <w:p w14:paraId="5DC0344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6602 ( 56.7) </w:t>
            </w:r>
          </w:p>
        </w:tc>
        <w:tc>
          <w:tcPr>
            <w:tcW w:w="1530" w:type="dxa"/>
            <w:tcBorders>
              <w:top w:val="nil"/>
              <w:left w:val="nil"/>
              <w:bottom w:val="nil"/>
              <w:right w:val="nil"/>
            </w:tcBorders>
            <w:shd w:val="clear" w:color="auto" w:fill="auto"/>
            <w:noWrap/>
            <w:vAlign w:val="bottom"/>
            <w:hideMark/>
          </w:tcPr>
          <w:p w14:paraId="31A2E83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4937 ( 53.9) </w:t>
            </w:r>
          </w:p>
        </w:tc>
        <w:tc>
          <w:tcPr>
            <w:tcW w:w="1620" w:type="dxa"/>
            <w:tcBorders>
              <w:top w:val="nil"/>
              <w:left w:val="nil"/>
              <w:bottom w:val="nil"/>
              <w:right w:val="nil"/>
            </w:tcBorders>
            <w:shd w:val="clear" w:color="auto" w:fill="auto"/>
            <w:noWrap/>
            <w:vAlign w:val="bottom"/>
            <w:hideMark/>
          </w:tcPr>
          <w:p w14:paraId="51B2ED4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5609 ( 52.3) </w:t>
            </w:r>
          </w:p>
        </w:tc>
        <w:tc>
          <w:tcPr>
            <w:tcW w:w="1226" w:type="dxa"/>
            <w:gridSpan w:val="2"/>
            <w:tcBorders>
              <w:top w:val="nil"/>
              <w:left w:val="nil"/>
              <w:bottom w:val="nil"/>
              <w:right w:val="nil"/>
            </w:tcBorders>
            <w:shd w:val="clear" w:color="auto" w:fill="auto"/>
            <w:noWrap/>
            <w:vAlign w:val="bottom"/>
            <w:hideMark/>
          </w:tcPr>
          <w:p w14:paraId="5844B2B3"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28A2DB84" w14:textId="77777777" w:rsidTr="00536C3E">
        <w:trPr>
          <w:trHeight w:val="144"/>
        </w:trPr>
        <w:tc>
          <w:tcPr>
            <w:tcW w:w="3060" w:type="dxa"/>
            <w:tcBorders>
              <w:top w:val="nil"/>
              <w:left w:val="nil"/>
              <w:bottom w:val="nil"/>
              <w:right w:val="nil"/>
            </w:tcBorders>
            <w:shd w:val="clear" w:color="auto" w:fill="auto"/>
            <w:noWrap/>
            <w:vAlign w:val="bottom"/>
            <w:hideMark/>
          </w:tcPr>
          <w:p w14:paraId="30D524AC"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Married</w:t>
            </w:r>
          </w:p>
        </w:tc>
        <w:tc>
          <w:tcPr>
            <w:tcW w:w="1530" w:type="dxa"/>
            <w:tcBorders>
              <w:top w:val="nil"/>
              <w:left w:val="nil"/>
              <w:bottom w:val="nil"/>
              <w:right w:val="nil"/>
            </w:tcBorders>
            <w:shd w:val="clear" w:color="auto" w:fill="auto"/>
            <w:noWrap/>
            <w:vAlign w:val="bottom"/>
            <w:hideMark/>
          </w:tcPr>
          <w:p w14:paraId="7BECB3F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8089 ( 37.2) </w:t>
            </w:r>
          </w:p>
        </w:tc>
        <w:tc>
          <w:tcPr>
            <w:tcW w:w="1530" w:type="dxa"/>
            <w:tcBorders>
              <w:top w:val="nil"/>
              <w:left w:val="nil"/>
              <w:bottom w:val="nil"/>
              <w:right w:val="nil"/>
            </w:tcBorders>
            <w:shd w:val="clear" w:color="auto" w:fill="auto"/>
            <w:noWrap/>
            <w:vAlign w:val="bottom"/>
            <w:hideMark/>
          </w:tcPr>
          <w:p w14:paraId="42C0467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3996 ( 34.3) </w:t>
            </w:r>
          </w:p>
        </w:tc>
        <w:tc>
          <w:tcPr>
            <w:tcW w:w="1530" w:type="dxa"/>
            <w:tcBorders>
              <w:top w:val="nil"/>
              <w:left w:val="nil"/>
              <w:bottom w:val="nil"/>
              <w:right w:val="nil"/>
            </w:tcBorders>
            <w:shd w:val="clear" w:color="auto" w:fill="auto"/>
            <w:noWrap/>
            <w:vAlign w:val="bottom"/>
            <w:hideMark/>
          </w:tcPr>
          <w:p w14:paraId="655C57A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3658 ( 39.9) </w:t>
            </w:r>
          </w:p>
        </w:tc>
        <w:tc>
          <w:tcPr>
            <w:tcW w:w="1620" w:type="dxa"/>
            <w:tcBorders>
              <w:top w:val="nil"/>
              <w:left w:val="nil"/>
              <w:bottom w:val="nil"/>
              <w:right w:val="nil"/>
            </w:tcBorders>
            <w:shd w:val="clear" w:color="auto" w:fill="auto"/>
            <w:noWrap/>
            <w:vAlign w:val="bottom"/>
            <w:hideMark/>
          </w:tcPr>
          <w:p w14:paraId="229BE81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4611 ( 43.0) </w:t>
            </w:r>
          </w:p>
        </w:tc>
        <w:tc>
          <w:tcPr>
            <w:tcW w:w="1226" w:type="dxa"/>
            <w:gridSpan w:val="2"/>
            <w:tcBorders>
              <w:top w:val="nil"/>
              <w:left w:val="nil"/>
              <w:bottom w:val="nil"/>
              <w:right w:val="nil"/>
            </w:tcBorders>
            <w:shd w:val="clear" w:color="auto" w:fill="auto"/>
            <w:noWrap/>
            <w:vAlign w:val="bottom"/>
            <w:hideMark/>
          </w:tcPr>
          <w:p w14:paraId="52232081"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3E8D3006" w14:textId="77777777" w:rsidTr="00536C3E">
        <w:trPr>
          <w:trHeight w:val="144"/>
        </w:trPr>
        <w:tc>
          <w:tcPr>
            <w:tcW w:w="3060" w:type="dxa"/>
            <w:tcBorders>
              <w:top w:val="nil"/>
              <w:left w:val="nil"/>
              <w:bottom w:val="nil"/>
              <w:right w:val="nil"/>
            </w:tcBorders>
            <w:shd w:val="clear" w:color="auto" w:fill="auto"/>
            <w:noWrap/>
            <w:vAlign w:val="bottom"/>
            <w:hideMark/>
          </w:tcPr>
          <w:p w14:paraId="0ACC2AF4"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Other/Missing</w:t>
            </w:r>
          </w:p>
        </w:tc>
        <w:tc>
          <w:tcPr>
            <w:tcW w:w="1530" w:type="dxa"/>
            <w:tcBorders>
              <w:top w:val="nil"/>
              <w:left w:val="nil"/>
              <w:bottom w:val="nil"/>
              <w:right w:val="nil"/>
            </w:tcBorders>
            <w:shd w:val="clear" w:color="auto" w:fill="auto"/>
            <w:noWrap/>
            <w:vAlign w:val="bottom"/>
            <w:hideMark/>
          </w:tcPr>
          <w:p w14:paraId="5598778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1780 (  8.2) </w:t>
            </w:r>
          </w:p>
        </w:tc>
        <w:tc>
          <w:tcPr>
            <w:tcW w:w="1530" w:type="dxa"/>
            <w:tcBorders>
              <w:top w:val="nil"/>
              <w:left w:val="nil"/>
              <w:bottom w:val="nil"/>
              <w:right w:val="nil"/>
            </w:tcBorders>
            <w:shd w:val="clear" w:color="auto" w:fill="auto"/>
            <w:noWrap/>
            <w:vAlign w:val="bottom"/>
            <w:hideMark/>
          </w:tcPr>
          <w:p w14:paraId="552D77C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1042 (  9.0) </w:t>
            </w:r>
          </w:p>
        </w:tc>
        <w:tc>
          <w:tcPr>
            <w:tcW w:w="1530" w:type="dxa"/>
            <w:tcBorders>
              <w:top w:val="nil"/>
              <w:left w:val="nil"/>
              <w:bottom w:val="nil"/>
              <w:right w:val="nil"/>
            </w:tcBorders>
            <w:shd w:val="clear" w:color="auto" w:fill="auto"/>
            <w:noWrap/>
            <w:vAlign w:val="bottom"/>
            <w:hideMark/>
          </w:tcPr>
          <w:p w14:paraId="4C5957C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564 (  6.2) </w:t>
            </w:r>
          </w:p>
        </w:tc>
        <w:tc>
          <w:tcPr>
            <w:tcW w:w="1620" w:type="dxa"/>
            <w:tcBorders>
              <w:top w:val="nil"/>
              <w:left w:val="nil"/>
              <w:bottom w:val="nil"/>
              <w:right w:val="nil"/>
            </w:tcBorders>
            <w:shd w:val="clear" w:color="auto" w:fill="auto"/>
            <w:noWrap/>
            <w:vAlign w:val="bottom"/>
            <w:hideMark/>
          </w:tcPr>
          <w:p w14:paraId="1A8832A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509 (  4.7) </w:t>
            </w:r>
          </w:p>
        </w:tc>
        <w:tc>
          <w:tcPr>
            <w:tcW w:w="1226" w:type="dxa"/>
            <w:gridSpan w:val="2"/>
            <w:tcBorders>
              <w:top w:val="nil"/>
              <w:left w:val="nil"/>
              <w:bottom w:val="nil"/>
              <w:right w:val="nil"/>
            </w:tcBorders>
            <w:shd w:val="clear" w:color="auto" w:fill="auto"/>
            <w:noWrap/>
            <w:vAlign w:val="bottom"/>
            <w:hideMark/>
          </w:tcPr>
          <w:p w14:paraId="760BD23C"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3C3BAE51" w14:textId="77777777" w:rsidTr="00536C3E">
        <w:trPr>
          <w:trHeight w:val="144"/>
        </w:trPr>
        <w:tc>
          <w:tcPr>
            <w:tcW w:w="3060" w:type="dxa"/>
            <w:tcBorders>
              <w:top w:val="nil"/>
              <w:left w:val="nil"/>
              <w:bottom w:val="nil"/>
              <w:right w:val="nil"/>
            </w:tcBorders>
            <w:shd w:val="clear" w:color="auto" w:fill="auto"/>
            <w:noWrap/>
            <w:vAlign w:val="bottom"/>
            <w:hideMark/>
          </w:tcPr>
          <w:p w14:paraId="49782321"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Elixhauser Index Score</w:t>
            </w:r>
          </w:p>
        </w:tc>
        <w:tc>
          <w:tcPr>
            <w:tcW w:w="1530" w:type="dxa"/>
            <w:tcBorders>
              <w:top w:val="nil"/>
              <w:left w:val="nil"/>
              <w:bottom w:val="nil"/>
              <w:right w:val="nil"/>
            </w:tcBorders>
            <w:shd w:val="clear" w:color="auto" w:fill="auto"/>
            <w:noWrap/>
            <w:vAlign w:val="bottom"/>
            <w:hideMark/>
          </w:tcPr>
          <w:p w14:paraId="20E897BC" w14:textId="77777777" w:rsidR="00DA32A7" w:rsidRPr="001C3659" w:rsidRDefault="00DA32A7" w:rsidP="00536C3E">
            <w:pPr>
              <w:spacing w:after="0" w:line="240" w:lineRule="auto"/>
              <w:rPr>
                <w:rFonts w:ascii="Arial" w:eastAsia="Times New Roman" w:hAnsi="Arial" w:cs="Arial"/>
                <w:b/>
                <w:bCs/>
                <w:color w:val="000000"/>
                <w:lang w:eastAsia="zh-CN"/>
              </w:rPr>
            </w:pPr>
          </w:p>
        </w:tc>
        <w:tc>
          <w:tcPr>
            <w:tcW w:w="1530" w:type="dxa"/>
            <w:tcBorders>
              <w:top w:val="nil"/>
              <w:left w:val="nil"/>
              <w:bottom w:val="nil"/>
              <w:right w:val="nil"/>
            </w:tcBorders>
            <w:shd w:val="clear" w:color="auto" w:fill="auto"/>
            <w:noWrap/>
            <w:vAlign w:val="bottom"/>
            <w:hideMark/>
          </w:tcPr>
          <w:p w14:paraId="1611CC9C"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530" w:type="dxa"/>
            <w:tcBorders>
              <w:top w:val="nil"/>
              <w:left w:val="nil"/>
              <w:bottom w:val="nil"/>
              <w:right w:val="nil"/>
            </w:tcBorders>
            <w:shd w:val="clear" w:color="auto" w:fill="auto"/>
            <w:noWrap/>
            <w:vAlign w:val="bottom"/>
            <w:hideMark/>
          </w:tcPr>
          <w:p w14:paraId="43E330D2"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620" w:type="dxa"/>
            <w:tcBorders>
              <w:top w:val="nil"/>
              <w:left w:val="nil"/>
              <w:bottom w:val="nil"/>
              <w:right w:val="nil"/>
            </w:tcBorders>
            <w:shd w:val="clear" w:color="auto" w:fill="auto"/>
            <w:noWrap/>
            <w:vAlign w:val="bottom"/>
            <w:hideMark/>
          </w:tcPr>
          <w:p w14:paraId="7DD4D24F"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226" w:type="dxa"/>
            <w:gridSpan w:val="2"/>
            <w:tcBorders>
              <w:top w:val="nil"/>
              <w:left w:val="nil"/>
              <w:bottom w:val="nil"/>
              <w:right w:val="nil"/>
            </w:tcBorders>
            <w:shd w:val="clear" w:color="auto" w:fill="auto"/>
            <w:noWrap/>
            <w:vAlign w:val="bottom"/>
            <w:hideMark/>
          </w:tcPr>
          <w:p w14:paraId="689521B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13039754" w14:textId="77777777" w:rsidTr="00536C3E">
        <w:trPr>
          <w:trHeight w:val="144"/>
        </w:trPr>
        <w:tc>
          <w:tcPr>
            <w:tcW w:w="3060" w:type="dxa"/>
            <w:tcBorders>
              <w:top w:val="nil"/>
              <w:left w:val="nil"/>
              <w:bottom w:val="nil"/>
              <w:right w:val="nil"/>
            </w:tcBorders>
            <w:shd w:val="clear" w:color="auto" w:fill="auto"/>
            <w:noWrap/>
            <w:vAlign w:val="bottom"/>
            <w:hideMark/>
          </w:tcPr>
          <w:p w14:paraId="589B39C8"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0</w:t>
            </w:r>
          </w:p>
        </w:tc>
        <w:tc>
          <w:tcPr>
            <w:tcW w:w="1530" w:type="dxa"/>
            <w:tcBorders>
              <w:top w:val="nil"/>
              <w:left w:val="nil"/>
              <w:bottom w:val="nil"/>
              <w:right w:val="nil"/>
            </w:tcBorders>
            <w:shd w:val="clear" w:color="auto" w:fill="auto"/>
            <w:noWrap/>
            <w:vAlign w:val="bottom"/>
            <w:hideMark/>
          </w:tcPr>
          <w:p w14:paraId="56049E1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1308 (  6.0) </w:t>
            </w:r>
          </w:p>
        </w:tc>
        <w:tc>
          <w:tcPr>
            <w:tcW w:w="1530" w:type="dxa"/>
            <w:tcBorders>
              <w:top w:val="nil"/>
              <w:left w:val="nil"/>
              <w:bottom w:val="nil"/>
              <w:right w:val="nil"/>
            </w:tcBorders>
            <w:shd w:val="clear" w:color="auto" w:fill="auto"/>
            <w:noWrap/>
            <w:vAlign w:val="bottom"/>
            <w:hideMark/>
          </w:tcPr>
          <w:p w14:paraId="0A32FDC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957 (  8.2) </w:t>
            </w:r>
          </w:p>
        </w:tc>
        <w:tc>
          <w:tcPr>
            <w:tcW w:w="1530" w:type="dxa"/>
            <w:tcBorders>
              <w:top w:val="nil"/>
              <w:left w:val="nil"/>
              <w:bottom w:val="nil"/>
              <w:right w:val="nil"/>
            </w:tcBorders>
            <w:shd w:val="clear" w:color="auto" w:fill="auto"/>
            <w:noWrap/>
            <w:vAlign w:val="bottom"/>
            <w:hideMark/>
          </w:tcPr>
          <w:p w14:paraId="613D9D9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916 ( 10.0) </w:t>
            </w:r>
          </w:p>
        </w:tc>
        <w:tc>
          <w:tcPr>
            <w:tcW w:w="1620" w:type="dxa"/>
            <w:tcBorders>
              <w:top w:val="nil"/>
              <w:left w:val="nil"/>
              <w:bottom w:val="nil"/>
              <w:right w:val="nil"/>
            </w:tcBorders>
            <w:shd w:val="clear" w:color="auto" w:fill="auto"/>
            <w:noWrap/>
            <w:vAlign w:val="bottom"/>
            <w:hideMark/>
          </w:tcPr>
          <w:p w14:paraId="13D2B65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1067 (  9.9) </w:t>
            </w:r>
          </w:p>
        </w:tc>
        <w:tc>
          <w:tcPr>
            <w:tcW w:w="1226" w:type="dxa"/>
            <w:gridSpan w:val="2"/>
            <w:tcBorders>
              <w:top w:val="nil"/>
              <w:left w:val="nil"/>
              <w:bottom w:val="nil"/>
              <w:right w:val="nil"/>
            </w:tcBorders>
            <w:shd w:val="clear" w:color="auto" w:fill="auto"/>
            <w:noWrap/>
            <w:vAlign w:val="bottom"/>
            <w:hideMark/>
          </w:tcPr>
          <w:p w14:paraId="15A917D2"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15A54FC5" w14:textId="77777777" w:rsidTr="00536C3E">
        <w:trPr>
          <w:trHeight w:val="144"/>
        </w:trPr>
        <w:tc>
          <w:tcPr>
            <w:tcW w:w="3060" w:type="dxa"/>
            <w:tcBorders>
              <w:top w:val="nil"/>
              <w:left w:val="nil"/>
              <w:bottom w:val="nil"/>
              <w:right w:val="nil"/>
            </w:tcBorders>
            <w:shd w:val="clear" w:color="auto" w:fill="auto"/>
            <w:noWrap/>
            <w:vAlign w:val="bottom"/>
            <w:hideMark/>
          </w:tcPr>
          <w:p w14:paraId="0BD1224C"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1 - 2</w:t>
            </w:r>
          </w:p>
        </w:tc>
        <w:tc>
          <w:tcPr>
            <w:tcW w:w="1530" w:type="dxa"/>
            <w:tcBorders>
              <w:top w:val="nil"/>
              <w:left w:val="nil"/>
              <w:bottom w:val="nil"/>
              <w:right w:val="nil"/>
            </w:tcBorders>
            <w:shd w:val="clear" w:color="auto" w:fill="auto"/>
            <w:noWrap/>
            <w:vAlign w:val="bottom"/>
            <w:hideMark/>
          </w:tcPr>
          <w:p w14:paraId="711D7A9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5816 ( 26.8) </w:t>
            </w:r>
          </w:p>
        </w:tc>
        <w:tc>
          <w:tcPr>
            <w:tcW w:w="1530" w:type="dxa"/>
            <w:tcBorders>
              <w:top w:val="nil"/>
              <w:left w:val="nil"/>
              <w:bottom w:val="nil"/>
              <w:right w:val="nil"/>
            </w:tcBorders>
            <w:shd w:val="clear" w:color="auto" w:fill="auto"/>
            <w:noWrap/>
            <w:vAlign w:val="bottom"/>
            <w:hideMark/>
          </w:tcPr>
          <w:p w14:paraId="12F53A3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3007 ( 25.8) </w:t>
            </w:r>
          </w:p>
        </w:tc>
        <w:tc>
          <w:tcPr>
            <w:tcW w:w="1530" w:type="dxa"/>
            <w:tcBorders>
              <w:top w:val="nil"/>
              <w:left w:val="nil"/>
              <w:bottom w:val="nil"/>
              <w:right w:val="nil"/>
            </w:tcBorders>
            <w:shd w:val="clear" w:color="auto" w:fill="auto"/>
            <w:noWrap/>
            <w:vAlign w:val="bottom"/>
            <w:hideMark/>
          </w:tcPr>
          <w:p w14:paraId="64C81D5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2773 ( 30.3) </w:t>
            </w:r>
          </w:p>
        </w:tc>
        <w:tc>
          <w:tcPr>
            <w:tcW w:w="1620" w:type="dxa"/>
            <w:tcBorders>
              <w:top w:val="nil"/>
              <w:left w:val="nil"/>
              <w:bottom w:val="nil"/>
              <w:right w:val="nil"/>
            </w:tcBorders>
            <w:shd w:val="clear" w:color="auto" w:fill="auto"/>
            <w:noWrap/>
            <w:vAlign w:val="bottom"/>
            <w:hideMark/>
          </w:tcPr>
          <w:p w14:paraId="6C1A4AA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3369 ( 31.4) </w:t>
            </w:r>
          </w:p>
        </w:tc>
        <w:tc>
          <w:tcPr>
            <w:tcW w:w="1226" w:type="dxa"/>
            <w:gridSpan w:val="2"/>
            <w:tcBorders>
              <w:top w:val="nil"/>
              <w:left w:val="nil"/>
              <w:bottom w:val="nil"/>
              <w:right w:val="nil"/>
            </w:tcBorders>
            <w:shd w:val="clear" w:color="auto" w:fill="auto"/>
            <w:noWrap/>
            <w:vAlign w:val="bottom"/>
            <w:hideMark/>
          </w:tcPr>
          <w:p w14:paraId="47AEBD69"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77B66CE1" w14:textId="77777777" w:rsidTr="00536C3E">
        <w:trPr>
          <w:trHeight w:val="144"/>
        </w:trPr>
        <w:tc>
          <w:tcPr>
            <w:tcW w:w="3060" w:type="dxa"/>
            <w:tcBorders>
              <w:top w:val="nil"/>
              <w:left w:val="nil"/>
              <w:bottom w:val="nil"/>
              <w:right w:val="nil"/>
            </w:tcBorders>
            <w:shd w:val="clear" w:color="auto" w:fill="auto"/>
            <w:noWrap/>
            <w:vAlign w:val="bottom"/>
            <w:hideMark/>
          </w:tcPr>
          <w:p w14:paraId="01F1FE41"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3 - 4</w:t>
            </w:r>
          </w:p>
        </w:tc>
        <w:tc>
          <w:tcPr>
            <w:tcW w:w="1530" w:type="dxa"/>
            <w:tcBorders>
              <w:top w:val="nil"/>
              <w:left w:val="nil"/>
              <w:bottom w:val="nil"/>
              <w:right w:val="nil"/>
            </w:tcBorders>
            <w:shd w:val="clear" w:color="auto" w:fill="auto"/>
            <w:noWrap/>
            <w:vAlign w:val="bottom"/>
            <w:hideMark/>
          </w:tcPr>
          <w:p w14:paraId="3BB3B43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7336 ( 33.8) </w:t>
            </w:r>
          </w:p>
        </w:tc>
        <w:tc>
          <w:tcPr>
            <w:tcW w:w="1530" w:type="dxa"/>
            <w:tcBorders>
              <w:top w:val="nil"/>
              <w:left w:val="nil"/>
              <w:bottom w:val="nil"/>
              <w:right w:val="nil"/>
            </w:tcBorders>
            <w:shd w:val="clear" w:color="auto" w:fill="auto"/>
            <w:noWrap/>
            <w:vAlign w:val="bottom"/>
            <w:hideMark/>
          </w:tcPr>
          <w:p w14:paraId="781683F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3621 ( 31.1) </w:t>
            </w:r>
          </w:p>
        </w:tc>
        <w:tc>
          <w:tcPr>
            <w:tcW w:w="1530" w:type="dxa"/>
            <w:tcBorders>
              <w:top w:val="nil"/>
              <w:left w:val="nil"/>
              <w:bottom w:val="nil"/>
              <w:right w:val="nil"/>
            </w:tcBorders>
            <w:shd w:val="clear" w:color="auto" w:fill="auto"/>
            <w:noWrap/>
            <w:vAlign w:val="bottom"/>
            <w:hideMark/>
          </w:tcPr>
          <w:p w14:paraId="12D0A81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2836 ( 31.0) </w:t>
            </w:r>
          </w:p>
        </w:tc>
        <w:tc>
          <w:tcPr>
            <w:tcW w:w="1620" w:type="dxa"/>
            <w:tcBorders>
              <w:top w:val="nil"/>
              <w:left w:val="nil"/>
              <w:bottom w:val="nil"/>
              <w:right w:val="nil"/>
            </w:tcBorders>
            <w:shd w:val="clear" w:color="auto" w:fill="auto"/>
            <w:noWrap/>
            <w:vAlign w:val="bottom"/>
            <w:hideMark/>
          </w:tcPr>
          <w:p w14:paraId="69CD57C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3559 ( 33.2) </w:t>
            </w:r>
          </w:p>
        </w:tc>
        <w:tc>
          <w:tcPr>
            <w:tcW w:w="1226" w:type="dxa"/>
            <w:gridSpan w:val="2"/>
            <w:tcBorders>
              <w:top w:val="nil"/>
              <w:left w:val="nil"/>
              <w:bottom w:val="nil"/>
              <w:right w:val="nil"/>
            </w:tcBorders>
            <w:shd w:val="clear" w:color="auto" w:fill="auto"/>
            <w:noWrap/>
            <w:vAlign w:val="bottom"/>
            <w:hideMark/>
          </w:tcPr>
          <w:p w14:paraId="05ADCDA2"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603A77E8" w14:textId="77777777" w:rsidTr="00536C3E">
        <w:trPr>
          <w:trHeight w:val="144"/>
        </w:trPr>
        <w:tc>
          <w:tcPr>
            <w:tcW w:w="3060" w:type="dxa"/>
            <w:tcBorders>
              <w:top w:val="nil"/>
              <w:left w:val="nil"/>
              <w:bottom w:val="nil"/>
              <w:right w:val="nil"/>
            </w:tcBorders>
            <w:shd w:val="clear" w:color="auto" w:fill="auto"/>
            <w:noWrap/>
            <w:vAlign w:val="bottom"/>
            <w:hideMark/>
          </w:tcPr>
          <w:p w14:paraId="2C7BFA50"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5 +</w:t>
            </w:r>
          </w:p>
        </w:tc>
        <w:tc>
          <w:tcPr>
            <w:tcW w:w="1530" w:type="dxa"/>
            <w:tcBorders>
              <w:top w:val="nil"/>
              <w:left w:val="nil"/>
              <w:bottom w:val="nil"/>
              <w:right w:val="nil"/>
            </w:tcBorders>
            <w:shd w:val="clear" w:color="auto" w:fill="auto"/>
            <w:noWrap/>
            <w:vAlign w:val="bottom"/>
            <w:hideMark/>
          </w:tcPr>
          <w:p w14:paraId="2B3E8B3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7276 ( 33.5) </w:t>
            </w:r>
          </w:p>
        </w:tc>
        <w:tc>
          <w:tcPr>
            <w:tcW w:w="1530" w:type="dxa"/>
            <w:tcBorders>
              <w:top w:val="nil"/>
              <w:left w:val="nil"/>
              <w:bottom w:val="nil"/>
              <w:right w:val="nil"/>
            </w:tcBorders>
            <w:shd w:val="clear" w:color="auto" w:fill="auto"/>
            <w:noWrap/>
            <w:vAlign w:val="bottom"/>
            <w:hideMark/>
          </w:tcPr>
          <w:p w14:paraId="19702AC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4055 ( 34.8) </w:t>
            </w:r>
          </w:p>
        </w:tc>
        <w:tc>
          <w:tcPr>
            <w:tcW w:w="1530" w:type="dxa"/>
            <w:tcBorders>
              <w:top w:val="nil"/>
              <w:left w:val="nil"/>
              <w:bottom w:val="nil"/>
              <w:right w:val="nil"/>
            </w:tcBorders>
            <w:shd w:val="clear" w:color="auto" w:fill="auto"/>
            <w:noWrap/>
            <w:vAlign w:val="bottom"/>
            <w:hideMark/>
          </w:tcPr>
          <w:p w14:paraId="7F26E88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2634 ( 28.8) </w:t>
            </w:r>
          </w:p>
        </w:tc>
        <w:tc>
          <w:tcPr>
            <w:tcW w:w="1620" w:type="dxa"/>
            <w:tcBorders>
              <w:top w:val="nil"/>
              <w:left w:val="nil"/>
              <w:bottom w:val="nil"/>
              <w:right w:val="nil"/>
            </w:tcBorders>
            <w:shd w:val="clear" w:color="auto" w:fill="auto"/>
            <w:noWrap/>
            <w:vAlign w:val="bottom"/>
            <w:hideMark/>
          </w:tcPr>
          <w:p w14:paraId="12B3EFD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2734 ( 25.5) </w:t>
            </w:r>
          </w:p>
        </w:tc>
        <w:tc>
          <w:tcPr>
            <w:tcW w:w="1226" w:type="dxa"/>
            <w:gridSpan w:val="2"/>
            <w:tcBorders>
              <w:top w:val="nil"/>
              <w:left w:val="nil"/>
              <w:bottom w:val="nil"/>
              <w:right w:val="nil"/>
            </w:tcBorders>
            <w:shd w:val="clear" w:color="auto" w:fill="auto"/>
            <w:noWrap/>
            <w:vAlign w:val="bottom"/>
            <w:hideMark/>
          </w:tcPr>
          <w:p w14:paraId="1C03FE2B"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7877FB84" w14:textId="77777777" w:rsidTr="00536C3E">
        <w:trPr>
          <w:trHeight w:val="144"/>
        </w:trPr>
        <w:tc>
          <w:tcPr>
            <w:tcW w:w="3060" w:type="dxa"/>
            <w:tcBorders>
              <w:top w:val="nil"/>
              <w:left w:val="nil"/>
              <w:bottom w:val="nil"/>
              <w:right w:val="nil"/>
            </w:tcBorders>
            <w:shd w:val="clear" w:color="auto" w:fill="auto"/>
            <w:noWrap/>
            <w:vAlign w:val="bottom"/>
            <w:hideMark/>
          </w:tcPr>
          <w:p w14:paraId="3E16F9A4"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Rural Hospital</w:t>
            </w:r>
          </w:p>
        </w:tc>
        <w:tc>
          <w:tcPr>
            <w:tcW w:w="1530" w:type="dxa"/>
            <w:tcBorders>
              <w:top w:val="nil"/>
              <w:left w:val="nil"/>
              <w:bottom w:val="nil"/>
              <w:right w:val="nil"/>
            </w:tcBorders>
            <w:shd w:val="clear" w:color="auto" w:fill="auto"/>
            <w:noWrap/>
            <w:vAlign w:val="bottom"/>
            <w:hideMark/>
          </w:tcPr>
          <w:p w14:paraId="1273D3C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1100 (  5.1) </w:t>
            </w:r>
          </w:p>
        </w:tc>
        <w:tc>
          <w:tcPr>
            <w:tcW w:w="1530" w:type="dxa"/>
            <w:tcBorders>
              <w:top w:val="nil"/>
              <w:left w:val="nil"/>
              <w:bottom w:val="nil"/>
              <w:right w:val="nil"/>
            </w:tcBorders>
            <w:shd w:val="clear" w:color="auto" w:fill="auto"/>
            <w:noWrap/>
            <w:vAlign w:val="bottom"/>
            <w:hideMark/>
          </w:tcPr>
          <w:p w14:paraId="00916DC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748 (  6.4) </w:t>
            </w:r>
          </w:p>
        </w:tc>
        <w:tc>
          <w:tcPr>
            <w:tcW w:w="1530" w:type="dxa"/>
            <w:tcBorders>
              <w:top w:val="nil"/>
              <w:left w:val="nil"/>
              <w:bottom w:val="nil"/>
              <w:right w:val="nil"/>
            </w:tcBorders>
            <w:shd w:val="clear" w:color="auto" w:fill="auto"/>
            <w:noWrap/>
            <w:vAlign w:val="bottom"/>
            <w:hideMark/>
          </w:tcPr>
          <w:p w14:paraId="662CA93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690 (  7.5) </w:t>
            </w:r>
          </w:p>
        </w:tc>
        <w:tc>
          <w:tcPr>
            <w:tcW w:w="1620" w:type="dxa"/>
            <w:tcBorders>
              <w:top w:val="nil"/>
              <w:left w:val="nil"/>
              <w:bottom w:val="nil"/>
              <w:right w:val="nil"/>
            </w:tcBorders>
            <w:shd w:val="clear" w:color="auto" w:fill="auto"/>
            <w:noWrap/>
            <w:vAlign w:val="bottom"/>
            <w:hideMark/>
          </w:tcPr>
          <w:p w14:paraId="5A64282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1202 ( 11.2) </w:t>
            </w:r>
          </w:p>
        </w:tc>
        <w:tc>
          <w:tcPr>
            <w:tcW w:w="1226" w:type="dxa"/>
            <w:gridSpan w:val="2"/>
            <w:tcBorders>
              <w:top w:val="nil"/>
              <w:left w:val="nil"/>
              <w:bottom w:val="nil"/>
              <w:right w:val="nil"/>
            </w:tcBorders>
            <w:shd w:val="clear" w:color="auto" w:fill="auto"/>
            <w:noWrap/>
            <w:vAlign w:val="bottom"/>
            <w:hideMark/>
          </w:tcPr>
          <w:p w14:paraId="4F65339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4788FFFA" w14:textId="77777777" w:rsidTr="00536C3E">
        <w:trPr>
          <w:trHeight w:val="144"/>
        </w:trPr>
        <w:tc>
          <w:tcPr>
            <w:tcW w:w="3060" w:type="dxa"/>
            <w:tcBorders>
              <w:top w:val="nil"/>
              <w:left w:val="nil"/>
              <w:bottom w:val="nil"/>
              <w:right w:val="nil"/>
            </w:tcBorders>
            <w:shd w:val="clear" w:color="auto" w:fill="auto"/>
            <w:noWrap/>
            <w:vAlign w:val="bottom"/>
            <w:hideMark/>
          </w:tcPr>
          <w:p w14:paraId="2DF8FFD9"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Total Number of Beds</w:t>
            </w:r>
          </w:p>
        </w:tc>
        <w:tc>
          <w:tcPr>
            <w:tcW w:w="1530" w:type="dxa"/>
            <w:tcBorders>
              <w:top w:val="nil"/>
              <w:left w:val="nil"/>
              <w:bottom w:val="nil"/>
              <w:right w:val="nil"/>
            </w:tcBorders>
            <w:shd w:val="clear" w:color="auto" w:fill="auto"/>
            <w:noWrap/>
            <w:vAlign w:val="bottom"/>
            <w:hideMark/>
          </w:tcPr>
          <w:p w14:paraId="447BFC47" w14:textId="77777777" w:rsidR="00DA32A7" w:rsidRPr="001C3659" w:rsidRDefault="00DA32A7" w:rsidP="00536C3E">
            <w:pPr>
              <w:spacing w:after="0" w:line="240" w:lineRule="auto"/>
              <w:rPr>
                <w:rFonts w:ascii="Arial" w:eastAsia="Times New Roman" w:hAnsi="Arial" w:cs="Arial"/>
                <w:b/>
                <w:bCs/>
                <w:color w:val="000000"/>
                <w:lang w:eastAsia="zh-CN"/>
              </w:rPr>
            </w:pPr>
          </w:p>
        </w:tc>
        <w:tc>
          <w:tcPr>
            <w:tcW w:w="1530" w:type="dxa"/>
            <w:tcBorders>
              <w:top w:val="nil"/>
              <w:left w:val="nil"/>
              <w:bottom w:val="nil"/>
              <w:right w:val="nil"/>
            </w:tcBorders>
            <w:shd w:val="clear" w:color="auto" w:fill="auto"/>
            <w:noWrap/>
            <w:vAlign w:val="bottom"/>
            <w:hideMark/>
          </w:tcPr>
          <w:p w14:paraId="6389FE77"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530" w:type="dxa"/>
            <w:tcBorders>
              <w:top w:val="nil"/>
              <w:left w:val="nil"/>
              <w:bottom w:val="nil"/>
              <w:right w:val="nil"/>
            </w:tcBorders>
            <w:shd w:val="clear" w:color="auto" w:fill="auto"/>
            <w:noWrap/>
            <w:vAlign w:val="bottom"/>
            <w:hideMark/>
          </w:tcPr>
          <w:p w14:paraId="3FF410CB"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620" w:type="dxa"/>
            <w:tcBorders>
              <w:top w:val="nil"/>
              <w:left w:val="nil"/>
              <w:bottom w:val="nil"/>
              <w:right w:val="nil"/>
            </w:tcBorders>
            <w:shd w:val="clear" w:color="auto" w:fill="auto"/>
            <w:noWrap/>
            <w:vAlign w:val="bottom"/>
            <w:hideMark/>
          </w:tcPr>
          <w:p w14:paraId="1135155D"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226" w:type="dxa"/>
            <w:gridSpan w:val="2"/>
            <w:tcBorders>
              <w:top w:val="nil"/>
              <w:left w:val="nil"/>
              <w:bottom w:val="nil"/>
              <w:right w:val="nil"/>
            </w:tcBorders>
            <w:shd w:val="clear" w:color="auto" w:fill="auto"/>
            <w:noWrap/>
            <w:vAlign w:val="bottom"/>
            <w:hideMark/>
          </w:tcPr>
          <w:p w14:paraId="3C814D8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70AA85EC" w14:textId="77777777" w:rsidTr="00536C3E">
        <w:trPr>
          <w:trHeight w:val="144"/>
        </w:trPr>
        <w:tc>
          <w:tcPr>
            <w:tcW w:w="3060" w:type="dxa"/>
            <w:tcBorders>
              <w:top w:val="nil"/>
              <w:left w:val="nil"/>
              <w:bottom w:val="nil"/>
              <w:right w:val="nil"/>
            </w:tcBorders>
            <w:shd w:val="clear" w:color="auto" w:fill="auto"/>
            <w:noWrap/>
            <w:vAlign w:val="bottom"/>
            <w:hideMark/>
          </w:tcPr>
          <w:p w14:paraId="6DD0E6EB"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000-299</w:t>
            </w:r>
          </w:p>
        </w:tc>
        <w:tc>
          <w:tcPr>
            <w:tcW w:w="1530" w:type="dxa"/>
            <w:tcBorders>
              <w:top w:val="nil"/>
              <w:left w:val="nil"/>
              <w:bottom w:val="nil"/>
              <w:right w:val="nil"/>
            </w:tcBorders>
            <w:shd w:val="clear" w:color="auto" w:fill="auto"/>
            <w:noWrap/>
            <w:vAlign w:val="bottom"/>
            <w:hideMark/>
          </w:tcPr>
          <w:p w14:paraId="0237C20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6989 ( 32.2) </w:t>
            </w:r>
          </w:p>
        </w:tc>
        <w:tc>
          <w:tcPr>
            <w:tcW w:w="1530" w:type="dxa"/>
            <w:tcBorders>
              <w:top w:val="nil"/>
              <w:left w:val="nil"/>
              <w:bottom w:val="nil"/>
              <w:right w:val="nil"/>
            </w:tcBorders>
            <w:shd w:val="clear" w:color="auto" w:fill="auto"/>
            <w:noWrap/>
            <w:vAlign w:val="bottom"/>
            <w:hideMark/>
          </w:tcPr>
          <w:p w14:paraId="301C502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3720 ( 32.0) </w:t>
            </w:r>
          </w:p>
        </w:tc>
        <w:tc>
          <w:tcPr>
            <w:tcW w:w="1530" w:type="dxa"/>
            <w:tcBorders>
              <w:top w:val="nil"/>
              <w:left w:val="nil"/>
              <w:bottom w:val="nil"/>
              <w:right w:val="nil"/>
            </w:tcBorders>
            <w:shd w:val="clear" w:color="auto" w:fill="auto"/>
            <w:noWrap/>
            <w:vAlign w:val="bottom"/>
            <w:hideMark/>
          </w:tcPr>
          <w:p w14:paraId="493BC36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2789 ( 30.5) </w:t>
            </w:r>
          </w:p>
        </w:tc>
        <w:tc>
          <w:tcPr>
            <w:tcW w:w="1620" w:type="dxa"/>
            <w:tcBorders>
              <w:top w:val="nil"/>
              <w:left w:val="nil"/>
              <w:bottom w:val="nil"/>
              <w:right w:val="nil"/>
            </w:tcBorders>
            <w:shd w:val="clear" w:color="auto" w:fill="auto"/>
            <w:noWrap/>
            <w:vAlign w:val="bottom"/>
            <w:hideMark/>
          </w:tcPr>
          <w:p w14:paraId="14C54CF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3652 ( 34.0) </w:t>
            </w:r>
          </w:p>
        </w:tc>
        <w:tc>
          <w:tcPr>
            <w:tcW w:w="1226" w:type="dxa"/>
            <w:gridSpan w:val="2"/>
            <w:tcBorders>
              <w:top w:val="nil"/>
              <w:left w:val="nil"/>
              <w:bottom w:val="nil"/>
              <w:right w:val="nil"/>
            </w:tcBorders>
            <w:shd w:val="clear" w:color="auto" w:fill="auto"/>
            <w:noWrap/>
            <w:vAlign w:val="bottom"/>
            <w:hideMark/>
          </w:tcPr>
          <w:p w14:paraId="7025AEA9"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66735803" w14:textId="77777777" w:rsidTr="00536C3E">
        <w:trPr>
          <w:trHeight w:val="144"/>
        </w:trPr>
        <w:tc>
          <w:tcPr>
            <w:tcW w:w="3060" w:type="dxa"/>
            <w:tcBorders>
              <w:top w:val="nil"/>
              <w:left w:val="nil"/>
              <w:bottom w:val="nil"/>
              <w:right w:val="nil"/>
            </w:tcBorders>
            <w:shd w:val="clear" w:color="auto" w:fill="auto"/>
            <w:noWrap/>
            <w:vAlign w:val="bottom"/>
            <w:hideMark/>
          </w:tcPr>
          <w:p w14:paraId="58E0AABD"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300-499</w:t>
            </w:r>
          </w:p>
        </w:tc>
        <w:tc>
          <w:tcPr>
            <w:tcW w:w="1530" w:type="dxa"/>
            <w:tcBorders>
              <w:top w:val="nil"/>
              <w:left w:val="nil"/>
              <w:bottom w:val="nil"/>
              <w:right w:val="nil"/>
            </w:tcBorders>
            <w:shd w:val="clear" w:color="auto" w:fill="auto"/>
            <w:noWrap/>
            <w:vAlign w:val="bottom"/>
            <w:hideMark/>
          </w:tcPr>
          <w:p w14:paraId="3E03062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6815 ( 31.4) </w:t>
            </w:r>
          </w:p>
        </w:tc>
        <w:tc>
          <w:tcPr>
            <w:tcW w:w="1530" w:type="dxa"/>
            <w:tcBorders>
              <w:top w:val="nil"/>
              <w:left w:val="nil"/>
              <w:bottom w:val="nil"/>
              <w:right w:val="nil"/>
            </w:tcBorders>
            <w:shd w:val="clear" w:color="auto" w:fill="auto"/>
            <w:noWrap/>
            <w:vAlign w:val="bottom"/>
            <w:hideMark/>
          </w:tcPr>
          <w:p w14:paraId="1510CD4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3659 ( 31.4) </w:t>
            </w:r>
          </w:p>
        </w:tc>
        <w:tc>
          <w:tcPr>
            <w:tcW w:w="1530" w:type="dxa"/>
            <w:tcBorders>
              <w:top w:val="nil"/>
              <w:left w:val="nil"/>
              <w:bottom w:val="nil"/>
              <w:right w:val="nil"/>
            </w:tcBorders>
            <w:shd w:val="clear" w:color="auto" w:fill="auto"/>
            <w:noWrap/>
            <w:vAlign w:val="bottom"/>
            <w:hideMark/>
          </w:tcPr>
          <w:p w14:paraId="40A104D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2768 ( 30.2) </w:t>
            </w:r>
          </w:p>
        </w:tc>
        <w:tc>
          <w:tcPr>
            <w:tcW w:w="1620" w:type="dxa"/>
            <w:tcBorders>
              <w:top w:val="nil"/>
              <w:left w:val="nil"/>
              <w:bottom w:val="nil"/>
              <w:right w:val="nil"/>
            </w:tcBorders>
            <w:shd w:val="clear" w:color="auto" w:fill="auto"/>
            <w:noWrap/>
            <w:vAlign w:val="bottom"/>
            <w:hideMark/>
          </w:tcPr>
          <w:p w14:paraId="7C42E42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3112 ( 29.0) </w:t>
            </w:r>
          </w:p>
        </w:tc>
        <w:tc>
          <w:tcPr>
            <w:tcW w:w="1226" w:type="dxa"/>
            <w:gridSpan w:val="2"/>
            <w:tcBorders>
              <w:top w:val="nil"/>
              <w:left w:val="nil"/>
              <w:bottom w:val="nil"/>
              <w:right w:val="nil"/>
            </w:tcBorders>
            <w:shd w:val="clear" w:color="auto" w:fill="auto"/>
            <w:noWrap/>
            <w:vAlign w:val="bottom"/>
            <w:hideMark/>
          </w:tcPr>
          <w:p w14:paraId="2D385DCD"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728379B8" w14:textId="77777777" w:rsidTr="00536C3E">
        <w:trPr>
          <w:trHeight w:val="144"/>
        </w:trPr>
        <w:tc>
          <w:tcPr>
            <w:tcW w:w="3060" w:type="dxa"/>
            <w:tcBorders>
              <w:top w:val="nil"/>
              <w:left w:val="nil"/>
              <w:bottom w:val="nil"/>
              <w:right w:val="nil"/>
            </w:tcBorders>
            <w:shd w:val="clear" w:color="auto" w:fill="auto"/>
            <w:noWrap/>
            <w:vAlign w:val="bottom"/>
            <w:hideMark/>
          </w:tcPr>
          <w:p w14:paraId="7204636C"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500+</w:t>
            </w:r>
          </w:p>
        </w:tc>
        <w:tc>
          <w:tcPr>
            <w:tcW w:w="1530" w:type="dxa"/>
            <w:tcBorders>
              <w:top w:val="nil"/>
              <w:left w:val="nil"/>
              <w:bottom w:val="nil"/>
              <w:right w:val="nil"/>
            </w:tcBorders>
            <w:shd w:val="clear" w:color="auto" w:fill="auto"/>
            <w:noWrap/>
            <w:vAlign w:val="bottom"/>
            <w:hideMark/>
          </w:tcPr>
          <w:p w14:paraId="2D671B8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7932 ( 36.5) </w:t>
            </w:r>
          </w:p>
        </w:tc>
        <w:tc>
          <w:tcPr>
            <w:tcW w:w="1530" w:type="dxa"/>
            <w:tcBorders>
              <w:top w:val="nil"/>
              <w:left w:val="nil"/>
              <w:bottom w:val="nil"/>
              <w:right w:val="nil"/>
            </w:tcBorders>
            <w:shd w:val="clear" w:color="auto" w:fill="auto"/>
            <w:noWrap/>
            <w:vAlign w:val="bottom"/>
            <w:hideMark/>
          </w:tcPr>
          <w:p w14:paraId="6796BB5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4261 ( 36.6) </w:t>
            </w:r>
          </w:p>
        </w:tc>
        <w:tc>
          <w:tcPr>
            <w:tcW w:w="1530" w:type="dxa"/>
            <w:tcBorders>
              <w:top w:val="nil"/>
              <w:left w:val="nil"/>
              <w:bottom w:val="nil"/>
              <w:right w:val="nil"/>
            </w:tcBorders>
            <w:shd w:val="clear" w:color="auto" w:fill="auto"/>
            <w:noWrap/>
            <w:vAlign w:val="bottom"/>
            <w:hideMark/>
          </w:tcPr>
          <w:p w14:paraId="1C9CE6A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3602 ( 39.3) </w:t>
            </w:r>
          </w:p>
        </w:tc>
        <w:tc>
          <w:tcPr>
            <w:tcW w:w="1620" w:type="dxa"/>
            <w:tcBorders>
              <w:top w:val="nil"/>
              <w:left w:val="nil"/>
              <w:bottom w:val="nil"/>
              <w:right w:val="nil"/>
            </w:tcBorders>
            <w:shd w:val="clear" w:color="auto" w:fill="auto"/>
            <w:noWrap/>
            <w:vAlign w:val="bottom"/>
            <w:hideMark/>
          </w:tcPr>
          <w:p w14:paraId="4A49281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3965 ( 37.0) </w:t>
            </w:r>
          </w:p>
        </w:tc>
        <w:tc>
          <w:tcPr>
            <w:tcW w:w="1226" w:type="dxa"/>
            <w:gridSpan w:val="2"/>
            <w:tcBorders>
              <w:top w:val="nil"/>
              <w:left w:val="nil"/>
              <w:bottom w:val="nil"/>
              <w:right w:val="nil"/>
            </w:tcBorders>
            <w:shd w:val="clear" w:color="auto" w:fill="auto"/>
            <w:noWrap/>
            <w:vAlign w:val="bottom"/>
            <w:hideMark/>
          </w:tcPr>
          <w:p w14:paraId="73933C76"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3914AE54" w14:textId="77777777" w:rsidTr="00536C3E">
        <w:trPr>
          <w:trHeight w:val="144"/>
        </w:trPr>
        <w:tc>
          <w:tcPr>
            <w:tcW w:w="3060" w:type="dxa"/>
            <w:tcBorders>
              <w:top w:val="nil"/>
              <w:left w:val="nil"/>
              <w:bottom w:val="nil"/>
              <w:right w:val="nil"/>
            </w:tcBorders>
            <w:shd w:val="clear" w:color="auto" w:fill="auto"/>
            <w:noWrap/>
            <w:vAlign w:val="bottom"/>
            <w:hideMark/>
          </w:tcPr>
          <w:p w14:paraId="38E1759D"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Teaching Hospital</w:t>
            </w:r>
          </w:p>
        </w:tc>
        <w:tc>
          <w:tcPr>
            <w:tcW w:w="1530" w:type="dxa"/>
            <w:tcBorders>
              <w:top w:val="nil"/>
              <w:left w:val="nil"/>
              <w:bottom w:val="nil"/>
              <w:right w:val="nil"/>
            </w:tcBorders>
            <w:shd w:val="clear" w:color="auto" w:fill="auto"/>
            <w:noWrap/>
            <w:vAlign w:val="bottom"/>
            <w:hideMark/>
          </w:tcPr>
          <w:p w14:paraId="3C69E5E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13633 ( 62.7) </w:t>
            </w:r>
          </w:p>
        </w:tc>
        <w:tc>
          <w:tcPr>
            <w:tcW w:w="1530" w:type="dxa"/>
            <w:tcBorders>
              <w:top w:val="nil"/>
              <w:left w:val="nil"/>
              <w:bottom w:val="nil"/>
              <w:right w:val="nil"/>
            </w:tcBorders>
            <w:shd w:val="clear" w:color="auto" w:fill="auto"/>
            <w:noWrap/>
            <w:vAlign w:val="bottom"/>
            <w:hideMark/>
          </w:tcPr>
          <w:p w14:paraId="45A6591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6370 ( 54.7) </w:t>
            </w:r>
          </w:p>
        </w:tc>
        <w:tc>
          <w:tcPr>
            <w:tcW w:w="1530" w:type="dxa"/>
            <w:tcBorders>
              <w:top w:val="nil"/>
              <w:left w:val="nil"/>
              <w:bottom w:val="nil"/>
              <w:right w:val="nil"/>
            </w:tcBorders>
            <w:shd w:val="clear" w:color="auto" w:fill="auto"/>
            <w:noWrap/>
            <w:vAlign w:val="bottom"/>
            <w:hideMark/>
          </w:tcPr>
          <w:p w14:paraId="19B39BD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4437 ( 48.4) </w:t>
            </w:r>
          </w:p>
        </w:tc>
        <w:tc>
          <w:tcPr>
            <w:tcW w:w="1620" w:type="dxa"/>
            <w:tcBorders>
              <w:top w:val="nil"/>
              <w:left w:val="nil"/>
              <w:bottom w:val="nil"/>
              <w:right w:val="nil"/>
            </w:tcBorders>
            <w:shd w:val="clear" w:color="auto" w:fill="auto"/>
            <w:noWrap/>
            <w:vAlign w:val="bottom"/>
            <w:hideMark/>
          </w:tcPr>
          <w:p w14:paraId="1A6E8FE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4758 ( 44.3) </w:t>
            </w:r>
          </w:p>
        </w:tc>
        <w:tc>
          <w:tcPr>
            <w:tcW w:w="1226" w:type="dxa"/>
            <w:gridSpan w:val="2"/>
            <w:tcBorders>
              <w:top w:val="nil"/>
              <w:left w:val="nil"/>
              <w:bottom w:val="nil"/>
              <w:right w:val="nil"/>
            </w:tcBorders>
            <w:shd w:val="clear" w:color="auto" w:fill="auto"/>
            <w:noWrap/>
            <w:vAlign w:val="bottom"/>
            <w:hideMark/>
          </w:tcPr>
          <w:p w14:paraId="1E94448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34CF28EC" w14:textId="77777777" w:rsidTr="00536C3E">
        <w:trPr>
          <w:trHeight w:val="144"/>
        </w:trPr>
        <w:tc>
          <w:tcPr>
            <w:tcW w:w="3060" w:type="dxa"/>
            <w:tcBorders>
              <w:top w:val="nil"/>
              <w:left w:val="nil"/>
              <w:bottom w:val="nil"/>
              <w:right w:val="nil"/>
            </w:tcBorders>
            <w:shd w:val="clear" w:color="auto" w:fill="auto"/>
            <w:noWrap/>
            <w:vAlign w:val="bottom"/>
            <w:hideMark/>
          </w:tcPr>
          <w:p w14:paraId="69709F76"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Provider Region</w:t>
            </w:r>
          </w:p>
        </w:tc>
        <w:tc>
          <w:tcPr>
            <w:tcW w:w="1530" w:type="dxa"/>
            <w:tcBorders>
              <w:top w:val="nil"/>
              <w:left w:val="nil"/>
              <w:bottom w:val="nil"/>
              <w:right w:val="nil"/>
            </w:tcBorders>
            <w:shd w:val="clear" w:color="auto" w:fill="auto"/>
            <w:noWrap/>
            <w:vAlign w:val="bottom"/>
            <w:hideMark/>
          </w:tcPr>
          <w:p w14:paraId="20A24EA1" w14:textId="77777777" w:rsidR="00DA32A7" w:rsidRPr="001C3659" w:rsidRDefault="00DA32A7" w:rsidP="00536C3E">
            <w:pPr>
              <w:spacing w:after="0" w:line="240" w:lineRule="auto"/>
              <w:rPr>
                <w:rFonts w:ascii="Arial" w:eastAsia="Times New Roman" w:hAnsi="Arial" w:cs="Arial"/>
                <w:b/>
                <w:bCs/>
                <w:color w:val="000000"/>
                <w:lang w:eastAsia="zh-CN"/>
              </w:rPr>
            </w:pPr>
          </w:p>
        </w:tc>
        <w:tc>
          <w:tcPr>
            <w:tcW w:w="1530" w:type="dxa"/>
            <w:tcBorders>
              <w:top w:val="nil"/>
              <w:left w:val="nil"/>
              <w:bottom w:val="nil"/>
              <w:right w:val="nil"/>
            </w:tcBorders>
            <w:shd w:val="clear" w:color="auto" w:fill="auto"/>
            <w:noWrap/>
            <w:vAlign w:val="bottom"/>
            <w:hideMark/>
          </w:tcPr>
          <w:p w14:paraId="0DAF4B63"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530" w:type="dxa"/>
            <w:tcBorders>
              <w:top w:val="nil"/>
              <w:left w:val="nil"/>
              <w:bottom w:val="nil"/>
              <w:right w:val="nil"/>
            </w:tcBorders>
            <w:shd w:val="clear" w:color="auto" w:fill="auto"/>
            <w:noWrap/>
            <w:vAlign w:val="bottom"/>
            <w:hideMark/>
          </w:tcPr>
          <w:p w14:paraId="18EBC0BA"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620" w:type="dxa"/>
            <w:tcBorders>
              <w:top w:val="nil"/>
              <w:left w:val="nil"/>
              <w:bottom w:val="nil"/>
              <w:right w:val="nil"/>
            </w:tcBorders>
            <w:shd w:val="clear" w:color="auto" w:fill="auto"/>
            <w:noWrap/>
            <w:vAlign w:val="bottom"/>
            <w:hideMark/>
          </w:tcPr>
          <w:p w14:paraId="274D560C"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226" w:type="dxa"/>
            <w:gridSpan w:val="2"/>
            <w:tcBorders>
              <w:top w:val="nil"/>
              <w:left w:val="nil"/>
              <w:bottom w:val="nil"/>
              <w:right w:val="nil"/>
            </w:tcBorders>
            <w:shd w:val="clear" w:color="auto" w:fill="auto"/>
            <w:noWrap/>
            <w:vAlign w:val="bottom"/>
            <w:hideMark/>
          </w:tcPr>
          <w:p w14:paraId="5CEABFD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690AF48D" w14:textId="77777777" w:rsidTr="00536C3E">
        <w:trPr>
          <w:trHeight w:val="144"/>
        </w:trPr>
        <w:tc>
          <w:tcPr>
            <w:tcW w:w="3060" w:type="dxa"/>
            <w:tcBorders>
              <w:top w:val="nil"/>
              <w:left w:val="nil"/>
              <w:bottom w:val="nil"/>
              <w:right w:val="nil"/>
            </w:tcBorders>
            <w:shd w:val="clear" w:color="auto" w:fill="auto"/>
            <w:noWrap/>
            <w:vAlign w:val="bottom"/>
            <w:hideMark/>
          </w:tcPr>
          <w:p w14:paraId="0A61C2F3"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Northeast</w:t>
            </w:r>
          </w:p>
        </w:tc>
        <w:tc>
          <w:tcPr>
            <w:tcW w:w="1530" w:type="dxa"/>
            <w:tcBorders>
              <w:top w:val="nil"/>
              <w:left w:val="nil"/>
              <w:bottom w:val="nil"/>
              <w:right w:val="nil"/>
            </w:tcBorders>
            <w:shd w:val="clear" w:color="auto" w:fill="auto"/>
            <w:noWrap/>
            <w:vAlign w:val="bottom"/>
            <w:hideMark/>
          </w:tcPr>
          <w:p w14:paraId="6380964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12992 ( 59.8) </w:t>
            </w:r>
          </w:p>
        </w:tc>
        <w:tc>
          <w:tcPr>
            <w:tcW w:w="1530" w:type="dxa"/>
            <w:tcBorders>
              <w:top w:val="nil"/>
              <w:left w:val="nil"/>
              <w:bottom w:val="nil"/>
              <w:right w:val="nil"/>
            </w:tcBorders>
            <w:shd w:val="clear" w:color="auto" w:fill="auto"/>
            <w:noWrap/>
            <w:vAlign w:val="bottom"/>
            <w:hideMark/>
          </w:tcPr>
          <w:p w14:paraId="57111B5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3954 ( 34.0) </w:t>
            </w:r>
          </w:p>
        </w:tc>
        <w:tc>
          <w:tcPr>
            <w:tcW w:w="1530" w:type="dxa"/>
            <w:tcBorders>
              <w:top w:val="nil"/>
              <w:left w:val="nil"/>
              <w:bottom w:val="nil"/>
              <w:right w:val="nil"/>
            </w:tcBorders>
            <w:shd w:val="clear" w:color="auto" w:fill="auto"/>
            <w:noWrap/>
            <w:vAlign w:val="bottom"/>
            <w:hideMark/>
          </w:tcPr>
          <w:p w14:paraId="4653EA9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1182 ( 12.9) </w:t>
            </w:r>
          </w:p>
        </w:tc>
        <w:tc>
          <w:tcPr>
            <w:tcW w:w="1620" w:type="dxa"/>
            <w:tcBorders>
              <w:top w:val="nil"/>
              <w:left w:val="nil"/>
              <w:bottom w:val="nil"/>
              <w:right w:val="nil"/>
            </w:tcBorders>
            <w:shd w:val="clear" w:color="auto" w:fill="auto"/>
            <w:noWrap/>
            <w:vAlign w:val="bottom"/>
            <w:hideMark/>
          </w:tcPr>
          <w:p w14:paraId="1C5BB65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667 (  6.2) </w:t>
            </w:r>
          </w:p>
        </w:tc>
        <w:tc>
          <w:tcPr>
            <w:tcW w:w="1226" w:type="dxa"/>
            <w:gridSpan w:val="2"/>
            <w:tcBorders>
              <w:top w:val="nil"/>
              <w:left w:val="nil"/>
              <w:bottom w:val="nil"/>
              <w:right w:val="nil"/>
            </w:tcBorders>
            <w:shd w:val="clear" w:color="auto" w:fill="auto"/>
            <w:noWrap/>
            <w:vAlign w:val="bottom"/>
            <w:hideMark/>
          </w:tcPr>
          <w:p w14:paraId="056E06E3"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133B212F" w14:textId="77777777" w:rsidTr="00536C3E">
        <w:trPr>
          <w:trHeight w:val="144"/>
        </w:trPr>
        <w:tc>
          <w:tcPr>
            <w:tcW w:w="3060" w:type="dxa"/>
            <w:tcBorders>
              <w:top w:val="nil"/>
              <w:left w:val="nil"/>
              <w:bottom w:val="nil"/>
              <w:right w:val="nil"/>
            </w:tcBorders>
            <w:shd w:val="clear" w:color="auto" w:fill="auto"/>
            <w:noWrap/>
            <w:vAlign w:val="bottom"/>
            <w:hideMark/>
          </w:tcPr>
          <w:p w14:paraId="6454A701"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Midwest</w:t>
            </w:r>
          </w:p>
        </w:tc>
        <w:tc>
          <w:tcPr>
            <w:tcW w:w="1530" w:type="dxa"/>
            <w:tcBorders>
              <w:top w:val="nil"/>
              <w:left w:val="nil"/>
              <w:bottom w:val="nil"/>
              <w:right w:val="nil"/>
            </w:tcBorders>
            <w:shd w:val="clear" w:color="auto" w:fill="auto"/>
            <w:noWrap/>
            <w:vAlign w:val="bottom"/>
            <w:hideMark/>
          </w:tcPr>
          <w:p w14:paraId="1E97ACC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3845 ( 17.7) </w:t>
            </w:r>
          </w:p>
        </w:tc>
        <w:tc>
          <w:tcPr>
            <w:tcW w:w="1530" w:type="dxa"/>
            <w:tcBorders>
              <w:top w:val="nil"/>
              <w:left w:val="nil"/>
              <w:bottom w:val="nil"/>
              <w:right w:val="nil"/>
            </w:tcBorders>
            <w:shd w:val="clear" w:color="auto" w:fill="auto"/>
            <w:noWrap/>
            <w:vAlign w:val="bottom"/>
            <w:hideMark/>
          </w:tcPr>
          <w:p w14:paraId="3BCC18D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3410 ( 29.3) </w:t>
            </w:r>
          </w:p>
        </w:tc>
        <w:tc>
          <w:tcPr>
            <w:tcW w:w="1530" w:type="dxa"/>
            <w:tcBorders>
              <w:top w:val="nil"/>
              <w:left w:val="nil"/>
              <w:bottom w:val="nil"/>
              <w:right w:val="nil"/>
            </w:tcBorders>
            <w:shd w:val="clear" w:color="auto" w:fill="auto"/>
            <w:noWrap/>
            <w:vAlign w:val="bottom"/>
            <w:hideMark/>
          </w:tcPr>
          <w:p w14:paraId="1FE20C6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1794 ( 19.6) </w:t>
            </w:r>
          </w:p>
        </w:tc>
        <w:tc>
          <w:tcPr>
            <w:tcW w:w="1620" w:type="dxa"/>
            <w:tcBorders>
              <w:top w:val="nil"/>
              <w:left w:val="nil"/>
              <w:bottom w:val="nil"/>
              <w:right w:val="nil"/>
            </w:tcBorders>
            <w:shd w:val="clear" w:color="auto" w:fill="auto"/>
            <w:noWrap/>
            <w:vAlign w:val="bottom"/>
            <w:hideMark/>
          </w:tcPr>
          <w:p w14:paraId="3E02C7E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1761 ( 16.4) </w:t>
            </w:r>
          </w:p>
        </w:tc>
        <w:tc>
          <w:tcPr>
            <w:tcW w:w="1226" w:type="dxa"/>
            <w:gridSpan w:val="2"/>
            <w:tcBorders>
              <w:top w:val="nil"/>
              <w:left w:val="nil"/>
              <w:bottom w:val="nil"/>
              <w:right w:val="nil"/>
            </w:tcBorders>
            <w:shd w:val="clear" w:color="auto" w:fill="auto"/>
            <w:noWrap/>
            <w:vAlign w:val="bottom"/>
            <w:hideMark/>
          </w:tcPr>
          <w:p w14:paraId="0BBAAAE7"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69D2834D" w14:textId="77777777" w:rsidTr="00536C3E">
        <w:trPr>
          <w:trHeight w:val="144"/>
        </w:trPr>
        <w:tc>
          <w:tcPr>
            <w:tcW w:w="3060" w:type="dxa"/>
            <w:tcBorders>
              <w:top w:val="nil"/>
              <w:left w:val="nil"/>
              <w:bottom w:val="nil"/>
              <w:right w:val="nil"/>
            </w:tcBorders>
            <w:shd w:val="clear" w:color="auto" w:fill="auto"/>
            <w:noWrap/>
            <w:vAlign w:val="bottom"/>
            <w:hideMark/>
          </w:tcPr>
          <w:p w14:paraId="5E74C391"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West</w:t>
            </w:r>
          </w:p>
        </w:tc>
        <w:tc>
          <w:tcPr>
            <w:tcW w:w="1530" w:type="dxa"/>
            <w:tcBorders>
              <w:top w:val="nil"/>
              <w:left w:val="nil"/>
              <w:bottom w:val="nil"/>
              <w:right w:val="nil"/>
            </w:tcBorders>
            <w:shd w:val="clear" w:color="auto" w:fill="auto"/>
            <w:noWrap/>
            <w:vAlign w:val="bottom"/>
            <w:hideMark/>
          </w:tcPr>
          <w:p w14:paraId="407F740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515 (  2.4) </w:t>
            </w:r>
          </w:p>
        </w:tc>
        <w:tc>
          <w:tcPr>
            <w:tcW w:w="1530" w:type="dxa"/>
            <w:tcBorders>
              <w:top w:val="nil"/>
              <w:left w:val="nil"/>
              <w:bottom w:val="nil"/>
              <w:right w:val="nil"/>
            </w:tcBorders>
            <w:shd w:val="clear" w:color="auto" w:fill="auto"/>
            <w:noWrap/>
            <w:vAlign w:val="bottom"/>
            <w:hideMark/>
          </w:tcPr>
          <w:p w14:paraId="749429E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311 (  2.7) </w:t>
            </w:r>
          </w:p>
        </w:tc>
        <w:tc>
          <w:tcPr>
            <w:tcW w:w="1530" w:type="dxa"/>
            <w:tcBorders>
              <w:top w:val="nil"/>
              <w:left w:val="nil"/>
              <w:bottom w:val="nil"/>
              <w:right w:val="nil"/>
            </w:tcBorders>
            <w:shd w:val="clear" w:color="auto" w:fill="auto"/>
            <w:noWrap/>
            <w:vAlign w:val="bottom"/>
            <w:hideMark/>
          </w:tcPr>
          <w:p w14:paraId="7317930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505 (  5.5) </w:t>
            </w:r>
          </w:p>
        </w:tc>
        <w:tc>
          <w:tcPr>
            <w:tcW w:w="1620" w:type="dxa"/>
            <w:tcBorders>
              <w:top w:val="nil"/>
              <w:left w:val="nil"/>
              <w:bottom w:val="nil"/>
              <w:right w:val="nil"/>
            </w:tcBorders>
            <w:shd w:val="clear" w:color="auto" w:fill="auto"/>
            <w:noWrap/>
            <w:vAlign w:val="bottom"/>
            <w:hideMark/>
          </w:tcPr>
          <w:p w14:paraId="6A712C5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611 (  5.7) </w:t>
            </w:r>
          </w:p>
        </w:tc>
        <w:tc>
          <w:tcPr>
            <w:tcW w:w="1226" w:type="dxa"/>
            <w:gridSpan w:val="2"/>
            <w:tcBorders>
              <w:top w:val="nil"/>
              <w:left w:val="nil"/>
              <w:bottom w:val="nil"/>
              <w:right w:val="nil"/>
            </w:tcBorders>
            <w:shd w:val="clear" w:color="auto" w:fill="auto"/>
            <w:noWrap/>
            <w:vAlign w:val="bottom"/>
            <w:hideMark/>
          </w:tcPr>
          <w:p w14:paraId="12BFF97A"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77223A25" w14:textId="77777777" w:rsidTr="00536C3E">
        <w:trPr>
          <w:trHeight w:val="144"/>
        </w:trPr>
        <w:tc>
          <w:tcPr>
            <w:tcW w:w="3060" w:type="dxa"/>
            <w:tcBorders>
              <w:top w:val="nil"/>
              <w:left w:val="nil"/>
              <w:bottom w:val="single" w:sz="4" w:space="0" w:color="auto"/>
              <w:right w:val="nil"/>
            </w:tcBorders>
            <w:shd w:val="clear" w:color="auto" w:fill="auto"/>
            <w:noWrap/>
            <w:vAlign w:val="bottom"/>
            <w:hideMark/>
          </w:tcPr>
          <w:p w14:paraId="4C0413D6" w14:textId="77777777" w:rsidR="00DA32A7" w:rsidRPr="001C3659" w:rsidRDefault="00DA32A7" w:rsidP="00536C3E">
            <w:pPr>
              <w:spacing w:after="0" w:line="240" w:lineRule="auto"/>
              <w:rPr>
                <w:rFonts w:ascii="Arial" w:eastAsia="Times New Roman" w:hAnsi="Arial" w:cs="Arial"/>
                <w:color w:val="000000"/>
                <w:lang w:eastAsia="zh-CN"/>
              </w:rPr>
            </w:pPr>
            <w:r w:rsidRPr="001C3659">
              <w:rPr>
                <w:rFonts w:ascii="Arial" w:eastAsia="Times New Roman" w:hAnsi="Arial" w:cs="Arial"/>
                <w:color w:val="000000"/>
                <w:lang w:eastAsia="zh-CN"/>
              </w:rPr>
              <w:t xml:space="preserve">   South</w:t>
            </w:r>
          </w:p>
        </w:tc>
        <w:tc>
          <w:tcPr>
            <w:tcW w:w="1530" w:type="dxa"/>
            <w:tcBorders>
              <w:top w:val="nil"/>
              <w:left w:val="nil"/>
              <w:bottom w:val="single" w:sz="4" w:space="0" w:color="auto"/>
              <w:right w:val="nil"/>
            </w:tcBorders>
            <w:shd w:val="clear" w:color="auto" w:fill="auto"/>
            <w:noWrap/>
            <w:vAlign w:val="bottom"/>
            <w:hideMark/>
          </w:tcPr>
          <w:p w14:paraId="5379E40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4384 ( 20.2) </w:t>
            </w:r>
          </w:p>
        </w:tc>
        <w:tc>
          <w:tcPr>
            <w:tcW w:w="1530" w:type="dxa"/>
            <w:tcBorders>
              <w:top w:val="nil"/>
              <w:left w:val="nil"/>
              <w:bottom w:val="single" w:sz="4" w:space="0" w:color="auto"/>
              <w:right w:val="nil"/>
            </w:tcBorders>
            <w:shd w:val="clear" w:color="auto" w:fill="auto"/>
            <w:noWrap/>
            <w:vAlign w:val="bottom"/>
            <w:hideMark/>
          </w:tcPr>
          <w:p w14:paraId="062E31A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3965 ( 34.1) </w:t>
            </w:r>
          </w:p>
        </w:tc>
        <w:tc>
          <w:tcPr>
            <w:tcW w:w="1530" w:type="dxa"/>
            <w:tcBorders>
              <w:top w:val="nil"/>
              <w:left w:val="nil"/>
              <w:bottom w:val="single" w:sz="4" w:space="0" w:color="auto"/>
              <w:right w:val="nil"/>
            </w:tcBorders>
            <w:shd w:val="clear" w:color="auto" w:fill="auto"/>
            <w:noWrap/>
            <w:vAlign w:val="bottom"/>
            <w:hideMark/>
          </w:tcPr>
          <w:p w14:paraId="3534456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5678 ( 62.0) </w:t>
            </w:r>
          </w:p>
        </w:tc>
        <w:tc>
          <w:tcPr>
            <w:tcW w:w="1620" w:type="dxa"/>
            <w:tcBorders>
              <w:top w:val="nil"/>
              <w:left w:val="nil"/>
              <w:bottom w:val="single" w:sz="4" w:space="0" w:color="auto"/>
              <w:right w:val="nil"/>
            </w:tcBorders>
            <w:shd w:val="clear" w:color="auto" w:fill="auto"/>
            <w:noWrap/>
            <w:vAlign w:val="bottom"/>
            <w:hideMark/>
          </w:tcPr>
          <w:p w14:paraId="3156BFC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7690 ( 71.7) </w:t>
            </w:r>
          </w:p>
        </w:tc>
        <w:tc>
          <w:tcPr>
            <w:tcW w:w="1226" w:type="dxa"/>
            <w:gridSpan w:val="2"/>
            <w:tcBorders>
              <w:top w:val="nil"/>
              <w:left w:val="nil"/>
              <w:bottom w:val="single" w:sz="4" w:space="0" w:color="auto"/>
              <w:right w:val="nil"/>
            </w:tcBorders>
            <w:shd w:val="clear" w:color="auto" w:fill="auto"/>
            <w:noWrap/>
            <w:vAlign w:val="bottom"/>
            <w:hideMark/>
          </w:tcPr>
          <w:p w14:paraId="6807325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w:t>
            </w:r>
          </w:p>
        </w:tc>
      </w:tr>
      <w:tr w:rsidR="00DA32A7" w:rsidRPr="001C3659" w14:paraId="43AED1DD" w14:textId="77777777" w:rsidTr="00536C3E">
        <w:trPr>
          <w:gridAfter w:val="1"/>
          <w:wAfter w:w="60" w:type="dxa"/>
          <w:trHeight w:val="288"/>
        </w:trPr>
        <w:tc>
          <w:tcPr>
            <w:tcW w:w="10436" w:type="dxa"/>
            <w:gridSpan w:val="6"/>
            <w:tcBorders>
              <w:top w:val="nil"/>
              <w:left w:val="nil"/>
              <w:bottom w:val="nil"/>
              <w:right w:val="nil"/>
            </w:tcBorders>
            <w:shd w:val="clear" w:color="auto" w:fill="auto"/>
            <w:noWrap/>
            <w:vAlign w:val="bottom"/>
            <w:hideMark/>
          </w:tcPr>
          <w:p w14:paraId="771D8CC8" w14:textId="77777777" w:rsidR="00DA32A7" w:rsidRPr="001C3659" w:rsidRDefault="00DA32A7" w:rsidP="00536C3E">
            <w:pPr>
              <w:spacing w:after="0" w:line="240" w:lineRule="auto"/>
              <w:rPr>
                <w:rFonts w:ascii="Calibri" w:eastAsia="Times New Roman" w:hAnsi="Calibri" w:cs="Calibri"/>
                <w:color w:val="000000"/>
                <w:lang w:eastAsia="zh-CN"/>
              </w:rPr>
            </w:pPr>
            <w:r w:rsidRPr="001C3659">
              <w:rPr>
                <w:rFonts w:ascii="Calibri" w:eastAsia="Times New Roman" w:hAnsi="Calibri" w:cs="Calibri"/>
                <w:color w:val="000000"/>
                <w:lang w:eastAsia="zh-CN"/>
              </w:rPr>
              <w:t xml:space="preserve">* </w:t>
            </w:r>
            <w:r w:rsidRPr="001C3659">
              <w:rPr>
                <w:rFonts w:ascii="Calibri" w:eastAsia="Times New Roman" w:hAnsi="Calibri" w:cs="Calibri"/>
                <w:i/>
                <w:iCs/>
                <w:color w:val="000000"/>
                <w:lang w:eastAsia="zh-CN"/>
              </w:rPr>
              <w:t>p</w:t>
            </w:r>
            <w:r w:rsidRPr="001C3659">
              <w:rPr>
                <w:rFonts w:ascii="Calibri" w:eastAsia="Times New Roman" w:hAnsi="Calibri" w:cs="Calibri"/>
                <w:color w:val="000000"/>
                <w:lang w:eastAsia="zh-CN"/>
              </w:rPr>
              <w:t xml:space="preserve"> values were based on t-test or χ2 test (two-sided)</w:t>
            </w:r>
          </w:p>
        </w:tc>
      </w:tr>
      <w:tr w:rsidR="00DA32A7" w:rsidRPr="001C3659" w14:paraId="48E592E3" w14:textId="77777777" w:rsidTr="00536C3E">
        <w:trPr>
          <w:trHeight w:val="288"/>
        </w:trPr>
        <w:tc>
          <w:tcPr>
            <w:tcW w:w="3060" w:type="dxa"/>
            <w:tcBorders>
              <w:top w:val="nil"/>
              <w:left w:val="nil"/>
              <w:bottom w:val="nil"/>
              <w:right w:val="nil"/>
            </w:tcBorders>
            <w:shd w:val="clear" w:color="auto" w:fill="auto"/>
            <w:noWrap/>
            <w:vAlign w:val="bottom"/>
            <w:hideMark/>
          </w:tcPr>
          <w:p w14:paraId="24B5D2D8" w14:textId="77777777" w:rsidR="00DA32A7" w:rsidRPr="001C3659" w:rsidRDefault="00DA32A7" w:rsidP="00536C3E">
            <w:pPr>
              <w:spacing w:after="0" w:line="240" w:lineRule="auto"/>
              <w:rPr>
                <w:rFonts w:ascii="Calibri" w:eastAsia="Times New Roman" w:hAnsi="Calibri" w:cs="Calibri"/>
                <w:color w:val="000000"/>
                <w:lang w:eastAsia="zh-CN"/>
              </w:rPr>
            </w:pPr>
            <w:r w:rsidRPr="001C3659">
              <w:rPr>
                <w:rFonts w:ascii="Calibri" w:eastAsia="Times New Roman" w:hAnsi="Calibri" w:cs="Calibri"/>
                <w:color w:val="000000"/>
                <w:lang w:eastAsia="zh-CN"/>
              </w:rPr>
              <w:t>SD, Standard deviation</w:t>
            </w:r>
          </w:p>
        </w:tc>
        <w:tc>
          <w:tcPr>
            <w:tcW w:w="1530" w:type="dxa"/>
            <w:tcBorders>
              <w:top w:val="nil"/>
              <w:left w:val="nil"/>
              <w:bottom w:val="nil"/>
              <w:right w:val="nil"/>
            </w:tcBorders>
            <w:shd w:val="clear" w:color="auto" w:fill="auto"/>
            <w:noWrap/>
            <w:vAlign w:val="bottom"/>
            <w:hideMark/>
          </w:tcPr>
          <w:p w14:paraId="6E666DDA" w14:textId="77777777" w:rsidR="00DA32A7" w:rsidRPr="001C3659" w:rsidRDefault="00DA32A7" w:rsidP="00536C3E">
            <w:pPr>
              <w:spacing w:after="0" w:line="240" w:lineRule="auto"/>
              <w:rPr>
                <w:rFonts w:ascii="Calibri" w:eastAsia="Times New Roman" w:hAnsi="Calibri" w:cs="Calibri"/>
                <w:color w:val="000000"/>
                <w:lang w:eastAsia="zh-CN"/>
              </w:rPr>
            </w:pPr>
          </w:p>
        </w:tc>
        <w:tc>
          <w:tcPr>
            <w:tcW w:w="1530" w:type="dxa"/>
            <w:tcBorders>
              <w:top w:val="nil"/>
              <w:left w:val="nil"/>
              <w:bottom w:val="nil"/>
              <w:right w:val="nil"/>
            </w:tcBorders>
            <w:shd w:val="clear" w:color="auto" w:fill="auto"/>
            <w:noWrap/>
            <w:vAlign w:val="bottom"/>
            <w:hideMark/>
          </w:tcPr>
          <w:p w14:paraId="6A9125AD"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530" w:type="dxa"/>
            <w:tcBorders>
              <w:top w:val="nil"/>
              <w:left w:val="nil"/>
              <w:bottom w:val="nil"/>
              <w:right w:val="nil"/>
            </w:tcBorders>
            <w:shd w:val="clear" w:color="auto" w:fill="auto"/>
            <w:noWrap/>
            <w:vAlign w:val="bottom"/>
            <w:hideMark/>
          </w:tcPr>
          <w:p w14:paraId="5D5F43D3"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620" w:type="dxa"/>
            <w:tcBorders>
              <w:top w:val="nil"/>
              <w:left w:val="nil"/>
              <w:bottom w:val="nil"/>
              <w:right w:val="nil"/>
            </w:tcBorders>
            <w:shd w:val="clear" w:color="auto" w:fill="auto"/>
            <w:noWrap/>
            <w:vAlign w:val="bottom"/>
            <w:hideMark/>
          </w:tcPr>
          <w:p w14:paraId="2AB9D7A9"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226" w:type="dxa"/>
            <w:gridSpan w:val="2"/>
            <w:tcBorders>
              <w:top w:val="nil"/>
              <w:left w:val="nil"/>
              <w:bottom w:val="nil"/>
              <w:right w:val="nil"/>
            </w:tcBorders>
            <w:shd w:val="clear" w:color="auto" w:fill="auto"/>
            <w:noWrap/>
            <w:vAlign w:val="bottom"/>
            <w:hideMark/>
          </w:tcPr>
          <w:p w14:paraId="3693385A"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r>
    </w:tbl>
    <w:p w14:paraId="2A40DF2A" w14:textId="77777777" w:rsidR="00DA32A7" w:rsidRDefault="00DA32A7" w:rsidP="00DA32A7">
      <w:pPr>
        <w:spacing w:line="480" w:lineRule="auto"/>
        <w:jc w:val="center"/>
        <w:rPr>
          <w:rFonts w:ascii="Arial" w:hAnsi="Arial" w:cs="Arial"/>
          <w:sz w:val="24"/>
          <w:szCs w:val="24"/>
        </w:rPr>
      </w:pPr>
    </w:p>
    <w:p w14:paraId="15BE19CA" w14:textId="77777777" w:rsidR="00DA32A7" w:rsidRDefault="00DA32A7" w:rsidP="00DA32A7">
      <w:pPr>
        <w:spacing w:after="0" w:line="240" w:lineRule="auto"/>
        <w:rPr>
          <w:rFonts w:ascii="Arial" w:eastAsia="Times New Roman" w:hAnsi="Arial" w:cs="Arial"/>
          <w:b/>
          <w:bCs/>
          <w:color w:val="000000"/>
          <w:sz w:val="24"/>
          <w:szCs w:val="24"/>
          <w:lang w:eastAsia="zh-CN"/>
        </w:rPr>
        <w:sectPr w:rsidR="00DA32A7">
          <w:pgSz w:w="12240" w:h="15840"/>
          <w:pgMar w:top="1440" w:right="1440" w:bottom="1440" w:left="1440" w:header="720" w:footer="720" w:gutter="0"/>
          <w:cols w:space="720"/>
          <w:docGrid w:linePitch="360"/>
        </w:sectPr>
      </w:pPr>
    </w:p>
    <w:tbl>
      <w:tblPr>
        <w:tblW w:w="12955" w:type="dxa"/>
        <w:tblLook w:val="04A0" w:firstRow="1" w:lastRow="0" w:firstColumn="1" w:lastColumn="0" w:noHBand="0" w:noVBand="1"/>
      </w:tblPr>
      <w:tblGrid>
        <w:gridCol w:w="5580"/>
        <w:gridCol w:w="1620"/>
        <w:gridCol w:w="1530"/>
        <w:gridCol w:w="1440"/>
        <w:gridCol w:w="1440"/>
        <w:gridCol w:w="1298"/>
        <w:gridCol w:w="47"/>
      </w:tblGrid>
      <w:tr w:rsidR="00DA32A7" w:rsidRPr="001C3659" w14:paraId="6CDA7C62" w14:textId="77777777" w:rsidTr="00536C3E">
        <w:trPr>
          <w:gridAfter w:val="1"/>
          <w:wAfter w:w="47" w:type="dxa"/>
          <w:trHeight w:val="540"/>
        </w:trPr>
        <w:tc>
          <w:tcPr>
            <w:tcW w:w="12908" w:type="dxa"/>
            <w:gridSpan w:val="6"/>
            <w:tcBorders>
              <w:top w:val="nil"/>
              <w:left w:val="nil"/>
              <w:bottom w:val="nil"/>
              <w:right w:val="nil"/>
            </w:tcBorders>
            <w:shd w:val="clear" w:color="auto" w:fill="auto"/>
            <w:noWrap/>
            <w:vAlign w:val="bottom"/>
            <w:hideMark/>
          </w:tcPr>
          <w:p w14:paraId="38F01175" w14:textId="77777777" w:rsidR="00DA32A7" w:rsidRPr="001C3659" w:rsidRDefault="00DA32A7" w:rsidP="00536C3E">
            <w:pPr>
              <w:spacing w:after="0" w:line="240" w:lineRule="auto"/>
              <w:rPr>
                <w:rFonts w:ascii="Arial" w:eastAsia="Times New Roman" w:hAnsi="Arial" w:cs="Arial"/>
                <w:b/>
                <w:bCs/>
                <w:color w:val="000000"/>
                <w:sz w:val="24"/>
                <w:szCs w:val="24"/>
                <w:lang w:eastAsia="zh-CN"/>
              </w:rPr>
            </w:pPr>
            <w:r w:rsidRPr="001C3659">
              <w:rPr>
                <w:rFonts w:ascii="Arial" w:eastAsia="Times New Roman" w:hAnsi="Arial" w:cs="Arial"/>
                <w:b/>
                <w:bCs/>
                <w:color w:val="000000"/>
                <w:sz w:val="24"/>
                <w:szCs w:val="24"/>
                <w:lang w:eastAsia="zh-CN"/>
              </w:rPr>
              <w:lastRenderedPageBreak/>
              <w:t>Supplementary Table 2. Monthly Trend in Use of Therapies for COVID-19 from April to July, 2020 in Hospitalized COVID-19 Patients in the US</w:t>
            </w:r>
          </w:p>
        </w:tc>
      </w:tr>
      <w:tr w:rsidR="00DA32A7" w:rsidRPr="001C3659" w14:paraId="180274FD" w14:textId="77777777" w:rsidTr="00536C3E">
        <w:trPr>
          <w:trHeight w:val="300"/>
        </w:trPr>
        <w:tc>
          <w:tcPr>
            <w:tcW w:w="5580" w:type="dxa"/>
            <w:tcBorders>
              <w:top w:val="single" w:sz="4" w:space="0" w:color="auto"/>
              <w:left w:val="nil"/>
              <w:bottom w:val="nil"/>
              <w:right w:val="nil"/>
            </w:tcBorders>
            <w:shd w:val="clear" w:color="auto" w:fill="auto"/>
            <w:noWrap/>
            <w:vAlign w:val="bottom"/>
            <w:hideMark/>
          </w:tcPr>
          <w:p w14:paraId="14E2B55D"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 </w:t>
            </w:r>
          </w:p>
        </w:tc>
        <w:tc>
          <w:tcPr>
            <w:tcW w:w="1620" w:type="dxa"/>
            <w:tcBorders>
              <w:top w:val="single" w:sz="4" w:space="0" w:color="auto"/>
              <w:left w:val="nil"/>
              <w:bottom w:val="nil"/>
              <w:right w:val="nil"/>
            </w:tcBorders>
            <w:shd w:val="clear" w:color="auto" w:fill="auto"/>
            <w:noWrap/>
            <w:vAlign w:val="bottom"/>
            <w:hideMark/>
          </w:tcPr>
          <w:p w14:paraId="58546AB4"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April</w:t>
            </w:r>
          </w:p>
        </w:tc>
        <w:tc>
          <w:tcPr>
            <w:tcW w:w="1530" w:type="dxa"/>
            <w:tcBorders>
              <w:top w:val="single" w:sz="4" w:space="0" w:color="auto"/>
              <w:left w:val="nil"/>
              <w:bottom w:val="nil"/>
              <w:right w:val="nil"/>
            </w:tcBorders>
            <w:shd w:val="clear" w:color="auto" w:fill="auto"/>
            <w:noWrap/>
            <w:vAlign w:val="bottom"/>
            <w:hideMark/>
          </w:tcPr>
          <w:p w14:paraId="398E64E4"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May</w:t>
            </w:r>
          </w:p>
        </w:tc>
        <w:tc>
          <w:tcPr>
            <w:tcW w:w="1440" w:type="dxa"/>
            <w:tcBorders>
              <w:top w:val="single" w:sz="4" w:space="0" w:color="auto"/>
              <w:left w:val="nil"/>
              <w:bottom w:val="nil"/>
              <w:right w:val="nil"/>
            </w:tcBorders>
            <w:shd w:val="clear" w:color="auto" w:fill="auto"/>
            <w:noWrap/>
            <w:vAlign w:val="bottom"/>
            <w:hideMark/>
          </w:tcPr>
          <w:p w14:paraId="26C14F14"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June</w:t>
            </w:r>
          </w:p>
        </w:tc>
        <w:tc>
          <w:tcPr>
            <w:tcW w:w="1440" w:type="dxa"/>
            <w:tcBorders>
              <w:top w:val="single" w:sz="4" w:space="0" w:color="auto"/>
              <w:left w:val="nil"/>
              <w:bottom w:val="nil"/>
              <w:right w:val="nil"/>
            </w:tcBorders>
            <w:shd w:val="clear" w:color="auto" w:fill="auto"/>
            <w:noWrap/>
            <w:vAlign w:val="bottom"/>
            <w:hideMark/>
          </w:tcPr>
          <w:p w14:paraId="61037A58"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July</w:t>
            </w:r>
          </w:p>
        </w:tc>
        <w:tc>
          <w:tcPr>
            <w:tcW w:w="1345" w:type="dxa"/>
            <w:gridSpan w:val="2"/>
            <w:tcBorders>
              <w:top w:val="single" w:sz="4" w:space="0" w:color="auto"/>
              <w:left w:val="nil"/>
              <w:bottom w:val="nil"/>
              <w:right w:val="nil"/>
            </w:tcBorders>
            <w:shd w:val="clear" w:color="auto" w:fill="auto"/>
            <w:noWrap/>
            <w:vAlign w:val="bottom"/>
            <w:hideMark/>
          </w:tcPr>
          <w:p w14:paraId="5D797821"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i/>
                <w:iCs/>
                <w:color w:val="000000"/>
                <w:lang w:eastAsia="zh-CN"/>
              </w:rPr>
              <w:t>p</w:t>
            </w:r>
            <w:r w:rsidRPr="001C3659">
              <w:rPr>
                <w:rFonts w:ascii="Arial" w:eastAsia="Times New Roman" w:hAnsi="Arial" w:cs="Arial"/>
                <w:b/>
                <w:bCs/>
                <w:color w:val="000000"/>
                <w:lang w:eastAsia="zh-CN"/>
              </w:rPr>
              <w:t xml:space="preserve"> value*</w:t>
            </w:r>
          </w:p>
        </w:tc>
      </w:tr>
      <w:tr w:rsidR="00DA32A7" w:rsidRPr="001C3659" w14:paraId="11F67931" w14:textId="77777777" w:rsidTr="00536C3E">
        <w:trPr>
          <w:trHeight w:val="300"/>
        </w:trPr>
        <w:tc>
          <w:tcPr>
            <w:tcW w:w="5580" w:type="dxa"/>
            <w:tcBorders>
              <w:top w:val="nil"/>
              <w:left w:val="nil"/>
              <w:bottom w:val="single" w:sz="4" w:space="0" w:color="auto"/>
              <w:right w:val="nil"/>
            </w:tcBorders>
            <w:shd w:val="clear" w:color="auto" w:fill="auto"/>
            <w:noWrap/>
            <w:vAlign w:val="bottom"/>
            <w:hideMark/>
          </w:tcPr>
          <w:p w14:paraId="314ED013"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 </w:t>
            </w:r>
          </w:p>
        </w:tc>
        <w:tc>
          <w:tcPr>
            <w:tcW w:w="1620" w:type="dxa"/>
            <w:tcBorders>
              <w:top w:val="nil"/>
              <w:left w:val="nil"/>
              <w:bottom w:val="single" w:sz="4" w:space="0" w:color="auto"/>
              <w:right w:val="nil"/>
            </w:tcBorders>
            <w:shd w:val="clear" w:color="auto" w:fill="auto"/>
            <w:noWrap/>
            <w:vAlign w:val="bottom"/>
            <w:hideMark/>
          </w:tcPr>
          <w:p w14:paraId="37912B4A"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N (%)</w:t>
            </w:r>
          </w:p>
        </w:tc>
        <w:tc>
          <w:tcPr>
            <w:tcW w:w="1530" w:type="dxa"/>
            <w:tcBorders>
              <w:top w:val="nil"/>
              <w:left w:val="nil"/>
              <w:bottom w:val="single" w:sz="4" w:space="0" w:color="auto"/>
              <w:right w:val="nil"/>
            </w:tcBorders>
            <w:shd w:val="clear" w:color="auto" w:fill="auto"/>
            <w:noWrap/>
            <w:vAlign w:val="bottom"/>
            <w:hideMark/>
          </w:tcPr>
          <w:p w14:paraId="57368D2C"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N (%)</w:t>
            </w:r>
          </w:p>
        </w:tc>
        <w:tc>
          <w:tcPr>
            <w:tcW w:w="1440" w:type="dxa"/>
            <w:tcBorders>
              <w:top w:val="nil"/>
              <w:left w:val="nil"/>
              <w:bottom w:val="single" w:sz="4" w:space="0" w:color="auto"/>
              <w:right w:val="nil"/>
            </w:tcBorders>
            <w:shd w:val="clear" w:color="auto" w:fill="auto"/>
            <w:noWrap/>
            <w:vAlign w:val="bottom"/>
            <w:hideMark/>
          </w:tcPr>
          <w:p w14:paraId="62D2C246"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N (%)</w:t>
            </w:r>
          </w:p>
        </w:tc>
        <w:tc>
          <w:tcPr>
            <w:tcW w:w="1440" w:type="dxa"/>
            <w:tcBorders>
              <w:top w:val="nil"/>
              <w:left w:val="nil"/>
              <w:bottom w:val="single" w:sz="4" w:space="0" w:color="auto"/>
              <w:right w:val="nil"/>
            </w:tcBorders>
            <w:shd w:val="clear" w:color="auto" w:fill="auto"/>
            <w:noWrap/>
            <w:vAlign w:val="bottom"/>
            <w:hideMark/>
          </w:tcPr>
          <w:p w14:paraId="4A73E9D8"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N (%)</w:t>
            </w:r>
          </w:p>
        </w:tc>
        <w:tc>
          <w:tcPr>
            <w:tcW w:w="1345" w:type="dxa"/>
            <w:gridSpan w:val="2"/>
            <w:tcBorders>
              <w:top w:val="nil"/>
              <w:left w:val="nil"/>
              <w:bottom w:val="single" w:sz="4" w:space="0" w:color="auto"/>
              <w:right w:val="nil"/>
            </w:tcBorders>
            <w:shd w:val="clear" w:color="auto" w:fill="auto"/>
            <w:noWrap/>
            <w:vAlign w:val="bottom"/>
            <w:hideMark/>
          </w:tcPr>
          <w:p w14:paraId="5BDEEB51"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 </w:t>
            </w:r>
          </w:p>
        </w:tc>
      </w:tr>
      <w:tr w:rsidR="00DA32A7" w:rsidRPr="001C3659" w14:paraId="0D41774E" w14:textId="77777777" w:rsidTr="00536C3E">
        <w:trPr>
          <w:trHeight w:val="300"/>
        </w:trPr>
        <w:tc>
          <w:tcPr>
            <w:tcW w:w="5580" w:type="dxa"/>
            <w:tcBorders>
              <w:top w:val="nil"/>
              <w:left w:val="nil"/>
              <w:bottom w:val="nil"/>
              <w:right w:val="nil"/>
            </w:tcBorders>
            <w:shd w:val="clear" w:color="auto" w:fill="auto"/>
            <w:noWrap/>
            <w:vAlign w:val="bottom"/>
            <w:hideMark/>
          </w:tcPr>
          <w:p w14:paraId="3793FC75"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Total Number of Patients</w:t>
            </w:r>
          </w:p>
        </w:tc>
        <w:tc>
          <w:tcPr>
            <w:tcW w:w="1620" w:type="dxa"/>
            <w:tcBorders>
              <w:top w:val="nil"/>
              <w:left w:val="nil"/>
              <w:bottom w:val="nil"/>
              <w:right w:val="nil"/>
            </w:tcBorders>
            <w:shd w:val="clear" w:color="auto" w:fill="auto"/>
            <w:noWrap/>
            <w:vAlign w:val="bottom"/>
            <w:hideMark/>
          </w:tcPr>
          <w:p w14:paraId="4348DC1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21736</w:t>
            </w:r>
          </w:p>
        </w:tc>
        <w:tc>
          <w:tcPr>
            <w:tcW w:w="1530" w:type="dxa"/>
            <w:tcBorders>
              <w:top w:val="nil"/>
              <w:left w:val="nil"/>
              <w:bottom w:val="nil"/>
              <w:right w:val="nil"/>
            </w:tcBorders>
            <w:shd w:val="clear" w:color="auto" w:fill="auto"/>
            <w:noWrap/>
            <w:vAlign w:val="bottom"/>
            <w:hideMark/>
          </w:tcPr>
          <w:p w14:paraId="5D2F173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11640</w:t>
            </w:r>
          </w:p>
        </w:tc>
        <w:tc>
          <w:tcPr>
            <w:tcW w:w="1440" w:type="dxa"/>
            <w:tcBorders>
              <w:top w:val="nil"/>
              <w:left w:val="nil"/>
              <w:bottom w:val="nil"/>
              <w:right w:val="nil"/>
            </w:tcBorders>
            <w:shd w:val="clear" w:color="auto" w:fill="auto"/>
            <w:noWrap/>
            <w:vAlign w:val="bottom"/>
            <w:hideMark/>
          </w:tcPr>
          <w:p w14:paraId="7299BAA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9159</w:t>
            </w:r>
          </w:p>
        </w:tc>
        <w:tc>
          <w:tcPr>
            <w:tcW w:w="1440" w:type="dxa"/>
            <w:tcBorders>
              <w:top w:val="nil"/>
              <w:left w:val="nil"/>
              <w:bottom w:val="nil"/>
              <w:right w:val="nil"/>
            </w:tcBorders>
            <w:shd w:val="clear" w:color="auto" w:fill="auto"/>
            <w:noWrap/>
            <w:vAlign w:val="bottom"/>
            <w:hideMark/>
          </w:tcPr>
          <w:p w14:paraId="0E9A31D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10729</w:t>
            </w:r>
          </w:p>
        </w:tc>
        <w:tc>
          <w:tcPr>
            <w:tcW w:w="1345" w:type="dxa"/>
            <w:gridSpan w:val="2"/>
            <w:tcBorders>
              <w:top w:val="nil"/>
              <w:left w:val="nil"/>
              <w:bottom w:val="nil"/>
              <w:right w:val="nil"/>
            </w:tcBorders>
            <w:shd w:val="clear" w:color="auto" w:fill="auto"/>
            <w:noWrap/>
            <w:vAlign w:val="bottom"/>
            <w:hideMark/>
          </w:tcPr>
          <w:p w14:paraId="4C770682"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60A51FDF" w14:textId="77777777" w:rsidTr="00536C3E">
        <w:trPr>
          <w:trHeight w:val="300"/>
        </w:trPr>
        <w:tc>
          <w:tcPr>
            <w:tcW w:w="5580" w:type="dxa"/>
            <w:tcBorders>
              <w:top w:val="nil"/>
              <w:left w:val="nil"/>
              <w:bottom w:val="nil"/>
              <w:right w:val="nil"/>
            </w:tcBorders>
            <w:shd w:val="clear" w:color="auto" w:fill="auto"/>
            <w:noWrap/>
            <w:vAlign w:val="bottom"/>
            <w:hideMark/>
          </w:tcPr>
          <w:p w14:paraId="238AA927"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HCQ plus AZM</w:t>
            </w:r>
          </w:p>
        </w:tc>
        <w:tc>
          <w:tcPr>
            <w:tcW w:w="1620" w:type="dxa"/>
            <w:tcBorders>
              <w:top w:val="nil"/>
              <w:left w:val="nil"/>
              <w:bottom w:val="nil"/>
              <w:right w:val="nil"/>
            </w:tcBorders>
            <w:shd w:val="clear" w:color="auto" w:fill="auto"/>
            <w:noWrap/>
            <w:vAlign w:val="bottom"/>
            <w:hideMark/>
          </w:tcPr>
          <w:p w14:paraId="1988116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7081 (32.6) </w:t>
            </w:r>
          </w:p>
        </w:tc>
        <w:tc>
          <w:tcPr>
            <w:tcW w:w="1530" w:type="dxa"/>
            <w:tcBorders>
              <w:top w:val="nil"/>
              <w:left w:val="nil"/>
              <w:bottom w:val="nil"/>
              <w:right w:val="nil"/>
            </w:tcBorders>
            <w:shd w:val="clear" w:color="auto" w:fill="auto"/>
            <w:noWrap/>
            <w:vAlign w:val="bottom"/>
            <w:hideMark/>
          </w:tcPr>
          <w:p w14:paraId="140FE31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504 ( 4.3) </w:t>
            </w:r>
          </w:p>
        </w:tc>
        <w:tc>
          <w:tcPr>
            <w:tcW w:w="1440" w:type="dxa"/>
            <w:tcBorders>
              <w:top w:val="nil"/>
              <w:left w:val="nil"/>
              <w:bottom w:val="nil"/>
              <w:right w:val="nil"/>
            </w:tcBorders>
            <w:shd w:val="clear" w:color="auto" w:fill="auto"/>
            <w:noWrap/>
            <w:vAlign w:val="bottom"/>
            <w:hideMark/>
          </w:tcPr>
          <w:p w14:paraId="408811A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52 ( 0.6) </w:t>
            </w:r>
          </w:p>
        </w:tc>
        <w:tc>
          <w:tcPr>
            <w:tcW w:w="1440" w:type="dxa"/>
            <w:tcBorders>
              <w:top w:val="nil"/>
              <w:left w:val="nil"/>
              <w:bottom w:val="nil"/>
              <w:right w:val="nil"/>
            </w:tcBorders>
            <w:shd w:val="clear" w:color="auto" w:fill="auto"/>
            <w:noWrap/>
            <w:vAlign w:val="bottom"/>
            <w:hideMark/>
          </w:tcPr>
          <w:p w14:paraId="3F19BF6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51 ( 0.5) </w:t>
            </w:r>
          </w:p>
        </w:tc>
        <w:tc>
          <w:tcPr>
            <w:tcW w:w="1345" w:type="dxa"/>
            <w:gridSpan w:val="2"/>
            <w:tcBorders>
              <w:top w:val="nil"/>
              <w:left w:val="nil"/>
              <w:bottom w:val="nil"/>
              <w:right w:val="nil"/>
            </w:tcBorders>
            <w:shd w:val="clear" w:color="auto" w:fill="auto"/>
            <w:noWrap/>
            <w:vAlign w:val="bottom"/>
            <w:hideMark/>
          </w:tcPr>
          <w:p w14:paraId="59D1CCA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294BD5C7" w14:textId="77777777" w:rsidTr="00536C3E">
        <w:trPr>
          <w:trHeight w:val="300"/>
        </w:trPr>
        <w:tc>
          <w:tcPr>
            <w:tcW w:w="5580" w:type="dxa"/>
            <w:tcBorders>
              <w:top w:val="nil"/>
              <w:left w:val="nil"/>
              <w:bottom w:val="nil"/>
              <w:right w:val="nil"/>
            </w:tcBorders>
            <w:shd w:val="clear" w:color="auto" w:fill="auto"/>
            <w:noWrap/>
            <w:vAlign w:val="bottom"/>
            <w:hideMark/>
          </w:tcPr>
          <w:p w14:paraId="39C49BDB"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HCQ alone</w:t>
            </w:r>
          </w:p>
        </w:tc>
        <w:tc>
          <w:tcPr>
            <w:tcW w:w="1620" w:type="dxa"/>
            <w:tcBorders>
              <w:top w:val="nil"/>
              <w:left w:val="nil"/>
              <w:bottom w:val="nil"/>
              <w:right w:val="nil"/>
            </w:tcBorders>
            <w:shd w:val="clear" w:color="auto" w:fill="auto"/>
            <w:noWrap/>
            <w:vAlign w:val="bottom"/>
            <w:hideMark/>
          </w:tcPr>
          <w:p w14:paraId="469C055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4263 (19.6) </w:t>
            </w:r>
          </w:p>
        </w:tc>
        <w:tc>
          <w:tcPr>
            <w:tcW w:w="1530" w:type="dxa"/>
            <w:tcBorders>
              <w:top w:val="nil"/>
              <w:left w:val="nil"/>
              <w:bottom w:val="nil"/>
              <w:right w:val="nil"/>
            </w:tcBorders>
            <w:shd w:val="clear" w:color="auto" w:fill="auto"/>
            <w:noWrap/>
            <w:vAlign w:val="bottom"/>
            <w:hideMark/>
          </w:tcPr>
          <w:p w14:paraId="6A8599D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556 ( 4.8) </w:t>
            </w:r>
          </w:p>
        </w:tc>
        <w:tc>
          <w:tcPr>
            <w:tcW w:w="1440" w:type="dxa"/>
            <w:tcBorders>
              <w:top w:val="nil"/>
              <w:left w:val="nil"/>
              <w:bottom w:val="nil"/>
              <w:right w:val="nil"/>
            </w:tcBorders>
            <w:shd w:val="clear" w:color="auto" w:fill="auto"/>
            <w:noWrap/>
            <w:vAlign w:val="bottom"/>
            <w:hideMark/>
          </w:tcPr>
          <w:p w14:paraId="226BD90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50 ( 0.5) </w:t>
            </w:r>
          </w:p>
        </w:tc>
        <w:tc>
          <w:tcPr>
            <w:tcW w:w="1440" w:type="dxa"/>
            <w:tcBorders>
              <w:top w:val="nil"/>
              <w:left w:val="nil"/>
              <w:bottom w:val="nil"/>
              <w:right w:val="nil"/>
            </w:tcBorders>
            <w:shd w:val="clear" w:color="auto" w:fill="auto"/>
            <w:noWrap/>
            <w:vAlign w:val="bottom"/>
            <w:hideMark/>
          </w:tcPr>
          <w:p w14:paraId="1E708D3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50 ( 0.5) </w:t>
            </w:r>
          </w:p>
        </w:tc>
        <w:tc>
          <w:tcPr>
            <w:tcW w:w="1345" w:type="dxa"/>
            <w:gridSpan w:val="2"/>
            <w:tcBorders>
              <w:top w:val="nil"/>
              <w:left w:val="nil"/>
              <w:bottom w:val="nil"/>
              <w:right w:val="nil"/>
            </w:tcBorders>
            <w:shd w:val="clear" w:color="auto" w:fill="auto"/>
            <w:noWrap/>
            <w:vAlign w:val="bottom"/>
            <w:hideMark/>
          </w:tcPr>
          <w:p w14:paraId="5EE599D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11F19A12" w14:textId="77777777" w:rsidTr="00536C3E">
        <w:trPr>
          <w:trHeight w:val="300"/>
        </w:trPr>
        <w:tc>
          <w:tcPr>
            <w:tcW w:w="5580" w:type="dxa"/>
            <w:tcBorders>
              <w:top w:val="nil"/>
              <w:left w:val="nil"/>
              <w:bottom w:val="nil"/>
              <w:right w:val="nil"/>
            </w:tcBorders>
            <w:shd w:val="clear" w:color="auto" w:fill="auto"/>
            <w:noWrap/>
            <w:vAlign w:val="bottom"/>
            <w:hideMark/>
          </w:tcPr>
          <w:p w14:paraId="5D54F2C1"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AZM alone</w:t>
            </w:r>
          </w:p>
        </w:tc>
        <w:tc>
          <w:tcPr>
            <w:tcW w:w="1620" w:type="dxa"/>
            <w:tcBorders>
              <w:top w:val="nil"/>
              <w:left w:val="nil"/>
              <w:bottom w:val="nil"/>
              <w:right w:val="nil"/>
            </w:tcBorders>
            <w:shd w:val="clear" w:color="auto" w:fill="auto"/>
            <w:noWrap/>
            <w:vAlign w:val="bottom"/>
            <w:hideMark/>
          </w:tcPr>
          <w:p w14:paraId="1EF1D08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4172 (19.2) </w:t>
            </w:r>
          </w:p>
        </w:tc>
        <w:tc>
          <w:tcPr>
            <w:tcW w:w="1530" w:type="dxa"/>
            <w:tcBorders>
              <w:top w:val="nil"/>
              <w:left w:val="nil"/>
              <w:bottom w:val="nil"/>
              <w:right w:val="nil"/>
            </w:tcBorders>
            <w:shd w:val="clear" w:color="auto" w:fill="auto"/>
            <w:noWrap/>
            <w:vAlign w:val="bottom"/>
            <w:hideMark/>
          </w:tcPr>
          <w:p w14:paraId="3DDA5D0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4127 (35.5) </w:t>
            </w:r>
          </w:p>
        </w:tc>
        <w:tc>
          <w:tcPr>
            <w:tcW w:w="1440" w:type="dxa"/>
            <w:tcBorders>
              <w:top w:val="nil"/>
              <w:left w:val="nil"/>
              <w:bottom w:val="nil"/>
              <w:right w:val="nil"/>
            </w:tcBorders>
            <w:shd w:val="clear" w:color="auto" w:fill="auto"/>
            <w:noWrap/>
            <w:vAlign w:val="bottom"/>
            <w:hideMark/>
          </w:tcPr>
          <w:p w14:paraId="7D30C5E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3757 (41.0) </w:t>
            </w:r>
          </w:p>
        </w:tc>
        <w:tc>
          <w:tcPr>
            <w:tcW w:w="1440" w:type="dxa"/>
            <w:tcBorders>
              <w:top w:val="nil"/>
              <w:left w:val="nil"/>
              <w:bottom w:val="nil"/>
              <w:right w:val="nil"/>
            </w:tcBorders>
            <w:shd w:val="clear" w:color="auto" w:fill="auto"/>
            <w:noWrap/>
            <w:vAlign w:val="bottom"/>
            <w:hideMark/>
          </w:tcPr>
          <w:p w14:paraId="5324939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4428 (41.3) </w:t>
            </w:r>
          </w:p>
        </w:tc>
        <w:tc>
          <w:tcPr>
            <w:tcW w:w="1345" w:type="dxa"/>
            <w:gridSpan w:val="2"/>
            <w:tcBorders>
              <w:top w:val="nil"/>
              <w:left w:val="nil"/>
              <w:bottom w:val="nil"/>
              <w:right w:val="nil"/>
            </w:tcBorders>
            <w:shd w:val="clear" w:color="auto" w:fill="auto"/>
            <w:noWrap/>
            <w:vAlign w:val="bottom"/>
            <w:hideMark/>
          </w:tcPr>
          <w:p w14:paraId="3D3E167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4A514D97" w14:textId="77777777" w:rsidTr="00536C3E">
        <w:trPr>
          <w:trHeight w:val="300"/>
        </w:trPr>
        <w:tc>
          <w:tcPr>
            <w:tcW w:w="5580" w:type="dxa"/>
            <w:tcBorders>
              <w:top w:val="nil"/>
              <w:left w:val="nil"/>
              <w:bottom w:val="nil"/>
              <w:right w:val="nil"/>
            </w:tcBorders>
            <w:shd w:val="clear" w:color="auto" w:fill="auto"/>
            <w:noWrap/>
            <w:vAlign w:val="bottom"/>
            <w:hideMark/>
          </w:tcPr>
          <w:p w14:paraId="7CB06426"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Remdesivir</w:t>
            </w:r>
          </w:p>
        </w:tc>
        <w:tc>
          <w:tcPr>
            <w:tcW w:w="1620" w:type="dxa"/>
            <w:tcBorders>
              <w:top w:val="nil"/>
              <w:left w:val="nil"/>
              <w:bottom w:val="nil"/>
              <w:right w:val="nil"/>
            </w:tcBorders>
            <w:shd w:val="clear" w:color="auto" w:fill="auto"/>
            <w:noWrap/>
            <w:vAlign w:val="bottom"/>
            <w:hideMark/>
          </w:tcPr>
          <w:p w14:paraId="15FF0E2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79 ( 0.4) </w:t>
            </w:r>
          </w:p>
        </w:tc>
        <w:tc>
          <w:tcPr>
            <w:tcW w:w="1530" w:type="dxa"/>
            <w:tcBorders>
              <w:top w:val="nil"/>
              <w:left w:val="nil"/>
              <w:bottom w:val="nil"/>
              <w:right w:val="nil"/>
            </w:tcBorders>
            <w:shd w:val="clear" w:color="auto" w:fill="auto"/>
            <w:noWrap/>
            <w:vAlign w:val="bottom"/>
            <w:hideMark/>
          </w:tcPr>
          <w:p w14:paraId="74CF9E4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651 ( 5.6) </w:t>
            </w:r>
          </w:p>
        </w:tc>
        <w:tc>
          <w:tcPr>
            <w:tcW w:w="1440" w:type="dxa"/>
            <w:tcBorders>
              <w:top w:val="nil"/>
              <w:left w:val="nil"/>
              <w:bottom w:val="nil"/>
              <w:right w:val="nil"/>
            </w:tcBorders>
            <w:shd w:val="clear" w:color="auto" w:fill="auto"/>
            <w:noWrap/>
            <w:vAlign w:val="bottom"/>
            <w:hideMark/>
          </w:tcPr>
          <w:p w14:paraId="5BF8D48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1199 (13.1) </w:t>
            </w:r>
          </w:p>
        </w:tc>
        <w:tc>
          <w:tcPr>
            <w:tcW w:w="1440" w:type="dxa"/>
            <w:tcBorders>
              <w:top w:val="nil"/>
              <w:left w:val="nil"/>
              <w:bottom w:val="nil"/>
              <w:right w:val="nil"/>
            </w:tcBorders>
            <w:shd w:val="clear" w:color="auto" w:fill="auto"/>
            <w:noWrap/>
            <w:vAlign w:val="bottom"/>
            <w:hideMark/>
          </w:tcPr>
          <w:p w14:paraId="73FE0FE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1138 (10.6) </w:t>
            </w:r>
          </w:p>
        </w:tc>
        <w:tc>
          <w:tcPr>
            <w:tcW w:w="1345" w:type="dxa"/>
            <w:gridSpan w:val="2"/>
            <w:tcBorders>
              <w:top w:val="nil"/>
              <w:left w:val="nil"/>
              <w:bottom w:val="nil"/>
              <w:right w:val="nil"/>
            </w:tcBorders>
            <w:shd w:val="clear" w:color="auto" w:fill="auto"/>
            <w:noWrap/>
            <w:vAlign w:val="bottom"/>
            <w:hideMark/>
          </w:tcPr>
          <w:p w14:paraId="74B4774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7F58EBFA" w14:textId="77777777" w:rsidTr="00536C3E">
        <w:trPr>
          <w:trHeight w:val="300"/>
        </w:trPr>
        <w:tc>
          <w:tcPr>
            <w:tcW w:w="5580" w:type="dxa"/>
            <w:tcBorders>
              <w:top w:val="nil"/>
              <w:left w:val="nil"/>
              <w:bottom w:val="nil"/>
              <w:right w:val="nil"/>
            </w:tcBorders>
            <w:shd w:val="clear" w:color="auto" w:fill="auto"/>
            <w:noWrap/>
            <w:vAlign w:val="bottom"/>
            <w:hideMark/>
          </w:tcPr>
          <w:p w14:paraId="2C1A6F80"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Lopinavir/ritonavir or other HIV protease inhibitors</w:t>
            </w:r>
          </w:p>
        </w:tc>
        <w:tc>
          <w:tcPr>
            <w:tcW w:w="1620" w:type="dxa"/>
            <w:tcBorders>
              <w:top w:val="nil"/>
              <w:left w:val="nil"/>
              <w:bottom w:val="nil"/>
              <w:right w:val="nil"/>
            </w:tcBorders>
            <w:shd w:val="clear" w:color="auto" w:fill="auto"/>
            <w:noWrap/>
            <w:vAlign w:val="bottom"/>
            <w:hideMark/>
          </w:tcPr>
          <w:p w14:paraId="0D344C9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442 ( 2.0) </w:t>
            </w:r>
          </w:p>
        </w:tc>
        <w:tc>
          <w:tcPr>
            <w:tcW w:w="1530" w:type="dxa"/>
            <w:tcBorders>
              <w:top w:val="nil"/>
              <w:left w:val="nil"/>
              <w:bottom w:val="nil"/>
              <w:right w:val="nil"/>
            </w:tcBorders>
            <w:shd w:val="clear" w:color="auto" w:fill="auto"/>
            <w:noWrap/>
            <w:vAlign w:val="bottom"/>
            <w:hideMark/>
          </w:tcPr>
          <w:p w14:paraId="2A6AA3C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181 ( 1.6) </w:t>
            </w:r>
          </w:p>
        </w:tc>
        <w:tc>
          <w:tcPr>
            <w:tcW w:w="1440" w:type="dxa"/>
            <w:tcBorders>
              <w:top w:val="nil"/>
              <w:left w:val="nil"/>
              <w:bottom w:val="nil"/>
              <w:right w:val="nil"/>
            </w:tcBorders>
            <w:shd w:val="clear" w:color="auto" w:fill="auto"/>
            <w:noWrap/>
            <w:vAlign w:val="bottom"/>
            <w:hideMark/>
          </w:tcPr>
          <w:p w14:paraId="581902B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80 ( 0.9) </w:t>
            </w:r>
          </w:p>
        </w:tc>
        <w:tc>
          <w:tcPr>
            <w:tcW w:w="1440" w:type="dxa"/>
            <w:tcBorders>
              <w:top w:val="nil"/>
              <w:left w:val="nil"/>
              <w:bottom w:val="nil"/>
              <w:right w:val="nil"/>
            </w:tcBorders>
            <w:shd w:val="clear" w:color="auto" w:fill="auto"/>
            <w:noWrap/>
            <w:vAlign w:val="bottom"/>
            <w:hideMark/>
          </w:tcPr>
          <w:p w14:paraId="528A445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58 ( 0.5) </w:t>
            </w:r>
          </w:p>
        </w:tc>
        <w:tc>
          <w:tcPr>
            <w:tcW w:w="1345" w:type="dxa"/>
            <w:gridSpan w:val="2"/>
            <w:tcBorders>
              <w:top w:val="nil"/>
              <w:left w:val="nil"/>
              <w:bottom w:val="nil"/>
              <w:right w:val="nil"/>
            </w:tcBorders>
            <w:shd w:val="clear" w:color="auto" w:fill="auto"/>
            <w:noWrap/>
            <w:vAlign w:val="bottom"/>
            <w:hideMark/>
          </w:tcPr>
          <w:p w14:paraId="1D6D260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1332568F" w14:textId="77777777" w:rsidTr="00536C3E">
        <w:trPr>
          <w:trHeight w:val="300"/>
        </w:trPr>
        <w:tc>
          <w:tcPr>
            <w:tcW w:w="5580" w:type="dxa"/>
            <w:tcBorders>
              <w:top w:val="nil"/>
              <w:left w:val="nil"/>
              <w:bottom w:val="nil"/>
              <w:right w:val="nil"/>
            </w:tcBorders>
            <w:shd w:val="clear" w:color="auto" w:fill="auto"/>
            <w:noWrap/>
            <w:vAlign w:val="bottom"/>
            <w:hideMark/>
          </w:tcPr>
          <w:p w14:paraId="1161C551"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Ivermectin</w:t>
            </w:r>
          </w:p>
        </w:tc>
        <w:tc>
          <w:tcPr>
            <w:tcW w:w="1620" w:type="dxa"/>
            <w:tcBorders>
              <w:top w:val="nil"/>
              <w:left w:val="nil"/>
              <w:bottom w:val="nil"/>
              <w:right w:val="nil"/>
            </w:tcBorders>
            <w:shd w:val="clear" w:color="auto" w:fill="auto"/>
            <w:noWrap/>
            <w:vAlign w:val="bottom"/>
            <w:hideMark/>
          </w:tcPr>
          <w:p w14:paraId="6EDB72B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55 ( 0.3) </w:t>
            </w:r>
          </w:p>
        </w:tc>
        <w:tc>
          <w:tcPr>
            <w:tcW w:w="1530" w:type="dxa"/>
            <w:tcBorders>
              <w:top w:val="nil"/>
              <w:left w:val="nil"/>
              <w:bottom w:val="nil"/>
              <w:right w:val="nil"/>
            </w:tcBorders>
            <w:shd w:val="clear" w:color="auto" w:fill="auto"/>
            <w:noWrap/>
            <w:vAlign w:val="bottom"/>
            <w:hideMark/>
          </w:tcPr>
          <w:p w14:paraId="73CBC7F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10 ( 0.1) </w:t>
            </w:r>
          </w:p>
        </w:tc>
        <w:tc>
          <w:tcPr>
            <w:tcW w:w="1440" w:type="dxa"/>
            <w:tcBorders>
              <w:top w:val="nil"/>
              <w:left w:val="nil"/>
              <w:bottom w:val="nil"/>
              <w:right w:val="nil"/>
            </w:tcBorders>
            <w:shd w:val="clear" w:color="auto" w:fill="auto"/>
            <w:noWrap/>
            <w:vAlign w:val="bottom"/>
            <w:hideMark/>
          </w:tcPr>
          <w:p w14:paraId="6BC33CA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22 ( 0.2) </w:t>
            </w:r>
          </w:p>
        </w:tc>
        <w:tc>
          <w:tcPr>
            <w:tcW w:w="1440" w:type="dxa"/>
            <w:tcBorders>
              <w:top w:val="nil"/>
              <w:left w:val="nil"/>
              <w:bottom w:val="nil"/>
              <w:right w:val="nil"/>
            </w:tcBorders>
            <w:shd w:val="clear" w:color="auto" w:fill="auto"/>
            <w:noWrap/>
            <w:vAlign w:val="bottom"/>
            <w:hideMark/>
          </w:tcPr>
          <w:p w14:paraId="3BFA982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94 ( 0.9) </w:t>
            </w:r>
          </w:p>
        </w:tc>
        <w:tc>
          <w:tcPr>
            <w:tcW w:w="1345" w:type="dxa"/>
            <w:gridSpan w:val="2"/>
            <w:tcBorders>
              <w:top w:val="nil"/>
              <w:left w:val="nil"/>
              <w:bottom w:val="nil"/>
              <w:right w:val="nil"/>
            </w:tcBorders>
            <w:shd w:val="clear" w:color="auto" w:fill="auto"/>
            <w:noWrap/>
            <w:vAlign w:val="bottom"/>
            <w:hideMark/>
          </w:tcPr>
          <w:p w14:paraId="17AAEC2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0D2D74A9" w14:textId="77777777" w:rsidTr="00536C3E">
        <w:trPr>
          <w:trHeight w:val="300"/>
        </w:trPr>
        <w:tc>
          <w:tcPr>
            <w:tcW w:w="5580" w:type="dxa"/>
            <w:tcBorders>
              <w:top w:val="nil"/>
              <w:left w:val="nil"/>
              <w:bottom w:val="nil"/>
              <w:right w:val="nil"/>
            </w:tcBorders>
            <w:shd w:val="clear" w:color="auto" w:fill="auto"/>
            <w:noWrap/>
            <w:vAlign w:val="bottom"/>
            <w:hideMark/>
          </w:tcPr>
          <w:p w14:paraId="0D2F5CE1"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Dexamethasone</w:t>
            </w:r>
          </w:p>
        </w:tc>
        <w:tc>
          <w:tcPr>
            <w:tcW w:w="1620" w:type="dxa"/>
            <w:tcBorders>
              <w:top w:val="nil"/>
              <w:left w:val="nil"/>
              <w:bottom w:val="nil"/>
              <w:right w:val="nil"/>
            </w:tcBorders>
            <w:shd w:val="clear" w:color="auto" w:fill="auto"/>
            <w:noWrap/>
            <w:vAlign w:val="bottom"/>
            <w:hideMark/>
          </w:tcPr>
          <w:p w14:paraId="6D0AEEA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1032 ( 4.7) </w:t>
            </w:r>
          </w:p>
        </w:tc>
        <w:tc>
          <w:tcPr>
            <w:tcW w:w="1530" w:type="dxa"/>
            <w:tcBorders>
              <w:top w:val="nil"/>
              <w:left w:val="nil"/>
              <w:bottom w:val="nil"/>
              <w:right w:val="nil"/>
            </w:tcBorders>
            <w:shd w:val="clear" w:color="auto" w:fill="auto"/>
            <w:noWrap/>
            <w:vAlign w:val="bottom"/>
            <w:hideMark/>
          </w:tcPr>
          <w:p w14:paraId="5772E22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958 ( 8.2) </w:t>
            </w:r>
          </w:p>
        </w:tc>
        <w:tc>
          <w:tcPr>
            <w:tcW w:w="1440" w:type="dxa"/>
            <w:tcBorders>
              <w:top w:val="nil"/>
              <w:left w:val="nil"/>
              <w:bottom w:val="nil"/>
              <w:right w:val="nil"/>
            </w:tcBorders>
            <w:shd w:val="clear" w:color="auto" w:fill="auto"/>
            <w:noWrap/>
            <w:vAlign w:val="bottom"/>
            <w:hideMark/>
          </w:tcPr>
          <w:p w14:paraId="6D5B99E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3143 (34.3) </w:t>
            </w:r>
          </w:p>
        </w:tc>
        <w:tc>
          <w:tcPr>
            <w:tcW w:w="1440" w:type="dxa"/>
            <w:tcBorders>
              <w:top w:val="nil"/>
              <w:left w:val="nil"/>
              <w:bottom w:val="nil"/>
              <w:right w:val="nil"/>
            </w:tcBorders>
            <w:shd w:val="clear" w:color="auto" w:fill="auto"/>
            <w:noWrap/>
            <w:vAlign w:val="bottom"/>
            <w:hideMark/>
          </w:tcPr>
          <w:p w14:paraId="6E2C570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6566 (61.2) </w:t>
            </w:r>
          </w:p>
        </w:tc>
        <w:tc>
          <w:tcPr>
            <w:tcW w:w="1345" w:type="dxa"/>
            <w:gridSpan w:val="2"/>
            <w:tcBorders>
              <w:top w:val="nil"/>
              <w:left w:val="nil"/>
              <w:bottom w:val="nil"/>
              <w:right w:val="nil"/>
            </w:tcBorders>
            <w:shd w:val="clear" w:color="auto" w:fill="auto"/>
            <w:noWrap/>
            <w:vAlign w:val="bottom"/>
            <w:hideMark/>
          </w:tcPr>
          <w:p w14:paraId="3612E02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2AF90CD1" w14:textId="77777777" w:rsidTr="00536C3E">
        <w:trPr>
          <w:trHeight w:val="300"/>
        </w:trPr>
        <w:tc>
          <w:tcPr>
            <w:tcW w:w="5580" w:type="dxa"/>
            <w:tcBorders>
              <w:top w:val="nil"/>
              <w:left w:val="nil"/>
              <w:bottom w:val="nil"/>
              <w:right w:val="nil"/>
            </w:tcBorders>
            <w:shd w:val="clear" w:color="auto" w:fill="auto"/>
            <w:noWrap/>
            <w:vAlign w:val="bottom"/>
            <w:hideMark/>
          </w:tcPr>
          <w:p w14:paraId="23E137FC"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Methylprednisolone</w:t>
            </w:r>
          </w:p>
        </w:tc>
        <w:tc>
          <w:tcPr>
            <w:tcW w:w="1620" w:type="dxa"/>
            <w:tcBorders>
              <w:top w:val="nil"/>
              <w:left w:val="nil"/>
              <w:bottom w:val="nil"/>
              <w:right w:val="nil"/>
            </w:tcBorders>
            <w:shd w:val="clear" w:color="auto" w:fill="auto"/>
            <w:noWrap/>
            <w:vAlign w:val="bottom"/>
            <w:hideMark/>
          </w:tcPr>
          <w:p w14:paraId="122D880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5084 (23.4) </w:t>
            </w:r>
          </w:p>
        </w:tc>
        <w:tc>
          <w:tcPr>
            <w:tcW w:w="1530" w:type="dxa"/>
            <w:tcBorders>
              <w:top w:val="nil"/>
              <w:left w:val="nil"/>
              <w:bottom w:val="nil"/>
              <w:right w:val="nil"/>
            </w:tcBorders>
            <w:shd w:val="clear" w:color="auto" w:fill="auto"/>
            <w:noWrap/>
            <w:vAlign w:val="bottom"/>
            <w:hideMark/>
          </w:tcPr>
          <w:p w14:paraId="77C93BD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2562 (22.0) </w:t>
            </w:r>
          </w:p>
        </w:tc>
        <w:tc>
          <w:tcPr>
            <w:tcW w:w="1440" w:type="dxa"/>
            <w:tcBorders>
              <w:top w:val="nil"/>
              <w:left w:val="nil"/>
              <w:bottom w:val="nil"/>
              <w:right w:val="nil"/>
            </w:tcBorders>
            <w:shd w:val="clear" w:color="auto" w:fill="auto"/>
            <w:noWrap/>
            <w:vAlign w:val="bottom"/>
            <w:hideMark/>
          </w:tcPr>
          <w:p w14:paraId="7E091D7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1781 (19.4) </w:t>
            </w:r>
          </w:p>
        </w:tc>
        <w:tc>
          <w:tcPr>
            <w:tcW w:w="1440" w:type="dxa"/>
            <w:tcBorders>
              <w:top w:val="nil"/>
              <w:left w:val="nil"/>
              <w:bottom w:val="nil"/>
              <w:right w:val="nil"/>
            </w:tcBorders>
            <w:shd w:val="clear" w:color="auto" w:fill="auto"/>
            <w:noWrap/>
            <w:vAlign w:val="bottom"/>
            <w:hideMark/>
          </w:tcPr>
          <w:p w14:paraId="3EBB416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1125 (10.5) </w:t>
            </w:r>
          </w:p>
        </w:tc>
        <w:tc>
          <w:tcPr>
            <w:tcW w:w="1345" w:type="dxa"/>
            <w:gridSpan w:val="2"/>
            <w:tcBorders>
              <w:top w:val="nil"/>
              <w:left w:val="nil"/>
              <w:bottom w:val="nil"/>
              <w:right w:val="nil"/>
            </w:tcBorders>
            <w:shd w:val="clear" w:color="auto" w:fill="auto"/>
            <w:noWrap/>
            <w:vAlign w:val="bottom"/>
            <w:hideMark/>
          </w:tcPr>
          <w:p w14:paraId="30C9060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0379DE37" w14:textId="77777777" w:rsidTr="00536C3E">
        <w:trPr>
          <w:trHeight w:val="300"/>
        </w:trPr>
        <w:tc>
          <w:tcPr>
            <w:tcW w:w="5580" w:type="dxa"/>
            <w:tcBorders>
              <w:top w:val="nil"/>
              <w:left w:val="nil"/>
              <w:bottom w:val="nil"/>
              <w:right w:val="nil"/>
            </w:tcBorders>
            <w:shd w:val="clear" w:color="auto" w:fill="auto"/>
            <w:noWrap/>
            <w:vAlign w:val="bottom"/>
            <w:hideMark/>
          </w:tcPr>
          <w:p w14:paraId="2F6D7256"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Toclizumab</w:t>
            </w:r>
          </w:p>
        </w:tc>
        <w:tc>
          <w:tcPr>
            <w:tcW w:w="1620" w:type="dxa"/>
            <w:tcBorders>
              <w:top w:val="nil"/>
              <w:left w:val="nil"/>
              <w:bottom w:val="nil"/>
              <w:right w:val="nil"/>
            </w:tcBorders>
            <w:shd w:val="clear" w:color="auto" w:fill="auto"/>
            <w:noWrap/>
            <w:vAlign w:val="bottom"/>
            <w:hideMark/>
          </w:tcPr>
          <w:p w14:paraId="14C820D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1460 ( 6.7) </w:t>
            </w:r>
          </w:p>
        </w:tc>
        <w:tc>
          <w:tcPr>
            <w:tcW w:w="1530" w:type="dxa"/>
            <w:tcBorders>
              <w:top w:val="nil"/>
              <w:left w:val="nil"/>
              <w:bottom w:val="nil"/>
              <w:right w:val="nil"/>
            </w:tcBorders>
            <w:shd w:val="clear" w:color="auto" w:fill="auto"/>
            <w:noWrap/>
            <w:vAlign w:val="bottom"/>
            <w:hideMark/>
          </w:tcPr>
          <w:p w14:paraId="5CA18D0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962 ( 8.3) </w:t>
            </w:r>
          </w:p>
        </w:tc>
        <w:tc>
          <w:tcPr>
            <w:tcW w:w="1440" w:type="dxa"/>
            <w:tcBorders>
              <w:top w:val="nil"/>
              <w:left w:val="nil"/>
              <w:bottom w:val="nil"/>
              <w:right w:val="nil"/>
            </w:tcBorders>
            <w:shd w:val="clear" w:color="auto" w:fill="auto"/>
            <w:noWrap/>
            <w:vAlign w:val="bottom"/>
            <w:hideMark/>
          </w:tcPr>
          <w:p w14:paraId="3CAC687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580 ( 6.3) </w:t>
            </w:r>
          </w:p>
        </w:tc>
        <w:tc>
          <w:tcPr>
            <w:tcW w:w="1440" w:type="dxa"/>
            <w:tcBorders>
              <w:top w:val="nil"/>
              <w:left w:val="nil"/>
              <w:bottom w:val="nil"/>
              <w:right w:val="nil"/>
            </w:tcBorders>
            <w:shd w:val="clear" w:color="auto" w:fill="auto"/>
            <w:noWrap/>
            <w:vAlign w:val="bottom"/>
            <w:hideMark/>
          </w:tcPr>
          <w:p w14:paraId="3D2F662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400 ( 3.7) </w:t>
            </w:r>
          </w:p>
        </w:tc>
        <w:tc>
          <w:tcPr>
            <w:tcW w:w="1345" w:type="dxa"/>
            <w:gridSpan w:val="2"/>
            <w:tcBorders>
              <w:top w:val="nil"/>
              <w:left w:val="nil"/>
              <w:bottom w:val="nil"/>
              <w:right w:val="nil"/>
            </w:tcBorders>
            <w:shd w:val="clear" w:color="auto" w:fill="auto"/>
            <w:noWrap/>
            <w:vAlign w:val="bottom"/>
            <w:hideMark/>
          </w:tcPr>
          <w:p w14:paraId="5E6FD63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24670464" w14:textId="77777777" w:rsidTr="00536C3E">
        <w:trPr>
          <w:trHeight w:val="300"/>
        </w:trPr>
        <w:tc>
          <w:tcPr>
            <w:tcW w:w="5580" w:type="dxa"/>
            <w:tcBorders>
              <w:top w:val="nil"/>
              <w:left w:val="nil"/>
              <w:bottom w:val="nil"/>
              <w:right w:val="nil"/>
            </w:tcBorders>
            <w:shd w:val="clear" w:color="auto" w:fill="auto"/>
            <w:noWrap/>
            <w:vAlign w:val="bottom"/>
            <w:hideMark/>
          </w:tcPr>
          <w:p w14:paraId="754E9C79"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Colchicine</w:t>
            </w:r>
          </w:p>
        </w:tc>
        <w:tc>
          <w:tcPr>
            <w:tcW w:w="1620" w:type="dxa"/>
            <w:tcBorders>
              <w:top w:val="nil"/>
              <w:left w:val="nil"/>
              <w:bottom w:val="nil"/>
              <w:right w:val="nil"/>
            </w:tcBorders>
            <w:shd w:val="clear" w:color="auto" w:fill="auto"/>
            <w:noWrap/>
            <w:vAlign w:val="bottom"/>
            <w:hideMark/>
          </w:tcPr>
          <w:p w14:paraId="63D5CC8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146 ( 0.7) </w:t>
            </w:r>
          </w:p>
        </w:tc>
        <w:tc>
          <w:tcPr>
            <w:tcW w:w="1530" w:type="dxa"/>
            <w:tcBorders>
              <w:top w:val="nil"/>
              <w:left w:val="nil"/>
              <w:bottom w:val="nil"/>
              <w:right w:val="nil"/>
            </w:tcBorders>
            <w:shd w:val="clear" w:color="auto" w:fill="auto"/>
            <w:noWrap/>
            <w:vAlign w:val="bottom"/>
            <w:hideMark/>
          </w:tcPr>
          <w:p w14:paraId="1C138F7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85 ( 0.7) </w:t>
            </w:r>
          </w:p>
        </w:tc>
        <w:tc>
          <w:tcPr>
            <w:tcW w:w="1440" w:type="dxa"/>
            <w:tcBorders>
              <w:top w:val="nil"/>
              <w:left w:val="nil"/>
              <w:bottom w:val="nil"/>
              <w:right w:val="nil"/>
            </w:tcBorders>
            <w:shd w:val="clear" w:color="auto" w:fill="auto"/>
            <w:noWrap/>
            <w:vAlign w:val="bottom"/>
            <w:hideMark/>
          </w:tcPr>
          <w:p w14:paraId="3574765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62 ( 0.7) </w:t>
            </w:r>
          </w:p>
        </w:tc>
        <w:tc>
          <w:tcPr>
            <w:tcW w:w="1440" w:type="dxa"/>
            <w:tcBorders>
              <w:top w:val="nil"/>
              <w:left w:val="nil"/>
              <w:bottom w:val="nil"/>
              <w:right w:val="nil"/>
            </w:tcBorders>
            <w:shd w:val="clear" w:color="auto" w:fill="auto"/>
            <w:noWrap/>
            <w:vAlign w:val="bottom"/>
            <w:hideMark/>
          </w:tcPr>
          <w:p w14:paraId="4FECCFD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150 ( 1.4) </w:t>
            </w:r>
          </w:p>
        </w:tc>
        <w:tc>
          <w:tcPr>
            <w:tcW w:w="1345" w:type="dxa"/>
            <w:gridSpan w:val="2"/>
            <w:tcBorders>
              <w:top w:val="nil"/>
              <w:left w:val="nil"/>
              <w:bottom w:val="nil"/>
              <w:right w:val="nil"/>
            </w:tcBorders>
            <w:shd w:val="clear" w:color="auto" w:fill="auto"/>
            <w:noWrap/>
            <w:vAlign w:val="bottom"/>
            <w:hideMark/>
          </w:tcPr>
          <w:p w14:paraId="4AEDEB4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621D1E61" w14:textId="77777777" w:rsidTr="00536C3E">
        <w:trPr>
          <w:trHeight w:val="300"/>
        </w:trPr>
        <w:tc>
          <w:tcPr>
            <w:tcW w:w="5580" w:type="dxa"/>
            <w:tcBorders>
              <w:top w:val="nil"/>
              <w:left w:val="nil"/>
              <w:bottom w:val="nil"/>
              <w:right w:val="nil"/>
            </w:tcBorders>
            <w:shd w:val="clear" w:color="auto" w:fill="auto"/>
            <w:noWrap/>
            <w:vAlign w:val="bottom"/>
            <w:hideMark/>
          </w:tcPr>
          <w:p w14:paraId="1F2039C3"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Convalescent Plasma</w:t>
            </w:r>
          </w:p>
        </w:tc>
        <w:tc>
          <w:tcPr>
            <w:tcW w:w="1620" w:type="dxa"/>
            <w:tcBorders>
              <w:top w:val="nil"/>
              <w:left w:val="nil"/>
              <w:bottom w:val="nil"/>
              <w:right w:val="nil"/>
            </w:tcBorders>
            <w:shd w:val="clear" w:color="auto" w:fill="auto"/>
            <w:noWrap/>
            <w:vAlign w:val="bottom"/>
            <w:hideMark/>
          </w:tcPr>
          <w:p w14:paraId="3254A19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339 ( 1.6) </w:t>
            </w:r>
          </w:p>
        </w:tc>
        <w:tc>
          <w:tcPr>
            <w:tcW w:w="1530" w:type="dxa"/>
            <w:tcBorders>
              <w:top w:val="nil"/>
              <w:left w:val="nil"/>
              <w:bottom w:val="nil"/>
              <w:right w:val="nil"/>
            </w:tcBorders>
            <w:shd w:val="clear" w:color="auto" w:fill="auto"/>
            <w:noWrap/>
            <w:vAlign w:val="bottom"/>
            <w:hideMark/>
          </w:tcPr>
          <w:p w14:paraId="73C8F19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359 ( 3.1) </w:t>
            </w:r>
          </w:p>
        </w:tc>
        <w:tc>
          <w:tcPr>
            <w:tcW w:w="1440" w:type="dxa"/>
            <w:tcBorders>
              <w:top w:val="nil"/>
              <w:left w:val="nil"/>
              <w:bottom w:val="nil"/>
              <w:right w:val="nil"/>
            </w:tcBorders>
            <w:shd w:val="clear" w:color="auto" w:fill="auto"/>
            <w:noWrap/>
            <w:vAlign w:val="bottom"/>
            <w:hideMark/>
          </w:tcPr>
          <w:p w14:paraId="7EE8AA0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285 ( 3.1) </w:t>
            </w:r>
          </w:p>
        </w:tc>
        <w:tc>
          <w:tcPr>
            <w:tcW w:w="1440" w:type="dxa"/>
            <w:tcBorders>
              <w:top w:val="nil"/>
              <w:left w:val="nil"/>
              <w:bottom w:val="nil"/>
              <w:right w:val="nil"/>
            </w:tcBorders>
            <w:shd w:val="clear" w:color="auto" w:fill="auto"/>
            <w:noWrap/>
            <w:vAlign w:val="bottom"/>
            <w:hideMark/>
          </w:tcPr>
          <w:p w14:paraId="3ECFEB1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250 ( 2.3) </w:t>
            </w:r>
          </w:p>
        </w:tc>
        <w:tc>
          <w:tcPr>
            <w:tcW w:w="1345" w:type="dxa"/>
            <w:gridSpan w:val="2"/>
            <w:tcBorders>
              <w:top w:val="nil"/>
              <w:left w:val="nil"/>
              <w:bottom w:val="nil"/>
              <w:right w:val="nil"/>
            </w:tcBorders>
            <w:shd w:val="clear" w:color="auto" w:fill="auto"/>
            <w:noWrap/>
            <w:vAlign w:val="bottom"/>
            <w:hideMark/>
          </w:tcPr>
          <w:p w14:paraId="4979D64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4301D1A5" w14:textId="77777777" w:rsidTr="00536C3E">
        <w:trPr>
          <w:trHeight w:val="300"/>
        </w:trPr>
        <w:tc>
          <w:tcPr>
            <w:tcW w:w="5580" w:type="dxa"/>
            <w:tcBorders>
              <w:top w:val="nil"/>
              <w:left w:val="nil"/>
              <w:bottom w:val="nil"/>
              <w:right w:val="nil"/>
            </w:tcBorders>
            <w:shd w:val="clear" w:color="auto" w:fill="auto"/>
            <w:noWrap/>
            <w:vAlign w:val="bottom"/>
            <w:hideMark/>
          </w:tcPr>
          <w:p w14:paraId="122353DF"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Anticoagulants</w:t>
            </w:r>
          </w:p>
        </w:tc>
        <w:tc>
          <w:tcPr>
            <w:tcW w:w="1620" w:type="dxa"/>
            <w:tcBorders>
              <w:top w:val="nil"/>
              <w:left w:val="nil"/>
              <w:bottom w:val="nil"/>
              <w:right w:val="nil"/>
            </w:tcBorders>
            <w:shd w:val="clear" w:color="auto" w:fill="auto"/>
            <w:noWrap/>
            <w:vAlign w:val="bottom"/>
            <w:hideMark/>
          </w:tcPr>
          <w:p w14:paraId="7055435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18905 (87.0) </w:t>
            </w:r>
          </w:p>
        </w:tc>
        <w:tc>
          <w:tcPr>
            <w:tcW w:w="1530" w:type="dxa"/>
            <w:tcBorders>
              <w:top w:val="nil"/>
              <w:left w:val="nil"/>
              <w:bottom w:val="nil"/>
              <w:right w:val="nil"/>
            </w:tcBorders>
            <w:shd w:val="clear" w:color="auto" w:fill="auto"/>
            <w:noWrap/>
            <w:vAlign w:val="bottom"/>
            <w:hideMark/>
          </w:tcPr>
          <w:p w14:paraId="120441D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10244 (88.0) </w:t>
            </w:r>
          </w:p>
        </w:tc>
        <w:tc>
          <w:tcPr>
            <w:tcW w:w="1440" w:type="dxa"/>
            <w:tcBorders>
              <w:top w:val="nil"/>
              <w:left w:val="nil"/>
              <w:bottom w:val="nil"/>
              <w:right w:val="nil"/>
            </w:tcBorders>
            <w:shd w:val="clear" w:color="auto" w:fill="auto"/>
            <w:noWrap/>
            <w:vAlign w:val="bottom"/>
            <w:hideMark/>
          </w:tcPr>
          <w:p w14:paraId="485E664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7875 (86.0) </w:t>
            </w:r>
          </w:p>
        </w:tc>
        <w:tc>
          <w:tcPr>
            <w:tcW w:w="1440" w:type="dxa"/>
            <w:tcBorders>
              <w:top w:val="nil"/>
              <w:left w:val="nil"/>
              <w:bottom w:val="nil"/>
              <w:right w:val="nil"/>
            </w:tcBorders>
            <w:shd w:val="clear" w:color="auto" w:fill="auto"/>
            <w:noWrap/>
            <w:vAlign w:val="bottom"/>
            <w:hideMark/>
          </w:tcPr>
          <w:p w14:paraId="6886090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9117 (85.0) </w:t>
            </w:r>
          </w:p>
        </w:tc>
        <w:tc>
          <w:tcPr>
            <w:tcW w:w="1345" w:type="dxa"/>
            <w:gridSpan w:val="2"/>
            <w:tcBorders>
              <w:top w:val="nil"/>
              <w:left w:val="nil"/>
              <w:bottom w:val="nil"/>
              <w:right w:val="nil"/>
            </w:tcBorders>
            <w:shd w:val="clear" w:color="auto" w:fill="auto"/>
            <w:noWrap/>
            <w:vAlign w:val="bottom"/>
            <w:hideMark/>
          </w:tcPr>
          <w:p w14:paraId="791558E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3A1F52A6" w14:textId="77777777" w:rsidTr="00536C3E">
        <w:trPr>
          <w:trHeight w:val="300"/>
        </w:trPr>
        <w:tc>
          <w:tcPr>
            <w:tcW w:w="5580" w:type="dxa"/>
            <w:tcBorders>
              <w:top w:val="nil"/>
              <w:left w:val="nil"/>
              <w:bottom w:val="single" w:sz="4" w:space="0" w:color="auto"/>
              <w:right w:val="nil"/>
            </w:tcBorders>
            <w:shd w:val="clear" w:color="auto" w:fill="auto"/>
            <w:noWrap/>
            <w:vAlign w:val="bottom"/>
            <w:hideMark/>
          </w:tcPr>
          <w:p w14:paraId="37D4747E"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Lisinopril</w:t>
            </w:r>
          </w:p>
        </w:tc>
        <w:tc>
          <w:tcPr>
            <w:tcW w:w="1620" w:type="dxa"/>
            <w:tcBorders>
              <w:top w:val="nil"/>
              <w:left w:val="nil"/>
              <w:bottom w:val="single" w:sz="4" w:space="0" w:color="auto"/>
              <w:right w:val="nil"/>
            </w:tcBorders>
            <w:shd w:val="clear" w:color="auto" w:fill="auto"/>
            <w:noWrap/>
            <w:vAlign w:val="bottom"/>
            <w:hideMark/>
          </w:tcPr>
          <w:p w14:paraId="6C85DF8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1733 ( 8.0) </w:t>
            </w:r>
          </w:p>
        </w:tc>
        <w:tc>
          <w:tcPr>
            <w:tcW w:w="1530" w:type="dxa"/>
            <w:tcBorders>
              <w:top w:val="nil"/>
              <w:left w:val="nil"/>
              <w:bottom w:val="single" w:sz="4" w:space="0" w:color="auto"/>
              <w:right w:val="nil"/>
            </w:tcBorders>
            <w:shd w:val="clear" w:color="auto" w:fill="auto"/>
            <w:noWrap/>
            <w:vAlign w:val="bottom"/>
            <w:hideMark/>
          </w:tcPr>
          <w:p w14:paraId="66DD7BD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1182 (10.2) </w:t>
            </w:r>
          </w:p>
        </w:tc>
        <w:tc>
          <w:tcPr>
            <w:tcW w:w="1440" w:type="dxa"/>
            <w:tcBorders>
              <w:top w:val="nil"/>
              <w:left w:val="nil"/>
              <w:bottom w:val="single" w:sz="4" w:space="0" w:color="auto"/>
              <w:right w:val="nil"/>
            </w:tcBorders>
            <w:shd w:val="clear" w:color="auto" w:fill="auto"/>
            <w:noWrap/>
            <w:vAlign w:val="bottom"/>
            <w:hideMark/>
          </w:tcPr>
          <w:p w14:paraId="59E49E5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1019 (11.1) </w:t>
            </w:r>
          </w:p>
        </w:tc>
        <w:tc>
          <w:tcPr>
            <w:tcW w:w="1440" w:type="dxa"/>
            <w:tcBorders>
              <w:top w:val="nil"/>
              <w:left w:val="nil"/>
              <w:bottom w:val="single" w:sz="4" w:space="0" w:color="auto"/>
              <w:right w:val="nil"/>
            </w:tcBorders>
            <w:shd w:val="clear" w:color="auto" w:fill="auto"/>
            <w:noWrap/>
            <w:vAlign w:val="bottom"/>
            <w:hideMark/>
          </w:tcPr>
          <w:p w14:paraId="329AD15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1225 (11.4) </w:t>
            </w:r>
          </w:p>
        </w:tc>
        <w:tc>
          <w:tcPr>
            <w:tcW w:w="1345" w:type="dxa"/>
            <w:gridSpan w:val="2"/>
            <w:tcBorders>
              <w:top w:val="nil"/>
              <w:left w:val="nil"/>
              <w:bottom w:val="single" w:sz="4" w:space="0" w:color="auto"/>
              <w:right w:val="nil"/>
            </w:tcBorders>
            <w:shd w:val="clear" w:color="auto" w:fill="auto"/>
            <w:noWrap/>
            <w:vAlign w:val="bottom"/>
            <w:hideMark/>
          </w:tcPr>
          <w:p w14:paraId="785D9B6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01C94E03" w14:textId="77777777" w:rsidTr="00536C3E">
        <w:trPr>
          <w:gridAfter w:val="1"/>
          <w:wAfter w:w="47" w:type="dxa"/>
          <w:trHeight w:val="288"/>
        </w:trPr>
        <w:tc>
          <w:tcPr>
            <w:tcW w:w="12908" w:type="dxa"/>
            <w:gridSpan w:val="6"/>
            <w:tcBorders>
              <w:top w:val="nil"/>
              <w:left w:val="nil"/>
              <w:bottom w:val="nil"/>
              <w:right w:val="nil"/>
            </w:tcBorders>
            <w:shd w:val="clear" w:color="auto" w:fill="auto"/>
            <w:noWrap/>
            <w:vAlign w:val="bottom"/>
            <w:hideMark/>
          </w:tcPr>
          <w:p w14:paraId="5EB285F1" w14:textId="77777777" w:rsidR="00DA32A7" w:rsidRPr="001C3659" w:rsidRDefault="00DA32A7" w:rsidP="00536C3E">
            <w:pPr>
              <w:spacing w:after="0" w:line="240" w:lineRule="auto"/>
              <w:rPr>
                <w:rFonts w:ascii="Arial" w:eastAsia="Times New Roman" w:hAnsi="Arial" w:cs="Arial"/>
                <w:i/>
                <w:iCs/>
                <w:color w:val="000000"/>
                <w:sz w:val="18"/>
                <w:szCs w:val="18"/>
                <w:lang w:eastAsia="zh-CN"/>
              </w:rPr>
            </w:pPr>
            <w:r w:rsidRPr="001C3659">
              <w:rPr>
                <w:rFonts w:ascii="Arial" w:eastAsia="Times New Roman" w:hAnsi="Arial" w:cs="Arial"/>
                <w:i/>
                <w:iCs/>
                <w:color w:val="000000"/>
                <w:sz w:val="18"/>
                <w:szCs w:val="18"/>
                <w:lang w:eastAsia="zh-CN"/>
              </w:rPr>
              <w:t>* p</w:t>
            </w:r>
            <w:r w:rsidRPr="001C3659">
              <w:rPr>
                <w:rFonts w:ascii="Arial" w:eastAsia="Times New Roman" w:hAnsi="Arial" w:cs="Arial"/>
                <w:color w:val="000000"/>
                <w:sz w:val="18"/>
                <w:szCs w:val="18"/>
                <w:lang w:eastAsia="zh-CN"/>
              </w:rPr>
              <w:t xml:space="preserve"> values were based on Pearson’s correlation tests for linear trend.</w:t>
            </w:r>
          </w:p>
        </w:tc>
      </w:tr>
      <w:tr w:rsidR="00DA32A7" w:rsidRPr="001C3659" w14:paraId="318A5304" w14:textId="77777777" w:rsidTr="00536C3E">
        <w:trPr>
          <w:trHeight w:val="288"/>
        </w:trPr>
        <w:tc>
          <w:tcPr>
            <w:tcW w:w="5580" w:type="dxa"/>
            <w:tcBorders>
              <w:top w:val="nil"/>
              <w:left w:val="nil"/>
              <w:bottom w:val="nil"/>
              <w:right w:val="nil"/>
            </w:tcBorders>
            <w:shd w:val="clear" w:color="auto" w:fill="auto"/>
            <w:noWrap/>
            <w:vAlign w:val="bottom"/>
            <w:hideMark/>
          </w:tcPr>
          <w:p w14:paraId="22C28C4D" w14:textId="77777777" w:rsidR="00DA32A7" w:rsidRPr="001C3659" w:rsidRDefault="00DA32A7" w:rsidP="00536C3E">
            <w:pPr>
              <w:spacing w:after="0" w:line="240" w:lineRule="auto"/>
              <w:rPr>
                <w:rFonts w:ascii="Arial" w:eastAsia="Times New Roman" w:hAnsi="Arial" w:cs="Arial"/>
                <w:color w:val="000000"/>
                <w:sz w:val="18"/>
                <w:szCs w:val="18"/>
                <w:lang w:eastAsia="zh-CN"/>
              </w:rPr>
            </w:pPr>
            <w:r w:rsidRPr="001C3659">
              <w:rPr>
                <w:rFonts w:ascii="Arial" w:eastAsia="Times New Roman" w:hAnsi="Arial" w:cs="Arial"/>
                <w:color w:val="000000"/>
                <w:sz w:val="18"/>
                <w:szCs w:val="18"/>
                <w:lang w:eastAsia="zh-CN"/>
              </w:rPr>
              <w:t>HCQ, Hydroxychloroquine; AZM, Azithromycin.</w:t>
            </w:r>
          </w:p>
        </w:tc>
        <w:tc>
          <w:tcPr>
            <w:tcW w:w="1620" w:type="dxa"/>
            <w:tcBorders>
              <w:top w:val="nil"/>
              <w:left w:val="nil"/>
              <w:bottom w:val="nil"/>
              <w:right w:val="nil"/>
            </w:tcBorders>
            <w:shd w:val="clear" w:color="auto" w:fill="auto"/>
            <w:noWrap/>
            <w:vAlign w:val="bottom"/>
            <w:hideMark/>
          </w:tcPr>
          <w:p w14:paraId="1C8D3D32" w14:textId="77777777" w:rsidR="00DA32A7" w:rsidRPr="001C3659" w:rsidRDefault="00DA32A7" w:rsidP="00536C3E">
            <w:pPr>
              <w:spacing w:after="0" w:line="240" w:lineRule="auto"/>
              <w:rPr>
                <w:rFonts w:ascii="Arial" w:eastAsia="Times New Roman" w:hAnsi="Arial" w:cs="Arial"/>
                <w:color w:val="000000"/>
                <w:sz w:val="18"/>
                <w:szCs w:val="18"/>
                <w:lang w:eastAsia="zh-CN"/>
              </w:rPr>
            </w:pPr>
          </w:p>
        </w:tc>
        <w:tc>
          <w:tcPr>
            <w:tcW w:w="1530" w:type="dxa"/>
            <w:tcBorders>
              <w:top w:val="nil"/>
              <w:left w:val="nil"/>
              <w:bottom w:val="nil"/>
              <w:right w:val="nil"/>
            </w:tcBorders>
            <w:shd w:val="clear" w:color="auto" w:fill="auto"/>
            <w:noWrap/>
            <w:vAlign w:val="bottom"/>
            <w:hideMark/>
          </w:tcPr>
          <w:p w14:paraId="71715BC3"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440" w:type="dxa"/>
            <w:tcBorders>
              <w:top w:val="nil"/>
              <w:left w:val="nil"/>
              <w:bottom w:val="nil"/>
              <w:right w:val="nil"/>
            </w:tcBorders>
            <w:shd w:val="clear" w:color="auto" w:fill="auto"/>
            <w:noWrap/>
            <w:vAlign w:val="bottom"/>
            <w:hideMark/>
          </w:tcPr>
          <w:p w14:paraId="24DA3550"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440" w:type="dxa"/>
            <w:tcBorders>
              <w:top w:val="nil"/>
              <w:left w:val="nil"/>
              <w:bottom w:val="nil"/>
              <w:right w:val="nil"/>
            </w:tcBorders>
            <w:shd w:val="clear" w:color="auto" w:fill="auto"/>
            <w:noWrap/>
            <w:vAlign w:val="bottom"/>
            <w:hideMark/>
          </w:tcPr>
          <w:p w14:paraId="623C0013"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345" w:type="dxa"/>
            <w:gridSpan w:val="2"/>
            <w:tcBorders>
              <w:top w:val="nil"/>
              <w:left w:val="nil"/>
              <w:bottom w:val="nil"/>
              <w:right w:val="nil"/>
            </w:tcBorders>
            <w:shd w:val="clear" w:color="auto" w:fill="auto"/>
            <w:noWrap/>
            <w:vAlign w:val="bottom"/>
            <w:hideMark/>
          </w:tcPr>
          <w:p w14:paraId="32DBB3B7"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r>
    </w:tbl>
    <w:p w14:paraId="229F8AA2" w14:textId="77777777" w:rsidR="00DA32A7" w:rsidRDefault="00DA32A7" w:rsidP="00DA32A7">
      <w:pPr>
        <w:rPr>
          <w:rFonts w:ascii="Arial" w:hAnsi="Arial" w:cs="Arial"/>
          <w:sz w:val="24"/>
          <w:szCs w:val="24"/>
        </w:rPr>
      </w:pPr>
    </w:p>
    <w:p w14:paraId="5D963BF2" w14:textId="77777777" w:rsidR="00DA32A7" w:rsidRDefault="00DA32A7" w:rsidP="00DA32A7">
      <w:pPr>
        <w:rPr>
          <w:rFonts w:ascii="Arial" w:hAnsi="Arial" w:cs="Arial"/>
          <w:sz w:val="24"/>
          <w:szCs w:val="24"/>
        </w:rPr>
      </w:pPr>
      <w:r>
        <w:rPr>
          <w:rFonts w:ascii="Arial" w:hAnsi="Arial" w:cs="Arial"/>
          <w:sz w:val="24"/>
          <w:szCs w:val="24"/>
        </w:rPr>
        <w:br w:type="page"/>
      </w:r>
    </w:p>
    <w:p w14:paraId="67869D9C" w14:textId="77777777" w:rsidR="00DA32A7" w:rsidRDefault="00DA32A7" w:rsidP="00DA32A7">
      <w:pPr>
        <w:rPr>
          <w:rFonts w:ascii="Arial" w:hAnsi="Arial" w:cs="Arial"/>
          <w:sz w:val="24"/>
          <w:szCs w:val="24"/>
        </w:rPr>
        <w:sectPr w:rsidR="00DA32A7" w:rsidSect="001C3659">
          <w:pgSz w:w="15840" w:h="12240" w:orient="landscape"/>
          <w:pgMar w:top="1440" w:right="1440" w:bottom="1440" w:left="1440" w:header="720" w:footer="720" w:gutter="0"/>
          <w:cols w:space="720"/>
          <w:docGrid w:linePitch="360"/>
        </w:sectPr>
      </w:pPr>
    </w:p>
    <w:tbl>
      <w:tblPr>
        <w:tblW w:w="12991" w:type="dxa"/>
        <w:tblLook w:val="04A0" w:firstRow="1" w:lastRow="0" w:firstColumn="1" w:lastColumn="0" w:noHBand="0" w:noVBand="1"/>
      </w:tblPr>
      <w:tblGrid>
        <w:gridCol w:w="5670"/>
        <w:gridCol w:w="1440"/>
        <w:gridCol w:w="1620"/>
        <w:gridCol w:w="1440"/>
        <w:gridCol w:w="1440"/>
        <w:gridCol w:w="1381"/>
      </w:tblGrid>
      <w:tr w:rsidR="00DA32A7" w:rsidRPr="001C3659" w14:paraId="29459ECF" w14:textId="77777777" w:rsidTr="00536C3E">
        <w:trPr>
          <w:trHeight w:val="804"/>
        </w:trPr>
        <w:tc>
          <w:tcPr>
            <w:tcW w:w="12991" w:type="dxa"/>
            <w:gridSpan w:val="6"/>
            <w:tcBorders>
              <w:top w:val="nil"/>
              <w:left w:val="nil"/>
              <w:bottom w:val="single" w:sz="4" w:space="0" w:color="auto"/>
              <w:right w:val="nil"/>
            </w:tcBorders>
            <w:shd w:val="clear" w:color="auto" w:fill="auto"/>
            <w:vAlign w:val="bottom"/>
            <w:hideMark/>
          </w:tcPr>
          <w:p w14:paraId="32595CB0" w14:textId="77777777" w:rsidR="00DA32A7" w:rsidRPr="001C3659" w:rsidRDefault="00DA32A7" w:rsidP="00536C3E">
            <w:pPr>
              <w:spacing w:after="0" w:line="240" w:lineRule="auto"/>
              <w:rPr>
                <w:rFonts w:ascii="Arial" w:eastAsia="Times New Roman" w:hAnsi="Arial" w:cs="Arial"/>
                <w:b/>
                <w:bCs/>
                <w:color w:val="000000"/>
                <w:sz w:val="24"/>
                <w:szCs w:val="24"/>
                <w:lang w:eastAsia="zh-CN"/>
              </w:rPr>
            </w:pPr>
            <w:r w:rsidRPr="001C3659">
              <w:rPr>
                <w:rFonts w:ascii="Arial" w:eastAsia="Times New Roman" w:hAnsi="Arial" w:cs="Arial"/>
                <w:b/>
                <w:bCs/>
                <w:color w:val="000000"/>
                <w:sz w:val="24"/>
                <w:szCs w:val="24"/>
                <w:lang w:eastAsia="zh-CN"/>
              </w:rPr>
              <w:lastRenderedPageBreak/>
              <w:t>Supplementary Table 3. Monthly Trend in Use of Therapies from April to July, 2020 in Hospitalized COVID-19 Patients Admitted to Intensive Care Unit in the US</w:t>
            </w:r>
          </w:p>
        </w:tc>
      </w:tr>
      <w:tr w:rsidR="00DA32A7" w:rsidRPr="001C3659" w14:paraId="389D5DE2" w14:textId="77777777" w:rsidTr="00536C3E">
        <w:trPr>
          <w:trHeight w:val="300"/>
        </w:trPr>
        <w:tc>
          <w:tcPr>
            <w:tcW w:w="5670" w:type="dxa"/>
            <w:tcBorders>
              <w:top w:val="nil"/>
              <w:left w:val="nil"/>
              <w:bottom w:val="nil"/>
              <w:right w:val="nil"/>
            </w:tcBorders>
            <w:shd w:val="clear" w:color="auto" w:fill="auto"/>
            <w:noWrap/>
            <w:vAlign w:val="bottom"/>
            <w:hideMark/>
          </w:tcPr>
          <w:p w14:paraId="6EEA40FD"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 </w:t>
            </w:r>
          </w:p>
        </w:tc>
        <w:tc>
          <w:tcPr>
            <w:tcW w:w="1440" w:type="dxa"/>
            <w:tcBorders>
              <w:top w:val="nil"/>
              <w:left w:val="nil"/>
              <w:bottom w:val="nil"/>
              <w:right w:val="nil"/>
            </w:tcBorders>
            <w:shd w:val="clear" w:color="auto" w:fill="auto"/>
            <w:noWrap/>
            <w:vAlign w:val="bottom"/>
            <w:hideMark/>
          </w:tcPr>
          <w:p w14:paraId="2BCC294A"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April</w:t>
            </w:r>
          </w:p>
        </w:tc>
        <w:tc>
          <w:tcPr>
            <w:tcW w:w="1620" w:type="dxa"/>
            <w:tcBorders>
              <w:top w:val="nil"/>
              <w:left w:val="nil"/>
              <w:bottom w:val="nil"/>
              <w:right w:val="nil"/>
            </w:tcBorders>
            <w:shd w:val="clear" w:color="auto" w:fill="auto"/>
            <w:noWrap/>
            <w:vAlign w:val="bottom"/>
            <w:hideMark/>
          </w:tcPr>
          <w:p w14:paraId="5258CDA1"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May</w:t>
            </w:r>
          </w:p>
        </w:tc>
        <w:tc>
          <w:tcPr>
            <w:tcW w:w="1440" w:type="dxa"/>
            <w:tcBorders>
              <w:top w:val="nil"/>
              <w:left w:val="nil"/>
              <w:bottom w:val="nil"/>
              <w:right w:val="nil"/>
            </w:tcBorders>
            <w:shd w:val="clear" w:color="auto" w:fill="auto"/>
            <w:noWrap/>
            <w:vAlign w:val="bottom"/>
            <w:hideMark/>
          </w:tcPr>
          <w:p w14:paraId="33D579D9"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June</w:t>
            </w:r>
          </w:p>
        </w:tc>
        <w:tc>
          <w:tcPr>
            <w:tcW w:w="1440" w:type="dxa"/>
            <w:tcBorders>
              <w:top w:val="nil"/>
              <w:left w:val="nil"/>
              <w:bottom w:val="nil"/>
              <w:right w:val="nil"/>
            </w:tcBorders>
            <w:shd w:val="clear" w:color="auto" w:fill="auto"/>
            <w:noWrap/>
            <w:vAlign w:val="bottom"/>
            <w:hideMark/>
          </w:tcPr>
          <w:p w14:paraId="1FB043F0"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July</w:t>
            </w:r>
          </w:p>
        </w:tc>
        <w:tc>
          <w:tcPr>
            <w:tcW w:w="1381" w:type="dxa"/>
            <w:tcBorders>
              <w:top w:val="nil"/>
              <w:left w:val="nil"/>
              <w:bottom w:val="nil"/>
              <w:right w:val="nil"/>
            </w:tcBorders>
            <w:shd w:val="clear" w:color="auto" w:fill="auto"/>
            <w:noWrap/>
            <w:vAlign w:val="bottom"/>
            <w:hideMark/>
          </w:tcPr>
          <w:p w14:paraId="482B1A51"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i/>
                <w:iCs/>
                <w:color w:val="000000"/>
                <w:lang w:eastAsia="zh-CN"/>
              </w:rPr>
              <w:t>p</w:t>
            </w:r>
            <w:r w:rsidRPr="001C3659">
              <w:rPr>
                <w:rFonts w:ascii="Arial" w:eastAsia="Times New Roman" w:hAnsi="Arial" w:cs="Arial"/>
                <w:b/>
                <w:bCs/>
                <w:color w:val="000000"/>
                <w:lang w:eastAsia="zh-CN"/>
              </w:rPr>
              <w:t xml:space="preserve"> value*</w:t>
            </w:r>
          </w:p>
        </w:tc>
      </w:tr>
      <w:tr w:rsidR="00DA32A7" w:rsidRPr="001C3659" w14:paraId="13FB93D4" w14:textId="77777777" w:rsidTr="00536C3E">
        <w:trPr>
          <w:trHeight w:val="300"/>
        </w:trPr>
        <w:tc>
          <w:tcPr>
            <w:tcW w:w="5670" w:type="dxa"/>
            <w:tcBorders>
              <w:top w:val="nil"/>
              <w:left w:val="nil"/>
              <w:bottom w:val="single" w:sz="4" w:space="0" w:color="auto"/>
              <w:right w:val="nil"/>
            </w:tcBorders>
            <w:shd w:val="clear" w:color="auto" w:fill="auto"/>
            <w:noWrap/>
            <w:vAlign w:val="bottom"/>
            <w:hideMark/>
          </w:tcPr>
          <w:p w14:paraId="08277362"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 </w:t>
            </w:r>
          </w:p>
        </w:tc>
        <w:tc>
          <w:tcPr>
            <w:tcW w:w="1440" w:type="dxa"/>
            <w:tcBorders>
              <w:top w:val="nil"/>
              <w:left w:val="nil"/>
              <w:bottom w:val="single" w:sz="4" w:space="0" w:color="auto"/>
              <w:right w:val="nil"/>
            </w:tcBorders>
            <w:shd w:val="clear" w:color="auto" w:fill="auto"/>
            <w:noWrap/>
            <w:vAlign w:val="bottom"/>
            <w:hideMark/>
          </w:tcPr>
          <w:p w14:paraId="6C8226A1"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N (%)</w:t>
            </w:r>
          </w:p>
        </w:tc>
        <w:tc>
          <w:tcPr>
            <w:tcW w:w="1620" w:type="dxa"/>
            <w:tcBorders>
              <w:top w:val="nil"/>
              <w:left w:val="nil"/>
              <w:bottom w:val="single" w:sz="4" w:space="0" w:color="auto"/>
              <w:right w:val="nil"/>
            </w:tcBorders>
            <w:shd w:val="clear" w:color="auto" w:fill="auto"/>
            <w:noWrap/>
            <w:vAlign w:val="bottom"/>
            <w:hideMark/>
          </w:tcPr>
          <w:p w14:paraId="5810D8E3"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N (%)</w:t>
            </w:r>
          </w:p>
        </w:tc>
        <w:tc>
          <w:tcPr>
            <w:tcW w:w="1440" w:type="dxa"/>
            <w:tcBorders>
              <w:top w:val="nil"/>
              <w:left w:val="nil"/>
              <w:bottom w:val="single" w:sz="4" w:space="0" w:color="auto"/>
              <w:right w:val="nil"/>
            </w:tcBorders>
            <w:shd w:val="clear" w:color="auto" w:fill="auto"/>
            <w:noWrap/>
            <w:vAlign w:val="bottom"/>
            <w:hideMark/>
          </w:tcPr>
          <w:p w14:paraId="195D539C"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N (%)</w:t>
            </w:r>
          </w:p>
        </w:tc>
        <w:tc>
          <w:tcPr>
            <w:tcW w:w="1440" w:type="dxa"/>
            <w:tcBorders>
              <w:top w:val="nil"/>
              <w:left w:val="nil"/>
              <w:bottom w:val="single" w:sz="4" w:space="0" w:color="auto"/>
              <w:right w:val="nil"/>
            </w:tcBorders>
            <w:shd w:val="clear" w:color="auto" w:fill="auto"/>
            <w:noWrap/>
            <w:vAlign w:val="bottom"/>
            <w:hideMark/>
          </w:tcPr>
          <w:p w14:paraId="2C5D44AA"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N (%)</w:t>
            </w:r>
          </w:p>
        </w:tc>
        <w:tc>
          <w:tcPr>
            <w:tcW w:w="1381" w:type="dxa"/>
            <w:tcBorders>
              <w:top w:val="nil"/>
              <w:left w:val="nil"/>
              <w:bottom w:val="single" w:sz="4" w:space="0" w:color="auto"/>
              <w:right w:val="nil"/>
            </w:tcBorders>
            <w:shd w:val="clear" w:color="auto" w:fill="auto"/>
            <w:noWrap/>
            <w:vAlign w:val="bottom"/>
            <w:hideMark/>
          </w:tcPr>
          <w:p w14:paraId="1120020E"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 </w:t>
            </w:r>
          </w:p>
        </w:tc>
      </w:tr>
      <w:tr w:rsidR="00DA32A7" w:rsidRPr="001C3659" w14:paraId="59EF369B" w14:textId="77777777" w:rsidTr="00536C3E">
        <w:trPr>
          <w:trHeight w:val="300"/>
        </w:trPr>
        <w:tc>
          <w:tcPr>
            <w:tcW w:w="5670" w:type="dxa"/>
            <w:tcBorders>
              <w:top w:val="nil"/>
              <w:left w:val="nil"/>
              <w:bottom w:val="nil"/>
              <w:right w:val="nil"/>
            </w:tcBorders>
            <w:shd w:val="clear" w:color="auto" w:fill="auto"/>
            <w:noWrap/>
            <w:vAlign w:val="bottom"/>
            <w:hideMark/>
          </w:tcPr>
          <w:p w14:paraId="3562DD18"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Total Number of Patients</w:t>
            </w:r>
          </w:p>
        </w:tc>
        <w:tc>
          <w:tcPr>
            <w:tcW w:w="1440" w:type="dxa"/>
            <w:tcBorders>
              <w:top w:val="nil"/>
              <w:left w:val="nil"/>
              <w:bottom w:val="nil"/>
              <w:right w:val="nil"/>
            </w:tcBorders>
            <w:shd w:val="clear" w:color="auto" w:fill="auto"/>
            <w:noWrap/>
            <w:vAlign w:val="bottom"/>
            <w:hideMark/>
          </w:tcPr>
          <w:p w14:paraId="2CC8BA9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5139</w:t>
            </w:r>
          </w:p>
        </w:tc>
        <w:tc>
          <w:tcPr>
            <w:tcW w:w="1620" w:type="dxa"/>
            <w:tcBorders>
              <w:top w:val="nil"/>
              <w:left w:val="nil"/>
              <w:bottom w:val="nil"/>
              <w:right w:val="nil"/>
            </w:tcBorders>
            <w:shd w:val="clear" w:color="auto" w:fill="auto"/>
            <w:noWrap/>
            <w:vAlign w:val="bottom"/>
            <w:hideMark/>
          </w:tcPr>
          <w:p w14:paraId="2BAAD04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2966</w:t>
            </w:r>
          </w:p>
        </w:tc>
        <w:tc>
          <w:tcPr>
            <w:tcW w:w="1440" w:type="dxa"/>
            <w:tcBorders>
              <w:top w:val="nil"/>
              <w:left w:val="nil"/>
              <w:bottom w:val="nil"/>
              <w:right w:val="nil"/>
            </w:tcBorders>
            <w:shd w:val="clear" w:color="auto" w:fill="auto"/>
            <w:noWrap/>
            <w:vAlign w:val="bottom"/>
            <w:hideMark/>
          </w:tcPr>
          <w:p w14:paraId="5306029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2214</w:t>
            </w:r>
          </w:p>
        </w:tc>
        <w:tc>
          <w:tcPr>
            <w:tcW w:w="1440" w:type="dxa"/>
            <w:tcBorders>
              <w:top w:val="nil"/>
              <w:left w:val="nil"/>
              <w:bottom w:val="nil"/>
              <w:right w:val="nil"/>
            </w:tcBorders>
            <w:shd w:val="clear" w:color="auto" w:fill="auto"/>
            <w:noWrap/>
            <w:vAlign w:val="bottom"/>
            <w:hideMark/>
          </w:tcPr>
          <w:p w14:paraId="289D8AC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2006</w:t>
            </w:r>
          </w:p>
        </w:tc>
        <w:tc>
          <w:tcPr>
            <w:tcW w:w="1381" w:type="dxa"/>
            <w:tcBorders>
              <w:top w:val="nil"/>
              <w:left w:val="nil"/>
              <w:bottom w:val="nil"/>
              <w:right w:val="nil"/>
            </w:tcBorders>
            <w:shd w:val="clear" w:color="auto" w:fill="auto"/>
            <w:noWrap/>
            <w:vAlign w:val="bottom"/>
            <w:hideMark/>
          </w:tcPr>
          <w:p w14:paraId="3EE107A6" w14:textId="77777777" w:rsidR="00DA32A7" w:rsidRPr="001C3659" w:rsidRDefault="00DA32A7" w:rsidP="00536C3E">
            <w:pPr>
              <w:spacing w:after="0" w:line="240" w:lineRule="auto"/>
              <w:jc w:val="center"/>
              <w:rPr>
                <w:rFonts w:ascii="Arial" w:eastAsia="Times New Roman" w:hAnsi="Arial" w:cs="Arial"/>
                <w:color w:val="000000"/>
                <w:lang w:eastAsia="zh-CN"/>
              </w:rPr>
            </w:pPr>
          </w:p>
        </w:tc>
      </w:tr>
      <w:tr w:rsidR="00DA32A7" w:rsidRPr="001C3659" w14:paraId="2E86395C" w14:textId="77777777" w:rsidTr="00536C3E">
        <w:trPr>
          <w:trHeight w:val="300"/>
        </w:trPr>
        <w:tc>
          <w:tcPr>
            <w:tcW w:w="5670" w:type="dxa"/>
            <w:tcBorders>
              <w:top w:val="nil"/>
              <w:left w:val="nil"/>
              <w:bottom w:val="nil"/>
              <w:right w:val="nil"/>
            </w:tcBorders>
            <w:shd w:val="clear" w:color="auto" w:fill="auto"/>
            <w:noWrap/>
            <w:vAlign w:val="bottom"/>
            <w:hideMark/>
          </w:tcPr>
          <w:p w14:paraId="490EC734"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HCQ plus AZM</w:t>
            </w:r>
          </w:p>
        </w:tc>
        <w:tc>
          <w:tcPr>
            <w:tcW w:w="1440" w:type="dxa"/>
            <w:tcBorders>
              <w:top w:val="nil"/>
              <w:left w:val="nil"/>
              <w:bottom w:val="nil"/>
              <w:right w:val="nil"/>
            </w:tcBorders>
            <w:shd w:val="clear" w:color="auto" w:fill="auto"/>
            <w:noWrap/>
            <w:vAlign w:val="bottom"/>
            <w:hideMark/>
          </w:tcPr>
          <w:p w14:paraId="56FCE92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2227 (43.3) </w:t>
            </w:r>
          </w:p>
        </w:tc>
        <w:tc>
          <w:tcPr>
            <w:tcW w:w="1620" w:type="dxa"/>
            <w:tcBorders>
              <w:top w:val="nil"/>
              <w:left w:val="nil"/>
              <w:bottom w:val="nil"/>
              <w:right w:val="nil"/>
            </w:tcBorders>
            <w:shd w:val="clear" w:color="auto" w:fill="auto"/>
            <w:noWrap/>
            <w:vAlign w:val="bottom"/>
            <w:hideMark/>
          </w:tcPr>
          <w:p w14:paraId="3F88B5F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206 ( 6.9) </w:t>
            </w:r>
          </w:p>
        </w:tc>
        <w:tc>
          <w:tcPr>
            <w:tcW w:w="1440" w:type="dxa"/>
            <w:tcBorders>
              <w:top w:val="nil"/>
              <w:left w:val="nil"/>
              <w:bottom w:val="nil"/>
              <w:right w:val="nil"/>
            </w:tcBorders>
            <w:shd w:val="clear" w:color="auto" w:fill="auto"/>
            <w:noWrap/>
            <w:vAlign w:val="bottom"/>
            <w:hideMark/>
          </w:tcPr>
          <w:p w14:paraId="7ABA6F5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23 ( 1.0) </w:t>
            </w:r>
          </w:p>
        </w:tc>
        <w:tc>
          <w:tcPr>
            <w:tcW w:w="1440" w:type="dxa"/>
            <w:tcBorders>
              <w:top w:val="nil"/>
              <w:left w:val="nil"/>
              <w:bottom w:val="nil"/>
              <w:right w:val="nil"/>
            </w:tcBorders>
            <w:shd w:val="clear" w:color="auto" w:fill="auto"/>
            <w:noWrap/>
            <w:vAlign w:val="bottom"/>
            <w:hideMark/>
          </w:tcPr>
          <w:p w14:paraId="5D4D706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10 ( 0.5) </w:t>
            </w:r>
          </w:p>
        </w:tc>
        <w:tc>
          <w:tcPr>
            <w:tcW w:w="1381" w:type="dxa"/>
            <w:tcBorders>
              <w:top w:val="nil"/>
              <w:left w:val="nil"/>
              <w:bottom w:val="nil"/>
              <w:right w:val="nil"/>
            </w:tcBorders>
            <w:shd w:val="clear" w:color="auto" w:fill="auto"/>
            <w:noWrap/>
            <w:vAlign w:val="bottom"/>
            <w:hideMark/>
          </w:tcPr>
          <w:p w14:paraId="7EDE3AE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&lt;0.001</w:t>
            </w:r>
          </w:p>
        </w:tc>
      </w:tr>
      <w:tr w:rsidR="00DA32A7" w:rsidRPr="001C3659" w14:paraId="0933BCE1" w14:textId="77777777" w:rsidTr="00536C3E">
        <w:trPr>
          <w:trHeight w:val="300"/>
        </w:trPr>
        <w:tc>
          <w:tcPr>
            <w:tcW w:w="5670" w:type="dxa"/>
            <w:tcBorders>
              <w:top w:val="nil"/>
              <w:left w:val="nil"/>
              <w:bottom w:val="nil"/>
              <w:right w:val="nil"/>
            </w:tcBorders>
            <w:shd w:val="clear" w:color="auto" w:fill="auto"/>
            <w:noWrap/>
            <w:vAlign w:val="bottom"/>
            <w:hideMark/>
          </w:tcPr>
          <w:p w14:paraId="6E535410"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HCQ alone</w:t>
            </w:r>
          </w:p>
        </w:tc>
        <w:tc>
          <w:tcPr>
            <w:tcW w:w="1440" w:type="dxa"/>
            <w:tcBorders>
              <w:top w:val="nil"/>
              <w:left w:val="nil"/>
              <w:bottom w:val="nil"/>
              <w:right w:val="nil"/>
            </w:tcBorders>
            <w:shd w:val="clear" w:color="auto" w:fill="auto"/>
            <w:noWrap/>
            <w:vAlign w:val="bottom"/>
            <w:hideMark/>
          </w:tcPr>
          <w:p w14:paraId="0DCCDB4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935 (18.2) </w:t>
            </w:r>
          </w:p>
        </w:tc>
        <w:tc>
          <w:tcPr>
            <w:tcW w:w="1620" w:type="dxa"/>
            <w:tcBorders>
              <w:top w:val="nil"/>
              <w:left w:val="nil"/>
              <w:bottom w:val="nil"/>
              <w:right w:val="nil"/>
            </w:tcBorders>
            <w:shd w:val="clear" w:color="auto" w:fill="auto"/>
            <w:noWrap/>
            <w:vAlign w:val="bottom"/>
            <w:hideMark/>
          </w:tcPr>
          <w:p w14:paraId="070426C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168 ( 5.7) </w:t>
            </w:r>
          </w:p>
        </w:tc>
        <w:tc>
          <w:tcPr>
            <w:tcW w:w="1440" w:type="dxa"/>
            <w:tcBorders>
              <w:top w:val="nil"/>
              <w:left w:val="nil"/>
              <w:bottom w:val="nil"/>
              <w:right w:val="nil"/>
            </w:tcBorders>
            <w:shd w:val="clear" w:color="auto" w:fill="auto"/>
            <w:noWrap/>
            <w:vAlign w:val="bottom"/>
            <w:hideMark/>
          </w:tcPr>
          <w:p w14:paraId="454F814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15 ( 0.7) </w:t>
            </w:r>
          </w:p>
        </w:tc>
        <w:tc>
          <w:tcPr>
            <w:tcW w:w="1440" w:type="dxa"/>
            <w:tcBorders>
              <w:top w:val="nil"/>
              <w:left w:val="nil"/>
              <w:bottom w:val="nil"/>
              <w:right w:val="nil"/>
            </w:tcBorders>
            <w:shd w:val="clear" w:color="auto" w:fill="auto"/>
            <w:noWrap/>
            <w:vAlign w:val="bottom"/>
            <w:hideMark/>
          </w:tcPr>
          <w:p w14:paraId="1620098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13 ( 0.6) </w:t>
            </w:r>
          </w:p>
        </w:tc>
        <w:tc>
          <w:tcPr>
            <w:tcW w:w="1381" w:type="dxa"/>
            <w:tcBorders>
              <w:top w:val="nil"/>
              <w:left w:val="nil"/>
              <w:bottom w:val="nil"/>
              <w:right w:val="nil"/>
            </w:tcBorders>
            <w:shd w:val="clear" w:color="auto" w:fill="auto"/>
            <w:noWrap/>
            <w:vAlign w:val="bottom"/>
            <w:hideMark/>
          </w:tcPr>
          <w:p w14:paraId="6619DCA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&lt;0.001</w:t>
            </w:r>
          </w:p>
        </w:tc>
      </w:tr>
      <w:tr w:rsidR="00DA32A7" w:rsidRPr="001C3659" w14:paraId="77A60375" w14:textId="77777777" w:rsidTr="00536C3E">
        <w:trPr>
          <w:trHeight w:val="300"/>
        </w:trPr>
        <w:tc>
          <w:tcPr>
            <w:tcW w:w="5670" w:type="dxa"/>
            <w:tcBorders>
              <w:top w:val="nil"/>
              <w:left w:val="nil"/>
              <w:bottom w:val="nil"/>
              <w:right w:val="nil"/>
            </w:tcBorders>
            <w:shd w:val="clear" w:color="auto" w:fill="auto"/>
            <w:noWrap/>
            <w:vAlign w:val="bottom"/>
            <w:hideMark/>
          </w:tcPr>
          <w:p w14:paraId="20E1CA06"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AZM alone</w:t>
            </w:r>
          </w:p>
        </w:tc>
        <w:tc>
          <w:tcPr>
            <w:tcW w:w="1440" w:type="dxa"/>
            <w:tcBorders>
              <w:top w:val="nil"/>
              <w:left w:val="nil"/>
              <w:bottom w:val="nil"/>
              <w:right w:val="nil"/>
            </w:tcBorders>
            <w:shd w:val="clear" w:color="auto" w:fill="auto"/>
            <w:noWrap/>
            <w:vAlign w:val="bottom"/>
            <w:hideMark/>
          </w:tcPr>
          <w:p w14:paraId="11100A3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875 (17.0) </w:t>
            </w:r>
          </w:p>
        </w:tc>
        <w:tc>
          <w:tcPr>
            <w:tcW w:w="1620" w:type="dxa"/>
            <w:tcBorders>
              <w:top w:val="nil"/>
              <w:left w:val="nil"/>
              <w:bottom w:val="nil"/>
              <w:right w:val="nil"/>
            </w:tcBorders>
            <w:shd w:val="clear" w:color="auto" w:fill="auto"/>
            <w:noWrap/>
            <w:vAlign w:val="bottom"/>
            <w:hideMark/>
          </w:tcPr>
          <w:p w14:paraId="2F63D49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1181 (39.8) </w:t>
            </w:r>
          </w:p>
        </w:tc>
        <w:tc>
          <w:tcPr>
            <w:tcW w:w="1440" w:type="dxa"/>
            <w:tcBorders>
              <w:top w:val="nil"/>
              <w:left w:val="nil"/>
              <w:bottom w:val="nil"/>
              <w:right w:val="nil"/>
            </w:tcBorders>
            <w:shd w:val="clear" w:color="auto" w:fill="auto"/>
            <w:noWrap/>
            <w:vAlign w:val="bottom"/>
            <w:hideMark/>
          </w:tcPr>
          <w:p w14:paraId="23E06A9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1008 (45.5) </w:t>
            </w:r>
          </w:p>
        </w:tc>
        <w:tc>
          <w:tcPr>
            <w:tcW w:w="1440" w:type="dxa"/>
            <w:tcBorders>
              <w:top w:val="nil"/>
              <w:left w:val="nil"/>
              <w:bottom w:val="nil"/>
              <w:right w:val="nil"/>
            </w:tcBorders>
            <w:shd w:val="clear" w:color="auto" w:fill="auto"/>
            <w:noWrap/>
            <w:vAlign w:val="bottom"/>
            <w:hideMark/>
          </w:tcPr>
          <w:p w14:paraId="73652D3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834 (41.6) </w:t>
            </w:r>
          </w:p>
        </w:tc>
        <w:tc>
          <w:tcPr>
            <w:tcW w:w="1381" w:type="dxa"/>
            <w:tcBorders>
              <w:top w:val="nil"/>
              <w:left w:val="nil"/>
              <w:bottom w:val="nil"/>
              <w:right w:val="nil"/>
            </w:tcBorders>
            <w:shd w:val="clear" w:color="auto" w:fill="auto"/>
            <w:noWrap/>
            <w:vAlign w:val="bottom"/>
            <w:hideMark/>
          </w:tcPr>
          <w:p w14:paraId="0B84907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&lt;0.001</w:t>
            </w:r>
          </w:p>
        </w:tc>
      </w:tr>
      <w:tr w:rsidR="00DA32A7" w:rsidRPr="001C3659" w14:paraId="7501CDFD" w14:textId="77777777" w:rsidTr="00536C3E">
        <w:trPr>
          <w:trHeight w:val="300"/>
        </w:trPr>
        <w:tc>
          <w:tcPr>
            <w:tcW w:w="5670" w:type="dxa"/>
            <w:tcBorders>
              <w:top w:val="nil"/>
              <w:left w:val="nil"/>
              <w:bottom w:val="nil"/>
              <w:right w:val="nil"/>
            </w:tcBorders>
            <w:shd w:val="clear" w:color="auto" w:fill="auto"/>
            <w:noWrap/>
            <w:vAlign w:val="bottom"/>
            <w:hideMark/>
          </w:tcPr>
          <w:p w14:paraId="36DF997D"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Remdesivir</w:t>
            </w:r>
          </w:p>
        </w:tc>
        <w:tc>
          <w:tcPr>
            <w:tcW w:w="1440" w:type="dxa"/>
            <w:tcBorders>
              <w:top w:val="nil"/>
              <w:left w:val="nil"/>
              <w:bottom w:val="nil"/>
              <w:right w:val="nil"/>
            </w:tcBorders>
            <w:shd w:val="clear" w:color="auto" w:fill="auto"/>
            <w:noWrap/>
            <w:vAlign w:val="bottom"/>
            <w:hideMark/>
          </w:tcPr>
          <w:p w14:paraId="3B101F2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61 ( 1.2) </w:t>
            </w:r>
          </w:p>
        </w:tc>
        <w:tc>
          <w:tcPr>
            <w:tcW w:w="1620" w:type="dxa"/>
            <w:tcBorders>
              <w:top w:val="nil"/>
              <w:left w:val="nil"/>
              <w:bottom w:val="nil"/>
              <w:right w:val="nil"/>
            </w:tcBorders>
            <w:shd w:val="clear" w:color="auto" w:fill="auto"/>
            <w:noWrap/>
            <w:vAlign w:val="bottom"/>
            <w:hideMark/>
          </w:tcPr>
          <w:p w14:paraId="74883E0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314 (10.6) </w:t>
            </w:r>
          </w:p>
        </w:tc>
        <w:tc>
          <w:tcPr>
            <w:tcW w:w="1440" w:type="dxa"/>
            <w:tcBorders>
              <w:top w:val="nil"/>
              <w:left w:val="nil"/>
              <w:bottom w:val="nil"/>
              <w:right w:val="nil"/>
            </w:tcBorders>
            <w:shd w:val="clear" w:color="auto" w:fill="auto"/>
            <w:noWrap/>
            <w:vAlign w:val="bottom"/>
            <w:hideMark/>
          </w:tcPr>
          <w:p w14:paraId="29C1C14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500 (22.6) </w:t>
            </w:r>
          </w:p>
        </w:tc>
        <w:tc>
          <w:tcPr>
            <w:tcW w:w="1440" w:type="dxa"/>
            <w:tcBorders>
              <w:top w:val="nil"/>
              <w:left w:val="nil"/>
              <w:bottom w:val="nil"/>
              <w:right w:val="nil"/>
            </w:tcBorders>
            <w:shd w:val="clear" w:color="auto" w:fill="auto"/>
            <w:noWrap/>
            <w:vAlign w:val="bottom"/>
            <w:hideMark/>
          </w:tcPr>
          <w:p w14:paraId="0921B0E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414 (20.6) </w:t>
            </w:r>
          </w:p>
        </w:tc>
        <w:tc>
          <w:tcPr>
            <w:tcW w:w="1381" w:type="dxa"/>
            <w:tcBorders>
              <w:top w:val="nil"/>
              <w:left w:val="nil"/>
              <w:bottom w:val="nil"/>
              <w:right w:val="nil"/>
            </w:tcBorders>
            <w:shd w:val="clear" w:color="auto" w:fill="auto"/>
            <w:noWrap/>
            <w:vAlign w:val="bottom"/>
            <w:hideMark/>
          </w:tcPr>
          <w:p w14:paraId="6C8CEA3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&lt;0.001</w:t>
            </w:r>
          </w:p>
        </w:tc>
      </w:tr>
      <w:tr w:rsidR="00DA32A7" w:rsidRPr="001C3659" w14:paraId="2D978697" w14:textId="77777777" w:rsidTr="00536C3E">
        <w:trPr>
          <w:trHeight w:val="300"/>
        </w:trPr>
        <w:tc>
          <w:tcPr>
            <w:tcW w:w="5670" w:type="dxa"/>
            <w:tcBorders>
              <w:top w:val="nil"/>
              <w:left w:val="nil"/>
              <w:bottom w:val="nil"/>
              <w:right w:val="nil"/>
            </w:tcBorders>
            <w:shd w:val="clear" w:color="auto" w:fill="auto"/>
            <w:noWrap/>
            <w:vAlign w:val="bottom"/>
            <w:hideMark/>
          </w:tcPr>
          <w:p w14:paraId="614861E9"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Lopinavir/ritonavir or other HIV protease inhibitors</w:t>
            </w:r>
          </w:p>
        </w:tc>
        <w:tc>
          <w:tcPr>
            <w:tcW w:w="1440" w:type="dxa"/>
            <w:tcBorders>
              <w:top w:val="nil"/>
              <w:left w:val="nil"/>
              <w:bottom w:val="nil"/>
              <w:right w:val="nil"/>
            </w:tcBorders>
            <w:shd w:val="clear" w:color="auto" w:fill="auto"/>
            <w:noWrap/>
            <w:vAlign w:val="bottom"/>
            <w:hideMark/>
          </w:tcPr>
          <w:p w14:paraId="30E1235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159 ( 3.1) </w:t>
            </w:r>
          </w:p>
        </w:tc>
        <w:tc>
          <w:tcPr>
            <w:tcW w:w="1620" w:type="dxa"/>
            <w:tcBorders>
              <w:top w:val="nil"/>
              <w:left w:val="nil"/>
              <w:bottom w:val="nil"/>
              <w:right w:val="nil"/>
            </w:tcBorders>
            <w:shd w:val="clear" w:color="auto" w:fill="auto"/>
            <w:noWrap/>
            <w:vAlign w:val="bottom"/>
            <w:hideMark/>
          </w:tcPr>
          <w:p w14:paraId="4816094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66 ( 2.2) </w:t>
            </w:r>
          </w:p>
        </w:tc>
        <w:tc>
          <w:tcPr>
            <w:tcW w:w="1440" w:type="dxa"/>
            <w:tcBorders>
              <w:top w:val="nil"/>
              <w:left w:val="nil"/>
              <w:bottom w:val="nil"/>
              <w:right w:val="nil"/>
            </w:tcBorders>
            <w:shd w:val="clear" w:color="auto" w:fill="auto"/>
            <w:noWrap/>
            <w:vAlign w:val="bottom"/>
            <w:hideMark/>
          </w:tcPr>
          <w:p w14:paraId="106E39D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12 ( 0.5) </w:t>
            </w:r>
          </w:p>
        </w:tc>
        <w:tc>
          <w:tcPr>
            <w:tcW w:w="1440" w:type="dxa"/>
            <w:tcBorders>
              <w:top w:val="nil"/>
              <w:left w:val="nil"/>
              <w:bottom w:val="nil"/>
              <w:right w:val="nil"/>
            </w:tcBorders>
            <w:shd w:val="clear" w:color="auto" w:fill="auto"/>
            <w:noWrap/>
            <w:vAlign w:val="bottom"/>
            <w:hideMark/>
          </w:tcPr>
          <w:p w14:paraId="6FACBEA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10 ( 0.5) </w:t>
            </w:r>
          </w:p>
        </w:tc>
        <w:tc>
          <w:tcPr>
            <w:tcW w:w="1381" w:type="dxa"/>
            <w:tcBorders>
              <w:top w:val="nil"/>
              <w:left w:val="nil"/>
              <w:bottom w:val="nil"/>
              <w:right w:val="nil"/>
            </w:tcBorders>
            <w:shd w:val="clear" w:color="auto" w:fill="auto"/>
            <w:noWrap/>
            <w:vAlign w:val="bottom"/>
            <w:hideMark/>
          </w:tcPr>
          <w:p w14:paraId="511BABB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&lt;0.001</w:t>
            </w:r>
          </w:p>
        </w:tc>
      </w:tr>
      <w:tr w:rsidR="00DA32A7" w:rsidRPr="001C3659" w14:paraId="49CFB4FE" w14:textId="77777777" w:rsidTr="00536C3E">
        <w:trPr>
          <w:trHeight w:val="300"/>
        </w:trPr>
        <w:tc>
          <w:tcPr>
            <w:tcW w:w="5670" w:type="dxa"/>
            <w:tcBorders>
              <w:top w:val="nil"/>
              <w:left w:val="nil"/>
              <w:bottom w:val="nil"/>
              <w:right w:val="nil"/>
            </w:tcBorders>
            <w:shd w:val="clear" w:color="auto" w:fill="auto"/>
            <w:noWrap/>
            <w:vAlign w:val="bottom"/>
            <w:hideMark/>
          </w:tcPr>
          <w:p w14:paraId="2913130B"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Ivermectin</w:t>
            </w:r>
          </w:p>
        </w:tc>
        <w:tc>
          <w:tcPr>
            <w:tcW w:w="1440" w:type="dxa"/>
            <w:tcBorders>
              <w:top w:val="nil"/>
              <w:left w:val="nil"/>
              <w:bottom w:val="nil"/>
              <w:right w:val="nil"/>
            </w:tcBorders>
            <w:shd w:val="clear" w:color="auto" w:fill="auto"/>
            <w:noWrap/>
            <w:vAlign w:val="bottom"/>
            <w:hideMark/>
          </w:tcPr>
          <w:p w14:paraId="5BCE4BB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38 ( 0.7) </w:t>
            </w:r>
          </w:p>
        </w:tc>
        <w:tc>
          <w:tcPr>
            <w:tcW w:w="1620" w:type="dxa"/>
            <w:tcBorders>
              <w:top w:val="nil"/>
              <w:left w:val="nil"/>
              <w:bottom w:val="nil"/>
              <w:right w:val="nil"/>
            </w:tcBorders>
            <w:shd w:val="clear" w:color="auto" w:fill="auto"/>
            <w:noWrap/>
            <w:vAlign w:val="bottom"/>
            <w:hideMark/>
          </w:tcPr>
          <w:p w14:paraId="143B603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6 ( 0.2) </w:t>
            </w:r>
          </w:p>
        </w:tc>
        <w:tc>
          <w:tcPr>
            <w:tcW w:w="1440" w:type="dxa"/>
            <w:tcBorders>
              <w:top w:val="nil"/>
              <w:left w:val="nil"/>
              <w:bottom w:val="nil"/>
              <w:right w:val="nil"/>
            </w:tcBorders>
            <w:shd w:val="clear" w:color="auto" w:fill="auto"/>
            <w:noWrap/>
            <w:vAlign w:val="bottom"/>
            <w:hideMark/>
          </w:tcPr>
          <w:p w14:paraId="44E78C7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15 ( 0.7) </w:t>
            </w:r>
          </w:p>
        </w:tc>
        <w:tc>
          <w:tcPr>
            <w:tcW w:w="1440" w:type="dxa"/>
            <w:tcBorders>
              <w:top w:val="nil"/>
              <w:left w:val="nil"/>
              <w:bottom w:val="nil"/>
              <w:right w:val="nil"/>
            </w:tcBorders>
            <w:shd w:val="clear" w:color="auto" w:fill="auto"/>
            <w:noWrap/>
            <w:vAlign w:val="bottom"/>
            <w:hideMark/>
          </w:tcPr>
          <w:p w14:paraId="0205046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67 ( 3.3) </w:t>
            </w:r>
          </w:p>
        </w:tc>
        <w:tc>
          <w:tcPr>
            <w:tcW w:w="1381" w:type="dxa"/>
            <w:tcBorders>
              <w:top w:val="nil"/>
              <w:left w:val="nil"/>
              <w:bottom w:val="nil"/>
              <w:right w:val="nil"/>
            </w:tcBorders>
            <w:shd w:val="clear" w:color="auto" w:fill="auto"/>
            <w:noWrap/>
            <w:vAlign w:val="bottom"/>
            <w:hideMark/>
          </w:tcPr>
          <w:p w14:paraId="1585D1D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&lt;0.001</w:t>
            </w:r>
          </w:p>
        </w:tc>
      </w:tr>
      <w:tr w:rsidR="00DA32A7" w:rsidRPr="001C3659" w14:paraId="071F900A" w14:textId="77777777" w:rsidTr="00536C3E">
        <w:trPr>
          <w:trHeight w:val="300"/>
        </w:trPr>
        <w:tc>
          <w:tcPr>
            <w:tcW w:w="5670" w:type="dxa"/>
            <w:tcBorders>
              <w:top w:val="nil"/>
              <w:left w:val="nil"/>
              <w:bottom w:val="nil"/>
              <w:right w:val="nil"/>
            </w:tcBorders>
            <w:shd w:val="clear" w:color="auto" w:fill="auto"/>
            <w:noWrap/>
            <w:vAlign w:val="bottom"/>
            <w:hideMark/>
          </w:tcPr>
          <w:p w14:paraId="405F523C"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Dexamethasone</w:t>
            </w:r>
          </w:p>
        </w:tc>
        <w:tc>
          <w:tcPr>
            <w:tcW w:w="1440" w:type="dxa"/>
            <w:tcBorders>
              <w:top w:val="nil"/>
              <w:left w:val="nil"/>
              <w:bottom w:val="nil"/>
              <w:right w:val="nil"/>
            </w:tcBorders>
            <w:shd w:val="clear" w:color="auto" w:fill="auto"/>
            <w:noWrap/>
            <w:vAlign w:val="bottom"/>
            <w:hideMark/>
          </w:tcPr>
          <w:p w14:paraId="23E2991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589 (11.5) </w:t>
            </w:r>
          </w:p>
        </w:tc>
        <w:tc>
          <w:tcPr>
            <w:tcW w:w="1620" w:type="dxa"/>
            <w:tcBorders>
              <w:top w:val="nil"/>
              <w:left w:val="nil"/>
              <w:bottom w:val="nil"/>
              <w:right w:val="nil"/>
            </w:tcBorders>
            <w:shd w:val="clear" w:color="auto" w:fill="auto"/>
            <w:noWrap/>
            <w:vAlign w:val="bottom"/>
            <w:hideMark/>
          </w:tcPr>
          <w:p w14:paraId="47180AA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507 (17.1) </w:t>
            </w:r>
          </w:p>
        </w:tc>
        <w:tc>
          <w:tcPr>
            <w:tcW w:w="1440" w:type="dxa"/>
            <w:tcBorders>
              <w:top w:val="nil"/>
              <w:left w:val="nil"/>
              <w:bottom w:val="nil"/>
              <w:right w:val="nil"/>
            </w:tcBorders>
            <w:shd w:val="clear" w:color="auto" w:fill="auto"/>
            <w:noWrap/>
            <w:vAlign w:val="bottom"/>
            <w:hideMark/>
          </w:tcPr>
          <w:p w14:paraId="005CA55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1166 (52.7) </w:t>
            </w:r>
          </w:p>
        </w:tc>
        <w:tc>
          <w:tcPr>
            <w:tcW w:w="1440" w:type="dxa"/>
            <w:tcBorders>
              <w:top w:val="nil"/>
              <w:left w:val="nil"/>
              <w:bottom w:val="nil"/>
              <w:right w:val="nil"/>
            </w:tcBorders>
            <w:shd w:val="clear" w:color="auto" w:fill="auto"/>
            <w:noWrap/>
            <w:vAlign w:val="bottom"/>
            <w:hideMark/>
          </w:tcPr>
          <w:p w14:paraId="7D3F04A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1527 (76.1) </w:t>
            </w:r>
          </w:p>
        </w:tc>
        <w:tc>
          <w:tcPr>
            <w:tcW w:w="1381" w:type="dxa"/>
            <w:tcBorders>
              <w:top w:val="nil"/>
              <w:left w:val="nil"/>
              <w:bottom w:val="nil"/>
              <w:right w:val="nil"/>
            </w:tcBorders>
            <w:shd w:val="clear" w:color="auto" w:fill="auto"/>
            <w:noWrap/>
            <w:vAlign w:val="bottom"/>
            <w:hideMark/>
          </w:tcPr>
          <w:p w14:paraId="75A2F1B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&lt;0.001</w:t>
            </w:r>
          </w:p>
        </w:tc>
      </w:tr>
      <w:tr w:rsidR="00DA32A7" w:rsidRPr="001C3659" w14:paraId="3ADAFC57" w14:textId="77777777" w:rsidTr="00536C3E">
        <w:trPr>
          <w:trHeight w:val="300"/>
        </w:trPr>
        <w:tc>
          <w:tcPr>
            <w:tcW w:w="5670" w:type="dxa"/>
            <w:tcBorders>
              <w:top w:val="nil"/>
              <w:left w:val="nil"/>
              <w:bottom w:val="nil"/>
              <w:right w:val="nil"/>
            </w:tcBorders>
            <w:shd w:val="clear" w:color="auto" w:fill="auto"/>
            <w:noWrap/>
            <w:vAlign w:val="bottom"/>
            <w:hideMark/>
          </w:tcPr>
          <w:p w14:paraId="60E576AB"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Methylprednisolone</w:t>
            </w:r>
          </w:p>
        </w:tc>
        <w:tc>
          <w:tcPr>
            <w:tcW w:w="1440" w:type="dxa"/>
            <w:tcBorders>
              <w:top w:val="nil"/>
              <w:left w:val="nil"/>
              <w:bottom w:val="nil"/>
              <w:right w:val="nil"/>
            </w:tcBorders>
            <w:shd w:val="clear" w:color="auto" w:fill="auto"/>
            <w:noWrap/>
            <w:vAlign w:val="bottom"/>
            <w:hideMark/>
          </w:tcPr>
          <w:p w14:paraId="5E06704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2333 (45.4) </w:t>
            </w:r>
          </w:p>
        </w:tc>
        <w:tc>
          <w:tcPr>
            <w:tcW w:w="1620" w:type="dxa"/>
            <w:tcBorders>
              <w:top w:val="nil"/>
              <w:left w:val="nil"/>
              <w:bottom w:val="nil"/>
              <w:right w:val="nil"/>
            </w:tcBorders>
            <w:shd w:val="clear" w:color="auto" w:fill="auto"/>
            <w:noWrap/>
            <w:vAlign w:val="bottom"/>
            <w:hideMark/>
          </w:tcPr>
          <w:p w14:paraId="380F800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1201 (40.5) </w:t>
            </w:r>
          </w:p>
        </w:tc>
        <w:tc>
          <w:tcPr>
            <w:tcW w:w="1440" w:type="dxa"/>
            <w:tcBorders>
              <w:top w:val="nil"/>
              <w:left w:val="nil"/>
              <w:bottom w:val="nil"/>
              <w:right w:val="nil"/>
            </w:tcBorders>
            <w:shd w:val="clear" w:color="auto" w:fill="auto"/>
            <w:noWrap/>
            <w:vAlign w:val="bottom"/>
            <w:hideMark/>
          </w:tcPr>
          <w:p w14:paraId="45AEA97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703 (31.8) </w:t>
            </w:r>
          </w:p>
        </w:tc>
        <w:tc>
          <w:tcPr>
            <w:tcW w:w="1440" w:type="dxa"/>
            <w:tcBorders>
              <w:top w:val="nil"/>
              <w:left w:val="nil"/>
              <w:bottom w:val="nil"/>
              <w:right w:val="nil"/>
            </w:tcBorders>
            <w:shd w:val="clear" w:color="auto" w:fill="auto"/>
            <w:noWrap/>
            <w:vAlign w:val="bottom"/>
            <w:hideMark/>
          </w:tcPr>
          <w:p w14:paraId="58A8F54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276 (13.8) </w:t>
            </w:r>
          </w:p>
        </w:tc>
        <w:tc>
          <w:tcPr>
            <w:tcW w:w="1381" w:type="dxa"/>
            <w:tcBorders>
              <w:top w:val="nil"/>
              <w:left w:val="nil"/>
              <w:bottom w:val="nil"/>
              <w:right w:val="nil"/>
            </w:tcBorders>
            <w:shd w:val="clear" w:color="auto" w:fill="auto"/>
            <w:noWrap/>
            <w:vAlign w:val="bottom"/>
            <w:hideMark/>
          </w:tcPr>
          <w:p w14:paraId="64D7837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&lt;0.001</w:t>
            </w:r>
          </w:p>
        </w:tc>
      </w:tr>
      <w:tr w:rsidR="00DA32A7" w:rsidRPr="001C3659" w14:paraId="45ECA5EB" w14:textId="77777777" w:rsidTr="00536C3E">
        <w:trPr>
          <w:trHeight w:val="300"/>
        </w:trPr>
        <w:tc>
          <w:tcPr>
            <w:tcW w:w="5670" w:type="dxa"/>
            <w:tcBorders>
              <w:top w:val="nil"/>
              <w:left w:val="nil"/>
              <w:bottom w:val="nil"/>
              <w:right w:val="nil"/>
            </w:tcBorders>
            <w:shd w:val="clear" w:color="auto" w:fill="auto"/>
            <w:noWrap/>
            <w:vAlign w:val="bottom"/>
            <w:hideMark/>
          </w:tcPr>
          <w:p w14:paraId="7E0F7177"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Toclizumab</w:t>
            </w:r>
          </w:p>
        </w:tc>
        <w:tc>
          <w:tcPr>
            <w:tcW w:w="1440" w:type="dxa"/>
            <w:tcBorders>
              <w:top w:val="nil"/>
              <w:left w:val="nil"/>
              <w:bottom w:val="nil"/>
              <w:right w:val="nil"/>
            </w:tcBorders>
            <w:shd w:val="clear" w:color="auto" w:fill="auto"/>
            <w:noWrap/>
            <w:vAlign w:val="bottom"/>
            <w:hideMark/>
          </w:tcPr>
          <w:p w14:paraId="3180D69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1031 (20.1) </w:t>
            </w:r>
          </w:p>
        </w:tc>
        <w:tc>
          <w:tcPr>
            <w:tcW w:w="1620" w:type="dxa"/>
            <w:tcBorders>
              <w:top w:val="nil"/>
              <w:left w:val="nil"/>
              <w:bottom w:val="nil"/>
              <w:right w:val="nil"/>
            </w:tcBorders>
            <w:shd w:val="clear" w:color="auto" w:fill="auto"/>
            <w:noWrap/>
            <w:vAlign w:val="bottom"/>
            <w:hideMark/>
          </w:tcPr>
          <w:p w14:paraId="36B5628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597 (20.1) </w:t>
            </w:r>
          </w:p>
        </w:tc>
        <w:tc>
          <w:tcPr>
            <w:tcW w:w="1440" w:type="dxa"/>
            <w:tcBorders>
              <w:top w:val="nil"/>
              <w:left w:val="nil"/>
              <w:bottom w:val="nil"/>
              <w:right w:val="nil"/>
            </w:tcBorders>
            <w:shd w:val="clear" w:color="auto" w:fill="auto"/>
            <w:noWrap/>
            <w:vAlign w:val="bottom"/>
            <w:hideMark/>
          </w:tcPr>
          <w:p w14:paraId="6790CE2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335 (15.1) </w:t>
            </w:r>
          </w:p>
        </w:tc>
        <w:tc>
          <w:tcPr>
            <w:tcW w:w="1440" w:type="dxa"/>
            <w:tcBorders>
              <w:top w:val="nil"/>
              <w:left w:val="nil"/>
              <w:bottom w:val="nil"/>
              <w:right w:val="nil"/>
            </w:tcBorders>
            <w:shd w:val="clear" w:color="auto" w:fill="auto"/>
            <w:noWrap/>
            <w:vAlign w:val="bottom"/>
            <w:hideMark/>
          </w:tcPr>
          <w:p w14:paraId="3942499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202 (10.1) </w:t>
            </w:r>
          </w:p>
        </w:tc>
        <w:tc>
          <w:tcPr>
            <w:tcW w:w="1381" w:type="dxa"/>
            <w:tcBorders>
              <w:top w:val="nil"/>
              <w:left w:val="nil"/>
              <w:bottom w:val="nil"/>
              <w:right w:val="nil"/>
            </w:tcBorders>
            <w:shd w:val="clear" w:color="auto" w:fill="auto"/>
            <w:noWrap/>
            <w:vAlign w:val="bottom"/>
            <w:hideMark/>
          </w:tcPr>
          <w:p w14:paraId="3F0F383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&lt;0.001</w:t>
            </w:r>
          </w:p>
        </w:tc>
      </w:tr>
      <w:tr w:rsidR="00DA32A7" w:rsidRPr="001C3659" w14:paraId="4A0CDA1D" w14:textId="77777777" w:rsidTr="00536C3E">
        <w:trPr>
          <w:trHeight w:val="300"/>
        </w:trPr>
        <w:tc>
          <w:tcPr>
            <w:tcW w:w="5670" w:type="dxa"/>
            <w:tcBorders>
              <w:top w:val="nil"/>
              <w:left w:val="nil"/>
              <w:bottom w:val="nil"/>
              <w:right w:val="nil"/>
            </w:tcBorders>
            <w:shd w:val="clear" w:color="auto" w:fill="auto"/>
            <w:noWrap/>
            <w:vAlign w:val="bottom"/>
            <w:hideMark/>
          </w:tcPr>
          <w:p w14:paraId="22A5FF97"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Colchicine</w:t>
            </w:r>
          </w:p>
        </w:tc>
        <w:tc>
          <w:tcPr>
            <w:tcW w:w="1440" w:type="dxa"/>
            <w:tcBorders>
              <w:top w:val="nil"/>
              <w:left w:val="nil"/>
              <w:bottom w:val="nil"/>
              <w:right w:val="nil"/>
            </w:tcBorders>
            <w:shd w:val="clear" w:color="auto" w:fill="auto"/>
            <w:noWrap/>
            <w:vAlign w:val="bottom"/>
            <w:hideMark/>
          </w:tcPr>
          <w:p w14:paraId="554B07D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45 ( 0.9) </w:t>
            </w:r>
          </w:p>
        </w:tc>
        <w:tc>
          <w:tcPr>
            <w:tcW w:w="1620" w:type="dxa"/>
            <w:tcBorders>
              <w:top w:val="nil"/>
              <w:left w:val="nil"/>
              <w:bottom w:val="nil"/>
              <w:right w:val="nil"/>
            </w:tcBorders>
            <w:shd w:val="clear" w:color="auto" w:fill="auto"/>
            <w:noWrap/>
            <w:vAlign w:val="bottom"/>
            <w:hideMark/>
          </w:tcPr>
          <w:p w14:paraId="3A77AD1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22 ( 0.7) </w:t>
            </w:r>
          </w:p>
        </w:tc>
        <w:tc>
          <w:tcPr>
            <w:tcW w:w="1440" w:type="dxa"/>
            <w:tcBorders>
              <w:top w:val="nil"/>
              <w:left w:val="nil"/>
              <w:bottom w:val="nil"/>
              <w:right w:val="nil"/>
            </w:tcBorders>
            <w:shd w:val="clear" w:color="auto" w:fill="auto"/>
            <w:noWrap/>
            <w:vAlign w:val="bottom"/>
            <w:hideMark/>
          </w:tcPr>
          <w:p w14:paraId="1C387F8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25 ( 1.1) </w:t>
            </w:r>
          </w:p>
        </w:tc>
        <w:tc>
          <w:tcPr>
            <w:tcW w:w="1440" w:type="dxa"/>
            <w:tcBorders>
              <w:top w:val="nil"/>
              <w:left w:val="nil"/>
              <w:bottom w:val="nil"/>
              <w:right w:val="nil"/>
            </w:tcBorders>
            <w:shd w:val="clear" w:color="auto" w:fill="auto"/>
            <w:noWrap/>
            <w:vAlign w:val="bottom"/>
            <w:hideMark/>
          </w:tcPr>
          <w:p w14:paraId="3E8264D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92 ( 4.6) </w:t>
            </w:r>
          </w:p>
        </w:tc>
        <w:tc>
          <w:tcPr>
            <w:tcW w:w="1381" w:type="dxa"/>
            <w:tcBorders>
              <w:top w:val="nil"/>
              <w:left w:val="nil"/>
              <w:bottom w:val="nil"/>
              <w:right w:val="nil"/>
            </w:tcBorders>
            <w:shd w:val="clear" w:color="auto" w:fill="auto"/>
            <w:noWrap/>
            <w:vAlign w:val="bottom"/>
            <w:hideMark/>
          </w:tcPr>
          <w:p w14:paraId="2B64834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&lt;0.001</w:t>
            </w:r>
          </w:p>
        </w:tc>
      </w:tr>
      <w:tr w:rsidR="00DA32A7" w:rsidRPr="001C3659" w14:paraId="3A8E4FC0" w14:textId="77777777" w:rsidTr="00536C3E">
        <w:trPr>
          <w:trHeight w:val="300"/>
        </w:trPr>
        <w:tc>
          <w:tcPr>
            <w:tcW w:w="5670" w:type="dxa"/>
            <w:tcBorders>
              <w:top w:val="nil"/>
              <w:left w:val="nil"/>
              <w:bottom w:val="nil"/>
              <w:right w:val="nil"/>
            </w:tcBorders>
            <w:shd w:val="clear" w:color="auto" w:fill="auto"/>
            <w:noWrap/>
            <w:vAlign w:val="bottom"/>
            <w:hideMark/>
          </w:tcPr>
          <w:p w14:paraId="6A186186"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Convalescent Plasma</w:t>
            </w:r>
          </w:p>
        </w:tc>
        <w:tc>
          <w:tcPr>
            <w:tcW w:w="1440" w:type="dxa"/>
            <w:tcBorders>
              <w:top w:val="nil"/>
              <w:left w:val="nil"/>
              <w:bottom w:val="nil"/>
              <w:right w:val="nil"/>
            </w:tcBorders>
            <w:shd w:val="clear" w:color="auto" w:fill="auto"/>
            <w:noWrap/>
            <w:vAlign w:val="bottom"/>
            <w:hideMark/>
          </w:tcPr>
          <w:p w14:paraId="44624D7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232 ( 4.5) </w:t>
            </w:r>
          </w:p>
        </w:tc>
        <w:tc>
          <w:tcPr>
            <w:tcW w:w="1620" w:type="dxa"/>
            <w:tcBorders>
              <w:top w:val="nil"/>
              <w:left w:val="nil"/>
              <w:bottom w:val="nil"/>
              <w:right w:val="nil"/>
            </w:tcBorders>
            <w:shd w:val="clear" w:color="auto" w:fill="auto"/>
            <w:noWrap/>
            <w:vAlign w:val="bottom"/>
            <w:hideMark/>
          </w:tcPr>
          <w:p w14:paraId="0A42846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242 ( 8.2) </w:t>
            </w:r>
          </w:p>
        </w:tc>
        <w:tc>
          <w:tcPr>
            <w:tcW w:w="1440" w:type="dxa"/>
            <w:tcBorders>
              <w:top w:val="nil"/>
              <w:left w:val="nil"/>
              <w:bottom w:val="nil"/>
              <w:right w:val="nil"/>
            </w:tcBorders>
            <w:shd w:val="clear" w:color="auto" w:fill="auto"/>
            <w:noWrap/>
            <w:vAlign w:val="bottom"/>
            <w:hideMark/>
          </w:tcPr>
          <w:p w14:paraId="34DE49C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147 ( 6.6) </w:t>
            </w:r>
          </w:p>
        </w:tc>
        <w:tc>
          <w:tcPr>
            <w:tcW w:w="1440" w:type="dxa"/>
            <w:tcBorders>
              <w:top w:val="nil"/>
              <w:left w:val="nil"/>
              <w:bottom w:val="nil"/>
              <w:right w:val="nil"/>
            </w:tcBorders>
            <w:shd w:val="clear" w:color="auto" w:fill="auto"/>
            <w:noWrap/>
            <w:vAlign w:val="bottom"/>
            <w:hideMark/>
          </w:tcPr>
          <w:p w14:paraId="4EC0E90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125 ( 6.2) </w:t>
            </w:r>
          </w:p>
        </w:tc>
        <w:tc>
          <w:tcPr>
            <w:tcW w:w="1381" w:type="dxa"/>
            <w:tcBorders>
              <w:top w:val="nil"/>
              <w:left w:val="nil"/>
              <w:bottom w:val="nil"/>
              <w:right w:val="nil"/>
            </w:tcBorders>
            <w:shd w:val="clear" w:color="auto" w:fill="auto"/>
            <w:noWrap/>
            <w:vAlign w:val="bottom"/>
            <w:hideMark/>
          </w:tcPr>
          <w:p w14:paraId="59B9736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&lt;0.001</w:t>
            </w:r>
          </w:p>
        </w:tc>
      </w:tr>
      <w:tr w:rsidR="00DA32A7" w:rsidRPr="001C3659" w14:paraId="59E2A7FE" w14:textId="77777777" w:rsidTr="00536C3E">
        <w:trPr>
          <w:trHeight w:val="300"/>
        </w:trPr>
        <w:tc>
          <w:tcPr>
            <w:tcW w:w="5670" w:type="dxa"/>
            <w:tcBorders>
              <w:top w:val="nil"/>
              <w:left w:val="nil"/>
              <w:bottom w:val="nil"/>
              <w:right w:val="nil"/>
            </w:tcBorders>
            <w:shd w:val="clear" w:color="auto" w:fill="auto"/>
            <w:noWrap/>
            <w:vAlign w:val="bottom"/>
            <w:hideMark/>
          </w:tcPr>
          <w:p w14:paraId="00965E35"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Anticoagulants</w:t>
            </w:r>
          </w:p>
        </w:tc>
        <w:tc>
          <w:tcPr>
            <w:tcW w:w="1440" w:type="dxa"/>
            <w:tcBorders>
              <w:top w:val="nil"/>
              <w:left w:val="nil"/>
              <w:bottom w:val="nil"/>
              <w:right w:val="nil"/>
            </w:tcBorders>
            <w:shd w:val="clear" w:color="auto" w:fill="auto"/>
            <w:noWrap/>
            <w:vAlign w:val="bottom"/>
            <w:hideMark/>
          </w:tcPr>
          <w:p w14:paraId="23A8C87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4860 (94.6) </w:t>
            </w:r>
          </w:p>
        </w:tc>
        <w:tc>
          <w:tcPr>
            <w:tcW w:w="1620" w:type="dxa"/>
            <w:tcBorders>
              <w:top w:val="nil"/>
              <w:left w:val="nil"/>
              <w:bottom w:val="nil"/>
              <w:right w:val="nil"/>
            </w:tcBorders>
            <w:shd w:val="clear" w:color="auto" w:fill="auto"/>
            <w:noWrap/>
            <w:vAlign w:val="bottom"/>
            <w:hideMark/>
          </w:tcPr>
          <w:p w14:paraId="1D1FFD7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2818 (95.0) </w:t>
            </w:r>
          </w:p>
        </w:tc>
        <w:tc>
          <w:tcPr>
            <w:tcW w:w="1440" w:type="dxa"/>
            <w:tcBorders>
              <w:top w:val="nil"/>
              <w:left w:val="nil"/>
              <w:bottom w:val="nil"/>
              <w:right w:val="nil"/>
            </w:tcBorders>
            <w:shd w:val="clear" w:color="auto" w:fill="auto"/>
            <w:noWrap/>
            <w:vAlign w:val="bottom"/>
            <w:hideMark/>
          </w:tcPr>
          <w:p w14:paraId="6F4C6B7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2075 (93.7) </w:t>
            </w:r>
          </w:p>
        </w:tc>
        <w:tc>
          <w:tcPr>
            <w:tcW w:w="1440" w:type="dxa"/>
            <w:tcBorders>
              <w:top w:val="nil"/>
              <w:left w:val="nil"/>
              <w:bottom w:val="nil"/>
              <w:right w:val="nil"/>
            </w:tcBorders>
            <w:shd w:val="clear" w:color="auto" w:fill="auto"/>
            <w:noWrap/>
            <w:vAlign w:val="bottom"/>
            <w:hideMark/>
          </w:tcPr>
          <w:p w14:paraId="61C41F5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1826 (91.0) </w:t>
            </w:r>
          </w:p>
        </w:tc>
        <w:tc>
          <w:tcPr>
            <w:tcW w:w="1381" w:type="dxa"/>
            <w:tcBorders>
              <w:top w:val="nil"/>
              <w:left w:val="nil"/>
              <w:bottom w:val="nil"/>
              <w:right w:val="nil"/>
            </w:tcBorders>
            <w:shd w:val="clear" w:color="auto" w:fill="auto"/>
            <w:noWrap/>
            <w:vAlign w:val="bottom"/>
            <w:hideMark/>
          </w:tcPr>
          <w:p w14:paraId="3BF24F8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&lt;0.001</w:t>
            </w:r>
          </w:p>
        </w:tc>
      </w:tr>
      <w:tr w:rsidR="00DA32A7" w:rsidRPr="001C3659" w14:paraId="0549ADF4" w14:textId="77777777" w:rsidTr="00536C3E">
        <w:trPr>
          <w:trHeight w:val="300"/>
        </w:trPr>
        <w:tc>
          <w:tcPr>
            <w:tcW w:w="5670" w:type="dxa"/>
            <w:tcBorders>
              <w:top w:val="nil"/>
              <w:left w:val="nil"/>
              <w:bottom w:val="single" w:sz="4" w:space="0" w:color="auto"/>
              <w:right w:val="nil"/>
            </w:tcBorders>
            <w:shd w:val="clear" w:color="auto" w:fill="auto"/>
            <w:noWrap/>
            <w:vAlign w:val="bottom"/>
            <w:hideMark/>
          </w:tcPr>
          <w:p w14:paraId="675397F5"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Lisinopril</w:t>
            </w:r>
          </w:p>
        </w:tc>
        <w:tc>
          <w:tcPr>
            <w:tcW w:w="1440" w:type="dxa"/>
            <w:tcBorders>
              <w:top w:val="nil"/>
              <w:left w:val="nil"/>
              <w:bottom w:val="single" w:sz="4" w:space="0" w:color="auto"/>
              <w:right w:val="nil"/>
            </w:tcBorders>
            <w:shd w:val="clear" w:color="auto" w:fill="auto"/>
            <w:noWrap/>
            <w:vAlign w:val="bottom"/>
            <w:hideMark/>
          </w:tcPr>
          <w:p w14:paraId="0CF9864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404 ( 7.9) </w:t>
            </w:r>
          </w:p>
        </w:tc>
        <w:tc>
          <w:tcPr>
            <w:tcW w:w="1620" w:type="dxa"/>
            <w:tcBorders>
              <w:top w:val="nil"/>
              <w:left w:val="nil"/>
              <w:bottom w:val="single" w:sz="4" w:space="0" w:color="auto"/>
              <w:right w:val="nil"/>
            </w:tcBorders>
            <w:shd w:val="clear" w:color="auto" w:fill="auto"/>
            <w:noWrap/>
            <w:vAlign w:val="bottom"/>
            <w:hideMark/>
          </w:tcPr>
          <w:p w14:paraId="5BA1C17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318 (10.7) </w:t>
            </w:r>
          </w:p>
        </w:tc>
        <w:tc>
          <w:tcPr>
            <w:tcW w:w="1440" w:type="dxa"/>
            <w:tcBorders>
              <w:top w:val="nil"/>
              <w:left w:val="nil"/>
              <w:bottom w:val="single" w:sz="4" w:space="0" w:color="auto"/>
              <w:right w:val="nil"/>
            </w:tcBorders>
            <w:shd w:val="clear" w:color="auto" w:fill="auto"/>
            <w:noWrap/>
            <w:vAlign w:val="bottom"/>
            <w:hideMark/>
          </w:tcPr>
          <w:p w14:paraId="6788B4D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233 (10.5) </w:t>
            </w:r>
          </w:p>
        </w:tc>
        <w:tc>
          <w:tcPr>
            <w:tcW w:w="1440" w:type="dxa"/>
            <w:tcBorders>
              <w:top w:val="nil"/>
              <w:left w:val="nil"/>
              <w:bottom w:val="single" w:sz="4" w:space="0" w:color="auto"/>
              <w:right w:val="nil"/>
            </w:tcBorders>
            <w:shd w:val="clear" w:color="auto" w:fill="auto"/>
            <w:noWrap/>
            <w:vAlign w:val="bottom"/>
            <w:hideMark/>
          </w:tcPr>
          <w:p w14:paraId="028FAE6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 xml:space="preserve"> 195 ( 9.7) </w:t>
            </w:r>
          </w:p>
        </w:tc>
        <w:tc>
          <w:tcPr>
            <w:tcW w:w="1381" w:type="dxa"/>
            <w:tcBorders>
              <w:top w:val="nil"/>
              <w:left w:val="nil"/>
              <w:bottom w:val="single" w:sz="4" w:space="0" w:color="auto"/>
              <w:right w:val="nil"/>
            </w:tcBorders>
            <w:shd w:val="clear" w:color="auto" w:fill="auto"/>
            <w:noWrap/>
            <w:vAlign w:val="bottom"/>
            <w:hideMark/>
          </w:tcPr>
          <w:p w14:paraId="5D223B4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&lt;0.001</w:t>
            </w:r>
          </w:p>
        </w:tc>
      </w:tr>
      <w:tr w:rsidR="00DA32A7" w:rsidRPr="001C3659" w14:paraId="6ABD9846" w14:textId="77777777" w:rsidTr="00536C3E">
        <w:trPr>
          <w:trHeight w:val="288"/>
        </w:trPr>
        <w:tc>
          <w:tcPr>
            <w:tcW w:w="12991" w:type="dxa"/>
            <w:gridSpan w:val="6"/>
            <w:tcBorders>
              <w:top w:val="nil"/>
              <w:left w:val="nil"/>
              <w:bottom w:val="nil"/>
              <w:right w:val="nil"/>
            </w:tcBorders>
            <w:shd w:val="clear" w:color="auto" w:fill="auto"/>
            <w:noWrap/>
            <w:vAlign w:val="bottom"/>
            <w:hideMark/>
          </w:tcPr>
          <w:p w14:paraId="76A31DDD" w14:textId="77777777" w:rsidR="00DA32A7" w:rsidRPr="001C3659" w:rsidRDefault="00DA32A7" w:rsidP="00536C3E">
            <w:pPr>
              <w:spacing w:after="0" w:line="240" w:lineRule="auto"/>
              <w:rPr>
                <w:rFonts w:ascii="Arial" w:eastAsia="Times New Roman" w:hAnsi="Arial" w:cs="Arial"/>
                <w:i/>
                <w:iCs/>
                <w:color w:val="000000"/>
                <w:sz w:val="18"/>
                <w:szCs w:val="18"/>
                <w:lang w:eastAsia="zh-CN"/>
              </w:rPr>
            </w:pPr>
            <w:r w:rsidRPr="001C3659">
              <w:rPr>
                <w:rFonts w:ascii="Arial" w:eastAsia="Times New Roman" w:hAnsi="Arial" w:cs="Arial"/>
                <w:i/>
                <w:iCs/>
                <w:color w:val="000000"/>
                <w:sz w:val="18"/>
                <w:szCs w:val="18"/>
                <w:lang w:eastAsia="zh-CN"/>
              </w:rPr>
              <w:t>* p</w:t>
            </w:r>
            <w:r w:rsidRPr="001C3659">
              <w:rPr>
                <w:rFonts w:ascii="Arial" w:eastAsia="Times New Roman" w:hAnsi="Arial" w:cs="Arial"/>
                <w:color w:val="000000"/>
                <w:sz w:val="18"/>
                <w:szCs w:val="18"/>
                <w:lang w:eastAsia="zh-CN"/>
              </w:rPr>
              <w:t xml:space="preserve"> values were based on Pearson’s correlation tests for linear trend.</w:t>
            </w:r>
          </w:p>
        </w:tc>
      </w:tr>
      <w:tr w:rsidR="00DA32A7" w:rsidRPr="001C3659" w14:paraId="60405E45" w14:textId="77777777" w:rsidTr="00536C3E">
        <w:trPr>
          <w:trHeight w:val="288"/>
        </w:trPr>
        <w:tc>
          <w:tcPr>
            <w:tcW w:w="5670" w:type="dxa"/>
            <w:tcBorders>
              <w:top w:val="nil"/>
              <w:left w:val="nil"/>
              <w:bottom w:val="nil"/>
              <w:right w:val="nil"/>
            </w:tcBorders>
            <w:shd w:val="clear" w:color="auto" w:fill="auto"/>
            <w:noWrap/>
            <w:vAlign w:val="bottom"/>
            <w:hideMark/>
          </w:tcPr>
          <w:p w14:paraId="0687B257" w14:textId="77777777" w:rsidR="00DA32A7" w:rsidRPr="001C3659" w:rsidRDefault="00DA32A7" w:rsidP="00536C3E">
            <w:pPr>
              <w:spacing w:after="0" w:line="240" w:lineRule="auto"/>
              <w:rPr>
                <w:rFonts w:ascii="Arial" w:eastAsia="Times New Roman" w:hAnsi="Arial" w:cs="Arial"/>
                <w:color w:val="000000"/>
                <w:sz w:val="18"/>
                <w:szCs w:val="18"/>
                <w:lang w:eastAsia="zh-CN"/>
              </w:rPr>
            </w:pPr>
            <w:r w:rsidRPr="001C3659">
              <w:rPr>
                <w:rFonts w:ascii="Arial" w:eastAsia="Times New Roman" w:hAnsi="Arial" w:cs="Arial"/>
                <w:color w:val="000000"/>
                <w:sz w:val="18"/>
                <w:szCs w:val="18"/>
                <w:lang w:eastAsia="zh-CN"/>
              </w:rPr>
              <w:t>HCQ, Hydroxychloroquine; AZM, Azithromycin.</w:t>
            </w:r>
          </w:p>
        </w:tc>
        <w:tc>
          <w:tcPr>
            <w:tcW w:w="1440" w:type="dxa"/>
            <w:tcBorders>
              <w:top w:val="nil"/>
              <w:left w:val="nil"/>
              <w:bottom w:val="nil"/>
              <w:right w:val="nil"/>
            </w:tcBorders>
            <w:shd w:val="clear" w:color="auto" w:fill="auto"/>
            <w:noWrap/>
            <w:vAlign w:val="bottom"/>
            <w:hideMark/>
          </w:tcPr>
          <w:p w14:paraId="1ED15F37" w14:textId="77777777" w:rsidR="00DA32A7" w:rsidRPr="001C3659" w:rsidRDefault="00DA32A7" w:rsidP="00536C3E">
            <w:pPr>
              <w:spacing w:after="0" w:line="240" w:lineRule="auto"/>
              <w:rPr>
                <w:rFonts w:ascii="Arial" w:eastAsia="Times New Roman" w:hAnsi="Arial" w:cs="Arial"/>
                <w:color w:val="000000"/>
                <w:sz w:val="18"/>
                <w:szCs w:val="18"/>
                <w:lang w:eastAsia="zh-CN"/>
              </w:rPr>
            </w:pPr>
          </w:p>
        </w:tc>
        <w:tc>
          <w:tcPr>
            <w:tcW w:w="1620" w:type="dxa"/>
            <w:tcBorders>
              <w:top w:val="nil"/>
              <w:left w:val="nil"/>
              <w:bottom w:val="nil"/>
              <w:right w:val="nil"/>
            </w:tcBorders>
            <w:shd w:val="clear" w:color="auto" w:fill="auto"/>
            <w:noWrap/>
            <w:vAlign w:val="bottom"/>
            <w:hideMark/>
          </w:tcPr>
          <w:p w14:paraId="613E8FE1"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440" w:type="dxa"/>
            <w:tcBorders>
              <w:top w:val="nil"/>
              <w:left w:val="nil"/>
              <w:bottom w:val="nil"/>
              <w:right w:val="nil"/>
            </w:tcBorders>
            <w:shd w:val="clear" w:color="auto" w:fill="auto"/>
            <w:noWrap/>
            <w:vAlign w:val="bottom"/>
            <w:hideMark/>
          </w:tcPr>
          <w:p w14:paraId="38228ED8"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440" w:type="dxa"/>
            <w:tcBorders>
              <w:top w:val="nil"/>
              <w:left w:val="nil"/>
              <w:bottom w:val="nil"/>
              <w:right w:val="nil"/>
            </w:tcBorders>
            <w:shd w:val="clear" w:color="auto" w:fill="auto"/>
            <w:noWrap/>
            <w:vAlign w:val="bottom"/>
            <w:hideMark/>
          </w:tcPr>
          <w:p w14:paraId="20CEC1B9"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c>
          <w:tcPr>
            <w:tcW w:w="1381" w:type="dxa"/>
            <w:tcBorders>
              <w:top w:val="nil"/>
              <w:left w:val="nil"/>
              <w:bottom w:val="nil"/>
              <w:right w:val="nil"/>
            </w:tcBorders>
            <w:shd w:val="clear" w:color="auto" w:fill="auto"/>
            <w:noWrap/>
            <w:vAlign w:val="bottom"/>
            <w:hideMark/>
          </w:tcPr>
          <w:p w14:paraId="36EA9419" w14:textId="77777777" w:rsidR="00DA32A7" w:rsidRPr="001C3659" w:rsidRDefault="00DA32A7" w:rsidP="00536C3E">
            <w:pPr>
              <w:spacing w:after="0" w:line="240" w:lineRule="auto"/>
              <w:jc w:val="center"/>
              <w:rPr>
                <w:rFonts w:ascii="Times New Roman" w:eastAsia="Times New Roman" w:hAnsi="Times New Roman" w:cs="Times New Roman"/>
                <w:sz w:val="20"/>
                <w:szCs w:val="20"/>
                <w:lang w:eastAsia="zh-CN"/>
              </w:rPr>
            </w:pPr>
          </w:p>
        </w:tc>
      </w:tr>
    </w:tbl>
    <w:p w14:paraId="206D5915" w14:textId="77777777" w:rsidR="00DA32A7" w:rsidRDefault="00DA32A7" w:rsidP="00DA32A7">
      <w:pPr>
        <w:rPr>
          <w:rFonts w:ascii="Arial" w:hAnsi="Arial" w:cs="Arial"/>
          <w:sz w:val="24"/>
          <w:szCs w:val="24"/>
        </w:rPr>
        <w:sectPr w:rsidR="00DA32A7" w:rsidSect="001C3659">
          <w:pgSz w:w="15840" w:h="12240" w:orient="landscape"/>
          <w:pgMar w:top="1440" w:right="1440" w:bottom="1440" w:left="1440" w:header="720" w:footer="720" w:gutter="0"/>
          <w:cols w:space="720"/>
          <w:docGrid w:linePitch="360"/>
        </w:sectPr>
      </w:pPr>
    </w:p>
    <w:tbl>
      <w:tblPr>
        <w:tblW w:w="9438" w:type="dxa"/>
        <w:tblLook w:val="04A0" w:firstRow="1" w:lastRow="0" w:firstColumn="1" w:lastColumn="0" w:noHBand="0" w:noVBand="1"/>
      </w:tblPr>
      <w:tblGrid>
        <w:gridCol w:w="2520"/>
        <w:gridCol w:w="1890"/>
        <w:gridCol w:w="1165"/>
        <w:gridCol w:w="1353"/>
        <w:gridCol w:w="1336"/>
        <w:gridCol w:w="1174"/>
      </w:tblGrid>
      <w:tr w:rsidR="00DA32A7" w:rsidRPr="001C3659" w14:paraId="61E90FDC" w14:textId="77777777" w:rsidTr="00536C3E">
        <w:trPr>
          <w:trHeight w:val="540"/>
        </w:trPr>
        <w:tc>
          <w:tcPr>
            <w:tcW w:w="9438" w:type="dxa"/>
            <w:gridSpan w:val="6"/>
            <w:tcBorders>
              <w:top w:val="nil"/>
              <w:left w:val="nil"/>
              <w:bottom w:val="single" w:sz="4" w:space="0" w:color="auto"/>
              <w:right w:val="nil"/>
            </w:tcBorders>
            <w:shd w:val="clear" w:color="auto" w:fill="auto"/>
            <w:vAlign w:val="bottom"/>
            <w:hideMark/>
          </w:tcPr>
          <w:p w14:paraId="1DFF3034" w14:textId="77777777" w:rsidR="00DA32A7" w:rsidRPr="001C3659" w:rsidRDefault="00DA32A7" w:rsidP="00536C3E">
            <w:pPr>
              <w:spacing w:after="0" w:line="240" w:lineRule="auto"/>
              <w:rPr>
                <w:rFonts w:ascii="Arial" w:eastAsia="Times New Roman" w:hAnsi="Arial" w:cs="Arial"/>
                <w:b/>
                <w:bCs/>
                <w:color w:val="000000"/>
                <w:sz w:val="24"/>
                <w:szCs w:val="24"/>
                <w:lang w:eastAsia="zh-CN"/>
              </w:rPr>
            </w:pPr>
            <w:r w:rsidRPr="001C3659">
              <w:rPr>
                <w:rFonts w:ascii="Arial" w:eastAsia="Times New Roman" w:hAnsi="Arial" w:cs="Arial"/>
                <w:b/>
                <w:bCs/>
                <w:color w:val="000000"/>
                <w:sz w:val="24"/>
                <w:szCs w:val="24"/>
                <w:lang w:eastAsia="zh-CN"/>
              </w:rPr>
              <w:lastRenderedPageBreak/>
              <w:t>Supplementary Table 4. Adjusted Odds Ratios of Therapies Use in May, June, or July Compared to April among COVID-19 Hospitalized Patients in the US *</w:t>
            </w:r>
          </w:p>
        </w:tc>
      </w:tr>
      <w:tr w:rsidR="00DA32A7" w:rsidRPr="001C3659" w14:paraId="10F9ADBF" w14:textId="77777777" w:rsidTr="00536C3E">
        <w:trPr>
          <w:trHeight w:val="274"/>
        </w:trPr>
        <w:tc>
          <w:tcPr>
            <w:tcW w:w="2520" w:type="dxa"/>
            <w:tcBorders>
              <w:top w:val="nil"/>
              <w:left w:val="nil"/>
              <w:bottom w:val="single" w:sz="4" w:space="0" w:color="auto"/>
              <w:right w:val="nil"/>
            </w:tcBorders>
            <w:shd w:val="clear" w:color="auto" w:fill="auto"/>
            <w:noWrap/>
            <w:vAlign w:val="bottom"/>
            <w:hideMark/>
          </w:tcPr>
          <w:p w14:paraId="45124403"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Medications</w:t>
            </w:r>
          </w:p>
        </w:tc>
        <w:tc>
          <w:tcPr>
            <w:tcW w:w="1890" w:type="dxa"/>
            <w:tcBorders>
              <w:top w:val="nil"/>
              <w:left w:val="nil"/>
              <w:bottom w:val="single" w:sz="4" w:space="0" w:color="auto"/>
              <w:right w:val="nil"/>
            </w:tcBorders>
            <w:shd w:val="clear" w:color="auto" w:fill="auto"/>
            <w:noWrap/>
            <w:vAlign w:val="bottom"/>
            <w:hideMark/>
          </w:tcPr>
          <w:p w14:paraId="68C7FFCE"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Comparison Groups</w:t>
            </w:r>
          </w:p>
        </w:tc>
        <w:tc>
          <w:tcPr>
            <w:tcW w:w="1165" w:type="dxa"/>
            <w:tcBorders>
              <w:top w:val="nil"/>
              <w:left w:val="nil"/>
              <w:bottom w:val="single" w:sz="4" w:space="0" w:color="auto"/>
              <w:right w:val="nil"/>
            </w:tcBorders>
            <w:shd w:val="clear" w:color="auto" w:fill="auto"/>
            <w:noWrap/>
            <w:vAlign w:val="bottom"/>
            <w:hideMark/>
          </w:tcPr>
          <w:p w14:paraId="5BAD5E12"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OR</w:t>
            </w:r>
          </w:p>
        </w:tc>
        <w:tc>
          <w:tcPr>
            <w:tcW w:w="1353" w:type="dxa"/>
            <w:tcBorders>
              <w:top w:val="nil"/>
              <w:left w:val="nil"/>
              <w:bottom w:val="single" w:sz="4" w:space="0" w:color="auto"/>
              <w:right w:val="nil"/>
            </w:tcBorders>
            <w:shd w:val="clear" w:color="auto" w:fill="auto"/>
            <w:noWrap/>
            <w:vAlign w:val="bottom"/>
            <w:hideMark/>
          </w:tcPr>
          <w:p w14:paraId="24FEC962"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Lower CI</w:t>
            </w:r>
          </w:p>
        </w:tc>
        <w:tc>
          <w:tcPr>
            <w:tcW w:w="1336" w:type="dxa"/>
            <w:tcBorders>
              <w:top w:val="nil"/>
              <w:left w:val="nil"/>
              <w:bottom w:val="single" w:sz="4" w:space="0" w:color="auto"/>
              <w:right w:val="nil"/>
            </w:tcBorders>
            <w:shd w:val="clear" w:color="auto" w:fill="auto"/>
            <w:noWrap/>
            <w:vAlign w:val="bottom"/>
            <w:hideMark/>
          </w:tcPr>
          <w:p w14:paraId="5D807D35"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Upper CI</w:t>
            </w:r>
          </w:p>
        </w:tc>
        <w:tc>
          <w:tcPr>
            <w:tcW w:w="1174" w:type="dxa"/>
            <w:tcBorders>
              <w:top w:val="nil"/>
              <w:left w:val="nil"/>
              <w:bottom w:val="single" w:sz="4" w:space="0" w:color="auto"/>
              <w:right w:val="nil"/>
            </w:tcBorders>
            <w:shd w:val="clear" w:color="auto" w:fill="auto"/>
            <w:noWrap/>
            <w:vAlign w:val="bottom"/>
            <w:hideMark/>
          </w:tcPr>
          <w:p w14:paraId="25503478"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i/>
                <w:iCs/>
                <w:color w:val="000000"/>
                <w:lang w:eastAsia="zh-CN"/>
              </w:rPr>
              <w:t>p</w:t>
            </w:r>
            <w:r w:rsidRPr="001C3659">
              <w:rPr>
                <w:rFonts w:ascii="Arial" w:eastAsia="Times New Roman" w:hAnsi="Arial" w:cs="Arial"/>
                <w:b/>
                <w:bCs/>
                <w:color w:val="000000"/>
                <w:lang w:eastAsia="zh-CN"/>
              </w:rPr>
              <w:t xml:space="preserve"> value</w:t>
            </w:r>
          </w:p>
        </w:tc>
      </w:tr>
      <w:tr w:rsidR="00DA32A7" w:rsidRPr="001C3659" w14:paraId="0F984483" w14:textId="77777777" w:rsidTr="00536C3E">
        <w:trPr>
          <w:trHeight w:val="274"/>
        </w:trPr>
        <w:tc>
          <w:tcPr>
            <w:tcW w:w="2520" w:type="dxa"/>
            <w:tcBorders>
              <w:top w:val="nil"/>
              <w:left w:val="nil"/>
              <w:bottom w:val="nil"/>
              <w:right w:val="nil"/>
            </w:tcBorders>
            <w:shd w:val="clear" w:color="auto" w:fill="auto"/>
            <w:noWrap/>
            <w:vAlign w:val="bottom"/>
            <w:hideMark/>
          </w:tcPr>
          <w:p w14:paraId="558B3D2B"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HCQ plus AZM</w:t>
            </w:r>
          </w:p>
        </w:tc>
        <w:tc>
          <w:tcPr>
            <w:tcW w:w="1890" w:type="dxa"/>
            <w:tcBorders>
              <w:top w:val="nil"/>
              <w:left w:val="nil"/>
              <w:bottom w:val="nil"/>
              <w:right w:val="nil"/>
            </w:tcBorders>
            <w:shd w:val="clear" w:color="auto" w:fill="auto"/>
            <w:noWrap/>
            <w:vAlign w:val="bottom"/>
            <w:hideMark/>
          </w:tcPr>
          <w:p w14:paraId="59B6911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65" w:type="dxa"/>
            <w:tcBorders>
              <w:top w:val="nil"/>
              <w:left w:val="nil"/>
              <w:bottom w:val="nil"/>
              <w:right w:val="nil"/>
            </w:tcBorders>
            <w:shd w:val="clear" w:color="auto" w:fill="auto"/>
            <w:noWrap/>
            <w:vAlign w:val="bottom"/>
            <w:hideMark/>
          </w:tcPr>
          <w:p w14:paraId="4BE8B32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0.0824</w:t>
            </w:r>
          </w:p>
        </w:tc>
        <w:tc>
          <w:tcPr>
            <w:tcW w:w="1353" w:type="dxa"/>
            <w:tcBorders>
              <w:top w:val="nil"/>
              <w:left w:val="nil"/>
              <w:bottom w:val="nil"/>
              <w:right w:val="nil"/>
            </w:tcBorders>
            <w:shd w:val="clear" w:color="auto" w:fill="auto"/>
            <w:noWrap/>
            <w:vAlign w:val="bottom"/>
            <w:hideMark/>
          </w:tcPr>
          <w:p w14:paraId="392D1DC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0.0749</w:t>
            </w:r>
          </w:p>
        </w:tc>
        <w:tc>
          <w:tcPr>
            <w:tcW w:w="1336" w:type="dxa"/>
            <w:tcBorders>
              <w:top w:val="nil"/>
              <w:left w:val="nil"/>
              <w:bottom w:val="nil"/>
              <w:right w:val="nil"/>
            </w:tcBorders>
            <w:shd w:val="clear" w:color="auto" w:fill="auto"/>
            <w:noWrap/>
            <w:vAlign w:val="bottom"/>
            <w:hideMark/>
          </w:tcPr>
          <w:p w14:paraId="12DB5F5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0.0907</w:t>
            </w:r>
          </w:p>
        </w:tc>
        <w:tc>
          <w:tcPr>
            <w:tcW w:w="1174" w:type="dxa"/>
            <w:tcBorders>
              <w:top w:val="nil"/>
              <w:left w:val="nil"/>
              <w:bottom w:val="nil"/>
              <w:right w:val="nil"/>
            </w:tcBorders>
            <w:shd w:val="clear" w:color="auto" w:fill="auto"/>
            <w:noWrap/>
            <w:vAlign w:val="bottom"/>
            <w:hideMark/>
          </w:tcPr>
          <w:p w14:paraId="04E63BF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369B8DCE" w14:textId="77777777" w:rsidTr="00536C3E">
        <w:trPr>
          <w:trHeight w:val="274"/>
        </w:trPr>
        <w:tc>
          <w:tcPr>
            <w:tcW w:w="2520" w:type="dxa"/>
            <w:tcBorders>
              <w:top w:val="nil"/>
              <w:left w:val="nil"/>
              <w:bottom w:val="nil"/>
              <w:right w:val="nil"/>
            </w:tcBorders>
            <w:shd w:val="clear" w:color="auto" w:fill="auto"/>
            <w:noWrap/>
            <w:vAlign w:val="bottom"/>
            <w:hideMark/>
          </w:tcPr>
          <w:p w14:paraId="5F8902C5"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263C2DB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65" w:type="dxa"/>
            <w:tcBorders>
              <w:top w:val="nil"/>
              <w:left w:val="nil"/>
              <w:bottom w:val="nil"/>
              <w:right w:val="nil"/>
            </w:tcBorders>
            <w:shd w:val="clear" w:color="auto" w:fill="auto"/>
            <w:noWrap/>
            <w:vAlign w:val="bottom"/>
            <w:hideMark/>
          </w:tcPr>
          <w:p w14:paraId="6DB2796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0.0099</w:t>
            </w:r>
          </w:p>
        </w:tc>
        <w:tc>
          <w:tcPr>
            <w:tcW w:w="1353" w:type="dxa"/>
            <w:tcBorders>
              <w:top w:val="nil"/>
              <w:left w:val="nil"/>
              <w:bottom w:val="nil"/>
              <w:right w:val="nil"/>
            </w:tcBorders>
            <w:shd w:val="clear" w:color="auto" w:fill="auto"/>
            <w:noWrap/>
            <w:vAlign w:val="bottom"/>
            <w:hideMark/>
          </w:tcPr>
          <w:p w14:paraId="72E85FE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0.0075</w:t>
            </w:r>
          </w:p>
        </w:tc>
        <w:tc>
          <w:tcPr>
            <w:tcW w:w="1336" w:type="dxa"/>
            <w:tcBorders>
              <w:top w:val="nil"/>
              <w:left w:val="nil"/>
              <w:bottom w:val="nil"/>
              <w:right w:val="nil"/>
            </w:tcBorders>
            <w:shd w:val="clear" w:color="auto" w:fill="auto"/>
            <w:noWrap/>
            <w:vAlign w:val="bottom"/>
            <w:hideMark/>
          </w:tcPr>
          <w:p w14:paraId="57B3E19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0.0131</w:t>
            </w:r>
          </w:p>
        </w:tc>
        <w:tc>
          <w:tcPr>
            <w:tcW w:w="1174" w:type="dxa"/>
            <w:tcBorders>
              <w:top w:val="nil"/>
              <w:left w:val="nil"/>
              <w:bottom w:val="nil"/>
              <w:right w:val="nil"/>
            </w:tcBorders>
            <w:shd w:val="clear" w:color="auto" w:fill="auto"/>
            <w:noWrap/>
            <w:vAlign w:val="bottom"/>
            <w:hideMark/>
          </w:tcPr>
          <w:p w14:paraId="2AE1E1A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4C264F65" w14:textId="77777777" w:rsidTr="00536C3E">
        <w:trPr>
          <w:trHeight w:val="274"/>
        </w:trPr>
        <w:tc>
          <w:tcPr>
            <w:tcW w:w="2520" w:type="dxa"/>
            <w:tcBorders>
              <w:top w:val="nil"/>
              <w:left w:val="nil"/>
              <w:bottom w:val="nil"/>
              <w:right w:val="nil"/>
            </w:tcBorders>
            <w:shd w:val="clear" w:color="auto" w:fill="auto"/>
            <w:noWrap/>
            <w:vAlign w:val="bottom"/>
            <w:hideMark/>
          </w:tcPr>
          <w:p w14:paraId="089BD727"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5D99B94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65" w:type="dxa"/>
            <w:tcBorders>
              <w:top w:val="nil"/>
              <w:left w:val="nil"/>
              <w:bottom w:val="nil"/>
              <w:right w:val="nil"/>
            </w:tcBorders>
            <w:shd w:val="clear" w:color="auto" w:fill="auto"/>
            <w:noWrap/>
            <w:vAlign w:val="bottom"/>
            <w:hideMark/>
          </w:tcPr>
          <w:p w14:paraId="6D66996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0.0085</w:t>
            </w:r>
          </w:p>
        </w:tc>
        <w:tc>
          <w:tcPr>
            <w:tcW w:w="1353" w:type="dxa"/>
            <w:tcBorders>
              <w:top w:val="nil"/>
              <w:left w:val="nil"/>
              <w:bottom w:val="nil"/>
              <w:right w:val="nil"/>
            </w:tcBorders>
            <w:shd w:val="clear" w:color="auto" w:fill="auto"/>
            <w:noWrap/>
            <w:vAlign w:val="bottom"/>
            <w:hideMark/>
          </w:tcPr>
          <w:p w14:paraId="1418343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0.0064</w:t>
            </w:r>
          </w:p>
        </w:tc>
        <w:tc>
          <w:tcPr>
            <w:tcW w:w="1336" w:type="dxa"/>
            <w:tcBorders>
              <w:top w:val="nil"/>
              <w:left w:val="nil"/>
              <w:bottom w:val="nil"/>
              <w:right w:val="nil"/>
            </w:tcBorders>
            <w:shd w:val="clear" w:color="auto" w:fill="auto"/>
            <w:noWrap/>
            <w:vAlign w:val="bottom"/>
            <w:hideMark/>
          </w:tcPr>
          <w:p w14:paraId="7F97677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0.0112</w:t>
            </w:r>
          </w:p>
        </w:tc>
        <w:tc>
          <w:tcPr>
            <w:tcW w:w="1174" w:type="dxa"/>
            <w:tcBorders>
              <w:top w:val="nil"/>
              <w:left w:val="nil"/>
              <w:bottom w:val="nil"/>
              <w:right w:val="nil"/>
            </w:tcBorders>
            <w:shd w:val="clear" w:color="auto" w:fill="auto"/>
            <w:noWrap/>
            <w:vAlign w:val="bottom"/>
            <w:hideMark/>
          </w:tcPr>
          <w:p w14:paraId="6E68F90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70D345A3" w14:textId="77777777" w:rsidTr="00536C3E">
        <w:trPr>
          <w:trHeight w:val="274"/>
        </w:trPr>
        <w:tc>
          <w:tcPr>
            <w:tcW w:w="2520" w:type="dxa"/>
            <w:tcBorders>
              <w:top w:val="nil"/>
              <w:left w:val="nil"/>
              <w:bottom w:val="nil"/>
              <w:right w:val="nil"/>
            </w:tcBorders>
            <w:shd w:val="clear" w:color="auto" w:fill="auto"/>
            <w:noWrap/>
            <w:vAlign w:val="bottom"/>
            <w:hideMark/>
          </w:tcPr>
          <w:p w14:paraId="74C0A50A"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HCQ alone</w:t>
            </w:r>
          </w:p>
        </w:tc>
        <w:tc>
          <w:tcPr>
            <w:tcW w:w="1890" w:type="dxa"/>
            <w:tcBorders>
              <w:top w:val="nil"/>
              <w:left w:val="nil"/>
              <w:bottom w:val="nil"/>
              <w:right w:val="nil"/>
            </w:tcBorders>
            <w:shd w:val="clear" w:color="auto" w:fill="auto"/>
            <w:noWrap/>
            <w:vAlign w:val="bottom"/>
            <w:hideMark/>
          </w:tcPr>
          <w:p w14:paraId="1D88583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65" w:type="dxa"/>
            <w:tcBorders>
              <w:top w:val="nil"/>
              <w:left w:val="nil"/>
              <w:bottom w:val="nil"/>
              <w:right w:val="nil"/>
            </w:tcBorders>
            <w:shd w:val="clear" w:color="auto" w:fill="auto"/>
            <w:noWrap/>
            <w:vAlign w:val="bottom"/>
            <w:hideMark/>
          </w:tcPr>
          <w:p w14:paraId="12ABDE1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0.2561</w:t>
            </w:r>
          </w:p>
        </w:tc>
        <w:tc>
          <w:tcPr>
            <w:tcW w:w="1353" w:type="dxa"/>
            <w:tcBorders>
              <w:top w:val="nil"/>
              <w:left w:val="nil"/>
              <w:bottom w:val="nil"/>
              <w:right w:val="nil"/>
            </w:tcBorders>
            <w:shd w:val="clear" w:color="auto" w:fill="auto"/>
            <w:noWrap/>
            <w:vAlign w:val="bottom"/>
            <w:hideMark/>
          </w:tcPr>
          <w:p w14:paraId="6674CC9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0.2331</w:t>
            </w:r>
          </w:p>
        </w:tc>
        <w:tc>
          <w:tcPr>
            <w:tcW w:w="1336" w:type="dxa"/>
            <w:tcBorders>
              <w:top w:val="nil"/>
              <w:left w:val="nil"/>
              <w:bottom w:val="nil"/>
              <w:right w:val="nil"/>
            </w:tcBorders>
            <w:shd w:val="clear" w:color="auto" w:fill="auto"/>
            <w:noWrap/>
            <w:vAlign w:val="bottom"/>
            <w:hideMark/>
          </w:tcPr>
          <w:p w14:paraId="29DA60D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0.2813</w:t>
            </w:r>
          </w:p>
        </w:tc>
        <w:tc>
          <w:tcPr>
            <w:tcW w:w="1174" w:type="dxa"/>
            <w:tcBorders>
              <w:top w:val="nil"/>
              <w:left w:val="nil"/>
              <w:bottom w:val="nil"/>
              <w:right w:val="nil"/>
            </w:tcBorders>
            <w:shd w:val="clear" w:color="auto" w:fill="auto"/>
            <w:noWrap/>
            <w:vAlign w:val="bottom"/>
            <w:hideMark/>
          </w:tcPr>
          <w:p w14:paraId="39C25F6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71E2F16D" w14:textId="77777777" w:rsidTr="00536C3E">
        <w:trPr>
          <w:trHeight w:val="274"/>
        </w:trPr>
        <w:tc>
          <w:tcPr>
            <w:tcW w:w="2520" w:type="dxa"/>
            <w:tcBorders>
              <w:top w:val="nil"/>
              <w:left w:val="nil"/>
              <w:bottom w:val="nil"/>
              <w:right w:val="nil"/>
            </w:tcBorders>
            <w:shd w:val="clear" w:color="auto" w:fill="auto"/>
            <w:noWrap/>
            <w:vAlign w:val="bottom"/>
            <w:hideMark/>
          </w:tcPr>
          <w:p w14:paraId="74238023"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10F7BDB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65" w:type="dxa"/>
            <w:tcBorders>
              <w:top w:val="nil"/>
              <w:left w:val="nil"/>
              <w:bottom w:val="nil"/>
              <w:right w:val="nil"/>
            </w:tcBorders>
            <w:shd w:val="clear" w:color="auto" w:fill="auto"/>
            <w:noWrap/>
            <w:vAlign w:val="bottom"/>
            <w:hideMark/>
          </w:tcPr>
          <w:p w14:paraId="0B36113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0.0359</w:t>
            </w:r>
          </w:p>
        </w:tc>
        <w:tc>
          <w:tcPr>
            <w:tcW w:w="1353" w:type="dxa"/>
            <w:tcBorders>
              <w:top w:val="nil"/>
              <w:left w:val="nil"/>
              <w:bottom w:val="nil"/>
              <w:right w:val="nil"/>
            </w:tcBorders>
            <w:shd w:val="clear" w:color="auto" w:fill="auto"/>
            <w:noWrap/>
            <w:vAlign w:val="bottom"/>
            <w:hideMark/>
          </w:tcPr>
          <w:p w14:paraId="343E340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0.0271</w:t>
            </w:r>
          </w:p>
        </w:tc>
        <w:tc>
          <w:tcPr>
            <w:tcW w:w="1336" w:type="dxa"/>
            <w:tcBorders>
              <w:top w:val="nil"/>
              <w:left w:val="nil"/>
              <w:bottom w:val="nil"/>
              <w:right w:val="nil"/>
            </w:tcBorders>
            <w:shd w:val="clear" w:color="auto" w:fill="auto"/>
            <w:noWrap/>
            <w:vAlign w:val="bottom"/>
            <w:hideMark/>
          </w:tcPr>
          <w:p w14:paraId="515DF4D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0.0477</w:t>
            </w:r>
          </w:p>
        </w:tc>
        <w:tc>
          <w:tcPr>
            <w:tcW w:w="1174" w:type="dxa"/>
            <w:tcBorders>
              <w:top w:val="nil"/>
              <w:left w:val="nil"/>
              <w:bottom w:val="nil"/>
              <w:right w:val="nil"/>
            </w:tcBorders>
            <w:shd w:val="clear" w:color="auto" w:fill="auto"/>
            <w:noWrap/>
            <w:vAlign w:val="bottom"/>
            <w:hideMark/>
          </w:tcPr>
          <w:p w14:paraId="1C8693D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5B19796B" w14:textId="77777777" w:rsidTr="00536C3E">
        <w:trPr>
          <w:trHeight w:val="274"/>
        </w:trPr>
        <w:tc>
          <w:tcPr>
            <w:tcW w:w="2520" w:type="dxa"/>
            <w:tcBorders>
              <w:top w:val="nil"/>
              <w:left w:val="nil"/>
              <w:bottom w:val="nil"/>
              <w:right w:val="nil"/>
            </w:tcBorders>
            <w:shd w:val="clear" w:color="auto" w:fill="auto"/>
            <w:noWrap/>
            <w:vAlign w:val="bottom"/>
            <w:hideMark/>
          </w:tcPr>
          <w:p w14:paraId="2A54DDA2"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14C74D3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65" w:type="dxa"/>
            <w:tcBorders>
              <w:top w:val="nil"/>
              <w:left w:val="nil"/>
              <w:bottom w:val="nil"/>
              <w:right w:val="nil"/>
            </w:tcBorders>
            <w:shd w:val="clear" w:color="auto" w:fill="auto"/>
            <w:noWrap/>
            <w:vAlign w:val="bottom"/>
            <w:hideMark/>
          </w:tcPr>
          <w:p w14:paraId="3CEA2E1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0.0335</w:t>
            </w:r>
          </w:p>
        </w:tc>
        <w:tc>
          <w:tcPr>
            <w:tcW w:w="1353" w:type="dxa"/>
            <w:tcBorders>
              <w:top w:val="nil"/>
              <w:left w:val="nil"/>
              <w:bottom w:val="nil"/>
              <w:right w:val="nil"/>
            </w:tcBorders>
            <w:shd w:val="clear" w:color="auto" w:fill="auto"/>
            <w:noWrap/>
            <w:vAlign w:val="bottom"/>
            <w:hideMark/>
          </w:tcPr>
          <w:p w14:paraId="7EF8076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0.0252</w:t>
            </w:r>
          </w:p>
        </w:tc>
        <w:tc>
          <w:tcPr>
            <w:tcW w:w="1336" w:type="dxa"/>
            <w:tcBorders>
              <w:top w:val="nil"/>
              <w:left w:val="nil"/>
              <w:bottom w:val="nil"/>
              <w:right w:val="nil"/>
            </w:tcBorders>
            <w:shd w:val="clear" w:color="auto" w:fill="auto"/>
            <w:noWrap/>
            <w:vAlign w:val="bottom"/>
            <w:hideMark/>
          </w:tcPr>
          <w:p w14:paraId="0C40870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0.0446</w:t>
            </w:r>
          </w:p>
        </w:tc>
        <w:tc>
          <w:tcPr>
            <w:tcW w:w="1174" w:type="dxa"/>
            <w:tcBorders>
              <w:top w:val="nil"/>
              <w:left w:val="nil"/>
              <w:bottom w:val="nil"/>
              <w:right w:val="nil"/>
            </w:tcBorders>
            <w:shd w:val="clear" w:color="auto" w:fill="auto"/>
            <w:noWrap/>
            <w:vAlign w:val="bottom"/>
            <w:hideMark/>
          </w:tcPr>
          <w:p w14:paraId="22881EF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3FEEAAC1" w14:textId="77777777" w:rsidTr="00536C3E">
        <w:trPr>
          <w:trHeight w:val="274"/>
        </w:trPr>
        <w:tc>
          <w:tcPr>
            <w:tcW w:w="2520" w:type="dxa"/>
            <w:tcBorders>
              <w:top w:val="nil"/>
              <w:left w:val="nil"/>
              <w:bottom w:val="nil"/>
              <w:right w:val="nil"/>
            </w:tcBorders>
            <w:shd w:val="clear" w:color="auto" w:fill="auto"/>
            <w:noWrap/>
            <w:vAlign w:val="bottom"/>
            <w:hideMark/>
          </w:tcPr>
          <w:p w14:paraId="7B53EFD5"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AZM alone</w:t>
            </w:r>
          </w:p>
        </w:tc>
        <w:tc>
          <w:tcPr>
            <w:tcW w:w="1890" w:type="dxa"/>
            <w:tcBorders>
              <w:top w:val="nil"/>
              <w:left w:val="nil"/>
              <w:bottom w:val="nil"/>
              <w:right w:val="nil"/>
            </w:tcBorders>
            <w:shd w:val="clear" w:color="auto" w:fill="auto"/>
            <w:noWrap/>
            <w:vAlign w:val="bottom"/>
            <w:hideMark/>
          </w:tcPr>
          <w:p w14:paraId="5E24C92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65" w:type="dxa"/>
            <w:tcBorders>
              <w:top w:val="nil"/>
              <w:left w:val="nil"/>
              <w:bottom w:val="nil"/>
              <w:right w:val="nil"/>
            </w:tcBorders>
            <w:shd w:val="clear" w:color="auto" w:fill="auto"/>
            <w:noWrap/>
            <w:vAlign w:val="bottom"/>
            <w:hideMark/>
          </w:tcPr>
          <w:p w14:paraId="4445799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2.1125</w:t>
            </w:r>
          </w:p>
        </w:tc>
        <w:tc>
          <w:tcPr>
            <w:tcW w:w="1353" w:type="dxa"/>
            <w:tcBorders>
              <w:top w:val="nil"/>
              <w:left w:val="nil"/>
              <w:bottom w:val="nil"/>
              <w:right w:val="nil"/>
            </w:tcBorders>
            <w:shd w:val="clear" w:color="auto" w:fill="auto"/>
            <w:noWrap/>
            <w:vAlign w:val="bottom"/>
            <w:hideMark/>
          </w:tcPr>
          <w:p w14:paraId="3855837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2.0017</w:t>
            </w:r>
          </w:p>
        </w:tc>
        <w:tc>
          <w:tcPr>
            <w:tcW w:w="1336" w:type="dxa"/>
            <w:tcBorders>
              <w:top w:val="nil"/>
              <w:left w:val="nil"/>
              <w:bottom w:val="nil"/>
              <w:right w:val="nil"/>
            </w:tcBorders>
            <w:shd w:val="clear" w:color="auto" w:fill="auto"/>
            <w:noWrap/>
            <w:vAlign w:val="bottom"/>
            <w:hideMark/>
          </w:tcPr>
          <w:p w14:paraId="43A0891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2.2294</w:t>
            </w:r>
          </w:p>
        </w:tc>
        <w:tc>
          <w:tcPr>
            <w:tcW w:w="1174" w:type="dxa"/>
            <w:tcBorders>
              <w:top w:val="nil"/>
              <w:left w:val="nil"/>
              <w:bottom w:val="nil"/>
              <w:right w:val="nil"/>
            </w:tcBorders>
            <w:shd w:val="clear" w:color="auto" w:fill="auto"/>
            <w:noWrap/>
            <w:vAlign w:val="bottom"/>
            <w:hideMark/>
          </w:tcPr>
          <w:p w14:paraId="00B8786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0982B10A" w14:textId="77777777" w:rsidTr="00536C3E">
        <w:trPr>
          <w:trHeight w:val="274"/>
        </w:trPr>
        <w:tc>
          <w:tcPr>
            <w:tcW w:w="2520" w:type="dxa"/>
            <w:tcBorders>
              <w:top w:val="nil"/>
              <w:left w:val="nil"/>
              <w:bottom w:val="nil"/>
              <w:right w:val="nil"/>
            </w:tcBorders>
            <w:shd w:val="clear" w:color="auto" w:fill="auto"/>
            <w:noWrap/>
            <w:vAlign w:val="bottom"/>
            <w:hideMark/>
          </w:tcPr>
          <w:p w14:paraId="42198A93"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68E6143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65" w:type="dxa"/>
            <w:tcBorders>
              <w:top w:val="nil"/>
              <w:left w:val="nil"/>
              <w:bottom w:val="nil"/>
              <w:right w:val="nil"/>
            </w:tcBorders>
            <w:shd w:val="clear" w:color="auto" w:fill="auto"/>
            <w:noWrap/>
            <w:vAlign w:val="bottom"/>
            <w:hideMark/>
          </w:tcPr>
          <w:p w14:paraId="5DA3B5D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2.1863</w:t>
            </w:r>
          </w:p>
        </w:tc>
        <w:tc>
          <w:tcPr>
            <w:tcW w:w="1353" w:type="dxa"/>
            <w:tcBorders>
              <w:top w:val="nil"/>
              <w:left w:val="nil"/>
              <w:bottom w:val="nil"/>
              <w:right w:val="nil"/>
            </w:tcBorders>
            <w:shd w:val="clear" w:color="auto" w:fill="auto"/>
            <w:noWrap/>
            <w:vAlign w:val="bottom"/>
            <w:hideMark/>
          </w:tcPr>
          <w:p w14:paraId="6C83C3B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2.0600</w:t>
            </w:r>
          </w:p>
        </w:tc>
        <w:tc>
          <w:tcPr>
            <w:tcW w:w="1336" w:type="dxa"/>
            <w:tcBorders>
              <w:top w:val="nil"/>
              <w:left w:val="nil"/>
              <w:bottom w:val="nil"/>
              <w:right w:val="nil"/>
            </w:tcBorders>
            <w:shd w:val="clear" w:color="auto" w:fill="auto"/>
            <w:noWrap/>
            <w:vAlign w:val="bottom"/>
            <w:hideMark/>
          </w:tcPr>
          <w:p w14:paraId="15F8D9D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2.3204</w:t>
            </w:r>
          </w:p>
        </w:tc>
        <w:tc>
          <w:tcPr>
            <w:tcW w:w="1174" w:type="dxa"/>
            <w:tcBorders>
              <w:top w:val="nil"/>
              <w:left w:val="nil"/>
              <w:bottom w:val="nil"/>
              <w:right w:val="nil"/>
            </w:tcBorders>
            <w:shd w:val="clear" w:color="auto" w:fill="auto"/>
            <w:noWrap/>
            <w:vAlign w:val="bottom"/>
            <w:hideMark/>
          </w:tcPr>
          <w:p w14:paraId="06C9DF2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4048B784" w14:textId="77777777" w:rsidTr="00536C3E">
        <w:trPr>
          <w:trHeight w:val="274"/>
        </w:trPr>
        <w:tc>
          <w:tcPr>
            <w:tcW w:w="2520" w:type="dxa"/>
            <w:tcBorders>
              <w:top w:val="nil"/>
              <w:left w:val="nil"/>
              <w:bottom w:val="nil"/>
              <w:right w:val="nil"/>
            </w:tcBorders>
            <w:shd w:val="clear" w:color="auto" w:fill="auto"/>
            <w:noWrap/>
            <w:vAlign w:val="bottom"/>
            <w:hideMark/>
          </w:tcPr>
          <w:p w14:paraId="75CE8640"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0F01393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65" w:type="dxa"/>
            <w:tcBorders>
              <w:top w:val="nil"/>
              <w:left w:val="nil"/>
              <w:bottom w:val="nil"/>
              <w:right w:val="nil"/>
            </w:tcBorders>
            <w:shd w:val="clear" w:color="auto" w:fill="auto"/>
            <w:noWrap/>
            <w:vAlign w:val="bottom"/>
            <w:hideMark/>
          </w:tcPr>
          <w:p w14:paraId="3CFDB9E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2.0733</w:t>
            </w:r>
          </w:p>
        </w:tc>
        <w:tc>
          <w:tcPr>
            <w:tcW w:w="1353" w:type="dxa"/>
            <w:tcBorders>
              <w:top w:val="nil"/>
              <w:left w:val="nil"/>
              <w:bottom w:val="nil"/>
              <w:right w:val="nil"/>
            </w:tcBorders>
            <w:shd w:val="clear" w:color="auto" w:fill="auto"/>
            <w:noWrap/>
            <w:vAlign w:val="bottom"/>
            <w:hideMark/>
          </w:tcPr>
          <w:p w14:paraId="6CD14CC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1.9540</w:t>
            </w:r>
          </w:p>
        </w:tc>
        <w:tc>
          <w:tcPr>
            <w:tcW w:w="1336" w:type="dxa"/>
            <w:tcBorders>
              <w:top w:val="nil"/>
              <w:left w:val="nil"/>
              <w:bottom w:val="nil"/>
              <w:right w:val="nil"/>
            </w:tcBorders>
            <w:shd w:val="clear" w:color="auto" w:fill="auto"/>
            <w:noWrap/>
            <w:vAlign w:val="bottom"/>
            <w:hideMark/>
          </w:tcPr>
          <w:p w14:paraId="347B25D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2.2000</w:t>
            </w:r>
          </w:p>
        </w:tc>
        <w:tc>
          <w:tcPr>
            <w:tcW w:w="1174" w:type="dxa"/>
            <w:tcBorders>
              <w:top w:val="nil"/>
              <w:left w:val="nil"/>
              <w:bottom w:val="nil"/>
              <w:right w:val="nil"/>
            </w:tcBorders>
            <w:shd w:val="clear" w:color="auto" w:fill="auto"/>
            <w:noWrap/>
            <w:vAlign w:val="bottom"/>
            <w:hideMark/>
          </w:tcPr>
          <w:p w14:paraId="73668D5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3A88218A" w14:textId="77777777" w:rsidTr="00536C3E">
        <w:trPr>
          <w:trHeight w:val="274"/>
        </w:trPr>
        <w:tc>
          <w:tcPr>
            <w:tcW w:w="2520" w:type="dxa"/>
            <w:tcBorders>
              <w:top w:val="nil"/>
              <w:left w:val="nil"/>
              <w:bottom w:val="nil"/>
              <w:right w:val="nil"/>
            </w:tcBorders>
            <w:shd w:val="clear" w:color="auto" w:fill="auto"/>
            <w:noWrap/>
            <w:vAlign w:val="bottom"/>
            <w:hideMark/>
          </w:tcPr>
          <w:p w14:paraId="40B5214A"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Remdesivir</w:t>
            </w:r>
          </w:p>
        </w:tc>
        <w:tc>
          <w:tcPr>
            <w:tcW w:w="1890" w:type="dxa"/>
            <w:tcBorders>
              <w:top w:val="nil"/>
              <w:left w:val="nil"/>
              <w:bottom w:val="nil"/>
              <w:right w:val="nil"/>
            </w:tcBorders>
            <w:shd w:val="clear" w:color="auto" w:fill="auto"/>
            <w:noWrap/>
            <w:vAlign w:val="bottom"/>
            <w:hideMark/>
          </w:tcPr>
          <w:p w14:paraId="7FCAE1A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65" w:type="dxa"/>
            <w:tcBorders>
              <w:top w:val="nil"/>
              <w:left w:val="nil"/>
              <w:bottom w:val="nil"/>
              <w:right w:val="nil"/>
            </w:tcBorders>
            <w:shd w:val="clear" w:color="auto" w:fill="auto"/>
            <w:noWrap/>
            <w:vAlign w:val="bottom"/>
            <w:hideMark/>
          </w:tcPr>
          <w:p w14:paraId="253FD8B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13.9936</w:t>
            </w:r>
          </w:p>
        </w:tc>
        <w:tc>
          <w:tcPr>
            <w:tcW w:w="1353" w:type="dxa"/>
            <w:tcBorders>
              <w:top w:val="nil"/>
              <w:left w:val="nil"/>
              <w:bottom w:val="nil"/>
              <w:right w:val="nil"/>
            </w:tcBorders>
            <w:shd w:val="clear" w:color="auto" w:fill="auto"/>
            <w:noWrap/>
            <w:vAlign w:val="bottom"/>
            <w:hideMark/>
          </w:tcPr>
          <w:p w14:paraId="1D692FC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11.0029</w:t>
            </w:r>
          </w:p>
        </w:tc>
        <w:tc>
          <w:tcPr>
            <w:tcW w:w="1336" w:type="dxa"/>
            <w:tcBorders>
              <w:top w:val="nil"/>
              <w:left w:val="nil"/>
              <w:bottom w:val="nil"/>
              <w:right w:val="nil"/>
            </w:tcBorders>
            <w:shd w:val="clear" w:color="auto" w:fill="auto"/>
            <w:noWrap/>
            <w:vAlign w:val="bottom"/>
            <w:hideMark/>
          </w:tcPr>
          <w:p w14:paraId="675BD77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17.7973</w:t>
            </w:r>
          </w:p>
        </w:tc>
        <w:tc>
          <w:tcPr>
            <w:tcW w:w="1174" w:type="dxa"/>
            <w:tcBorders>
              <w:top w:val="nil"/>
              <w:left w:val="nil"/>
              <w:bottom w:val="nil"/>
              <w:right w:val="nil"/>
            </w:tcBorders>
            <w:shd w:val="clear" w:color="auto" w:fill="auto"/>
            <w:noWrap/>
            <w:vAlign w:val="bottom"/>
            <w:hideMark/>
          </w:tcPr>
          <w:p w14:paraId="4964C93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2BDAFDCB" w14:textId="77777777" w:rsidTr="00536C3E">
        <w:trPr>
          <w:trHeight w:val="274"/>
        </w:trPr>
        <w:tc>
          <w:tcPr>
            <w:tcW w:w="2520" w:type="dxa"/>
            <w:tcBorders>
              <w:top w:val="nil"/>
              <w:left w:val="nil"/>
              <w:bottom w:val="nil"/>
              <w:right w:val="nil"/>
            </w:tcBorders>
            <w:shd w:val="clear" w:color="auto" w:fill="auto"/>
            <w:noWrap/>
            <w:vAlign w:val="bottom"/>
            <w:hideMark/>
          </w:tcPr>
          <w:p w14:paraId="137B8DD1"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05FC46D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65" w:type="dxa"/>
            <w:tcBorders>
              <w:top w:val="nil"/>
              <w:left w:val="nil"/>
              <w:bottom w:val="nil"/>
              <w:right w:val="nil"/>
            </w:tcBorders>
            <w:shd w:val="clear" w:color="auto" w:fill="auto"/>
            <w:noWrap/>
            <w:vAlign w:val="bottom"/>
            <w:hideMark/>
          </w:tcPr>
          <w:p w14:paraId="3A37987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30.3523</w:t>
            </w:r>
          </w:p>
        </w:tc>
        <w:tc>
          <w:tcPr>
            <w:tcW w:w="1353" w:type="dxa"/>
            <w:tcBorders>
              <w:top w:val="nil"/>
              <w:left w:val="nil"/>
              <w:bottom w:val="nil"/>
              <w:right w:val="nil"/>
            </w:tcBorders>
            <w:shd w:val="clear" w:color="auto" w:fill="auto"/>
            <w:noWrap/>
            <w:vAlign w:val="bottom"/>
            <w:hideMark/>
          </w:tcPr>
          <w:p w14:paraId="01E1546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23.8741</w:t>
            </w:r>
          </w:p>
        </w:tc>
        <w:tc>
          <w:tcPr>
            <w:tcW w:w="1336" w:type="dxa"/>
            <w:tcBorders>
              <w:top w:val="nil"/>
              <w:left w:val="nil"/>
              <w:bottom w:val="nil"/>
              <w:right w:val="nil"/>
            </w:tcBorders>
            <w:shd w:val="clear" w:color="auto" w:fill="auto"/>
            <w:noWrap/>
            <w:vAlign w:val="bottom"/>
            <w:hideMark/>
          </w:tcPr>
          <w:p w14:paraId="3C6F528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38.5883</w:t>
            </w:r>
          </w:p>
        </w:tc>
        <w:tc>
          <w:tcPr>
            <w:tcW w:w="1174" w:type="dxa"/>
            <w:tcBorders>
              <w:top w:val="nil"/>
              <w:left w:val="nil"/>
              <w:bottom w:val="nil"/>
              <w:right w:val="nil"/>
            </w:tcBorders>
            <w:shd w:val="clear" w:color="auto" w:fill="auto"/>
            <w:noWrap/>
            <w:vAlign w:val="bottom"/>
            <w:hideMark/>
          </w:tcPr>
          <w:p w14:paraId="15BDC27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1B58CA93" w14:textId="77777777" w:rsidTr="00536C3E">
        <w:trPr>
          <w:trHeight w:val="274"/>
        </w:trPr>
        <w:tc>
          <w:tcPr>
            <w:tcW w:w="2520" w:type="dxa"/>
            <w:tcBorders>
              <w:top w:val="nil"/>
              <w:left w:val="nil"/>
              <w:bottom w:val="nil"/>
              <w:right w:val="nil"/>
            </w:tcBorders>
            <w:shd w:val="clear" w:color="auto" w:fill="auto"/>
            <w:noWrap/>
            <w:vAlign w:val="bottom"/>
            <w:hideMark/>
          </w:tcPr>
          <w:p w14:paraId="0B471A0F"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41BF659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65" w:type="dxa"/>
            <w:tcBorders>
              <w:top w:val="nil"/>
              <w:left w:val="nil"/>
              <w:bottom w:val="nil"/>
              <w:right w:val="nil"/>
            </w:tcBorders>
            <w:shd w:val="clear" w:color="auto" w:fill="auto"/>
            <w:noWrap/>
            <w:vAlign w:val="bottom"/>
            <w:hideMark/>
          </w:tcPr>
          <w:p w14:paraId="66A9889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23.7499</w:t>
            </w:r>
          </w:p>
        </w:tc>
        <w:tc>
          <w:tcPr>
            <w:tcW w:w="1353" w:type="dxa"/>
            <w:tcBorders>
              <w:top w:val="nil"/>
              <w:left w:val="nil"/>
              <w:bottom w:val="nil"/>
              <w:right w:val="nil"/>
            </w:tcBorders>
            <w:shd w:val="clear" w:color="auto" w:fill="auto"/>
            <w:noWrap/>
            <w:vAlign w:val="bottom"/>
            <w:hideMark/>
          </w:tcPr>
          <w:p w14:paraId="10EA7CF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18.6503</w:t>
            </w:r>
          </w:p>
        </w:tc>
        <w:tc>
          <w:tcPr>
            <w:tcW w:w="1336" w:type="dxa"/>
            <w:tcBorders>
              <w:top w:val="nil"/>
              <w:left w:val="nil"/>
              <w:bottom w:val="nil"/>
              <w:right w:val="nil"/>
            </w:tcBorders>
            <w:shd w:val="clear" w:color="auto" w:fill="auto"/>
            <w:noWrap/>
            <w:vAlign w:val="bottom"/>
            <w:hideMark/>
          </w:tcPr>
          <w:p w14:paraId="0EC92E0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30.2439</w:t>
            </w:r>
          </w:p>
        </w:tc>
        <w:tc>
          <w:tcPr>
            <w:tcW w:w="1174" w:type="dxa"/>
            <w:tcBorders>
              <w:top w:val="nil"/>
              <w:left w:val="nil"/>
              <w:bottom w:val="nil"/>
              <w:right w:val="nil"/>
            </w:tcBorders>
            <w:shd w:val="clear" w:color="auto" w:fill="auto"/>
            <w:noWrap/>
            <w:vAlign w:val="bottom"/>
            <w:hideMark/>
          </w:tcPr>
          <w:p w14:paraId="56F8A18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7072DB3B" w14:textId="77777777" w:rsidTr="00536C3E">
        <w:trPr>
          <w:trHeight w:val="274"/>
        </w:trPr>
        <w:tc>
          <w:tcPr>
            <w:tcW w:w="2520" w:type="dxa"/>
            <w:vMerge w:val="restart"/>
            <w:tcBorders>
              <w:top w:val="nil"/>
              <w:left w:val="nil"/>
              <w:right w:val="nil"/>
            </w:tcBorders>
            <w:shd w:val="clear" w:color="auto" w:fill="auto"/>
            <w:noWrap/>
            <w:vAlign w:val="bottom"/>
            <w:hideMark/>
          </w:tcPr>
          <w:p w14:paraId="386034C8"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Lopinavir/ritonavir or other HIV protease inhibitors</w:t>
            </w:r>
          </w:p>
        </w:tc>
        <w:tc>
          <w:tcPr>
            <w:tcW w:w="1890" w:type="dxa"/>
            <w:tcBorders>
              <w:top w:val="nil"/>
              <w:left w:val="nil"/>
              <w:bottom w:val="nil"/>
              <w:right w:val="nil"/>
            </w:tcBorders>
            <w:shd w:val="clear" w:color="auto" w:fill="auto"/>
            <w:noWrap/>
            <w:vAlign w:val="bottom"/>
            <w:hideMark/>
          </w:tcPr>
          <w:p w14:paraId="5DD5AC2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65" w:type="dxa"/>
            <w:tcBorders>
              <w:top w:val="nil"/>
              <w:left w:val="nil"/>
              <w:bottom w:val="nil"/>
              <w:right w:val="nil"/>
            </w:tcBorders>
            <w:shd w:val="clear" w:color="auto" w:fill="auto"/>
            <w:noWrap/>
            <w:vAlign w:val="bottom"/>
            <w:hideMark/>
          </w:tcPr>
          <w:p w14:paraId="693A49A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0.7534</w:t>
            </w:r>
          </w:p>
        </w:tc>
        <w:tc>
          <w:tcPr>
            <w:tcW w:w="1353" w:type="dxa"/>
            <w:tcBorders>
              <w:top w:val="nil"/>
              <w:left w:val="nil"/>
              <w:bottom w:val="nil"/>
              <w:right w:val="nil"/>
            </w:tcBorders>
            <w:shd w:val="clear" w:color="auto" w:fill="auto"/>
            <w:noWrap/>
            <w:vAlign w:val="bottom"/>
            <w:hideMark/>
          </w:tcPr>
          <w:p w14:paraId="7C2884A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0.6268</w:t>
            </w:r>
          </w:p>
        </w:tc>
        <w:tc>
          <w:tcPr>
            <w:tcW w:w="1336" w:type="dxa"/>
            <w:tcBorders>
              <w:top w:val="nil"/>
              <w:left w:val="nil"/>
              <w:bottom w:val="nil"/>
              <w:right w:val="nil"/>
            </w:tcBorders>
            <w:shd w:val="clear" w:color="auto" w:fill="auto"/>
            <w:noWrap/>
            <w:vAlign w:val="bottom"/>
            <w:hideMark/>
          </w:tcPr>
          <w:p w14:paraId="3976C81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0.9055</w:t>
            </w:r>
          </w:p>
        </w:tc>
        <w:tc>
          <w:tcPr>
            <w:tcW w:w="1174" w:type="dxa"/>
            <w:tcBorders>
              <w:top w:val="nil"/>
              <w:left w:val="nil"/>
              <w:bottom w:val="nil"/>
              <w:right w:val="nil"/>
            </w:tcBorders>
            <w:shd w:val="clear" w:color="auto" w:fill="auto"/>
            <w:noWrap/>
            <w:vAlign w:val="bottom"/>
            <w:hideMark/>
          </w:tcPr>
          <w:p w14:paraId="1CE74C9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0.0025</w:t>
            </w:r>
          </w:p>
        </w:tc>
      </w:tr>
      <w:tr w:rsidR="00DA32A7" w:rsidRPr="001C3659" w14:paraId="3F0437A9" w14:textId="77777777" w:rsidTr="00536C3E">
        <w:trPr>
          <w:trHeight w:val="274"/>
        </w:trPr>
        <w:tc>
          <w:tcPr>
            <w:tcW w:w="2520" w:type="dxa"/>
            <w:vMerge/>
            <w:tcBorders>
              <w:left w:val="nil"/>
              <w:right w:val="nil"/>
            </w:tcBorders>
            <w:shd w:val="clear" w:color="auto" w:fill="auto"/>
            <w:noWrap/>
            <w:vAlign w:val="bottom"/>
            <w:hideMark/>
          </w:tcPr>
          <w:p w14:paraId="0151491E"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266EBFE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65" w:type="dxa"/>
            <w:tcBorders>
              <w:top w:val="nil"/>
              <w:left w:val="nil"/>
              <w:bottom w:val="nil"/>
              <w:right w:val="nil"/>
            </w:tcBorders>
            <w:shd w:val="clear" w:color="auto" w:fill="auto"/>
            <w:noWrap/>
            <w:vAlign w:val="bottom"/>
            <w:hideMark/>
          </w:tcPr>
          <w:p w14:paraId="01C560C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0.4165</w:t>
            </w:r>
          </w:p>
        </w:tc>
        <w:tc>
          <w:tcPr>
            <w:tcW w:w="1353" w:type="dxa"/>
            <w:tcBorders>
              <w:top w:val="nil"/>
              <w:left w:val="nil"/>
              <w:bottom w:val="nil"/>
              <w:right w:val="nil"/>
            </w:tcBorders>
            <w:shd w:val="clear" w:color="auto" w:fill="auto"/>
            <w:noWrap/>
            <w:vAlign w:val="bottom"/>
            <w:hideMark/>
          </w:tcPr>
          <w:p w14:paraId="0C1F9A4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0.3214</w:t>
            </w:r>
          </w:p>
        </w:tc>
        <w:tc>
          <w:tcPr>
            <w:tcW w:w="1336" w:type="dxa"/>
            <w:tcBorders>
              <w:top w:val="nil"/>
              <w:left w:val="nil"/>
              <w:bottom w:val="nil"/>
              <w:right w:val="nil"/>
            </w:tcBorders>
            <w:shd w:val="clear" w:color="auto" w:fill="auto"/>
            <w:noWrap/>
            <w:vAlign w:val="bottom"/>
            <w:hideMark/>
          </w:tcPr>
          <w:p w14:paraId="336EC3B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0.5397</w:t>
            </w:r>
          </w:p>
        </w:tc>
        <w:tc>
          <w:tcPr>
            <w:tcW w:w="1174" w:type="dxa"/>
            <w:tcBorders>
              <w:top w:val="nil"/>
              <w:left w:val="nil"/>
              <w:bottom w:val="nil"/>
              <w:right w:val="nil"/>
            </w:tcBorders>
            <w:shd w:val="clear" w:color="auto" w:fill="auto"/>
            <w:noWrap/>
            <w:vAlign w:val="bottom"/>
            <w:hideMark/>
          </w:tcPr>
          <w:p w14:paraId="3B58215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6C117123" w14:textId="77777777" w:rsidTr="00536C3E">
        <w:trPr>
          <w:trHeight w:val="274"/>
        </w:trPr>
        <w:tc>
          <w:tcPr>
            <w:tcW w:w="2520" w:type="dxa"/>
            <w:vMerge/>
            <w:tcBorders>
              <w:left w:val="nil"/>
              <w:bottom w:val="nil"/>
              <w:right w:val="nil"/>
            </w:tcBorders>
            <w:shd w:val="clear" w:color="auto" w:fill="auto"/>
            <w:noWrap/>
            <w:vAlign w:val="bottom"/>
            <w:hideMark/>
          </w:tcPr>
          <w:p w14:paraId="1FD8308E"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43CB691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65" w:type="dxa"/>
            <w:tcBorders>
              <w:top w:val="nil"/>
              <w:left w:val="nil"/>
              <w:bottom w:val="nil"/>
              <w:right w:val="nil"/>
            </w:tcBorders>
            <w:shd w:val="clear" w:color="auto" w:fill="auto"/>
            <w:noWrap/>
            <w:vAlign w:val="bottom"/>
            <w:hideMark/>
          </w:tcPr>
          <w:p w14:paraId="6D8C59D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0.2758</w:t>
            </w:r>
          </w:p>
        </w:tc>
        <w:tc>
          <w:tcPr>
            <w:tcW w:w="1353" w:type="dxa"/>
            <w:tcBorders>
              <w:top w:val="nil"/>
              <w:left w:val="nil"/>
              <w:bottom w:val="nil"/>
              <w:right w:val="nil"/>
            </w:tcBorders>
            <w:shd w:val="clear" w:color="auto" w:fill="auto"/>
            <w:noWrap/>
            <w:vAlign w:val="bottom"/>
            <w:hideMark/>
          </w:tcPr>
          <w:p w14:paraId="3C5FAB4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0.2045</w:t>
            </w:r>
          </w:p>
        </w:tc>
        <w:tc>
          <w:tcPr>
            <w:tcW w:w="1336" w:type="dxa"/>
            <w:tcBorders>
              <w:top w:val="nil"/>
              <w:left w:val="nil"/>
              <w:bottom w:val="nil"/>
              <w:right w:val="nil"/>
            </w:tcBorders>
            <w:shd w:val="clear" w:color="auto" w:fill="auto"/>
            <w:noWrap/>
            <w:vAlign w:val="bottom"/>
            <w:hideMark/>
          </w:tcPr>
          <w:p w14:paraId="3D3AADB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0.3719</w:t>
            </w:r>
          </w:p>
        </w:tc>
        <w:tc>
          <w:tcPr>
            <w:tcW w:w="1174" w:type="dxa"/>
            <w:tcBorders>
              <w:top w:val="nil"/>
              <w:left w:val="nil"/>
              <w:bottom w:val="nil"/>
              <w:right w:val="nil"/>
            </w:tcBorders>
            <w:shd w:val="clear" w:color="auto" w:fill="auto"/>
            <w:noWrap/>
            <w:vAlign w:val="bottom"/>
            <w:hideMark/>
          </w:tcPr>
          <w:p w14:paraId="0F27270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1D95F38B" w14:textId="77777777" w:rsidTr="00536C3E">
        <w:trPr>
          <w:trHeight w:val="274"/>
        </w:trPr>
        <w:tc>
          <w:tcPr>
            <w:tcW w:w="2520" w:type="dxa"/>
            <w:tcBorders>
              <w:top w:val="nil"/>
              <w:left w:val="nil"/>
              <w:bottom w:val="nil"/>
              <w:right w:val="nil"/>
            </w:tcBorders>
            <w:shd w:val="clear" w:color="auto" w:fill="auto"/>
            <w:noWrap/>
            <w:vAlign w:val="bottom"/>
            <w:hideMark/>
          </w:tcPr>
          <w:p w14:paraId="742E48FE"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Ivermectin</w:t>
            </w:r>
          </w:p>
        </w:tc>
        <w:tc>
          <w:tcPr>
            <w:tcW w:w="1890" w:type="dxa"/>
            <w:tcBorders>
              <w:top w:val="nil"/>
              <w:left w:val="nil"/>
              <w:bottom w:val="nil"/>
              <w:right w:val="nil"/>
            </w:tcBorders>
            <w:shd w:val="clear" w:color="auto" w:fill="auto"/>
            <w:noWrap/>
            <w:vAlign w:val="bottom"/>
            <w:hideMark/>
          </w:tcPr>
          <w:p w14:paraId="2EB32D1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65" w:type="dxa"/>
            <w:tcBorders>
              <w:top w:val="nil"/>
              <w:left w:val="nil"/>
              <w:bottom w:val="nil"/>
              <w:right w:val="nil"/>
            </w:tcBorders>
            <w:shd w:val="clear" w:color="auto" w:fill="auto"/>
            <w:noWrap/>
            <w:vAlign w:val="bottom"/>
            <w:hideMark/>
          </w:tcPr>
          <w:p w14:paraId="2AD585B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0.2413</w:t>
            </w:r>
          </w:p>
        </w:tc>
        <w:tc>
          <w:tcPr>
            <w:tcW w:w="1353" w:type="dxa"/>
            <w:tcBorders>
              <w:top w:val="nil"/>
              <w:left w:val="nil"/>
              <w:bottom w:val="nil"/>
              <w:right w:val="nil"/>
            </w:tcBorders>
            <w:shd w:val="clear" w:color="auto" w:fill="auto"/>
            <w:noWrap/>
            <w:vAlign w:val="bottom"/>
            <w:hideMark/>
          </w:tcPr>
          <w:p w14:paraId="5C77F72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0.1177</w:t>
            </w:r>
          </w:p>
        </w:tc>
        <w:tc>
          <w:tcPr>
            <w:tcW w:w="1336" w:type="dxa"/>
            <w:tcBorders>
              <w:top w:val="nil"/>
              <w:left w:val="nil"/>
              <w:bottom w:val="nil"/>
              <w:right w:val="nil"/>
            </w:tcBorders>
            <w:shd w:val="clear" w:color="auto" w:fill="auto"/>
            <w:noWrap/>
            <w:vAlign w:val="bottom"/>
            <w:hideMark/>
          </w:tcPr>
          <w:p w14:paraId="0151710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0.4949</w:t>
            </w:r>
          </w:p>
        </w:tc>
        <w:tc>
          <w:tcPr>
            <w:tcW w:w="1174" w:type="dxa"/>
            <w:tcBorders>
              <w:top w:val="nil"/>
              <w:left w:val="nil"/>
              <w:bottom w:val="nil"/>
              <w:right w:val="nil"/>
            </w:tcBorders>
            <w:shd w:val="clear" w:color="auto" w:fill="auto"/>
            <w:noWrap/>
            <w:vAlign w:val="bottom"/>
            <w:hideMark/>
          </w:tcPr>
          <w:p w14:paraId="2C6AF06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0.0001</w:t>
            </w:r>
          </w:p>
        </w:tc>
      </w:tr>
      <w:tr w:rsidR="00DA32A7" w:rsidRPr="001C3659" w14:paraId="22A14CFB" w14:textId="77777777" w:rsidTr="00536C3E">
        <w:trPr>
          <w:trHeight w:val="274"/>
        </w:trPr>
        <w:tc>
          <w:tcPr>
            <w:tcW w:w="2520" w:type="dxa"/>
            <w:tcBorders>
              <w:top w:val="nil"/>
              <w:left w:val="nil"/>
              <w:bottom w:val="nil"/>
              <w:right w:val="nil"/>
            </w:tcBorders>
            <w:shd w:val="clear" w:color="auto" w:fill="auto"/>
            <w:noWrap/>
            <w:vAlign w:val="bottom"/>
            <w:hideMark/>
          </w:tcPr>
          <w:p w14:paraId="1CACE318"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2F90C56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65" w:type="dxa"/>
            <w:tcBorders>
              <w:top w:val="nil"/>
              <w:left w:val="nil"/>
              <w:bottom w:val="nil"/>
              <w:right w:val="nil"/>
            </w:tcBorders>
            <w:shd w:val="clear" w:color="auto" w:fill="auto"/>
            <w:noWrap/>
            <w:vAlign w:val="bottom"/>
            <w:hideMark/>
          </w:tcPr>
          <w:p w14:paraId="5FF1F30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0.6124</w:t>
            </w:r>
          </w:p>
        </w:tc>
        <w:tc>
          <w:tcPr>
            <w:tcW w:w="1353" w:type="dxa"/>
            <w:tcBorders>
              <w:top w:val="nil"/>
              <w:left w:val="nil"/>
              <w:bottom w:val="nil"/>
              <w:right w:val="nil"/>
            </w:tcBorders>
            <w:shd w:val="clear" w:color="auto" w:fill="auto"/>
            <w:noWrap/>
            <w:vAlign w:val="bottom"/>
            <w:hideMark/>
          </w:tcPr>
          <w:p w14:paraId="6004ECE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0.3541</w:t>
            </w:r>
          </w:p>
        </w:tc>
        <w:tc>
          <w:tcPr>
            <w:tcW w:w="1336" w:type="dxa"/>
            <w:tcBorders>
              <w:top w:val="nil"/>
              <w:left w:val="nil"/>
              <w:bottom w:val="nil"/>
              <w:right w:val="nil"/>
            </w:tcBorders>
            <w:shd w:val="clear" w:color="auto" w:fill="auto"/>
            <w:noWrap/>
            <w:vAlign w:val="bottom"/>
            <w:hideMark/>
          </w:tcPr>
          <w:p w14:paraId="3801599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1.0590</w:t>
            </w:r>
          </w:p>
        </w:tc>
        <w:tc>
          <w:tcPr>
            <w:tcW w:w="1174" w:type="dxa"/>
            <w:tcBorders>
              <w:top w:val="nil"/>
              <w:left w:val="nil"/>
              <w:bottom w:val="nil"/>
              <w:right w:val="nil"/>
            </w:tcBorders>
            <w:shd w:val="clear" w:color="auto" w:fill="auto"/>
            <w:noWrap/>
            <w:vAlign w:val="bottom"/>
            <w:hideMark/>
          </w:tcPr>
          <w:p w14:paraId="26D709D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0.0793</w:t>
            </w:r>
          </w:p>
        </w:tc>
      </w:tr>
      <w:tr w:rsidR="00DA32A7" w:rsidRPr="001C3659" w14:paraId="3A2876B0" w14:textId="77777777" w:rsidTr="00536C3E">
        <w:trPr>
          <w:trHeight w:val="274"/>
        </w:trPr>
        <w:tc>
          <w:tcPr>
            <w:tcW w:w="2520" w:type="dxa"/>
            <w:tcBorders>
              <w:top w:val="nil"/>
              <w:left w:val="nil"/>
              <w:bottom w:val="nil"/>
              <w:right w:val="nil"/>
            </w:tcBorders>
            <w:shd w:val="clear" w:color="auto" w:fill="auto"/>
            <w:noWrap/>
            <w:vAlign w:val="bottom"/>
            <w:hideMark/>
          </w:tcPr>
          <w:p w14:paraId="211304CA"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71AB776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65" w:type="dxa"/>
            <w:tcBorders>
              <w:top w:val="nil"/>
              <w:left w:val="nil"/>
              <w:bottom w:val="nil"/>
              <w:right w:val="nil"/>
            </w:tcBorders>
            <w:shd w:val="clear" w:color="auto" w:fill="auto"/>
            <w:noWrap/>
            <w:vAlign w:val="bottom"/>
            <w:hideMark/>
          </w:tcPr>
          <w:p w14:paraId="5A11535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2.0891</w:t>
            </w:r>
          </w:p>
        </w:tc>
        <w:tc>
          <w:tcPr>
            <w:tcW w:w="1353" w:type="dxa"/>
            <w:tcBorders>
              <w:top w:val="nil"/>
              <w:left w:val="nil"/>
              <w:bottom w:val="nil"/>
              <w:right w:val="nil"/>
            </w:tcBorders>
            <w:shd w:val="clear" w:color="auto" w:fill="auto"/>
            <w:noWrap/>
            <w:vAlign w:val="bottom"/>
            <w:hideMark/>
          </w:tcPr>
          <w:p w14:paraId="65B7C44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1.4146</w:t>
            </w:r>
          </w:p>
        </w:tc>
        <w:tc>
          <w:tcPr>
            <w:tcW w:w="1336" w:type="dxa"/>
            <w:tcBorders>
              <w:top w:val="nil"/>
              <w:left w:val="nil"/>
              <w:bottom w:val="nil"/>
              <w:right w:val="nil"/>
            </w:tcBorders>
            <w:shd w:val="clear" w:color="auto" w:fill="auto"/>
            <w:noWrap/>
            <w:vAlign w:val="bottom"/>
            <w:hideMark/>
          </w:tcPr>
          <w:p w14:paraId="55F1485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3.0851</w:t>
            </w:r>
          </w:p>
        </w:tc>
        <w:tc>
          <w:tcPr>
            <w:tcW w:w="1174" w:type="dxa"/>
            <w:tcBorders>
              <w:top w:val="nil"/>
              <w:left w:val="nil"/>
              <w:bottom w:val="nil"/>
              <w:right w:val="nil"/>
            </w:tcBorders>
            <w:shd w:val="clear" w:color="auto" w:fill="auto"/>
            <w:noWrap/>
            <w:vAlign w:val="bottom"/>
            <w:hideMark/>
          </w:tcPr>
          <w:p w14:paraId="2471BB3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0.0002</w:t>
            </w:r>
          </w:p>
        </w:tc>
      </w:tr>
      <w:tr w:rsidR="00DA32A7" w:rsidRPr="001C3659" w14:paraId="46BF08D3" w14:textId="77777777" w:rsidTr="00536C3E">
        <w:trPr>
          <w:trHeight w:val="274"/>
        </w:trPr>
        <w:tc>
          <w:tcPr>
            <w:tcW w:w="2520" w:type="dxa"/>
            <w:tcBorders>
              <w:top w:val="nil"/>
              <w:left w:val="nil"/>
              <w:bottom w:val="nil"/>
              <w:right w:val="nil"/>
            </w:tcBorders>
            <w:shd w:val="clear" w:color="auto" w:fill="auto"/>
            <w:noWrap/>
            <w:vAlign w:val="bottom"/>
            <w:hideMark/>
          </w:tcPr>
          <w:p w14:paraId="3D5E16E1"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Dexamethasone</w:t>
            </w:r>
          </w:p>
        </w:tc>
        <w:tc>
          <w:tcPr>
            <w:tcW w:w="1890" w:type="dxa"/>
            <w:tcBorders>
              <w:top w:val="nil"/>
              <w:left w:val="nil"/>
              <w:bottom w:val="nil"/>
              <w:right w:val="nil"/>
            </w:tcBorders>
            <w:shd w:val="clear" w:color="auto" w:fill="auto"/>
            <w:noWrap/>
            <w:vAlign w:val="bottom"/>
            <w:hideMark/>
          </w:tcPr>
          <w:p w14:paraId="5DA0808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65" w:type="dxa"/>
            <w:tcBorders>
              <w:top w:val="nil"/>
              <w:left w:val="nil"/>
              <w:bottom w:val="nil"/>
              <w:right w:val="nil"/>
            </w:tcBorders>
            <w:shd w:val="clear" w:color="auto" w:fill="auto"/>
            <w:noWrap/>
            <w:vAlign w:val="bottom"/>
            <w:hideMark/>
          </w:tcPr>
          <w:p w14:paraId="716F2C6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1.7807</w:t>
            </w:r>
          </w:p>
        </w:tc>
        <w:tc>
          <w:tcPr>
            <w:tcW w:w="1353" w:type="dxa"/>
            <w:tcBorders>
              <w:top w:val="nil"/>
              <w:left w:val="nil"/>
              <w:bottom w:val="nil"/>
              <w:right w:val="nil"/>
            </w:tcBorders>
            <w:shd w:val="clear" w:color="auto" w:fill="auto"/>
            <w:noWrap/>
            <w:vAlign w:val="bottom"/>
            <w:hideMark/>
          </w:tcPr>
          <w:p w14:paraId="5108680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1.6209</w:t>
            </w:r>
          </w:p>
        </w:tc>
        <w:tc>
          <w:tcPr>
            <w:tcW w:w="1336" w:type="dxa"/>
            <w:tcBorders>
              <w:top w:val="nil"/>
              <w:left w:val="nil"/>
              <w:bottom w:val="nil"/>
              <w:right w:val="nil"/>
            </w:tcBorders>
            <w:shd w:val="clear" w:color="auto" w:fill="auto"/>
            <w:noWrap/>
            <w:vAlign w:val="bottom"/>
            <w:hideMark/>
          </w:tcPr>
          <w:p w14:paraId="4A8CB0B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1.9562</w:t>
            </w:r>
          </w:p>
        </w:tc>
        <w:tc>
          <w:tcPr>
            <w:tcW w:w="1174" w:type="dxa"/>
            <w:tcBorders>
              <w:top w:val="nil"/>
              <w:left w:val="nil"/>
              <w:bottom w:val="nil"/>
              <w:right w:val="nil"/>
            </w:tcBorders>
            <w:shd w:val="clear" w:color="auto" w:fill="auto"/>
            <w:noWrap/>
            <w:vAlign w:val="bottom"/>
            <w:hideMark/>
          </w:tcPr>
          <w:p w14:paraId="1264F95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04431BA3" w14:textId="77777777" w:rsidTr="00536C3E">
        <w:trPr>
          <w:trHeight w:val="274"/>
        </w:trPr>
        <w:tc>
          <w:tcPr>
            <w:tcW w:w="2520" w:type="dxa"/>
            <w:tcBorders>
              <w:top w:val="nil"/>
              <w:left w:val="nil"/>
              <w:bottom w:val="nil"/>
              <w:right w:val="nil"/>
            </w:tcBorders>
            <w:shd w:val="clear" w:color="auto" w:fill="auto"/>
            <w:noWrap/>
            <w:vAlign w:val="bottom"/>
            <w:hideMark/>
          </w:tcPr>
          <w:p w14:paraId="29C26EA8"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231BDB0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65" w:type="dxa"/>
            <w:tcBorders>
              <w:top w:val="nil"/>
              <w:left w:val="nil"/>
              <w:bottom w:val="nil"/>
              <w:right w:val="nil"/>
            </w:tcBorders>
            <w:shd w:val="clear" w:color="auto" w:fill="auto"/>
            <w:noWrap/>
            <w:vAlign w:val="bottom"/>
            <w:hideMark/>
          </w:tcPr>
          <w:p w14:paraId="7EAD832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11.1536</w:t>
            </w:r>
          </w:p>
        </w:tc>
        <w:tc>
          <w:tcPr>
            <w:tcW w:w="1353" w:type="dxa"/>
            <w:tcBorders>
              <w:top w:val="nil"/>
              <w:left w:val="nil"/>
              <w:bottom w:val="nil"/>
              <w:right w:val="nil"/>
            </w:tcBorders>
            <w:shd w:val="clear" w:color="auto" w:fill="auto"/>
            <w:noWrap/>
            <w:vAlign w:val="bottom"/>
            <w:hideMark/>
          </w:tcPr>
          <w:p w14:paraId="618CC46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10.2567</w:t>
            </w:r>
          </w:p>
        </w:tc>
        <w:tc>
          <w:tcPr>
            <w:tcW w:w="1336" w:type="dxa"/>
            <w:tcBorders>
              <w:top w:val="nil"/>
              <w:left w:val="nil"/>
              <w:bottom w:val="nil"/>
              <w:right w:val="nil"/>
            </w:tcBorders>
            <w:shd w:val="clear" w:color="auto" w:fill="auto"/>
            <w:noWrap/>
            <w:vAlign w:val="bottom"/>
            <w:hideMark/>
          </w:tcPr>
          <w:p w14:paraId="7056C86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12.1290</w:t>
            </w:r>
          </w:p>
        </w:tc>
        <w:tc>
          <w:tcPr>
            <w:tcW w:w="1174" w:type="dxa"/>
            <w:tcBorders>
              <w:top w:val="nil"/>
              <w:left w:val="nil"/>
              <w:bottom w:val="nil"/>
              <w:right w:val="nil"/>
            </w:tcBorders>
            <w:shd w:val="clear" w:color="auto" w:fill="auto"/>
            <w:noWrap/>
            <w:vAlign w:val="bottom"/>
            <w:hideMark/>
          </w:tcPr>
          <w:p w14:paraId="4C5216D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5DE98A56" w14:textId="77777777" w:rsidTr="00536C3E">
        <w:trPr>
          <w:trHeight w:val="274"/>
        </w:trPr>
        <w:tc>
          <w:tcPr>
            <w:tcW w:w="2520" w:type="dxa"/>
            <w:tcBorders>
              <w:top w:val="nil"/>
              <w:left w:val="nil"/>
              <w:bottom w:val="nil"/>
              <w:right w:val="nil"/>
            </w:tcBorders>
            <w:shd w:val="clear" w:color="auto" w:fill="auto"/>
            <w:noWrap/>
            <w:vAlign w:val="bottom"/>
            <w:hideMark/>
          </w:tcPr>
          <w:p w14:paraId="1D87F46A"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03B842D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65" w:type="dxa"/>
            <w:tcBorders>
              <w:top w:val="nil"/>
              <w:left w:val="nil"/>
              <w:bottom w:val="nil"/>
              <w:right w:val="nil"/>
            </w:tcBorders>
            <w:shd w:val="clear" w:color="auto" w:fill="auto"/>
            <w:noWrap/>
            <w:vAlign w:val="bottom"/>
            <w:hideMark/>
          </w:tcPr>
          <w:p w14:paraId="4EE87AF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37.7881</w:t>
            </w:r>
          </w:p>
        </w:tc>
        <w:tc>
          <w:tcPr>
            <w:tcW w:w="1353" w:type="dxa"/>
            <w:tcBorders>
              <w:top w:val="nil"/>
              <w:left w:val="nil"/>
              <w:bottom w:val="nil"/>
              <w:right w:val="nil"/>
            </w:tcBorders>
            <w:shd w:val="clear" w:color="auto" w:fill="auto"/>
            <w:noWrap/>
            <w:vAlign w:val="bottom"/>
            <w:hideMark/>
          </w:tcPr>
          <w:p w14:paraId="47C1EED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34.6985</w:t>
            </w:r>
          </w:p>
        </w:tc>
        <w:tc>
          <w:tcPr>
            <w:tcW w:w="1336" w:type="dxa"/>
            <w:tcBorders>
              <w:top w:val="nil"/>
              <w:left w:val="nil"/>
              <w:bottom w:val="nil"/>
              <w:right w:val="nil"/>
            </w:tcBorders>
            <w:shd w:val="clear" w:color="auto" w:fill="auto"/>
            <w:noWrap/>
            <w:vAlign w:val="bottom"/>
            <w:hideMark/>
          </w:tcPr>
          <w:p w14:paraId="75F4357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41.1528</w:t>
            </w:r>
          </w:p>
        </w:tc>
        <w:tc>
          <w:tcPr>
            <w:tcW w:w="1174" w:type="dxa"/>
            <w:tcBorders>
              <w:top w:val="nil"/>
              <w:left w:val="nil"/>
              <w:bottom w:val="nil"/>
              <w:right w:val="nil"/>
            </w:tcBorders>
            <w:shd w:val="clear" w:color="auto" w:fill="auto"/>
            <w:noWrap/>
            <w:vAlign w:val="bottom"/>
            <w:hideMark/>
          </w:tcPr>
          <w:p w14:paraId="34B34EF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38E3AB56" w14:textId="77777777" w:rsidTr="00536C3E">
        <w:trPr>
          <w:trHeight w:val="274"/>
        </w:trPr>
        <w:tc>
          <w:tcPr>
            <w:tcW w:w="2520" w:type="dxa"/>
            <w:tcBorders>
              <w:top w:val="nil"/>
              <w:left w:val="nil"/>
              <w:bottom w:val="nil"/>
              <w:right w:val="nil"/>
            </w:tcBorders>
            <w:shd w:val="clear" w:color="auto" w:fill="auto"/>
            <w:noWrap/>
            <w:vAlign w:val="bottom"/>
            <w:hideMark/>
          </w:tcPr>
          <w:p w14:paraId="636CE3F3"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Methylprednisolone</w:t>
            </w:r>
          </w:p>
        </w:tc>
        <w:tc>
          <w:tcPr>
            <w:tcW w:w="1890" w:type="dxa"/>
            <w:tcBorders>
              <w:top w:val="nil"/>
              <w:left w:val="nil"/>
              <w:bottom w:val="nil"/>
              <w:right w:val="nil"/>
            </w:tcBorders>
            <w:shd w:val="clear" w:color="auto" w:fill="auto"/>
            <w:noWrap/>
            <w:vAlign w:val="bottom"/>
            <w:hideMark/>
          </w:tcPr>
          <w:p w14:paraId="6371D1E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65" w:type="dxa"/>
            <w:tcBorders>
              <w:top w:val="nil"/>
              <w:left w:val="nil"/>
              <w:bottom w:val="nil"/>
              <w:right w:val="nil"/>
            </w:tcBorders>
            <w:shd w:val="clear" w:color="auto" w:fill="auto"/>
            <w:noWrap/>
            <w:vAlign w:val="bottom"/>
            <w:hideMark/>
          </w:tcPr>
          <w:p w14:paraId="208E184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1.0116</w:t>
            </w:r>
          </w:p>
        </w:tc>
        <w:tc>
          <w:tcPr>
            <w:tcW w:w="1353" w:type="dxa"/>
            <w:tcBorders>
              <w:top w:val="nil"/>
              <w:left w:val="nil"/>
              <w:bottom w:val="nil"/>
              <w:right w:val="nil"/>
            </w:tcBorders>
            <w:shd w:val="clear" w:color="auto" w:fill="auto"/>
            <w:noWrap/>
            <w:vAlign w:val="bottom"/>
            <w:hideMark/>
          </w:tcPr>
          <w:p w14:paraId="06455C3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0.9545</w:t>
            </w:r>
          </w:p>
        </w:tc>
        <w:tc>
          <w:tcPr>
            <w:tcW w:w="1336" w:type="dxa"/>
            <w:tcBorders>
              <w:top w:val="nil"/>
              <w:left w:val="nil"/>
              <w:bottom w:val="nil"/>
              <w:right w:val="nil"/>
            </w:tcBorders>
            <w:shd w:val="clear" w:color="auto" w:fill="auto"/>
            <w:noWrap/>
            <w:vAlign w:val="bottom"/>
            <w:hideMark/>
          </w:tcPr>
          <w:p w14:paraId="2DEE90D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1.0721</w:t>
            </w:r>
          </w:p>
        </w:tc>
        <w:tc>
          <w:tcPr>
            <w:tcW w:w="1174" w:type="dxa"/>
            <w:tcBorders>
              <w:top w:val="nil"/>
              <w:left w:val="nil"/>
              <w:bottom w:val="nil"/>
              <w:right w:val="nil"/>
            </w:tcBorders>
            <w:shd w:val="clear" w:color="auto" w:fill="auto"/>
            <w:noWrap/>
            <w:vAlign w:val="bottom"/>
            <w:hideMark/>
          </w:tcPr>
          <w:p w14:paraId="3436E45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0.6962</w:t>
            </w:r>
          </w:p>
        </w:tc>
      </w:tr>
      <w:tr w:rsidR="00DA32A7" w:rsidRPr="001C3659" w14:paraId="5A751875" w14:textId="77777777" w:rsidTr="00536C3E">
        <w:trPr>
          <w:trHeight w:val="274"/>
        </w:trPr>
        <w:tc>
          <w:tcPr>
            <w:tcW w:w="2520" w:type="dxa"/>
            <w:tcBorders>
              <w:top w:val="nil"/>
              <w:left w:val="nil"/>
              <w:bottom w:val="nil"/>
              <w:right w:val="nil"/>
            </w:tcBorders>
            <w:shd w:val="clear" w:color="auto" w:fill="auto"/>
            <w:noWrap/>
            <w:vAlign w:val="bottom"/>
            <w:hideMark/>
          </w:tcPr>
          <w:p w14:paraId="1130DD22"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1AA0217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65" w:type="dxa"/>
            <w:tcBorders>
              <w:top w:val="nil"/>
              <w:left w:val="nil"/>
              <w:bottom w:val="nil"/>
              <w:right w:val="nil"/>
            </w:tcBorders>
            <w:shd w:val="clear" w:color="auto" w:fill="auto"/>
            <w:noWrap/>
            <w:vAlign w:val="bottom"/>
            <w:hideMark/>
          </w:tcPr>
          <w:p w14:paraId="0C31A4D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0.9291</w:t>
            </w:r>
          </w:p>
        </w:tc>
        <w:tc>
          <w:tcPr>
            <w:tcW w:w="1353" w:type="dxa"/>
            <w:tcBorders>
              <w:top w:val="nil"/>
              <w:left w:val="nil"/>
              <w:bottom w:val="nil"/>
              <w:right w:val="nil"/>
            </w:tcBorders>
            <w:shd w:val="clear" w:color="auto" w:fill="auto"/>
            <w:noWrap/>
            <w:vAlign w:val="bottom"/>
            <w:hideMark/>
          </w:tcPr>
          <w:p w14:paraId="678D52D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0.8675</w:t>
            </w:r>
          </w:p>
        </w:tc>
        <w:tc>
          <w:tcPr>
            <w:tcW w:w="1336" w:type="dxa"/>
            <w:tcBorders>
              <w:top w:val="nil"/>
              <w:left w:val="nil"/>
              <w:bottom w:val="nil"/>
              <w:right w:val="nil"/>
            </w:tcBorders>
            <w:shd w:val="clear" w:color="auto" w:fill="auto"/>
            <w:noWrap/>
            <w:vAlign w:val="bottom"/>
            <w:hideMark/>
          </w:tcPr>
          <w:p w14:paraId="33B0360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0.9951</w:t>
            </w:r>
          </w:p>
        </w:tc>
        <w:tc>
          <w:tcPr>
            <w:tcW w:w="1174" w:type="dxa"/>
            <w:tcBorders>
              <w:top w:val="nil"/>
              <w:left w:val="nil"/>
              <w:bottom w:val="nil"/>
              <w:right w:val="nil"/>
            </w:tcBorders>
            <w:shd w:val="clear" w:color="auto" w:fill="auto"/>
            <w:noWrap/>
            <w:vAlign w:val="bottom"/>
            <w:hideMark/>
          </w:tcPr>
          <w:p w14:paraId="0A14C92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0.0356</w:t>
            </w:r>
          </w:p>
        </w:tc>
      </w:tr>
      <w:tr w:rsidR="00DA32A7" w:rsidRPr="001C3659" w14:paraId="7E807D48" w14:textId="77777777" w:rsidTr="00536C3E">
        <w:trPr>
          <w:trHeight w:val="274"/>
        </w:trPr>
        <w:tc>
          <w:tcPr>
            <w:tcW w:w="2520" w:type="dxa"/>
            <w:tcBorders>
              <w:top w:val="nil"/>
              <w:left w:val="nil"/>
              <w:bottom w:val="nil"/>
              <w:right w:val="nil"/>
            </w:tcBorders>
            <w:shd w:val="clear" w:color="auto" w:fill="auto"/>
            <w:noWrap/>
            <w:vAlign w:val="bottom"/>
            <w:hideMark/>
          </w:tcPr>
          <w:p w14:paraId="59382B0D"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5AD876C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65" w:type="dxa"/>
            <w:tcBorders>
              <w:top w:val="nil"/>
              <w:left w:val="nil"/>
              <w:bottom w:val="nil"/>
              <w:right w:val="nil"/>
            </w:tcBorders>
            <w:shd w:val="clear" w:color="auto" w:fill="auto"/>
            <w:noWrap/>
            <w:vAlign w:val="bottom"/>
            <w:hideMark/>
          </w:tcPr>
          <w:p w14:paraId="3D52719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0.4769</w:t>
            </w:r>
          </w:p>
        </w:tc>
        <w:tc>
          <w:tcPr>
            <w:tcW w:w="1353" w:type="dxa"/>
            <w:tcBorders>
              <w:top w:val="nil"/>
              <w:left w:val="nil"/>
              <w:bottom w:val="nil"/>
              <w:right w:val="nil"/>
            </w:tcBorders>
            <w:shd w:val="clear" w:color="auto" w:fill="auto"/>
            <w:noWrap/>
            <w:vAlign w:val="bottom"/>
            <w:hideMark/>
          </w:tcPr>
          <w:p w14:paraId="1EDC5C8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0.4403</w:t>
            </w:r>
          </w:p>
        </w:tc>
        <w:tc>
          <w:tcPr>
            <w:tcW w:w="1336" w:type="dxa"/>
            <w:tcBorders>
              <w:top w:val="nil"/>
              <w:left w:val="nil"/>
              <w:bottom w:val="nil"/>
              <w:right w:val="nil"/>
            </w:tcBorders>
            <w:shd w:val="clear" w:color="auto" w:fill="auto"/>
            <w:noWrap/>
            <w:vAlign w:val="bottom"/>
            <w:hideMark/>
          </w:tcPr>
          <w:p w14:paraId="06D6D3D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0.5164</w:t>
            </w:r>
          </w:p>
        </w:tc>
        <w:tc>
          <w:tcPr>
            <w:tcW w:w="1174" w:type="dxa"/>
            <w:tcBorders>
              <w:top w:val="nil"/>
              <w:left w:val="nil"/>
              <w:bottom w:val="nil"/>
              <w:right w:val="nil"/>
            </w:tcBorders>
            <w:shd w:val="clear" w:color="auto" w:fill="auto"/>
            <w:noWrap/>
            <w:vAlign w:val="bottom"/>
            <w:hideMark/>
          </w:tcPr>
          <w:p w14:paraId="7A89409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3E72E837" w14:textId="77777777" w:rsidTr="00536C3E">
        <w:trPr>
          <w:trHeight w:val="274"/>
        </w:trPr>
        <w:tc>
          <w:tcPr>
            <w:tcW w:w="2520" w:type="dxa"/>
            <w:tcBorders>
              <w:top w:val="nil"/>
              <w:left w:val="nil"/>
              <w:bottom w:val="nil"/>
              <w:right w:val="nil"/>
            </w:tcBorders>
            <w:shd w:val="clear" w:color="auto" w:fill="auto"/>
            <w:noWrap/>
            <w:vAlign w:val="bottom"/>
            <w:hideMark/>
          </w:tcPr>
          <w:p w14:paraId="2253207B"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Tocilizumab</w:t>
            </w:r>
          </w:p>
        </w:tc>
        <w:tc>
          <w:tcPr>
            <w:tcW w:w="1890" w:type="dxa"/>
            <w:tcBorders>
              <w:top w:val="nil"/>
              <w:left w:val="nil"/>
              <w:bottom w:val="nil"/>
              <w:right w:val="nil"/>
            </w:tcBorders>
            <w:shd w:val="clear" w:color="auto" w:fill="auto"/>
            <w:noWrap/>
            <w:vAlign w:val="bottom"/>
            <w:hideMark/>
          </w:tcPr>
          <w:p w14:paraId="6A11C2C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65" w:type="dxa"/>
            <w:tcBorders>
              <w:top w:val="nil"/>
              <w:left w:val="nil"/>
              <w:bottom w:val="nil"/>
              <w:right w:val="nil"/>
            </w:tcBorders>
            <w:shd w:val="clear" w:color="auto" w:fill="auto"/>
            <w:noWrap/>
            <w:vAlign w:val="bottom"/>
            <w:hideMark/>
          </w:tcPr>
          <w:p w14:paraId="46696F8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1.1575</w:t>
            </w:r>
          </w:p>
        </w:tc>
        <w:tc>
          <w:tcPr>
            <w:tcW w:w="1353" w:type="dxa"/>
            <w:tcBorders>
              <w:top w:val="nil"/>
              <w:left w:val="nil"/>
              <w:bottom w:val="nil"/>
              <w:right w:val="nil"/>
            </w:tcBorders>
            <w:shd w:val="clear" w:color="auto" w:fill="auto"/>
            <w:noWrap/>
            <w:vAlign w:val="bottom"/>
            <w:hideMark/>
          </w:tcPr>
          <w:p w14:paraId="55E8933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1.0540</w:t>
            </w:r>
          </w:p>
        </w:tc>
        <w:tc>
          <w:tcPr>
            <w:tcW w:w="1336" w:type="dxa"/>
            <w:tcBorders>
              <w:top w:val="nil"/>
              <w:left w:val="nil"/>
              <w:bottom w:val="nil"/>
              <w:right w:val="nil"/>
            </w:tcBorders>
            <w:shd w:val="clear" w:color="auto" w:fill="auto"/>
            <w:noWrap/>
            <w:vAlign w:val="bottom"/>
            <w:hideMark/>
          </w:tcPr>
          <w:p w14:paraId="5663900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1.2711</w:t>
            </w:r>
          </w:p>
        </w:tc>
        <w:tc>
          <w:tcPr>
            <w:tcW w:w="1174" w:type="dxa"/>
            <w:tcBorders>
              <w:top w:val="nil"/>
              <w:left w:val="nil"/>
              <w:bottom w:val="nil"/>
              <w:right w:val="nil"/>
            </w:tcBorders>
            <w:shd w:val="clear" w:color="auto" w:fill="auto"/>
            <w:noWrap/>
            <w:vAlign w:val="bottom"/>
            <w:hideMark/>
          </w:tcPr>
          <w:p w14:paraId="44990C1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0.0022</w:t>
            </w:r>
          </w:p>
        </w:tc>
      </w:tr>
      <w:tr w:rsidR="00DA32A7" w:rsidRPr="001C3659" w14:paraId="71B06214" w14:textId="77777777" w:rsidTr="00536C3E">
        <w:trPr>
          <w:trHeight w:val="274"/>
        </w:trPr>
        <w:tc>
          <w:tcPr>
            <w:tcW w:w="2520" w:type="dxa"/>
            <w:tcBorders>
              <w:top w:val="nil"/>
              <w:left w:val="nil"/>
              <w:bottom w:val="nil"/>
              <w:right w:val="nil"/>
            </w:tcBorders>
            <w:shd w:val="clear" w:color="auto" w:fill="auto"/>
            <w:noWrap/>
            <w:vAlign w:val="bottom"/>
            <w:hideMark/>
          </w:tcPr>
          <w:p w14:paraId="59434F7C"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064D292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65" w:type="dxa"/>
            <w:tcBorders>
              <w:top w:val="nil"/>
              <w:left w:val="nil"/>
              <w:bottom w:val="nil"/>
              <w:right w:val="nil"/>
            </w:tcBorders>
            <w:shd w:val="clear" w:color="auto" w:fill="auto"/>
            <w:noWrap/>
            <w:vAlign w:val="bottom"/>
            <w:hideMark/>
          </w:tcPr>
          <w:p w14:paraId="5930A69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0.8037</w:t>
            </w:r>
          </w:p>
        </w:tc>
        <w:tc>
          <w:tcPr>
            <w:tcW w:w="1353" w:type="dxa"/>
            <w:tcBorders>
              <w:top w:val="nil"/>
              <w:left w:val="nil"/>
              <w:bottom w:val="nil"/>
              <w:right w:val="nil"/>
            </w:tcBorders>
            <w:shd w:val="clear" w:color="auto" w:fill="auto"/>
            <w:noWrap/>
            <w:vAlign w:val="bottom"/>
            <w:hideMark/>
          </w:tcPr>
          <w:p w14:paraId="3A73DE8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0.7163</w:t>
            </w:r>
          </w:p>
        </w:tc>
        <w:tc>
          <w:tcPr>
            <w:tcW w:w="1336" w:type="dxa"/>
            <w:tcBorders>
              <w:top w:val="nil"/>
              <w:left w:val="nil"/>
              <w:bottom w:val="nil"/>
              <w:right w:val="nil"/>
            </w:tcBorders>
            <w:shd w:val="clear" w:color="auto" w:fill="auto"/>
            <w:noWrap/>
            <w:vAlign w:val="bottom"/>
            <w:hideMark/>
          </w:tcPr>
          <w:p w14:paraId="0A2BA0B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0.9018</w:t>
            </w:r>
          </w:p>
        </w:tc>
        <w:tc>
          <w:tcPr>
            <w:tcW w:w="1174" w:type="dxa"/>
            <w:tcBorders>
              <w:top w:val="nil"/>
              <w:left w:val="nil"/>
              <w:bottom w:val="nil"/>
              <w:right w:val="nil"/>
            </w:tcBorders>
            <w:shd w:val="clear" w:color="auto" w:fill="auto"/>
            <w:noWrap/>
            <w:vAlign w:val="bottom"/>
            <w:hideMark/>
          </w:tcPr>
          <w:p w14:paraId="46C0E8D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0.0002</w:t>
            </w:r>
          </w:p>
        </w:tc>
      </w:tr>
      <w:tr w:rsidR="00DA32A7" w:rsidRPr="001C3659" w14:paraId="33C2AE56" w14:textId="77777777" w:rsidTr="00536C3E">
        <w:trPr>
          <w:trHeight w:val="274"/>
        </w:trPr>
        <w:tc>
          <w:tcPr>
            <w:tcW w:w="2520" w:type="dxa"/>
            <w:tcBorders>
              <w:top w:val="nil"/>
              <w:left w:val="nil"/>
              <w:bottom w:val="nil"/>
              <w:right w:val="nil"/>
            </w:tcBorders>
            <w:shd w:val="clear" w:color="auto" w:fill="auto"/>
            <w:noWrap/>
            <w:vAlign w:val="bottom"/>
            <w:hideMark/>
          </w:tcPr>
          <w:p w14:paraId="16AF9666"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692987B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65" w:type="dxa"/>
            <w:tcBorders>
              <w:top w:val="nil"/>
              <w:left w:val="nil"/>
              <w:bottom w:val="nil"/>
              <w:right w:val="nil"/>
            </w:tcBorders>
            <w:shd w:val="clear" w:color="auto" w:fill="auto"/>
            <w:noWrap/>
            <w:vAlign w:val="bottom"/>
            <w:hideMark/>
          </w:tcPr>
          <w:p w14:paraId="79486E5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0.5076</w:t>
            </w:r>
          </w:p>
        </w:tc>
        <w:tc>
          <w:tcPr>
            <w:tcW w:w="1353" w:type="dxa"/>
            <w:tcBorders>
              <w:top w:val="nil"/>
              <w:left w:val="nil"/>
              <w:bottom w:val="nil"/>
              <w:right w:val="nil"/>
            </w:tcBorders>
            <w:shd w:val="clear" w:color="auto" w:fill="auto"/>
            <w:noWrap/>
            <w:vAlign w:val="bottom"/>
            <w:hideMark/>
          </w:tcPr>
          <w:p w14:paraId="6ABCF66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0.4458</w:t>
            </w:r>
          </w:p>
        </w:tc>
        <w:tc>
          <w:tcPr>
            <w:tcW w:w="1336" w:type="dxa"/>
            <w:tcBorders>
              <w:top w:val="nil"/>
              <w:left w:val="nil"/>
              <w:bottom w:val="nil"/>
              <w:right w:val="nil"/>
            </w:tcBorders>
            <w:shd w:val="clear" w:color="auto" w:fill="auto"/>
            <w:noWrap/>
            <w:vAlign w:val="bottom"/>
            <w:hideMark/>
          </w:tcPr>
          <w:p w14:paraId="6E46040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0.5779</w:t>
            </w:r>
          </w:p>
        </w:tc>
        <w:tc>
          <w:tcPr>
            <w:tcW w:w="1174" w:type="dxa"/>
            <w:tcBorders>
              <w:top w:val="nil"/>
              <w:left w:val="nil"/>
              <w:bottom w:val="nil"/>
              <w:right w:val="nil"/>
            </w:tcBorders>
            <w:shd w:val="clear" w:color="auto" w:fill="auto"/>
            <w:noWrap/>
            <w:vAlign w:val="bottom"/>
            <w:hideMark/>
          </w:tcPr>
          <w:p w14:paraId="0F15008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1DB50477" w14:textId="77777777" w:rsidTr="00536C3E">
        <w:trPr>
          <w:trHeight w:val="274"/>
        </w:trPr>
        <w:tc>
          <w:tcPr>
            <w:tcW w:w="2520" w:type="dxa"/>
            <w:tcBorders>
              <w:top w:val="nil"/>
              <w:left w:val="nil"/>
              <w:bottom w:val="nil"/>
              <w:right w:val="nil"/>
            </w:tcBorders>
            <w:shd w:val="clear" w:color="auto" w:fill="auto"/>
            <w:noWrap/>
            <w:vAlign w:val="bottom"/>
            <w:hideMark/>
          </w:tcPr>
          <w:p w14:paraId="4EA6EAEA"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Colchicine</w:t>
            </w:r>
          </w:p>
        </w:tc>
        <w:tc>
          <w:tcPr>
            <w:tcW w:w="1890" w:type="dxa"/>
            <w:tcBorders>
              <w:top w:val="nil"/>
              <w:left w:val="nil"/>
              <w:bottom w:val="nil"/>
              <w:right w:val="nil"/>
            </w:tcBorders>
            <w:shd w:val="clear" w:color="auto" w:fill="auto"/>
            <w:noWrap/>
            <w:vAlign w:val="bottom"/>
            <w:hideMark/>
          </w:tcPr>
          <w:p w14:paraId="748EEC6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65" w:type="dxa"/>
            <w:tcBorders>
              <w:top w:val="nil"/>
              <w:left w:val="nil"/>
              <w:bottom w:val="nil"/>
              <w:right w:val="nil"/>
            </w:tcBorders>
            <w:shd w:val="clear" w:color="auto" w:fill="auto"/>
            <w:noWrap/>
            <w:vAlign w:val="bottom"/>
            <w:hideMark/>
          </w:tcPr>
          <w:p w14:paraId="2A0FD34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1.0449</w:t>
            </w:r>
          </w:p>
        </w:tc>
        <w:tc>
          <w:tcPr>
            <w:tcW w:w="1353" w:type="dxa"/>
            <w:tcBorders>
              <w:top w:val="nil"/>
              <w:left w:val="nil"/>
              <w:bottom w:val="nil"/>
              <w:right w:val="nil"/>
            </w:tcBorders>
            <w:shd w:val="clear" w:color="auto" w:fill="auto"/>
            <w:noWrap/>
            <w:vAlign w:val="bottom"/>
            <w:hideMark/>
          </w:tcPr>
          <w:p w14:paraId="3C293CE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0.7838</w:t>
            </w:r>
          </w:p>
        </w:tc>
        <w:tc>
          <w:tcPr>
            <w:tcW w:w="1336" w:type="dxa"/>
            <w:tcBorders>
              <w:top w:val="nil"/>
              <w:left w:val="nil"/>
              <w:bottom w:val="nil"/>
              <w:right w:val="nil"/>
            </w:tcBorders>
            <w:shd w:val="clear" w:color="auto" w:fill="auto"/>
            <w:noWrap/>
            <w:vAlign w:val="bottom"/>
            <w:hideMark/>
          </w:tcPr>
          <w:p w14:paraId="151282A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1.3929</w:t>
            </w:r>
          </w:p>
        </w:tc>
        <w:tc>
          <w:tcPr>
            <w:tcW w:w="1174" w:type="dxa"/>
            <w:tcBorders>
              <w:top w:val="nil"/>
              <w:left w:val="nil"/>
              <w:bottom w:val="nil"/>
              <w:right w:val="nil"/>
            </w:tcBorders>
            <w:shd w:val="clear" w:color="auto" w:fill="auto"/>
            <w:noWrap/>
            <w:vAlign w:val="bottom"/>
            <w:hideMark/>
          </w:tcPr>
          <w:p w14:paraId="0229EEA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0.7648</w:t>
            </w:r>
          </w:p>
        </w:tc>
      </w:tr>
      <w:tr w:rsidR="00DA32A7" w:rsidRPr="001C3659" w14:paraId="151DB94B" w14:textId="77777777" w:rsidTr="00536C3E">
        <w:trPr>
          <w:trHeight w:val="274"/>
        </w:trPr>
        <w:tc>
          <w:tcPr>
            <w:tcW w:w="2520" w:type="dxa"/>
            <w:tcBorders>
              <w:top w:val="nil"/>
              <w:left w:val="nil"/>
              <w:bottom w:val="nil"/>
              <w:right w:val="nil"/>
            </w:tcBorders>
            <w:shd w:val="clear" w:color="auto" w:fill="auto"/>
            <w:noWrap/>
            <w:vAlign w:val="bottom"/>
            <w:hideMark/>
          </w:tcPr>
          <w:p w14:paraId="4478F883"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6FE29BA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65" w:type="dxa"/>
            <w:tcBorders>
              <w:top w:val="nil"/>
              <w:left w:val="nil"/>
              <w:bottom w:val="nil"/>
              <w:right w:val="nil"/>
            </w:tcBorders>
            <w:shd w:val="clear" w:color="auto" w:fill="auto"/>
            <w:noWrap/>
            <w:vAlign w:val="bottom"/>
            <w:hideMark/>
          </w:tcPr>
          <w:p w14:paraId="637AE66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0.8320</w:t>
            </w:r>
          </w:p>
        </w:tc>
        <w:tc>
          <w:tcPr>
            <w:tcW w:w="1353" w:type="dxa"/>
            <w:tcBorders>
              <w:top w:val="nil"/>
              <w:left w:val="nil"/>
              <w:bottom w:val="nil"/>
              <w:right w:val="nil"/>
            </w:tcBorders>
            <w:shd w:val="clear" w:color="auto" w:fill="auto"/>
            <w:noWrap/>
            <w:vAlign w:val="bottom"/>
            <w:hideMark/>
          </w:tcPr>
          <w:p w14:paraId="7CE6043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0.5881</w:t>
            </w:r>
          </w:p>
        </w:tc>
        <w:tc>
          <w:tcPr>
            <w:tcW w:w="1336" w:type="dxa"/>
            <w:tcBorders>
              <w:top w:val="nil"/>
              <w:left w:val="nil"/>
              <w:bottom w:val="nil"/>
              <w:right w:val="nil"/>
            </w:tcBorders>
            <w:shd w:val="clear" w:color="auto" w:fill="auto"/>
            <w:noWrap/>
            <w:vAlign w:val="bottom"/>
            <w:hideMark/>
          </w:tcPr>
          <w:p w14:paraId="1F3C830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1.1771</w:t>
            </w:r>
          </w:p>
        </w:tc>
        <w:tc>
          <w:tcPr>
            <w:tcW w:w="1174" w:type="dxa"/>
            <w:tcBorders>
              <w:top w:val="nil"/>
              <w:left w:val="nil"/>
              <w:bottom w:val="nil"/>
              <w:right w:val="nil"/>
            </w:tcBorders>
            <w:shd w:val="clear" w:color="auto" w:fill="auto"/>
            <w:noWrap/>
            <w:vAlign w:val="bottom"/>
            <w:hideMark/>
          </w:tcPr>
          <w:p w14:paraId="6F7C783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0.2988</w:t>
            </w:r>
          </w:p>
        </w:tc>
      </w:tr>
      <w:tr w:rsidR="00DA32A7" w:rsidRPr="001C3659" w14:paraId="46A8227F" w14:textId="77777777" w:rsidTr="00536C3E">
        <w:trPr>
          <w:trHeight w:val="274"/>
        </w:trPr>
        <w:tc>
          <w:tcPr>
            <w:tcW w:w="2520" w:type="dxa"/>
            <w:tcBorders>
              <w:top w:val="nil"/>
              <w:left w:val="nil"/>
              <w:bottom w:val="nil"/>
              <w:right w:val="nil"/>
            </w:tcBorders>
            <w:shd w:val="clear" w:color="auto" w:fill="auto"/>
            <w:noWrap/>
            <w:vAlign w:val="bottom"/>
            <w:hideMark/>
          </w:tcPr>
          <w:p w14:paraId="305A32E9"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0F5FE51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65" w:type="dxa"/>
            <w:tcBorders>
              <w:top w:val="nil"/>
              <w:left w:val="nil"/>
              <w:bottom w:val="nil"/>
              <w:right w:val="nil"/>
            </w:tcBorders>
            <w:shd w:val="clear" w:color="auto" w:fill="auto"/>
            <w:noWrap/>
            <w:vAlign w:val="bottom"/>
            <w:hideMark/>
          </w:tcPr>
          <w:p w14:paraId="6CE58CE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1.5897</w:t>
            </w:r>
          </w:p>
        </w:tc>
        <w:tc>
          <w:tcPr>
            <w:tcW w:w="1353" w:type="dxa"/>
            <w:tcBorders>
              <w:top w:val="nil"/>
              <w:left w:val="nil"/>
              <w:bottom w:val="nil"/>
              <w:right w:val="nil"/>
            </w:tcBorders>
            <w:shd w:val="clear" w:color="auto" w:fill="auto"/>
            <w:noWrap/>
            <w:vAlign w:val="bottom"/>
            <w:hideMark/>
          </w:tcPr>
          <w:p w14:paraId="3D5AA3E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1.2141</w:t>
            </w:r>
          </w:p>
        </w:tc>
        <w:tc>
          <w:tcPr>
            <w:tcW w:w="1336" w:type="dxa"/>
            <w:tcBorders>
              <w:top w:val="nil"/>
              <w:left w:val="nil"/>
              <w:bottom w:val="nil"/>
              <w:right w:val="nil"/>
            </w:tcBorders>
            <w:shd w:val="clear" w:color="auto" w:fill="auto"/>
            <w:noWrap/>
            <w:vAlign w:val="bottom"/>
            <w:hideMark/>
          </w:tcPr>
          <w:p w14:paraId="594E9AA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2.0814</w:t>
            </w:r>
          </w:p>
        </w:tc>
        <w:tc>
          <w:tcPr>
            <w:tcW w:w="1174" w:type="dxa"/>
            <w:tcBorders>
              <w:top w:val="nil"/>
              <w:left w:val="nil"/>
              <w:bottom w:val="nil"/>
              <w:right w:val="nil"/>
            </w:tcBorders>
            <w:shd w:val="clear" w:color="auto" w:fill="auto"/>
            <w:noWrap/>
            <w:vAlign w:val="bottom"/>
            <w:hideMark/>
          </w:tcPr>
          <w:p w14:paraId="3790BCC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0.0007</w:t>
            </w:r>
          </w:p>
        </w:tc>
      </w:tr>
      <w:tr w:rsidR="00DA32A7" w:rsidRPr="001C3659" w14:paraId="3D08C9FE" w14:textId="77777777" w:rsidTr="00536C3E">
        <w:trPr>
          <w:trHeight w:val="274"/>
        </w:trPr>
        <w:tc>
          <w:tcPr>
            <w:tcW w:w="2520" w:type="dxa"/>
            <w:tcBorders>
              <w:top w:val="nil"/>
              <w:left w:val="nil"/>
              <w:bottom w:val="nil"/>
              <w:right w:val="nil"/>
            </w:tcBorders>
            <w:shd w:val="clear" w:color="auto" w:fill="auto"/>
            <w:noWrap/>
            <w:vAlign w:val="bottom"/>
            <w:hideMark/>
          </w:tcPr>
          <w:p w14:paraId="3B403F0C"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Convalescent plasma</w:t>
            </w:r>
          </w:p>
        </w:tc>
        <w:tc>
          <w:tcPr>
            <w:tcW w:w="1890" w:type="dxa"/>
            <w:tcBorders>
              <w:top w:val="nil"/>
              <w:left w:val="nil"/>
              <w:bottom w:val="nil"/>
              <w:right w:val="nil"/>
            </w:tcBorders>
            <w:shd w:val="clear" w:color="auto" w:fill="auto"/>
            <w:noWrap/>
            <w:vAlign w:val="bottom"/>
            <w:hideMark/>
          </w:tcPr>
          <w:p w14:paraId="2ABF923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65" w:type="dxa"/>
            <w:tcBorders>
              <w:top w:val="nil"/>
              <w:left w:val="nil"/>
              <w:bottom w:val="nil"/>
              <w:right w:val="nil"/>
            </w:tcBorders>
            <w:shd w:val="clear" w:color="auto" w:fill="auto"/>
            <w:noWrap/>
            <w:vAlign w:val="bottom"/>
            <w:hideMark/>
          </w:tcPr>
          <w:p w14:paraId="12582BA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2.2374</w:t>
            </w:r>
          </w:p>
        </w:tc>
        <w:tc>
          <w:tcPr>
            <w:tcW w:w="1353" w:type="dxa"/>
            <w:tcBorders>
              <w:top w:val="nil"/>
              <w:left w:val="nil"/>
              <w:bottom w:val="nil"/>
              <w:right w:val="nil"/>
            </w:tcBorders>
            <w:shd w:val="clear" w:color="auto" w:fill="auto"/>
            <w:noWrap/>
            <w:vAlign w:val="bottom"/>
            <w:hideMark/>
          </w:tcPr>
          <w:p w14:paraId="5B908FC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1.9054</w:t>
            </w:r>
          </w:p>
        </w:tc>
        <w:tc>
          <w:tcPr>
            <w:tcW w:w="1336" w:type="dxa"/>
            <w:tcBorders>
              <w:top w:val="nil"/>
              <w:left w:val="nil"/>
              <w:bottom w:val="nil"/>
              <w:right w:val="nil"/>
            </w:tcBorders>
            <w:shd w:val="clear" w:color="auto" w:fill="auto"/>
            <w:noWrap/>
            <w:vAlign w:val="bottom"/>
            <w:hideMark/>
          </w:tcPr>
          <w:p w14:paraId="53E959E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2.6272</w:t>
            </w:r>
          </w:p>
        </w:tc>
        <w:tc>
          <w:tcPr>
            <w:tcW w:w="1174" w:type="dxa"/>
            <w:tcBorders>
              <w:top w:val="nil"/>
              <w:left w:val="nil"/>
              <w:bottom w:val="nil"/>
              <w:right w:val="nil"/>
            </w:tcBorders>
            <w:shd w:val="clear" w:color="auto" w:fill="auto"/>
            <w:noWrap/>
            <w:vAlign w:val="bottom"/>
            <w:hideMark/>
          </w:tcPr>
          <w:p w14:paraId="3A2BCA9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3DE8C5C1" w14:textId="77777777" w:rsidTr="00536C3E">
        <w:trPr>
          <w:trHeight w:val="274"/>
        </w:trPr>
        <w:tc>
          <w:tcPr>
            <w:tcW w:w="2520" w:type="dxa"/>
            <w:tcBorders>
              <w:top w:val="nil"/>
              <w:left w:val="nil"/>
              <w:bottom w:val="nil"/>
              <w:right w:val="nil"/>
            </w:tcBorders>
            <w:shd w:val="clear" w:color="auto" w:fill="auto"/>
            <w:noWrap/>
            <w:vAlign w:val="bottom"/>
            <w:hideMark/>
          </w:tcPr>
          <w:p w14:paraId="1539F0C4"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6AD63A5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65" w:type="dxa"/>
            <w:tcBorders>
              <w:top w:val="nil"/>
              <w:left w:val="nil"/>
              <w:bottom w:val="nil"/>
              <w:right w:val="nil"/>
            </w:tcBorders>
            <w:shd w:val="clear" w:color="auto" w:fill="auto"/>
            <w:noWrap/>
            <w:vAlign w:val="bottom"/>
            <w:hideMark/>
          </w:tcPr>
          <w:p w14:paraId="3789CD3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3.2223</w:t>
            </w:r>
          </w:p>
        </w:tc>
        <w:tc>
          <w:tcPr>
            <w:tcW w:w="1353" w:type="dxa"/>
            <w:tcBorders>
              <w:top w:val="nil"/>
              <w:left w:val="nil"/>
              <w:bottom w:val="nil"/>
              <w:right w:val="nil"/>
            </w:tcBorders>
            <w:shd w:val="clear" w:color="auto" w:fill="auto"/>
            <w:noWrap/>
            <w:vAlign w:val="bottom"/>
            <w:hideMark/>
          </w:tcPr>
          <w:p w14:paraId="3C9373B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2.7037</w:t>
            </w:r>
          </w:p>
        </w:tc>
        <w:tc>
          <w:tcPr>
            <w:tcW w:w="1336" w:type="dxa"/>
            <w:tcBorders>
              <w:top w:val="nil"/>
              <w:left w:val="nil"/>
              <w:bottom w:val="nil"/>
              <w:right w:val="nil"/>
            </w:tcBorders>
            <w:shd w:val="clear" w:color="auto" w:fill="auto"/>
            <w:noWrap/>
            <w:vAlign w:val="bottom"/>
            <w:hideMark/>
          </w:tcPr>
          <w:p w14:paraId="7FCA925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3.8403</w:t>
            </w:r>
          </w:p>
        </w:tc>
        <w:tc>
          <w:tcPr>
            <w:tcW w:w="1174" w:type="dxa"/>
            <w:tcBorders>
              <w:top w:val="nil"/>
              <w:left w:val="nil"/>
              <w:bottom w:val="nil"/>
              <w:right w:val="nil"/>
            </w:tcBorders>
            <w:shd w:val="clear" w:color="auto" w:fill="auto"/>
            <w:noWrap/>
            <w:vAlign w:val="bottom"/>
            <w:hideMark/>
          </w:tcPr>
          <w:p w14:paraId="195DC8B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65507A7D" w14:textId="77777777" w:rsidTr="00536C3E">
        <w:trPr>
          <w:trHeight w:val="274"/>
        </w:trPr>
        <w:tc>
          <w:tcPr>
            <w:tcW w:w="2520" w:type="dxa"/>
            <w:tcBorders>
              <w:top w:val="nil"/>
              <w:left w:val="nil"/>
              <w:bottom w:val="nil"/>
              <w:right w:val="nil"/>
            </w:tcBorders>
            <w:shd w:val="clear" w:color="auto" w:fill="auto"/>
            <w:noWrap/>
            <w:vAlign w:val="bottom"/>
            <w:hideMark/>
          </w:tcPr>
          <w:p w14:paraId="25F75156"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1BF80A0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65" w:type="dxa"/>
            <w:tcBorders>
              <w:top w:val="nil"/>
              <w:left w:val="nil"/>
              <w:bottom w:val="nil"/>
              <w:right w:val="nil"/>
            </w:tcBorders>
            <w:shd w:val="clear" w:color="auto" w:fill="auto"/>
            <w:noWrap/>
            <w:vAlign w:val="bottom"/>
            <w:hideMark/>
          </w:tcPr>
          <w:p w14:paraId="15A4F0A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2.9240</w:t>
            </w:r>
          </w:p>
        </w:tc>
        <w:tc>
          <w:tcPr>
            <w:tcW w:w="1353" w:type="dxa"/>
            <w:tcBorders>
              <w:top w:val="nil"/>
              <w:left w:val="nil"/>
              <w:bottom w:val="nil"/>
              <w:right w:val="nil"/>
            </w:tcBorders>
            <w:shd w:val="clear" w:color="auto" w:fill="auto"/>
            <w:noWrap/>
            <w:vAlign w:val="bottom"/>
            <w:hideMark/>
          </w:tcPr>
          <w:p w14:paraId="73B10F2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2.4230</w:t>
            </w:r>
          </w:p>
        </w:tc>
        <w:tc>
          <w:tcPr>
            <w:tcW w:w="1336" w:type="dxa"/>
            <w:tcBorders>
              <w:top w:val="nil"/>
              <w:left w:val="nil"/>
              <w:bottom w:val="nil"/>
              <w:right w:val="nil"/>
            </w:tcBorders>
            <w:shd w:val="clear" w:color="auto" w:fill="auto"/>
            <w:noWrap/>
            <w:vAlign w:val="bottom"/>
            <w:hideMark/>
          </w:tcPr>
          <w:p w14:paraId="6A9F5F3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3.5287</w:t>
            </w:r>
          </w:p>
        </w:tc>
        <w:tc>
          <w:tcPr>
            <w:tcW w:w="1174" w:type="dxa"/>
            <w:tcBorders>
              <w:top w:val="nil"/>
              <w:left w:val="nil"/>
              <w:bottom w:val="nil"/>
              <w:right w:val="nil"/>
            </w:tcBorders>
            <w:shd w:val="clear" w:color="auto" w:fill="auto"/>
            <w:noWrap/>
            <w:vAlign w:val="bottom"/>
            <w:hideMark/>
          </w:tcPr>
          <w:p w14:paraId="7F150AE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52ABB45B" w14:textId="77777777" w:rsidTr="00536C3E">
        <w:trPr>
          <w:trHeight w:val="274"/>
        </w:trPr>
        <w:tc>
          <w:tcPr>
            <w:tcW w:w="2520" w:type="dxa"/>
            <w:tcBorders>
              <w:top w:val="nil"/>
              <w:left w:val="nil"/>
              <w:bottom w:val="nil"/>
              <w:right w:val="nil"/>
            </w:tcBorders>
            <w:shd w:val="clear" w:color="auto" w:fill="auto"/>
            <w:noWrap/>
            <w:vAlign w:val="bottom"/>
            <w:hideMark/>
          </w:tcPr>
          <w:p w14:paraId="5B77F256"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Anticoagulants</w:t>
            </w:r>
          </w:p>
        </w:tc>
        <w:tc>
          <w:tcPr>
            <w:tcW w:w="1890" w:type="dxa"/>
            <w:tcBorders>
              <w:top w:val="nil"/>
              <w:left w:val="nil"/>
              <w:bottom w:val="nil"/>
              <w:right w:val="nil"/>
            </w:tcBorders>
            <w:shd w:val="clear" w:color="auto" w:fill="auto"/>
            <w:noWrap/>
            <w:vAlign w:val="bottom"/>
            <w:hideMark/>
          </w:tcPr>
          <w:p w14:paraId="2398C0C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65" w:type="dxa"/>
            <w:tcBorders>
              <w:top w:val="nil"/>
              <w:left w:val="nil"/>
              <w:bottom w:val="nil"/>
              <w:right w:val="nil"/>
            </w:tcBorders>
            <w:shd w:val="clear" w:color="auto" w:fill="auto"/>
            <w:noWrap/>
            <w:vAlign w:val="bottom"/>
            <w:hideMark/>
          </w:tcPr>
          <w:p w14:paraId="362895F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1.2904</w:t>
            </w:r>
          </w:p>
        </w:tc>
        <w:tc>
          <w:tcPr>
            <w:tcW w:w="1353" w:type="dxa"/>
            <w:tcBorders>
              <w:top w:val="nil"/>
              <w:left w:val="nil"/>
              <w:bottom w:val="nil"/>
              <w:right w:val="nil"/>
            </w:tcBorders>
            <w:shd w:val="clear" w:color="auto" w:fill="auto"/>
            <w:noWrap/>
            <w:vAlign w:val="bottom"/>
            <w:hideMark/>
          </w:tcPr>
          <w:p w14:paraId="4E0D1DD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1.1969</w:t>
            </w:r>
          </w:p>
        </w:tc>
        <w:tc>
          <w:tcPr>
            <w:tcW w:w="1336" w:type="dxa"/>
            <w:tcBorders>
              <w:top w:val="nil"/>
              <w:left w:val="nil"/>
              <w:bottom w:val="nil"/>
              <w:right w:val="nil"/>
            </w:tcBorders>
            <w:shd w:val="clear" w:color="auto" w:fill="auto"/>
            <w:noWrap/>
            <w:vAlign w:val="bottom"/>
            <w:hideMark/>
          </w:tcPr>
          <w:p w14:paraId="683F5C8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1.3912</w:t>
            </w:r>
          </w:p>
        </w:tc>
        <w:tc>
          <w:tcPr>
            <w:tcW w:w="1174" w:type="dxa"/>
            <w:tcBorders>
              <w:top w:val="nil"/>
              <w:left w:val="nil"/>
              <w:bottom w:val="nil"/>
              <w:right w:val="nil"/>
            </w:tcBorders>
            <w:shd w:val="clear" w:color="auto" w:fill="auto"/>
            <w:noWrap/>
            <w:vAlign w:val="bottom"/>
            <w:hideMark/>
          </w:tcPr>
          <w:p w14:paraId="61CEB96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732D994C" w14:textId="77777777" w:rsidTr="00536C3E">
        <w:trPr>
          <w:trHeight w:val="274"/>
        </w:trPr>
        <w:tc>
          <w:tcPr>
            <w:tcW w:w="2520" w:type="dxa"/>
            <w:tcBorders>
              <w:top w:val="nil"/>
              <w:left w:val="nil"/>
              <w:bottom w:val="nil"/>
              <w:right w:val="nil"/>
            </w:tcBorders>
            <w:shd w:val="clear" w:color="auto" w:fill="auto"/>
            <w:noWrap/>
            <w:vAlign w:val="bottom"/>
            <w:hideMark/>
          </w:tcPr>
          <w:p w14:paraId="2032DE47"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5A860DC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65" w:type="dxa"/>
            <w:tcBorders>
              <w:top w:val="nil"/>
              <w:left w:val="nil"/>
              <w:bottom w:val="nil"/>
              <w:right w:val="nil"/>
            </w:tcBorders>
            <w:shd w:val="clear" w:color="auto" w:fill="auto"/>
            <w:noWrap/>
            <w:vAlign w:val="bottom"/>
            <w:hideMark/>
          </w:tcPr>
          <w:p w14:paraId="63CA754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1.0816</w:t>
            </w:r>
          </w:p>
        </w:tc>
        <w:tc>
          <w:tcPr>
            <w:tcW w:w="1353" w:type="dxa"/>
            <w:tcBorders>
              <w:top w:val="nil"/>
              <w:left w:val="nil"/>
              <w:bottom w:val="nil"/>
              <w:right w:val="nil"/>
            </w:tcBorders>
            <w:shd w:val="clear" w:color="auto" w:fill="auto"/>
            <w:noWrap/>
            <w:vAlign w:val="bottom"/>
            <w:hideMark/>
          </w:tcPr>
          <w:p w14:paraId="690258F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0.9952</w:t>
            </w:r>
          </w:p>
        </w:tc>
        <w:tc>
          <w:tcPr>
            <w:tcW w:w="1336" w:type="dxa"/>
            <w:tcBorders>
              <w:top w:val="nil"/>
              <w:left w:val="nil"/>
              <w:bottom w:val="nil"/>
              <w:right w:val="nil"/>
            </w:tcBorders>
            <w:shd w:val="clear" w:color="auto" w:fill="auto"/>
            <w:noWrap/>
            <w:vAlign w:val="bottom"/>
            <w:hideMark/>
          </w:tcPr>
          <w:p w14:paraId="1A1D028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1.1755</w:t>
            </w:r>
          </w:p>
        </w:tc>
        <w:tc>
          <w:tcPr>
            <w:tcW w:w="1174" w:type="dxa"/>
            <w:tcBorders>
              <w:top w:val="nil"/>
              <w:left w:val="nil"/>
              <w:bottom w:val="nil"/>
              <w:right w:val="nil"/>
            </w:tcBorders>
            <w:shd w:val="clear" w:color="auto" w:fill="auto"/>
            <w:noWrap/>
            <w:vAlign w:val="bottom"/>
            <w:hideMark/>
          </w:tcPr>
          <w:p w14:paraId="65F7EC3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0.0649</w:t>
            </w:r>
          </w:p>
        </w:tc>
      </w:tr>
      <w:tr w:rsidR="00DA32A7" w:rsidRPr="001C3659" w14:paraId="45A41198" w14:textId="77777777" w:rsidTr="00536C3E">
        <w:trPr>
          <w:trHeight w:val="274"/>
        </w:trPr>
        <w:tc>
          <w:tcPr>
            <w:tcW w:w="2520" w:type="dxa"/>
            <w:tcBorders>
              <w:top w:val="nil"/>
              <w:left w:val="nil"/>
              <w:bottom w:val="nil"/>
              <w:right w:val="nil"/>
            </w:tcBorders>
            <w:shd w:val="clear" w:color="auto" w:fill="auto"/>
            <w:noWrap/>
            <w:vAlign w:val="bottom"/>
            <w:hideMark/>
          </w:tcPr>
          <w:p w14:paraId="375EF5F7"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510EDA3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65" w:type="dxa"/>
            <w:tcBorders>
              <w:top w:val="nil"/>
              <w:left w:val="nil"/>
              <w:bottom w:val="nil"/>
              <w:right w:val="nil"/>
            </w:tcBorders>
            <w:shd w:val="clear" w:color="auto" w:fill="auto"/>
            <w:noWrap/>
            <w:vAlign w:val="bottom"/>
            <w:hideMark/>
          </w:tcPr>
          <w:p w14:paraId="41D6A03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1.0200</w:t>
            </w:r>
          </w:p>
        </w:tc>
        <w:tc>
          <w:tcPr>
            <w:tcW w:w="1353" w:type="dxa"/>
            <w:tcBorders>
              <w:top w:val="nil"/>
              <w:left w:val="nil"/>
              <w:bottom w:val="nil"/>
              <w:right w:val="nil"/>
            </w:tcBorders>
            <w:shd w:val="clear" w:color="auto" w:fill="auto"/>
            <w:noWrap/>
            <w:vAlign w:val="bottom"/>
            <w:hideMark/>
          </w:tcPr>
          <w:p w14:paraId="61CD19D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0.9401</w:t>
            </w:r>
          </w:p>
        </w:tc>
        <w:tc>
          <w:tcPr>
            <w:tcW w:w="1336" w:type="dxa"/>
            <w:tcBorders>
              <w:top w:val="nil"/>
              <w:left w:val="nil"/>
              <w:bottom w:val="nil"/>
              <w:right w:val="nil"/>
            </w:tcBorders>
            <w:shd w:val="clear" w:color="auto" w:fill="auto"/>
            <w:noWrap/>
            <w:vAlign w:val="bottom"/>
            <w:hideMark/>
          </w:tcPr>
          <w:p w14:paraId="146578B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1.1066</w:t>
            </w:r>
          </w:p>
        </w:tc>
        <w:tc>
          <w:tcPr>
            <w:tcW w:w="1174" w:type="dxa"/>
            <w:tcBorders>
              <w:top w:val="nil"/>
              <w:left w:val="nil"/>
              <w:bottom w:val="nil"/>
              <w:right w:val="nil"/>
            </w:tcBorders>
            <w:shd w:val="clear" w:color="auto" w:fill="auto"/>
            <w:noWrap/>
            <w:vAlign w:val="bottom"/>
            <w:hideMark/>
          </w:tcPr>
          <w:p w14:paraId="13D3F67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0.6346</w:t>
            </w:r>
          </w:p>
        </w:tc>
      </w:tr>
      <w:tr w:rsidR="00DA32A7" w:rsidRPr="001C3659" w14:paraId="48435362" w14:textId="77777777" w:rsidTr="00536C3E">
        <w:trPr>
          <w:trHeight w:val="274"/>
        </w:trPr>
        <w:tc>
          <w:tcPr>
            <w:tcW w:w="2520" w:type="dxa"/>
            <w:tcBorders>
              <w:top w:val="nil"/>
              <w:left w:val="nil"/>
              <w:bottom w:val="nil"/>
              <w:right w:val="nil"/>
            </w:tcBorders>
            <w:shd w:val="clear" w:color="auto" w:fill="auto"/>
            <w:noWrap/>
            <w:vAlign w:val="bottom"/>
            <w:hideMark/>
          </w:tcPr>
          <w:p w14:paraId="4243DB8C"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Lisinopril</w:t>
            </w:r>
          </w:p>
        </w:tc>
        <w:tc>
          <w:tcPr>
            <w:tcW w:w="1890" w:type="dxa"/>
            <w:tcBorders>
              <w:top w:val="nil"/>
              <w:left w:val="nil"/>
              <w:bottom w:val="nil"/>
              <w:right w:val="nil"/>
            </w:tcBorders>
            <w:shd w:val="clear" w:color="auto" w:fill="auto"/>
            <w:noWrap/>
            <w:vAlign w:val="bottom"/>
            <w:hideMark/>
          </w:tcPr>
          <w:p w14:paraId="404A4FD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65" w:type="dxa"/>
            <w:tcBorders>
              <w:top w:val="nil"/>
              <w:left w:val="nil"/>
              <w:bottom w:val="nil"/>
              <w:right w:val="nil"/>
            </w:tcBorders>
            <w:shd w:val="clear" w:color="auto" w:fill="auto"/>
            <w:noWrap/>
            <w:vAlign w:val="bottom"/>
            <w:hideMark/>
          </w:tcPr>
          <w:p w14:paraId="7DE5DDF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1.2561</w:t>
            </w:r>
          </w:p>
        </w:tc>
        <w:tc>
          <w:tcPr>
            <w:tcW w:w="1353" w:type="dxa"/>
            <w:tcBorders>
              <w:top w:val="nil"/>
              <w:left w:val="nil"/>
              <w:bottom w:val="nil"/>
              <w:right w:val="nil"/>
            </w:tcBorders>
            <w:shd w:val="clear" w:color="auto" w:fill="auto"/>
            <w:noWrap/>
            <w:vAlign w:val="bottom"/>
            <w:hideMark/>
          </w:tcPr>
          <w:p w14:paraId="76815E6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1.1570</w:t>
            </w:r>
          </w:p>
        </w:tc>
        <w:tc>
          <w:tcPr>
            <w:tcW w:w="1336" w:type="dxa"/>
            <w:tcBorders>
              <w:top w:val="nil"/>
              <w:left w:val="nil"/>
              <w:bottom w:val="nil"/>
              <w:right w:val="nil"/>
            </w:tcBorders>
            <w:shd w:val="clear" w:color="auto" w:fill="auto"/>
            <w:noWrap/>
            <w:vAlign w:val="bottom"/>
            <w:hideMark/>
          </w:tcPr>
          <w:p w14:paraId="5C0F005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1.3636</w:t>
            </w:r>
          </w:p>
        </w:tc>
        <w:tc>
          <w:tcPr>
            <w:tcW w:w="1174" w:type="dxa"/>
            <w:tcBorders>
              <w:top w:val="nil"/>
              <w:left w:val="nil"/>
              <w:bottom w:val="nil"/>
              <w:right w:val="nil"/>
            </w:tcBorders>
            <w:shd w:val="clear" w:color="auto" w:fill="auto"/>
            <w:noWrap/>
            <w:vAlign w:val="bottom"/>
            <w:hideMark/>
          </w:tcPr>
          <w:p w14:paraId="468DC82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00B39E19" w14:textId="77777777" w:rsidTr="00536C3E">
        <w:trPr>
          <w:trHeight w:val="274"/>
        </w:trPr>
        <w:tc>
          <w:tcPr>
            <w:tcW w:w="2520" w:type="dxa"/>
            <w:tcBorders>
              <w:top w:val="nil"/>
              <w:left w:val="nil"/>
              <w:bottom w:val="nil"/>
              <w:right w:val="nil"/>
            </w:tcBorders>
            <w:shd w:val="clear" w:color="auto" w:fill="auto"/>
            <w:noWrap/>
            <w:vAlign w:val="bottom"/>
            <w:hideMark/>
          </w:tcPr>
          <w:p w14:paraId="59E2B5AF"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90" w:type="dxa"/>
            <w:tcBorders>
              <w:top w:val="nil"/>
              <w:left w:val="nil"/>
              <w:bottom w:val="nil"/>
              <w:right w:val="nil"/>
            </w:tcBorders>
            <w:shd w:val="clear" w:color="auto" w:fill="auto"/>
            <w:noWrap/>
            <w:vAlign w:val="bottom"/>
            <w:hideMark/>
          </w:tcPr>
          <w:p w14:paraId="6960E7A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65" w:type="dxa"/>
            <w:tcBorders>
              <w:top w:val="nil"/>
              <w:left w:val="nil"/>
              <w:bottom w:val="nil"/>
              <w:right w:val="nil"/>
            </w:tcBorders>
            <w:shd w:val="clear" w:color="auto" w:fill="auto"/>
            <w:noWrap/>
            <w:vAlign w:val="bottom"/>
            <w:hideMark/>
          </w:tcPr>
          <w:p w14:paraId="45A476F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1.3901</w:t>
            </w:r>
          </w:p>
        </w:tc>
        <w:tc>
          <w:tcPr>
            <w:tcW w:w="1353" w:type="dxa"/>
            <w:tcBorders>
              <w:top w:val="nil"/>
              <w:left w:val="nil"/>
              <w:bottom w:val="nil"/>
              <w:right w:val="nil"/>
            </w:tcBorders>
            <w:shd w:val="clear" w:color="auto" w:fill="auto"/>
            <w:noWrap/>
            <w:vAlign w:val="bottom"/>
            <w:hideMark/>
          </w:tcPr>
          <w:p w14:paraId="5173E40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1.2679</w:t>
            </w:r>
          </w:p>
        </w:tc>
        <w:tc>
          <w:tcPr>
            <w:tcW w:w="1336" w:type="dxa"/>
            <w:tcBorders>
              <w:top w:val="nil"/>
              <w:left w:val="nil"/>
              <w:bottom w:val="nil"/>
              <w:right w:val="nil"/>
            </w:tcBorders>
            <w:shd w:val="clear" w:color="auto" w:fill="auto"/>
            <w:noWrap/>
            <w:vAlign w:val="bottom"/>
            <w:hideMark/>
          </w:tcPr>
          <w:p w14:paraId="65FEB5C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1.5240</w:t>
            </w:r>
          </w:p>
        </w:tc>
        <w:tc>
          <w:tcPr>
            <w:tcW w:w="1174" w:type="dxa"/>
            <w:tcBorders>
              <w:top w:val="nil"/>
              <w:left w:val="nil"/>
              <w:bottom w:val="nil"/>
              <w:right w:val="nil"/>
            </w:tcBorders>
            <w:shd w:val="clear" w:color="auto" w:fill="auto"/>
            <w:noWrap/>
            <w:vAlign w:val="bottom"/>
            <w:hideMark/>
          </w:tcPr>
          <w:p w14:paraId="7790951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6DE10BBA" w14:textId="77777777" w:rsidTr="00536C3E">
        <w:trPr>
          <w:trHeight w:val="274"/>
        </w:trPr>
        <w:tc>
          <w:tcPr>
            <w:tcW w:w="2520" w:type="dxa"/>
            <w:tcBorders>
              <w:top w:val="nil"/>
              <w:left w:val="nil"/>
              <w:bottom w:val="single" w:sz="4" w:space="0" w:color="auto"/>
              <w:right w:val="nil"/>
            </w:tcBorders>
            <w:shd w:val="clear" w:color="auto" w:fill="auto"/>
            <w:noWrap/>
            <w:vAlign w:val="bottom"/>
            <w:hideMark/>
          </w:tcPr>
          <w:p w14:paraId="05C4CE5F"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 </w:t>
            </w:r>
          </w:p>
        </w:tc>
        <w:tc>
          <w:tcPr>
            <w:tcW w:w="1890" w:type="dxa"/>
            <w:tcBorders>
              <w:top w:val="nil"/>
              <w:left w:val="nil"/>
              <w:bottom w:val="single" w:sz="4" w:space="0" w:color="auto"/>
              <w:right w:val="nil"/>
            </w:tcBorders>
            <w:shd w:val="clear" w:color="auto" w:fill="auto"/>
            <w:noWrap/>
            <w:vAlign w:val="bottom"/>
            <w:hideMark/>
          </w:tcPr>
          <w:p w14:paraId="6A2DC93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65" w:type="dxa"/>
            <w:tcBorders>
              <w:top w:val="nil"/>
              <w:left w:val="nil"/>
              <w:bottom w:val="single" w:sz="4" w:space="0" w:color="auto"/>
              <w:right w:val="nil"/>
            </w:tcBorders>
            <w:shd w:val="clear" w:color="auto" w:fill="auto"/>
            <w:noWrap/>
            <w:vAlign w:val="bottom"/>
            <w:hideMark/>
          </w:tcPr>
          <w:p w14:paraId="798CF28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1.3562</w:t>
            </w:r>
          </w:p>
        </w:tc>
        <w:tc>
          <w:tcPr>
            <w:tcW w:w="1353" w:type="dxa"/>
            <w:tcBorders>
              <w:top w:val="nil"/>
              <w:left w:val="nil"/>
              <w:bottom w:val="single" w:sz="4" w:space="0" w:color="auto"/>
              <w:right w:val="nil"/>
            </w:tcBorders>
            <w:shd w:val="clear" w:color="auto" w:fill="auto"/>
            <w:noWrap/>
            <w:vAlign w:val="bottom"/>
            <w:hideMark/>
          </w:tcPr>
          <w:p w14:paraId="2F40A10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1.2386</w:t>
            </w:r>
          </w:p>
        </w:tc>
        <w:tc>
          <w:tcPr>
            <w:tcW w:w="1336" w:type="dxa"/>
            <w:tcBorders>
              <w:top w:val="nil"/>
              <w:left w:val="nil"/>
              <w:bottom w:val="single" w:sz="4" w:space="0" w:color="auto"/>
              <w:right w:val="nil"/>
            </w:tcBorders>
            <w:shd w:val="clear" w:color="auto" w:fill="auto"/>
            <w:noWrap/>
            <w:vAlign w:val="bottom"/>
            <w:hideMark/>
          </w:tcPr>
          <w:p w14:paraId="5D6D37F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1.4850</w:t>
            </w:r>
          </w:p>
        </w:tc>
        <w:tc>
          <w:tcPr>
            <w:tcW w:w="1174" w:type="dxa"/>
            <w:tcBorders>
              <w:top w:val="nil"/>
              <w:left w:val="nil"/>
              <w:bottom w:val="single" w:sz="4" w:space="0" w:color="auto"/>
              <w:right w:val="nil"/>
            </w:tcBorders>
            <w:shd w:val="clear" w:color="auto" w:fill="auto"/>
            <w:noWrap/>
            <w:vAlign w:val="bottom"/>
            <w:hideMark/>
          </w:tcPr>
          <w:p w14:paraId="4208FD0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280E1933" w14:textId="77777777" w:rsidTr="00536C3E">
        <w:trPr>
          <w:trHeight w:val="564"/>
        </w:trPr>
        <w:tc>
          <w:tcPr>
            <w:tcW w:w="9438" w:type="dxa"/>
            <w:gridSpan w:val="6"/>
            <w:tcBorders>
              <w:top w:val="nil"/>
              <w:left w:val="nil"/>
              <w:bottom w:val="nil"/>
              <w:right w:val="nil"/>
            </w:tcBorders>
            <w:shd w:val="clear" w:color="auto" w:fill="auto"/>
            <w:vAlign w:val="bottom"/>
            <w:hideMark/>
          </w:tcPr>
          <w:p w14:paraId="6D8BD242" w14:textId="77777777" w:rsidR="00DA32A7" w:rsidRPr="001C3659" w:rsidRDefault="00DA32A7" w:rsidP="00536C3E">
            <w:pPr>
              <w:spacing w:after="0" w:line="240" w:lineRule="auto"/>
              <w:rPr>
                <w:rFonts w:ascii="Arial" w:eastAsia="Times New Roman" w:hAnsi="Arial" w:cs="Arial"/>
                <w:color w:val="000000"/>
                <w:sz w:val="18"/>
                <w:szCs w:val="18"/>
                <w:lang w:eastAsia="zh-CN"/>
              </w:rPr>
            </w:pPr>
            <w:r w:rsidRPr="001C3659">
              <w:rPr>
                <w:rFonts w:ascii="Arial" w:eastAsia="Times New Roman" w:hAnsi="Arial" w:cs="Arial"/>
                <w:color w:val="000000"/>
                <w:sz w:val="18"/>
                <w:szCs w:val="18"/>
                <w:lang w:eastAsia="zh-CN"/>
              </w:rPr>
              <w:t xml:space="preserve">* Odds ratios, 95% CIs, and </w:t>
            </w:r>
            <w:r w:rsidRPr="001C3659">
              <w:rPr>
                <w:rFonts w:ascii="Arial" w:eastAsia="Times New Roman" w:hAnsi="Arial" w:cs="Arial"/>
                <w:i/>
                <w:iCs/>
                <w:color w:val="000000"/>
                <w:sz w:val="18"/>
                <w:szCs w:val="18"/>
                <w:lang w:eastAsia="zh-CN"/>
              </w:rPr>
              <w:t>p</w:t>
            </w:r>
            <w:r w:rsidRPr="001C3659">
              <w:rPr>
                <w:rFonts w:ascii="Arial" w:eastAsia="Times New Roman" w:hAnsi="Arial" w:cs="Arial"/>
                <w:color w:val="000000"/>
                <w:sz w:val="18"/>
                <w:szCs w:val="18"/>
                <w:lang w:eastAsia="zh-CN"/>
              </w:rPr>
              <w:t xml:space="preserve"> values were calculated using generalized estimating equations (GEE) model accounting for potential clustering of outcomes within hospitals, and adjusting for patient demographics, comorbidity status, and provider characteristics listed in supplementary table 1.</w:t>
            </w:r>
          </w:p>
        </w:tc>
      </w:tr>
      <w:tr w:rsidR="00DA32A7" w:rsidRPr="001C3659" w14:paraId="7E5FD379" w14:textId="77777777" w:rsidTr="00536C3E">
        <w:trPr>
          <w:trHeight w:val="288"/>
        </w:trPr>
        <w:tc>
          <w:tcPr>
            <w:tcW w:w="9438" w:type="dxa"/>
            <w:gridSpan w:val="6"/>
            <w:tcBorders>
              <w:top w:val="nil"/>
              <w:left w:val="nil"/>
              <w:bottom w:val="nil"/>
              <w:right w:val="nil"/>
            </w:tcBorders>
            <w:shd w:val="clear" w:color="auto" w:fill="auto"/>
            <w:vAlign w:val="bottom"/>
            <w:hideMark/>
          </w:tcPr>
          <w:p w14:paraId="3FE990AB" w14:textId="77777777" w:rsidR="00DA32A7" w:rsidRPr="001C3659" w:rsidRDefault="00DA32A7" w:rsidP="00536C3E">
            <w:pPr>
              <w:spacing w:after="0" w:line="240" w:lineRule="auto"/>
              <w:rPr>
                <w:rFonts w:ascii="Arial" w:eastAsia="Times New Roman" w:hAnsi="Arial" w:cs="Arial"/>
                <w:color w:val="000000"/>
                <w:sz w:val="18"/>
                <w:szCs w:val="18"/>
                <w:lang w:eastAsia="zh-CN"/>
              </w:rPr>
            </w:pPr>
            <w:r w:rsidRPr="001C3659">
              <w:rPr>
                <w:rFonts w:ascii="Arial" w:eastAsia="Times New Roman" w:hAnsi="Arial" w:cs="Arial"/>
                <w:color w:val="000000"/>
                <w:sz w:val="18"/>
                <w:szCs w:val="18"/>
                <w:lang w:eastAsia="zh-CN"/>
              </w:rPr>
              <w:t>OR, Odds ratio; CI, Confidence interval; HCQ, Hydroxychloroquine; AZM, Azithromycin.</w:t>
            </w:r>
          </w:p>
        </w:tc>
      </w:tr>
    </w:tbl>
    <w:p w14:paraId="3D40C39D" w14:textId="77777777" w:rsidR="00DA32A7" w:rsidRDefault="00DA32A7" w:rsidP="00DA32A7">
      <w:pPr>
        <w:rPr>
          <w:rFonts w:ascii="Arial" w:hAnsi="Arial" w:cs="Arial"/>
          <w:sz w:val="24"/>
          <w:szCs w:val="24"/>
        </w:rPr>
      </w:pPr>
      <w:r>
        <w:rPr>
          <w:rFonts w:ascii="Arial" w:hAnsi="Arial" w:cs="Arial"/>
          <w:sz w:val="24"/>
          <w:szCs w:val="24"/>
        </w:rPr>
        <w:br w:type="page"/>
      </w:r>
    </w:p>
    <w:tbl>
      <w:tblPr>
        <w:tblW w:w="9378" w:type="dxa"/>
        <w:tblLook w:val="04A0" w:firstRow="1" w:lastRow="0" w:firstColumn="1" w:lastColumn="0" w:noHBand="0" w:noVBand="1"/>
      </w:tblPr>
      <w:tblGrid>
        <w:gridCol w:w="2610"/>
        <w:gridCol w:w="1800"/>
        <w:gridCol w:w="1150"/>
        <w:gridCol w:w="1336"/>
        <w:gridCol w:w="1319"/>
        <w:gridCol w:w="1157"/>
        <w:gridCol w:w="6"/>
      </w:tblGrid>
      <w:tr w:rsidR="00DA32A7" w:rsidRPr="001C3659" w14:paraId="44750707" w14:textId="77777777" w:rsidTr="00536C3E">
        <w:trPr>
          <w:gridAfter w:val="1"/>
          <w:wAfter w:w="6" w:type="dxa"/>
          <w:trHeight w:val="540"/>
        </w:trPr>
        <w:tc>
          <w:tcPr>
            <w:tcW w:w="9372" w:type="dxa"/>
            <w:gridSpan w:val="6"/>
            <w:tcBorders>
              <w:top w:val="nil"/>
              <w:left w:val="nil"/>
              <w:bottom w:val="single" w:sz="4" w:space="0" w:color="auto"/>
              <w:right w:val="nil"/>
            </w:tcBorders>
            <w:shd w:val="clear" w:color="auto" w:fill="auto"/>
            <w:vAlign w:val="bottom"/>
            <w:hideMark/>
          </w:tcPr>
          <w:p w14:paraId="789D4535" w14:textId="77777777" w:rsidR="00DA32A7" w:rsidRPr="001C3659" w:rsidRDefault="00DA32A7" w:rsidP="00536C3E">
            <w:pPr>
              <w:spacing w:after="0" w:line="240" w:lineRule="auto"/>
              <w:rPr>
                <w:rFonts w:ascii="Arial" w:eastAsia="Times New Roman" w:hAnsi="Arial" w:cs="Arial"/>
                <w:b/>
                <w:bCs/>
                <w:color w:val="000000"/>
                <w:sz w:val="24"/>
                <w:szCs w:val="24"/>
                <w:lang w:eastAsia="zh-CN"/>
              </w:rPr>
            </w:pPr>
            <w:r w:rsidRPr="001C3659">
              <w:rPr>
                <w:rFonts w:ascii="Arial" w:eastAsia="Times New Roman" w:hAnsi="Arial" w:cs="Arial"/>
                <w:b/>
                <w:bCs/>
                <w:color w:val="000000"/>
                <w:sz w:val="24"/>
                <w:szCs w:val="24"/>
                <w:lang w:eastAsia="zh-CN"/>
              </w:rPr>
              <w:lastRenderedPageBreak/>
              <w:t>Supplementary Table 5. Adjusted Odds Ratios of Therapies Use in May, June, or July Compared to April among COVID-19 Hospitalized Patients Admitted to Intensive Care Unit in the US *</w:t>
            </w:r>
          </w:p>
        </w:tc>
      </w:tr>
      <w:tr w:rsidR="00DA32A7" w:rsidRPr="001C3659" w14:paraId="6D87B04F" w14:textId="77777777" w:rsidTr="00536C3E">
        <w:trPr>
          <w:trHeight w:val="274"/>
        </w:trPr>
        <w:tc>
          <w:tcPr>
            <w:tcW w:w="2610" w:type="dxa"/>
            <w:tcBorders>
              <w:top w:val="nil"/>
              <w:left w:val="nil"/>
              <w:bottom w:val="single" w:sz="4" w:space="0" w:color="auto"/>
              <w:right w:val="nil"/>
            </w:tcBorders>
            <w:shd w:val="clear" w:color="auto" w:fill="auto"/>
            <w:noWrap/>
            <w:vAlign w:val="bottom"/>
            <w:hideMark/>
          </w:tcPr>
          <w:p w14:paraId="589B6C49"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Medications</w:t>
            </w:r>
          </w:p>
        </w:tc>
        <w:tc>
          <w:tcPr>
            <w:tcW w:w="1800" w:type="dxa"/>
            <w:tcBorders>
              <w:top w:val="nil"/>
              <w:left w:val="nil"/>
              <w:bottom w:val="single" w:sz="4" w:space="0" w:color="auto"/>
              <w:right w:val="nil"/>
            </w:tcBorders>
            <w:shd w:val="clear" w:color="auto" w:fill="auto"/>
            <w:noWrap/>
            <w:vAlign w:val="bottom"/>
            <w:hideMark/>
          </w:tcPr>
          <w:p w14:paraId="5D961711"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Comparison Groups</w:t>
            </w:r>
          </w:p>
        </w:tc>
        <w:tc>
          <w:tcPr>
            <w:tcW w:w="1150" w:type="dxa"/>
            <w:tcBorders>
              <w:top w:val="nil"/>
              <w:left w:val="nil"/>
              <w:bottom w:val="single" w:sz="4" w:space="0" w:color="auto"/>
              <w:right w:val="nil"/>
            </w:tcBorders>
            <w:shd w:val="clear" w:color="auto" w:fill="auto"/>
            <w:noWrap/>
            <w:vAlign w:val="bottom"/>
            <w:hideMark/>
          </w:tcPr>
          <w:p w14:paraId="61FFCC41"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OR</w:t>
            </w:r>
          </w:p>
        </w:tc>
        <w:tc>
          <w:tcPr>
            <w:tcW w:w="1336" w:type="dxa"/>
            <w:tcBorders>
              <w:top w:val="nil"/>
              <w:left w:val="nil"/>
              <w:bottom w:val="single" w:sz="4" w:space="0" w:color="auto"/>
              <w:right w:val="nil"/>
            </w:tcBorders>
            <w:shd w:val="clear" w:color="auto" w:fill="auto"/>
            <w:noWrap/>
            <w:vAlign w:val="bottom"/>
            <w:hideMark/>
          </w:tcPr>
          <w:p w14:paraId="2D4BB4BA"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Lower CI</w:t>
            </w:r>
          </w:p>
        </w:tc>
        <w:tc>
          <w:tcPr>
            <w:tcW w:w="1319" w:type="dxa"/>
            <w:tcBorders>
              <w:top w:val="nil"/>
              <w:left w:val="nil"/>
              <w:bottom w:val="single" w:sz="4" w:space="0" w:color="auto"/>
              <w:right w:val="nil"/>
            </w:tcBorders>
            <w:shd w:val="clear" w:color="auto" w:fill="auto"/>
            <w:noWrap/>
            <w:vAlign w:val="bottom"/>
            <w:hideMark/>
          </w:tcPr>
          <w:p w14:paraId="4C61189D"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Upper CI</w:t>
            </w:r>
          </w:p>
        </w:tc>
        <w:tc>
          <w:tcPr>
            <w:tcW w:w="1163" w:type="dxa"/>
            <w:gridSpan w:val="2"/>
            <w:tcBorders>
              <w:top w:val="nil"/>
              <w:left w:val="nil"/>
              <w:bottom w:val="single" w:sz="4" w:space="0" w:color="auto"/>
              <w:right w:val="nil"/>
            </w:tcBorders>
            <w:shd w:val="clear" w:color="auto" w:fill="auto"/>
            <w:noWrap/>
            <w:vAlign w:val="bottom"/>
            <w:hideMark/>
          </w:tcPr>
          <w:p w14:paraId="43FA1F18" w14:textId="77777777" w:rsidR="00DA32A7" w:rsidRPr="001C3659" w:rsidRDefault="00DA32A7" w:rsidP="00536C3E">
            <w:pPr>
              <w:spacing w:after="0" w:line="240" w:lineRule="auto"/>
              <w:jc w:val="center"/>
              <w:rPr>
                <w:rFonts w:ascii="Arial" w:eastAsia="Times New Roman" w:hAnsi="Arial" w:cs="Arial"/>
                <w:b/>
                <w:bCs/>
                <w:color w:val="000000"/>
                <w:lang w:eastAsia="zh-CN"/>
              </w:rPr>
            </w:pPr>
            <w:r w:rsidRPr="001C3659">
              <w:rPr>
                <w:rFonts w:ascii="Arial" w:eastAsia="Times New Roman" w:hAnsi="Arial" w:cs="Arial"/>
                <w:b/>
                <w:bCs/>
                <w:color w:val="000000"/>
                <w:lang w:eastAsia="zh-CN"/>
              </w:rPr>
              <w:t>p</w:t>
            </w:r>
          </w:p>
        </w:tc>
      </w:tr>
      <w:tr w:rsidR="00DA32A7" w:rsidRPr="001C3659" w14:paraId="4D965469" w14:textId="77777777" w:rsidTr="00536C3E">
        <w:trPr>
          <w:trHeight w:val="274"/>
        </w:trPr>
        <w:tc>
          <w:tcPr>
            <w:tcW w:w="2610" w:type="dxa"/>
            <w:tcBorders>
              <w:top w:val="nil"/>
              <w:left w:val="nil"/>
              <w:bottom w:val="nil"/>
              <w:right w:val="nil"/>
            </w:tcBorders>
            <w:shd w:val="clear" w:color="auto" w:fill="auto"/>
            <w:noWrap/>
            <w:vAlign w:val="bottom"/>
            <w:hideMark/>
          </w:tcPr>
          <w:p w14:paraId="0983C9AD"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HCQ plus AZM</w:t>
            </w:r>
          </w:p>
        </w:tc>
        <w:tc>
          <w:tcPr>
            <w:tcW w:w="1800" w:type="dxa"/>
            <w:tcBorders>
              <w:top w:val="nil"/>
              <w:left w:val="nil"/>
              <w:bottom w:val="nil"/>
              <w:right w:val="nil"/>
            </w:tcBorders>
            <w:shd w:val="clear" w:color="auto" w:fill="auto"/>
            <w:noWrap/>
            <w:vAlign w:val="bottom"/>
            <w:hideMark/>
          </w:tcPr>
          <w:p w14:paraId="1FDCB8C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50" w:type="dxa"/>
            <w:tcBorders>
              <w:top w:val="nil"/>
              <w:left w:val="nil"/>
              <w:bottom w:val="nil"/>
              <w:right w:val="nil"/>
            </w:tcBorders>
            <w:shd w:val="clear" w:color="auto" w:fill="auto"/>
            <w:noWrap/>
            <w:vAlign w:val="bottom"/>
            <w:hideMark/>
          </w:tcPr>
          <w:p w14:paraId="71AA913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0.0908</w:t>
            </w:r>
          </w:p>
        </w:tc>
        <w:tc>
          <w:tcPr>
            <w:tcW w:w="1336" w:type="dxa"/>
            <w:tcBorders>
              <w:top w:val="nil"/>
              <w:left w:val="nil"/>
              <w:bottom w:val="nil"/>
              <w:right w:val="nil"/>
            </w:tcBorders>
            <w:shd w:val="clear" w:color="auto" w:fill="auto"/>
            <w:noWrap/>
            <w:vAlign w:val="bottom"/>
            <w:hideMark/>
          </w:tcPr>
          <w:p w14:paraId="37912D9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0.0777</w:t>
            </w:r>
          </w:p>
        </w:tc>
        <w:tc>
          <w:tcPr>
            <w:tcW w:w="1319" w:type="dxa"/>
            <w:tcBorders>
              <w:top w:val="nil"/>
              <w:left w:val="nil"/>
              <w:bottom w:val="nil"/>
              <w:right w:val="nil"/>
            </w:tcBorders>
            <w:shd w:val="clear" w:color="auto" w:fill="auto"/>
            <w:noWrap/>
            <w:vAlign w:val="bottom"/>
            <w:hideMark/>
          </w:tcPr>
          <w:p w14:paraId="578FC30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0.1061</w:t>
            </w:r>
          </w:p>
        </w:tc>
        <w:tc>
          <w:tcPr>
            <w:tcW w:w="1163" w:type="dxa"/>
            <w:gridSpan w:val="2"/>
            <w:tcBorders>
              <w:top w:val="nil"/>
              <w:left w:val="nil"/>
              <w:bottom w:val="nil"/>
              <w:right w:val="nil"/>
            </w:tcBorders>
            <w:shd w:val="clear" w:color="auto" w:fill="auto"/>
            <w:noWrap/>
            <w:vAlign w:val="bottom"/>
            <w:hideMark/>
          </w:tcPr>
          <w:p w14:paraId="4139484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21088921" w14:textId="77777777" w:rsidTr="00536C3E">
        <w:trPr>
          <w:trHeight w:val="274"/>
        </w:trPr>
        <w:tc>
          <w:tcPr>
            <w:tcW w:w="2610" w:type="dxa"/>
            <w:tcBorders>
              <w:top w:val="nil"/>
              <w:left w:val="nil"/>
              <w:bottom w:val="nil"/>
              <w:right w:val="nil"/>
            </w:tcBorders>
            <w:shd w:val="clear" w:color="auto" w:fill="auto"/>
            <w:noWrap/>
            <w:vAlign w:val="bottom"/>
            <w:hideMark/>
          </w:tcPr>
          <w:p w14:paraId="1B3115B7"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451AD19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50" w:type="dxa"/>
            <w:tcBorders>
              <w:top w:val="nil"/>
              <w:left w:val="nil"/>
              <w:bottom w:val="nil"/>
              <w:right w:val="nil"/>
            </w:tcBorders>
            <w:shd w:val="clear" w:color="auto" w:fill="auto"/>
            <w:noWrap/>
            <w:vAlign w:val="bottom"/>
            <w:hideMark/>
          </w:tcPr>
          <w:p w14:paraId="30E76BF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0.0124</w:t>
            </w:r>
          </w:p>
        </w:tc>
        <w:tc>
          <w:tcPr>
            <w:tcW w:w="1336" w:type="dxa"/>
            <w:tcBorders>
              <w:top w:val="nil"/>
              <w:left w:val="nil"/>
              <w:bottom w:val="nil"/>
              <w:right w:val="nil"/>
            </w:tcBorders>
            <w:shd w:val="clear" w:color="auto" w:fill="auto"/>
            <w:noWrap/>
            <w:vAlign w:val="bottom"/>
            <w:hideMark/>
          </w:tcPr>
          <w:p w14:paraId="3925C1F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0.0081</w:t>
            </w:r>
          </w:p>
        </w:tc>
        <w:tc>
          <w:tcPr>
            <w:tcW w:w="1319" w:type="dxa"/>
            <w:tcBorders>
              <w:top w:val="nil"/>
              <w:left w:val="nil"/>
              <w:bottom w:val="nil"/>
              <w:right w:val="nil"/>
            </w:tcBorders>
            <w:shd w:val="clear" w:color="auto" w:fill="auto"/>
            <w:noWrap/>
            <w:vAlign w:val="bottom"/>
            <w:hideMark/>
          </w:tcPr>
          <w:p w14:paraId="788EF56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0.0188</w:t>
            </w:r>
          </w:p>
        </w:tc>
        <w:tc>
          <w:tcPr>
            <w:tcW w:w="1163" w:type="dxa"/>
            <w:gridSpan w:val="2"/>
            <w:tcBorders>
              <w:top w:val="nil"/>
              <w:left w:val="nil"/>
              <w:bottom w:val="nil"/>
              <w:right w:val="nil"/>
            </w:tcBorders>
            <w:shd w:val="clear" w:color="auto" w:fill="auto"/>
            <w:noWrap/>
            <w:vAlign w:val="bottom"/>
            <w:hideMark/>
          </w:tcPr>
          <w:p w14:paraId="1F692DA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454CEE16" w14:textId="77777777" w:rsidTr="00536C3E">
        <w:trPr>
          <w:trHeight w:val="274"/>
        </w:trPr>
        <w:tc>
          <w:tcPr>
            <w:tcW w:w="2610" w:type="dxa"/>
            <w:tcBorders>
              <w:top w:val="nil"/>
              <w:left w:val="nil"/>
              <w:bottom w:val="nil"/>
              <w:right w:val="nil"/>
            </w:tcBorders>
            <w:shd w:val="clear" w:color="auto" w:fill="auto"/>
            <w:noWrap/>
            <w:vAlign w:val="bottom"/>
            <w:hideMark/>
          </w:tcPr>
          <w:p w14:paraId="5F817254"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040BFB5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50" w:type="dxa"/>
            <w:tcBorders>
              <w:top w:val="nil"/>
              <w:left w:val="nil"/>
              <w:bottom w:val="nil"/>
              <w:right w:val="nil"/>
            </w:tcBorders>
            <w:shd w:val="clear" w:color="auto" w:fill="auto"/>
            <w:noWrap/>
            <w:vAlign w:val="bottom"/>
            <w:hideMark/>
          </w:tcPr>
          <w:p w14:paraId="5AB56DD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0.0060</w:t>
            </w:r>
          </w:p>
        </w:tc>
        <w:tc>
          <w:tcPr>
            <w:tcW w:w="1336" w:type="dxa"/>
            <w:tcBorders>
              <w:top w:val="nil"/>
              <w:left w:val="nil"/>
              <w:bottom w:val="nil"/>
              <w:right w:val="nil"/>
            </w:tcBorders>
            <w:shd w:val="clear" w:color="auto" w:fill="auto"/>
            <w:noWrap/>
            <w:vAlign w:val="bottom"/>
            <w:hideMark/>
          </w:tcPr>
          <w:p w14:paraId="7D432D3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0.0032</w:t>
            </w:r>
          </w:p>
        </w:tc>
        <w:tc>
          <w:tcPr>
            <w:tcW w:w="1319" w:type="dxa"/>
            <w:tcBorders>
              <w:top w:val="nil"/>
              <w:left w:val="nil"/>
              <w:bottom w:val="nil"/>
              <w:right w:val="nil"/>
            </w:tcBorders>
            <w:shd w:val="clear" w:color="auto" w:fill="auto"/>
            <w:noWrap/>
            <w:vAlign w:val="bottom"/>
            <w:hideMark/>
          </w:tcPr>
          <w:p w14:paraId="152A709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0.0112</w:t>
            </w:r>
          </w:p>
        </w:tc>
        <w:tc>
          <w:tcPr>
            <w:tcW w:w="1163" w:type="dxa"/>
            <w:gridSpan w:val="2"/>
            <w:tcBorders>
              <w:top w:val="nil"/>
              <w:left w:val="nil"/>
              <w:bottom w:val="nil"/>
              <w:right w:val="nil"/>
            </w:tcBorders>
            <w:shd w:val="clear" w:color="auto" w:fill="auto"/>
            <w:noWrap/>
            <w:vAlign w:val="bottom"/>
            <w:hideMark/>
          </w:tcPr>
          <w:p w14:paraId="182E5A5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03C6B5CB" w14:textId="77777777" w:rsidTr="00536C3E">
        <w:trPr>
          <w:trHeight w:val="274"/>
        </w:trPr>
        <w:tc>
          <w:tcPr>
            <w:tcW w:w="2610" w:type="dxa"/>
            <w:tcBorders>
              <w:top w:val="nil"/>
              <w:left w:val="nil"/>
              <w:bottom w:val="nil"/>
              <w:right w:val="nil"/>
            </w:tcBorders>
            <w:shd w:val="clear" w:color="auto" w:fill="auto"/>
            <w:noWrap/>
            <w:vAlign w:val="bottom"/>
            <w:hideMark/>
          </w:tcPr>
          <w:p w14:paraId="33568F18"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HCQ alone</w:t>
            </w:r>
          </w:p>
        </w:tc>
        <w:tc>
          <w:tcPr>
            <w:tcW w:w="1800" w:type="dxa"/>
            <w:tcBorders>
              <w:top w:val="nil"/>
              <w:left w:val="nil"/>
              <w:bottom w:val="nil"/>
              <w:right w:val="nil"/>
            </w:tcBorders>
            <w:shd w:val="clear" w:color="auto" w:fill="auto"/>
            <w:noWrap/>
            <w:vAlign w:val="bottom"/>
            <w:hideMark/>
          </w:tcPr>
          <w:p w14:paraId="1ABC620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50" w:type="dxa"/>
            <w:tcBorders>
              <w:top w:val="nil"/>
              <w:left w:val="nil"/>
              <w:bottom w:val="nil"/>
              <w:right w:val="nil"/>
            </w:tcBorders>
            <w:shd w:val="clear" w:color="auto" w:fill="auto"/>
            <w:noWrap/>
            <w:vAlign w:val="bottom"/>
            <w:hideMark/>
          </w:tcPr>
          <w:p w14:paraId="4809D6B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0.2942</w:t>
            </w:r>
          </w:p>
        </w:tc>
        <w:tc>
          <w:tcPr>
            <w:tcW w:w="1336" w:type="dxa"/>
            <w:tcBorders>
              <w:top w:val="nil"/>
              <w:left w:val="nil"/>
              <w:bottom w:val="nil"/>
              <w:right w:val="nil"/>
            </w:tcBorders>
            <w:shd w:val="clear" w:color="auto" w:fill="auto"/>
            <w:noWrap/>
            <w:vAlign w:val="bottom"/>
            <w:hideMark/>
          </w:tcPr>
          <w:p w14:paraId="3C7E6C4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0.2470</w:t>
            </w:r>
          </w:p>
        </w:tc>
        <w:tc>
          <w:tcPr>
            <w:tcW w:w="1319" w:type="dxa"/>
            <w:tcBorders>
              <w:top w:val="nil"/>
              <w:left w:val="nil"/>
              <w:bottom w:val="nil"/>
              <w:right w:val="nil"/>
            </w:tcBorders>
            <w:shd w:val="clear" w:color="auto" w:fill="auto"/>
            <w:noWrap/>
            <w:vAlign w:val="bottom"/>
            <w:hideMark/>
          </w:tcPr>
          <w:p w14:paraId="590D35D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0.3503</w:t>
            </w:r>
          </w:p>
        </w:tc>
        <w:tc>
          <w:tcPr>
            <w:tcW w:w="1163" w:type="dxa"/>
            <w:gridSpan w:val="2"/>
            <w:tcBorders>
              <w:top w:val="nil"/>
              <w:left w:val="nil"/>
              <w:bottom w:val="nil"/>
              <w:right w:val="nil"/>
            </w:tcBorders>
            <w:shd w:val="clear" w:color="auto" w:fill="auto"/>
            <w:noWrap/>
            <w:vAlign w:val="bottom"/>
            <w:hideMark/>
          </w:tcPr>
          <w:p w14:paraId="6AD8371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42E3E3E7" w14:textId="77777777" w:rsidTr="00536C3E">
        <w:trPr>
          <w:trHeight w:val="274"/>
        </w:trPr>
        <w:tc>
          <w:tcPr>
            <w:tcW w:w="2610" w:type="dxa"/>
            <w:tcBorders>
              <w:top w:val="nil"/>
              <w:left w:val="nil"/>
              <w:bottom w:val="nil"/>
              <w:right w:val="nil"/>
            </w:tcBorders>
            <w:shd w:val="clear" w:color="auto" w:fill="auto"/>
            <w:noWrap/>
            <w:vAlign w:val="bottom"/>
            <w:hideMark/>
          </w:tcPr>
          <w:p w14:paraId="7938DC06"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155DC3A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50" w:type="dxa"/>
            <w:tcBorders>
              <w:top w:val="nil"/>
              <w:left w:val="nil"/>
              <w:bottom w:val="nil"/>
              <w:right w:val="nil"/>
            </w:tcBorders>
            <w:shd w:val="clear" w:color="auto" w:fill="auto"/>
            <w:noWrap/>
            <w:vAlign w:val="bottom"/>
            <w:hideMark/>
          </w:tcPr>
          <w:p w14:paraId="492684E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0.0384</w:t>
            </w:r>
          </w:p>
        </w:tc>
        <w:tc>
          <w:tcPr>
            <w:tcW w:w="1336" w:type="dxa"/>
            <w:tcBorders>
              <w:top w:val="nil"/>
              <w:left w:val="nil"/>
              <w:bottom w:val="nil"/>
              <w:right w:val="nil"/>
            </w:tcBorders>
            <w:shd w:val="clear" w:color="auto" w:fill="auto"/>
            <w:noWrap/>
            <w:vAlign w:val="bottom"/>
            <w:hideMark/>
          </w:tcPr>
          <w:p w14:paraId="65C5591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0.0229</w:t>
            </w:r>
          </w:p>
        </w:tc>
        <w:tc>
          <w:tcPr>
            <w:tcW w:w="1319" w:type="dxa"/>
            <w:tcBorders>
              <w:top w:val="nil"/>
              <w:left w:val="nil"/>
              <w:bottom w:val="nil"/>
              <w:right w:val="nil"/>
            </w:tcBorders>
            <w:shd w:val="clear" w:color="auto" w:fill="auto"/>
            <w:noWrap/>
            <w:vAlign w:val="bottom"/>
            <w:hideMark/>
          </w:tcPr>
          <w:p w14:paraId="5EF8035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0.0646</w:t>
            </w:r>
          </w:p>
        </w:tc>
        <w:tc>
          <w:tcPr>
            <w:tcW w:w="1163" w:type="dxa"/>
            <w:gridSpan w:val="2"/>
            <w:tcBorders>
              <w:top w:val="nil"/>
              <w:left w:val="nil"/>
              <w:bottom w:val="nil"/>
              <w:right w:val="nil"/>
            </w:tcBorders>
            <w:shd w:val="clear" w:color="auto" w:fill="auto"/>
            <w:noWrap/>
            <w:vAlign w:val="bottom"/>
            <w:hideMark/>
          </w:tcPr>
          <w:p w14:paraId="6BA5636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0338D109" w14:textId="77777777" w:rsidTr="00536C3E">
        <w:trPr>
          <w:trHeight w:val="274"/>
        </w:trPr>
        <w:tc>
          <w:tcPr>
            <w:tcW w:w="2610" w:type="dxa"/>
            <w:tcBorders>
              <w:top w:val="nil"/>
              <w:left w:val="nil"/>
              <w:bottom w:val="nil"/>
              <w:right w:val="nil"/>
            </w:tcBorders>
            <w:shd w:val="clear" w:color="auto" w:fill="auto"/>
            <w:noWrap/>
            <w:vAlign w:val="bottom"/>
            <w:hideMark/>
          </w:tcPr>
          <w:p w14:paraId="3BAADB47"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24AAFBC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50" w:type="dxa"/>
            <w:tcBorders>
              <w:top w:val="nil"/>
              <w:left w:val="nil"/>
              <w:bottom w:val="nil"/>
              <w:right w:val="nil"/>
            </w:tcBorders>
            <w:shd w:val="clear" w:color="auto" w:fill="auto"/>
            <w:noWrap/>
            <w:vAlign w:val="bottom"/>
            <w:hideMark/>
          </w:tcPr>
          <w:p w14:paraId="4E89B19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0.0359</w:t>
            </w:r>
          </w:p>
        </w:tc>
        <w:tc>
          <w:tcPr>
            <w:tcW w:w="1336" w:type="dxa"/>
            <w:tcBorders>
              <w:top w:val="nil"/>
              <w:left w:val="nil"/>
              <w:bottom w:val="nil"/>
              <w:right w:val="nil"/>
            </w:tcBorders>
            <w:shd w:val="clear" w:color="auto" w:fill="auto"/>
            <w:noWrap/>
            <w:vAlign w:val="bottom"/>
            <w:hideMark/>
          </w:tcPr>
          <w:p w14:paraId="137000A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0.0203</w:t>
            </w:r>
          </w:p>
        </w:tc>
        <w:tc>
          <w:tcPr>
            <w:tcW w:w="1319" w:type="dxa"/>
            <w:tcBorders>
              <w:top w:val="nil"/>
              <w:left w:val="nil"/>
              <w:bottom w:val="nil"/>
              <w:right w:val="nil"/>
            </w:tcBorders>
            <w:shd w:val="clear" w:color="auto" w:fill="auto"/>
            <w:noWrap/>
            <w:vAlign w:val="bottom"/>
            <w:hideMark/>
          </w:tcPr>
          <w:p w14:paraId="4AD68D2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0.0636</w:t>
            </w:r>
          </w:p>
        </w:tc>
        <w:tc>
          <w:tcPr>
            <w:tcW w:w="1163" w:type="dxa"/>
            <w:gridSpan w:val="2"/>
            <w:tcBorders>
              <w:top w:val="nil"/>
              <w:left w:val="nil"/>
              <w:bottom w:val="nil"/>
              <w:right w:val="nil"/>
            </w:tcBorders>
            <w:shd w:val="clear" w:color="auto" w:fill="auto"/>
            <w:noWrap/>
            <w:vAlign w:val="bottom"/>
            <w:hideMark/>
          </w:tcPr>
          <w:p w14:paraId="23F182E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5F4F01FB" w14:textId="77777777" w:rsidTr="00536C3E">
        <w:trPr>
          <w:trHeight w:val="274"/>
        </w:trPr>
        <w:tc>
          <w:tcPr>
            <w:tcW w:w="2610" w:type="dxa"/>
            <w:tcBorders>
              <w:top w:val="nil"/>
              <w:left w:val="nil"/>
              <w:bottom w:val="nil"/>
              <w:right w:val="nil"/>
            </w:tcBorders>
            <w:shd w:val="clear" w:color="auto" w:fill="auto"/>
            <w:noWrap/>
            <w:vAlign w:val="bottom"/>
            <w:hideMark/>
          </w:tcPr>
          <w:p w14:paraId="35B80150"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AZM alone</w:t>
            </w:r>
          </w:p>
        </w:tc>
        <w:tc>
          <w:tcPr>
            <w:tcW w:w="1800" w:type="dxa"/>
            <w:tcBorders>
              <w:top w:val="nil"/>
              <w:left w:val="nil"/>
              <w:bottom w:val="nil"/>
              <w:right w:val="nil"/>
            </w:tcBorders>
            <w:shd w:val="clear" w:color="auto" w:fill="auto"/>
            <w:noWrap/>
            <w:vAlign w:val="bottom"/>
            <w:hideMark/>
          </w:tcPr>
          <w:p w14:paraId="6F1738F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50" w:type="dxa"/>
            <w:tcBorders>
              <w:top w:val="nil"/>
              <w:left w:val="nil"/>
              <w:bottom w:val="nil"/>
              <w:right w:val="nil"/>
            </w:tcBorders>
            <w:shd w:val="clear" w:color="auto" w:fill="auto"/>
            <w:noWrap/>
            <w:vAlign w:val="bottom"/>
            <w:hideMark/>
          </w:tcPr>
          <w:p w14:paraId="68F284C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3.3209</w:t>
            </w:r>
          </w:p>
        </w:tc>
        <w:tc>
          <w:tcPr>
            <w:tcW w:w="1336" w:type="dxa"/>
            <w:tcBorders>
              <w:top w:val="nil"/>
              <w:left w:val="nil"/>
              <w:bottom w:val="nil"/>
              <w:right w:val="nil"/>
            </w:tcBorders>
            <w:shd w:val="clear" w:color="auto" w:fill="auto"/>
            <w:noWrap/>
            <w:vAlign w:val="bottom"/>
            <w:hideMark/>
          </w:tcPr>
          <w:p w14:paraId="3ADD712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2.9793</w:t>
            </w:r>
          </w:p>
        </w:tc>
        <w:tc>
          <w:tcPr>
            <w:tcW w:w="1319" w:type="dxa"/>
            <w:tcBorders>
              <w:top w:val="nil"/>
              <w:left w:val="nil"/>
              <w:bottom w:val="nil"/>
              <w:right w:val="nil"/>
            </w:tcBorders>
            <w:shd w:val="clear" w:color="auto" w:fill="auto"/>
            <w:noWrap/>
            <w:vAlign w:val="bottom"/>
            <w:hideMark/>
          </w:tcPr>
          <w:p w14:paraId="5C4BE13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3.7016</w:t>
            </w:r>
          </w:p>
        </w:tc>
        <w:tc>
          <w:tcPr>
            <w:tcW w:w="1163" w:type="dxa"/>
            <w:gridSpan w:val="2"/>
            <w:tcBorders>
              <w:top w:val="nil"/>
              <w:left w:val="nil"/>
              <w:bottom w:val="nil"/>
              <w:right w:val="nil"/>
            </w:tcBorders>
            <w:shd w:val="clear" w:color="auto" w:fill="auto"/>
            <w:noWrap/>
            <w:vAlign w:val="bottom"/>
            <w:hideMark/>
          </w:tcPr>
          <w:p w14:paraId="660B6C8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08ED45EC" w14:textId="77777777" w:rsidTr="00536C3E">
        <w:trPr>
          <w:trHeight w:val="274"/>
        </w:trPr>
        <w:tc>
          <w:tcPr>
            <w:tcW w:w="2610" w:type="dxa"/>
            <w:tcBorders>
              <w:top w:val="nil"/>
              <w:left w:val="nil"/>
              <w:bottom w:val="nil"/>
              <w:right w:val="nil"/>
            </w:tcBorders>
            <w:shd w:val="clear" w:color="auto" w:fill="auto"/>
            <w:noWrap/>
            <w:vAlign w:val="bottom"/>
            <w:hideMark/>
          </w:tcPr>
          <w:p w14:paraId="750BE7F3"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64CE597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50" w:type="dxa"/>
            <w:tcBorders>
              <w:top w:val="nil"/>
              <w:left w:val="nil"/>
              <w:bottom w:val="nil"/>
              <w:right w:val="nil"/>
            </w:tcBorders>
            <w:shd w:val="clear" w:color="auto" w:fill="auto"/>
            <w:noWrap/>
            <w:vAlign w:val="bottom"/>
            <w:hideMark/>
          </w:tcPr>
          <w:p w14:paraId="5B4A7A8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3.8637</w:t>
            </w:r>
          </w:p>
        </w:tc>
        <w:tc>
          <w:tcPr>
            <w:tcW w:w="1336" w:type="dxa"/>
            <w:tcBorders>
              <w:top w:val="nil"/>
              <w:left w:val="nil"/>
              <w:bottom w:val="nil"/>
              <w:right w:val="nil"/>
            </w:tcBorders>
            <w:shd w:val="clear" w:color="auto" w:fill="auto"/>
            <w:noWrap/>
            <w:vAlign w:val="bottom"/>
            <w:hideMark/>
          </w:tcPr>
          <w:p w14:paraId="534A65A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3.4221</w:t>
            </w:r>
          </w:p>
        </w:tc>
        <w:tc>
          <w:tcPr>
            <w:tcW w:w="1319" w:type="dxa"/>
            <w:tcBorders>
              <w:top w:val="nil"/>
              <w:left w:val="nil"/>
              <w:bottom w:val="nil"/>
              <w:right w:val="nil"/>
            </w:tcBorders>
            <w:shd w:val="clear" w:color="auto" w:fill="auto"/>
            <w:noWrap/>
            <w:vAlign w:val="bottom"/>
            <w:hideMark/>
          </w:tcPr>
          <w:p w14:paraId="682A99B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4.3623</w:t>
            </w:r>
          </w:p>
        </w:tc>
        <w:tc>
          <w:tcPr>
            <w:tcW w:w="1163" w:type="dxa"/>
            <w:gridSpan w:val="2"/>
            <w:tcBorders>
              <w:top w:val="nil"/>
              <w:left w:val="nil"/>
              <w:bottom w:val="nil"/>
              <w:right w:val="nil"/>
            </w:tcBorders>
            <w:shd w:val="clear" w:color="auto" w:fill="auto"/>
            <w:noWrap/>
            <w:vAlign w:val="bottom"/>
            <w:hideMark/>
          </w:tcPr>
          <w:p w14:paraId="45592BA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0DD478EA" w14:textId="77777777" w:rsidTr="00536C3E">
        <w:trPr>
          <w:trHeight w:val="274"/>
        </w:trPr>
        <w:tc>
          <w:tcPr>
            <w:tcW w:w="2610" w:type="dxa"/>
            <w:tcBorders>
              <w:top w:val="nil"/>
              <w:left w:val="nil"/>
              <w:bottom w:val="nil"/>
              <w:right w:val="nil"/>
            </w:tcBorders>
            <w:shd w:val="clear" w:color="auto" w:fill="auto"/>
            <w:noWrap/>
            <w:vAlign w:val="bottom"/>
            <w:hideMark/>
          </w:tcPr>
          <w:p w14:paraId="11A01972"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45FCF26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50" w:type="dxa"/>
            <w:tcBorders>
              <w:top w:val="nil"/>
              <w:left w:val="nil"/>
              <w:bottom w:val="nil"/>
              <w:right w:val="nil"/>
            </w:tcBorders>
            <w:shd w:val="clear" w:color="auto" w:fill="auto"/>
            <w:noWrap/>
            <w:vAlign w:val="bottom"/>
            <w:hideMark/>
          </w:tcPr>
          <w:p w14:paraId="13ECE21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3.3706</w:t>
            </w:r>
          </w:p>
        </w:tc>
        <w:tc>
          <w:tcPr>
            <w:tcW w:w="1336" w:type="dxa"/>
            <w:tcBorders>
              <w:top w:val="nil"/>
              <w:left w:val="nil"/>
              <w:bottom w:val="nil"/>
              <w:right w:val="nil"/>
            </w:tcBorders>
            <w:shd w:val="clear" w:color="auto" w:fill="auto"/>
            <w:noWrap/>
            <w:vAlign w:val="bottom"/>
            <w:hideMark/>
          </w:tcPr>
          <w:p w14:paraId="01A96EE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2.9586</w:t>
            </w:r>
          </w:p>
        </w:tc>
        <w:tc>
          <w:tcPr>
            <w:tcW w:w="1319" w:type="dxa"/>
            <w:tcBorders>
              <w:top w:val="nil"/>
              <w:left w:val="nil"/>
              <w:bottom w:val="nil"/>
              <w:right w:val="nil"/>
            </w:tcBorders>
            <w:shd w:val="clear" w:color="auto" w:fill="auto"/>
            <w:noWrap/>
            <w:vAlign w:val="bottom"/>
            <w:hideMark/>
          </w:tcPr>
          <w:p w14:paraId="5C11889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3.8399</w:t>
            </w:r>
          </w:p>
        </w:tc>
        <w:tc>
          <w:tcPr>
            <w:tcW w:w="1163" w:type="dxa"/>
            <w:gridSpan w:val="2"/>
            <w:tcBorders>
              <w:top w:val="nil"/>
              <w:left w:val="nil"/>
              <w:bottom w:val="nil"/>
              <w:right w:val="nil"/>
            </w:tcBorders>
            <w:shd w:val="clear" w:color="auto" w:fill="auto"/>
            <w:noWrap/>
            <w:vAlign w:val="bottom"/>
            <w:hideMark/>
          </w:tcPr>
          <w:p w14:paraId="27B2B4F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40AFAC50" w14:textId="77777777" w:rsidTr="00536C3E">
        <w:trPr>
          <w:trHeight w:val="274"/>
        </w:trPr>
        <w:tc>
          <w:tcPr>
            <w:tcW w:w="2610" w:type="dxa"/>
            <w:tcBorders>
              <w:top w:val="nil"/>
              <w:left w:val="nil"/>
              <w:bottom w:val="nil"/>
              <w:right w:val="nil"/>
            </w:tcBorders>
            <w:shd w:val="clear" w:color="auto" w:fill="auto"/>
            <w:noWrap/>
            <w:vAlign w:val="bottom"/>
            <w:hideMark/>
          </w:tcPr>
          <w:p w14:paraId="2B2F6A0C"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Remdesivir</w:t>
            </w:r>
          </w:p>
        </w:tc>
        <w:tc>
          <w:tcPr>
            <w:tcW w:w="1800" w:type="dxa"/>
            <w:tcBorders>
              <w:top w:val="nil"/>
              <w:left w:val="nil"/>
              <w:bottom w:val="nil"/>
              <w:right w:val="nil"/>
            </w:tcBorders>
            <w:shd w:val="clear" w:color="auto" w:fill="auto"/>
            <w:noWrap/>
            <w:vAlign w:val="bottom"/>
            <w:hideMark/>
          </w:tcPr>
          <w:p w14:paraId="55041B4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50" w:type="dxa"/>
            <w:tcBorders>
              <w:top w:val="nil"/>
              <w:left w:val="nil"/>
              <w:bottom w:val="nil"/>
              <w:right w:val="nil"/>
            </w:tcBorders>
            <w:shd w:val="clear" w:color="auto" w:fill="auto"/>
            <w:noWrap/>
            <w:vAlign w:val="bottom"/>
            <w:hideMark/>
          </w:tcPr>
          <w:p w14:paraId="1998947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9.4185</w:t>
            </w:r>
          </w:p>
        </w:tc>
        <w:tc>
          <w:tcPr>
            <w:tcW w:w="1336" w:type="dxa"/>
            <w:tcBorders>
              <w:top w:val="nil"/>
              <w:left w:val="nil"/>
              <w:bottom w:val="nil"/>
              <w:right w:val="nil"/>
            </w:tcBorders>
            <w:shd w:val="clear" w:color="auto" w:fill="auto"/>
            <w:noWrap/>
            <w:vAlign w:val="bottom"/>
            <w:hideMark/>
          </w:tcPr>
          <w:p w14:paraId="0D839EB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7.0685</w:t>
            </w:r>
          </w:p>
        </w:tc>
        <w:tc>
          <w:tcPr>
            <w:tcW w:w="1319" w:type="dxa"/>
            <w:tcBorders>
              <w:top w:val="nil"/>
              <w:left w:val="nil"/>
              <w:bottom w:val="nil"/>
              <w:right w:val="nil"/>
            </w:tcBorders>
            <w:shd w:val="clear" w:color="auto" w:fill="auto"/>
            <w:noWrap/>
            <w:vAlign w:val="bottom"/>
            <w:hideMark/>
          </w:tcPr>
          <w:p w14:paraId="0D6CF9B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12.5498</w:t>
            </w:r>
          </w:p>
        </w:tc>
        <w:tc>
          <w:tcPr>
            <w:tcW w:w="1163" w:type="dxa"/>
            <w:gridSpan w:val="2"/>
            <w:tcBorders>
              <w:top w:val="nil"/>
              <w:left w:val="nil"/>
              <w:bottom w:val="nil"/>
              <w:right w:val="nil"/>
            </w:tcBorders>
            <w:shd w:val="clear" w:color="auto" w:fill="auto"/>
            <w:noWrap/>
            <w:vAlign w:val="bottom"/>
            <w:hideMark/>
          </w:tcPr>
          <w:p w14:paraId="28B4F1D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5EBD9004" w14:textId="77777777" w:rsidTr="00536C3E">
        <w:trPr>
          <w:trHeight w:val="274"/>
        </w:trPr>
        <w:tc>
          <w:tcPr>
            <w:tcW w:w="2610" w:type="dxa"/>
            <w:tcBorders>
              <w:top w:val="nil"/>
              <w:left w:val="nil"/>
              <w:bottom w:val="nil"/>
              <w:right w:val="nil"/>
            </w:tcBorders>
            <w:shd w:val="clear" w:color="auto" w:fill="auto"/>
            <w:noWrap/>
            <w:vAlign w:val="bottom"/>
            <w:hideMark/>
          </w:tcPr>
          <w:p w14:paraId="2E724AA9"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71A707D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50" w:type="dxa"/>
            <w:tcBorders>
              <w:top w:val="nil"/>
              <w:left w:val="nil"/>
              <w:bottom w:val="nil"/>
              <w:right w:val="nil"/>
            </w:tcBorders>
            <w:shd w:val="clear" w:color="auto" w:fill="auto"/>
            <w:noWrap/>
            <w:vAlign w:val="bottom"/>
            <w:hideMark/>
          </w:tcPr>
          <w:p w14:paraId="2FE3AF4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19.1061</w:t>
            </w:r>
          </w:p>
        </w:tc>
        <w:tc>
          <w:tcPr>
            <w:tcW w:w="1336" w:type="dxa"/>
            <w:tcBorders>
              <w:top w:val="nil"/>
              <w:left w:val="nil"/>
              <w:bottom w:val="nil"/>
              <w:right w:val="nil"/>
            </w:tcBorders>
            <w:shd w:val="clear" w:color="auto" w:fill="auto"/>
            <w:noWrap/>
            <w:vAlign w:val="bottom"/>
            <w:hideMark/>
          </w:tcPr>
          <w:p w14:paraId="4CC7DBE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14.3463</w:t>
            </w:r>
          </w:p>
        </w:tc>
        <w:tc>
          <w:tcPr>
            <w:tcW w:w="1319" w:type="dxa"/>
            <w:tcBorders>
              <w:top w:val="nil"/>
              <w:left w:val="nil"/>
              <w:bottom w:val="nil"/>
              <w:right w:val="nil"/>
            </w:tcBorders>
            <w:shd w:val="clear" w:color="auto" w:fill="auto"/>
            <w:noWrap/>
            <w:vAlign w:val="bottom"/>
            <w:hideMark/>
          </w:tcPr>
          <w:p w14:paraId="2A4B439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25.4450</w:t>
            </w:r>
          </w:p>
        </w:tc>
        <w:tc>
          <w:tcPr>
            <w:tcW w:w="1163" w:type="dxa"/>
            <w:gridSpan w:val="2"/>
            <w:tcBorders>
              <w:top w:val="nil"/>
              <w:left w:val="nil"/>
              <w:bottom w:val="nil"/>
              <w:right w:val="nil"/>
            </w:tcBorders>
            <w:shd w:val="clear" w:color="auto" w:fill="auto"/>
            <w:noWrap/>
            <w:vAlign w:val="bottom"/>
            <w:hideMark/>
          </w:tcPr>
          <w:p w14:paraId="246C030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23771F1C" w14:textId="77777777" w:rsidTr="00536C3E">
        <w:trPr>
          <w:trHeight w:val="274"/>
        </w:trPr>
        <w:tc>
          <w:tcPr>
            <w:tcW w:w="2610" w:type="dxa"/>
            <w:tcBorders>
              <w:top w:val="nil"/>
              <w:left w:val="nil"/>
              <w:bottom w:val="nil"/>
              <w:right w:val="nil"/>
            </w:tcBorders>
            <w:shd w:val="clear" w:color="auto" w:fill="auto"/>
            <w:noWrap/>
            <w:vAlign w:val="bottom"/>
            <w:hideMark/>
          </w:tcPr>
          <w:p w14:paraId="294ACD2F"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35AE54D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50" w:type="dxa"/>
            <w:tcBorders>
              <w:top w:val="nil"/>
              <w:left w:val="nil"/>
              <w:bottom w:val="nil"/>
              <w:right w:val="nil"/>
            </w:tcBorders>
            <w:shd w:val="clear" w:color="auto" w:fill="auto"/>
            <w:noWrap/>
            <w:vAlign w:val="bottom"/>
            <w:hideMark/>
          </w:tcPr>
          <w:p w14:paraId="7BF9DB5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16.5308</w:t>
            </w:r>
          </w:p>
        </w:tc>
        <w:tc>
          <w:tcPr>
            <w:tcW w:w="1336" w:type="dxa"/>
            <w:tcBorders>
              <w:top w:val="nil"/>
              <w:left w:val="nil"/>
              <w:bottom w:val="nil"/>
              <w:right w:val="nil"/>
            </w:tcBorders>
            <w:shd w:val="clear" w:color="auto" w:fill="auto"/>
            <w:noWrap/>
            <w:vAlign w:val="bottom"/>
            <w:hideMark/>
          </w:tcPr>
          <w:p w14:paraId="3B5FFED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12.3189</w:t>
            </w:r>
          </w:p>
        </w:tc>
        <w:tc>
          <w:tcPr>
            <w:tcW w:w="1319" w:type="dxa"/>
            <w:tcBorders>
              <w:top w:val="nil"/>
              <w:left w:val="nil"/>
              <w:bottom w:val="nil"/>
              <w:right w:val="nil"/>
            </w:tcBorders>
            <w:shd w:val="clear" w:color="auto" w:fill="auto"/>
            <w:noWrap/>
            <w:vAlign w:val="bottom"/>
            <w:hideMark/>
          </w:tcPr>
          <w:p w14:paraId="6CBFF8A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22.1827</w:t>
            </w:r>
          </w:p>
        </w:tc>
        <w:tc>
          <w:tcPr>
            <w:tcW w:w="1163" w:type="dxa"/>
            <w:gridSpan w:val="2"/>
            <w:tcBorders>
              <w:top w:val="nil"/>
              <w:left w:val="nil"/>
              <w:bottom w:val="nil"/>
              <w:right w:val="nil"/>
            </w:tcBorders>
            <w:shd w:val="clear" w:color="auto" w:fill="auto"/>
            <w:noWrap/>
            <w:vAlign w:val="bottom"/>
            <w:hideMark/>
          </w:tcPr>
          <w:p w14:paraId="1BB2551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0526530B" w14:textId="77777777" w:rsidTr="00536C3E">
        <w:trPr>
          <w:trHeight w:val="274"/>
        </w:trPr>
        <w:tc>
          <w:tcPr>
            <w:tcW w:w="2610" w:type="dxa"/>
            <w:vMerge w:val="restart"/>
            <w:tcBorders>
              <w:top w:val="nil"/>
              <w:left w:val="nil"/>
              <w:right w:val="nil"/>
            </w:tcBorders>
            <w:shd w:val="clear" w:color="auto" w:fill="auto"/>
            <w:noWrap/>
            <w:vAlign w:val="bottom"/>
            <w:hideMark/>
          </w:tcPr>
          <w:p w14:paraId="2BF14127"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Lopinavir/ritonavir or other HIV protease inhibitors</w:t>
            </w:r>
          </w:p>
        </w:tc>
        <w:tc>
          <w:tcPr>
            <w:tcW w:w="1800" w:type="dxa"/>
            <w:tcBorders>
              <w:top w:val="nil"/>
              <w:left w:val="nil"/>
              <w:bottom w:val="nil"/>
              <w:right w:val="nil"/>
            </w:tcBorders>
            <w:shd w:val="clear" w:color="auto" w:fill="auto"/>
            <w:noWrap/>
            <w:vAlign w:val="bottom"/>
            <w:hideMark/>
          </w:tcPr>
          <w:p w14:paraId="615D2FA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50" w:type="dxa"/>
            <w:tcBorders>
              <w:top w:val="nil"/>
              <w:left w:val="nil"/>
              <w:bottom w:val="nil"/>
              <w:right w:val="nil"/>
            </w:tcBorders>
            <w:shd w:val="clear" w:color="auto" w:fill="auto"/>
            <w:noWrap/>
            <w:vAlign w:val="bottom"/>
            <w:hideMark/>
          </w:tcPr>
          <w:p w14:paraId="4EFB477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0.7740</w:t>
            </w:r>
          </w:p>
        </w:tc>
        <w:tc>
          <w:tcPr>
            <w:tcW w:w="1336" w:type="dxa"/>
            <w:tcBorders>
              <w:top w:val="nil"/>
              <w:left w:val="nil"/>
              <w:bottom w:val="nil"/>
              <w:right w:val="nil"/>
            </w:tcBorders>
            <w:shd w:val="clear" w:color="auto" w:fill="auto"/>
            <w:noWrap/>
            <w:vAlign w:val="bottom"/>
            <w:hideMark/>
          </w:tcPr>
          <w:p w14:paraId="18F1292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0.5678</w:t>
            </w:r>
          </w:p>
        </w:tc>
        <w:tc>
          <w:tcPr>
            <w:tcW w:w="1319" w:type="dxa"/>
            <w:tcBorders>
              <w:top w:val="nil"/>
              <w:left w:val="nil"/>
              <w:bottom w:val="nil"/>
              <w:right w:val="nil"/>
            </w:tcBorders>
            <w:shd w:val="clear" w:color="auto" w:fill="auto"/>
            <w:noWrap/>
            <w:vAlign w:val="bottom"/>
            <w:hideMark/>
          </w:tcPr>
          <w:p w14:paraId="76C461E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1.0552</w:t>
            </w:r>
          </w:p>
        </w:tc>
        <w:tc>
          <w:tcPr>
            <w:tcW w:w="1163" w:type="dxa"/>
            <w:gridSpan w:val="2"/>
            <w:tcBorders>
              <w:top w:val="nil"/>
              <w:left w:val="nil"/>
              <w:bottom w:val="nil"/>
              <w:right w:val="nil"/>
            </w:tcBorders>
            <w:shd w:val="clear" w:color="auto" w:fill="auto"/>
            <w:noWrap/>
            <w:vAlign w:val="bottom"/>
            <w:hideMark/>
          </w:tcPr>
          <w:p w14:paraId="66EBF51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0.1053</w:t>
            </w:r>
          </w:p>
        </w:tc>
      </w:tr>
      <w:tr w:rsidR="00DA32A7" w:rsidRPr="001C3659" w14:paraId="11ADA096" w14:textId="77777777" w:rsidTr="00536C3E">
        <w:trPr>
          <w:trHeight w:val="274"/>
        </w:trPr>
        <w:tc>
          <w:tcPr>
            <w:tcW w:w="2610" w:type="dxa"/>
            <w:vMerge/>
            <w:tcBorders>
              <w:left w:val="nil"/>
              <w:right w:val="nil"/>
            </w:tcBorders>
            <w:shd w:val="clear" w:color="auto" w:fill="auto"/>
            <w:noWrap/>
            <w:vAlign w:val="bottom"/>
            <w:hideMark/>
          </w:tcPr>
          <w:p w14:paraId="2A4C7EC0"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53A7569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50" w:type="dxa"/>
            <w:tcBorders>
              <w:top w:val="nil"/>
              <w:left w:val="nil"/>
              <w:bottom w:val="nil"/>
              <w:right w:val="nil"/>
            </w:tcBorders>
            <w:shd w:val="clear" w:color="auto" w:fill="auto"/>
            <w:noWrap/>
            <w:vAlign w:val="bottom"/>
            <w:hideMark/>
          </w:tcPr>
          <w:p w14:paraId="55B23D6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0.2027</w:t>
            </w:r>
          </w:p>
        </w:tc>
        <w:tc>
          <w:tcPr>
            <w:tcW w:w="1336" w:type="dxa"/>
            <w:tcBorders>
              <w:top w:val="nil"/>
              <w:left w:val="nil"/>
              <w:bottom w:val="nil"/>
              <w:right w:val="nil"/>
            </w:tcBorders>
            <w:shd w:val="clear" w:color="auto" w:fill="auto"/>
            <w:noWrap/>
            <w:vAlign w:val="bottom"/>
            <w:hideMark/>
          </w:tcPr>
          <w:p w14:paraId="31EA114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0.1082</w:t>
            </w:r>
          </w:p>
        </w:tc>
        <w:tc>
          <w:tcPr>
            <w:tcW w:w="1319" w:type="dxa"/>
            <w:tcBorders>
              <w:top w:val="nil"/>
              <w:left w:val="nil"/>
              <w:bottom w:val="nil"/>
              <w:right w:val="nil"/>
            </w:tcBorders>
            <w:shd w:val="clear" w:color="auto" w:fill="auto"/>
            <w:noWrap/>
            <w:vAlign w:val="bottom"/>
            <w:hideMark/>
          </w:tcPr>
          <w:p w14:paraId="7BA686F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0.3798</w:t>
            </w:r>
          </w:p>
        </w:tc>
        <w:tc>
          <w:tcPr>
            <w:tcW w:w="1163" w:type="dxa"/>
            <w:gridSpan w:val="2"/>
            <w:tcBorders>
              <w:top w:val="nil"/>
              <w:left w:val="nil"/>
              <w:bottom w:val="nil"/>
              <w:right w:val="nil"/>
            </w:tcBorders>
            <w:shd w:val="clear" w:color="auto" w:fill="auto"/>
            <w:noWrap/>
            <w:vAlign w:val="bottom"/>
            <w:hideMark/>
          </w:tcPr>
          <w:p w14:paraId="3E95BE2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0AF494F6" w14:textId="77777777" w:rsidTr="00536C3E">
        <w:trPr>
          <w:trHeight w:val="274"/>
        </w:trPr>
        <w:tc>
          <w:tcPr>
            <w:tcW w:w="2610" w:type="dxa"/>
            <w:vMerge/>
            <w:tcBorders>
              <w:left w:val="nil"/>
              <w:bottom w:val="nil"/>
              <w:right w:val="nil"/>
            </w:tcBorders>
            <w:shd w:val="clear" w:color="auto" w:fill="auto"/>
            <w:noWrap/>
            <w:vAlign w:val="bottom"/>
            <w:hideMark/>
          </w:tcPr>
          <w:p w14:paraId="4CF664F8"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238C6D1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50" w:type="dxa"/>
            <w:tcBorders>
              <w:top w:val="nil"/>
              <w:left w:val="nil"/>
              <w:bottom w:val="nil"/>
              <w:right w:val="nil"/>
            </w:tcBorders>
            <w:shd w:val="clear" w:color="auto" w:fill="auto"/>
            <w:noWrap/>
            <w:vAlign w:val="bottom"/>
            <w:hideMark/>
          </w:tcPr>
          <w:p w14:paraId="5D40D90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0.2243</w:t>
            </w:r>
          </w:p>
        </w:tc>
        <w:tc>
          <w:tcPr>
            <w:tcW w:w="1336" w:type="dxa"/>
            <w:tcBorders>
              <w:top w:val="nil"/>
              <w:left w:val="nil"/>
              <w:bottom w:val="nil"/>
              <w:right w:val="nil"/>
            </w:tcBorders>
            <w:shd w:val="clear" w:color="auto" w:fill="auto"/>
            <w:noWrap/>
            <w:vAlign w:val="bottom"/>
            <w:hideMark/>
          </w:tcPr>
          <w:p w14:paraId="1BD2AFB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0.1121</w:t>
            </w:r>
          </w:p>
        </w:tc>
        <w:tc>
          <w:tcPr>
            <w:tcW w:w="1319" w:type="dxa"/>
            <w:tcBorders>
              <w:top w:val="nil"/>
              <w:left w:val="nil"/>
              <w:bottom w:val="nil"/>
              <w:right w:val="nil"/>
            </w:tcBorders>
            <w:shd w:val="clear" w:color="auto" w:fill="auto"/>
            <w:noWrap/>
            <w:vAlign w:val="bottom"/>
            <w:hideMark/>
          </w:tcPr>
          <w:p w14:paraId="7CAB047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0.4485</w:t>
            </w:r>
          </w:p>
        </w:tc>
        <w:tc>
          <w:tcPr>
            <w:tcW w:w="1163" w:type="dxa"/>
            <w:gridSpan w:val="2"/>
            <w:tcBorders>
              <w:top w:val="nil"/>
              <w:left w:val="nil"/>
              <w:bottom w:val="nil"/>
              <w:right w:val="nil"/>
            </w:tcBorders>
            <w:shd w:val="clear" w:color="auto" w:fill="auto"/>
            <w:noWrap/>
            <w:vAlign w:val="bottom"/>
            <w:hideMark/>
          </w:tcPr>
          <w:p w14:paraId="47D67FE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0C7E3C68" w14:textId="77777777" w:rsidTr="00536C3E">
        <w:trPr>
          <w:trHeight w:val="274"/>
        </w:trPr>
        <w:tc>
          <w:tcPr>
            <w:tcW w:w="2610" w:type="dxa"/>
            <w:tcBorders>
              <w:top w:val="nil"/>
              <w:left w:val="nil"/>
              <w:bottom w:val="nil"/>
              <w:right w:val="nil"/>
            </w:tcBorders>
            <w:shd w:val="clear" w:color="auto" w:fill="auto"/>
            <w:noWrap/>
            <w:vAlign w:val="bottom"/>
            <w:hideMark/>
          </w:tcPr>
          <w:p w14:paraId="64035A03"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Ivermectin</w:t>
            </w:r>
          </w:p>
        </w:tc>
        <w:tc>
          <w:tcPr>
            <w:tcW w:w="1800" w:type="dxa"/>
            <w:tcBorders>
              <w:top w:val="nil"/>
              <w:left w:val="nil"/>
              <w:bottom w:val="nil"/>
              <w:right w:val="nil"/>
            </w:tcBorders>
            <w:shd w:val="clear" w:color="auto" w:fill="auto"/>
            <w:noWrap/>
            <w:vAlign w:val="bottom"/>
            <w:hideMark/>
          </w:tcPr>
          <w:p w14:paraId="6FA10B3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50" w:type="dxa"/>
            <w:tcBorders>
              <w:top w:val="nil"/>
              <w:left w:val="nil"/>
              <w:bottom w:val="nil"/>
              <w:right w:val="nil"/>
            </w:tcBorders>
            <w:shd w:val="clear" w:color="auto" w:fill="auto"/>
            <w:noWrap/>
            <w:vAlign w:val="bottom"/>
            <w:hideMark/>
          </w:tcPr>
          <w:p w14:paraId="10382CE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0.2232</w:t>
            </w:r>
          </w:p>
        </w:tc>
        <w:tc>
          <w:tcPr>
            <w:tcW w:w="1336" w:type="dxa"/>
            <w:tcBorders>
              <w:top w:val="nil"/>
              <w:left w:val="nil"/>
              <w:bottom w:val="nil"/>
              <w:right w:val="nil"/>
            </w:tcBorders>
            <w:shd w:val="clear" w:color="auto" w:fill="auto"/>
            <w:noWrap/>
            <w:vAlign w:val="bottom"/>
            <w:hideMark/>
          </w:tcPr>
          <w:p w14:paraId="562041F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0.0898</w:t>
            </w:r>
          </w:p>
        </w:tc>
        <w:tc>
          <w:tcPr>
            <w:tcW w:w="1319" w:type="dxa"/>
            <w:tcBorders>
              <w:top w:val="nil"/>
              <w:left w:val="nil"/>
              <w:bottom w:val="nil"/>
              <w:right w:val="nil"/>
            </w:tcBorders>
            <w:shd w:val="clear" w:color="auto" w:fill="auto"/>
            <w:noWrap/>
            <w:vAlign w:val="bottom"/>
            <w:hideMark/>
          </w:tcPr>
          <w:p w14:paraId="2E8F473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0.5547</w:t>
            </w:r>
          </w:p>
        </w:tc>
        <w:tc>
          <w:tcPr>
            <w:tcW w:w="1163" w:type="dxa"/>
            <w:gridSpan w:val="2"/>
            <w:tcBorders>
              <w:top w:val="nil"/>
              <w:left w:val="nil"/>
              <w:bottom w:val="nil"/>
              <w:right w:val="nil"/>
            </w:tcBorders>
            <w:shd w:val="clear" w:color="auto" w:fill="auto"/>
            <w:noWrap/>
            <w:vAlign w:val="bottom"/>
            <w:hideMark/>
          </w:tcPr>
          <w:p w14:paraId="49ACFD4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0.0012</w:t>
            </w:r>
          </w:p>
        </w:tc>
      </w:tr>
      <w:tr w:rsidR="00DA32A7" w:rsidRPr="001C3659" w14:paraId="4D2D5646" w14:textId="77777777" w:rsidTr="00536C3E">
        <w:trPr>
          <w:trHeight w:val="274"/>
        </w:trPr>
        <w:tc>
          <w:tcPr>
            <w:tcW w:w="2610" w:type="dxa"/>
            <w:tcBorders>
              <w:top w:val="nil"/>
              <w:left w:val="nil"/>
              <w:bottom w:val="nil"/>
              <w:right w:val="nil"/>
            </w:tcBorders>
            <w:shd w:val="clear" w:color="auto" w:fill="auto"/>
            <w:noWrap/>
            <w:vAlign w:val="bottom"/>
            <w:hideMark/>
          </w:tcPr>
          <w:p w14:paraId="61E0158E"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6CA7D62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50" w:type="dxa"/>
            <w:tcBorders>
              <w:top w:val="nil"/>
              <w:left w:val="nil"/>
              <w:bottom w:val="nil"/>
              <w:right w:val="nil"/>
            </w:tcBorders>
            <w:shd w:val="clear" w:color="auto" w:fill="auto"/>
            <w:noWrap/>
            <w:vAlign w:val="bottom"/>
            <w:hideMark/>
          </w:tcPr>
          <w:p w14:paraId="7DCE9F4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0.5986</w:t>
            </w:r>
          </w:p>
        </w:tc>
        <w:tc>
          <w:tcPr>
            <w:tcW w:w="1336" w:type="dxa"/>
            <w:tcBorders>
              <w:top w:val="nil"/>
              <w:left w:val="nil"/>
              <w:bottom w:val="nil"/>
              <w:right w:val="nil"/>
            </w:tcBorders>
            <w:shd w:val="clear" w:color="auto" w:fill="auto"/>
            <w:noWrap/>
            <w:vAlign w:val="bottom"/>
            <w:hideMark/>
          </w:tcPr>
          <w:p w14:paraId="7AC076C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0.3040</w:t>
            </w:r>
          </w:p>
        </w:tc>
        <w:tc>
          <w:tcPr>
            <w:tcW w:w="1319" w:type="dxa"/>
            <w:tcBorders>
              <w:top w:val="nil"/>
              <w:left w:val="nil"/>
              <w:bottom w:val="nil"/>
              <w:right w:val="nil"/>
            </w:tcBorders>
            <w:shd w:val="clear" w:color="auto" w:fill="auto"/>
            <w:noWrap/>
            <w:vAlign w:val="bottom"/>
            <w:hideMark/>
          </w:tcPr>
          <w:p w14:paraId="4499750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1.1787</w:t>
            </w:r>
          </w:p>
        </w:tc>
        <w:tc>
          <w:tcPr>
            <w:tcW w:w="1163" w:type="dxa"/>
            <w:gridSpan w:val="2"/>
            <w:tcBorders>
              <w:top w:val="nil"/>
              <w:left w:val="nil"/>
              <w:bottom w:val="nil"/>
              <w:right w:val="nil"/>
            </w:tcBorders>
            <w:shd w:val="clear" w:color="auto" w:fill="auto"/>
            <w:noWrap/>
            <w:vAlign w:val="bottom"/>
            <w:hideMark/>
          </w:tcPr>
          <w:p w14:paraId="4E2A709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0.1377</w:t>
            </w:r>
          </w:p>
        </w:tc>
      </w:tr>
      <w:tr w:rsidR="00DA32A7" w:rsidRPr="001C3659" w14:paraId="0A4E9F03" w14:textId="77777777" w:rsidTr="00536C3E">
        <w:trPr>
          <w:trHeight w:val="274"/>
        </w:trPr>
        <w:tc>
          <w:tcPr>
            <w:tcW w:w="2610" w:type="dxa"/>
            <w:tcBorders>
              <w:top w:val="nil"/>
              <w:left w:val="nil"/>
              <w:bottom w:val="nil"/>
              <w:right w:val="nil"/>
            </w:tcBorders>
            <w:shd w:val="clear" w:color="auto" w:fill="auto"/>
            <w:noWrap/>
            <w:vAlign w:val="bottom"/>
            <w:hideMark/>
          </w:tcPr>
          <w:p w14:paraId="5F538EF9"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23A0D49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50" w:type="dxa"/>
            <w:tcBorders>
              <w:top w:val="nil"/>
              <w:left w:val="nil"/>
              <w:bottom w:val="nil"/>
              <w:right w:val="nil"/>
            </w:tcBorders>
            <w:shd w:val="clear" w:color="auto" w:fill="auto"/>
            <w:noWrap/>
            <w:vAlign w:val="bottom"/>
            <w:hideMark/>
          </w:tcPr>
          <w:p w14:paraId="6C08F23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2.1167</w:t>
            </w:r>
          </w:p>
        </w:tc>
        <w:tc>
          <w:tcPr>
            <w:tcW w:w="1336" w:type="dxa"/>
            <w:tcBorders>
              <w:top w:val="nil"/>
              <w:left w:val="nil"/>
              <w:bottom w:val="nil"/>
              <w:right w:val="nil"/>
            </w:tcBorders>
            <w:shd w:val="clear" w:color="auto" w:fill="auto"/>
            <w:noWrap/>
            <w:vAlign w:val="bottom"/>
            <w:hideMark/>
          </w:tcPr>
          <w:p w14:paraId="2E41BCE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1.3150</w:t>
            </w:r>
          </w:p>
        </w:tc>
        <w:tc>
          <w:tcPr>
            <w:tcW w:w="1319" w:type="dxa"/>
            <w:tcBorders>
              <w:top w:val="nil"/>
              <w:left w:val="nil"/>
              <w:bottom w:val="nil"/>
              <w:right w:val="nil"/>
            </w:tcBorders>
            <w:shd w:val="clear" w:color="auto" w:fill="auto"/>
            <w:noWrap/>
            <w:vAlign w:val="bottom"/>
            <w:hideMark/>
          </w:tcPr>
          <w:p w14:paraId="2AF9440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3.4072</w:t>
            </w:r>
          </w:p>
        </w:tc>
        <w:tc>
          <w:tcPr>
            <w:tcW w:w="1163" w:type="dxa"/>
            <w:gridSpan w:val="2"/>
            <w:tcBorders>
              <w:top w:val="nil"/>
              <w:left w:val="nil"/>
              <w:bottom w:val="nil"/>
              <w:right w:val="nil"/>
            </w:tcBorders>
            <w:shd w:val="clear" w:color="auto" w:fill="auto"/>
            <w:noWrap/>
            <w:vAlign w:val="bottom"/>
            <w:hideMark/>
          </w:tcPr>
          <w:p w14:paraId="37B3DDB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0.0020</w:t>
            </w:r>
          </w:p>
        </w:tc>
      </w:tr>
      <w:tr w:rsidR="00DA32A7" w:rsidRPr="001C3659" w14:paraId="188E884F" w14:textId="77777777" w:rsidTr="00536C3E">
        <w:trPr>
          <w:trHeight w:val="274"/>
        </w:trPr>
        <w:tc>
          <w:tcPr>
            <w:tcW w:w="2610" w:type="dxa"/>
            <w:tcBorders>
              <w:top w:val="nil"/>
              <w:left w:val="nil"/>
              <w:bottom w:val="nil"/>
              <w:right w:val="nil"/>
            </w:tcBorders>
            <w:shd w:val="clear" w:color="auto" w:fill="auto"/>
            <w:noWrap/>
            <w:vAlign w:val="bottom"/>
            <w:hideMark/>
          </w:tcPr>
          <w:p w14:paraId="0536F987"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Dexamethasone</w:t>
            </w:r>
          </w:p>
        </w:tc>
        <w:tc>
          <w:tcPr>
            <w:tcW w:w="1800" w:type="dxa"/>
            <w:tcBorders>
              <w:top w:val="nil"/>
              <w:left w:val="nil"/>
              <w:bottom w:val="nil"/>
              <w:right w:val="nil"/>
            </w:tcBorders>
            <w:shd w:val="clear" w:color="auto" w:fill="auto"/>
            <w:noWrap/>
            <w:vAlign w:val="bottom"/>
            <w:hideMark/>
          </w:tcPr>
          <w:p w14:paraId="290F75C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50" w:type="dxa"/>
            <w:tcBorders>
              <w:top w:val="nil"/>
              <w:left w:val="nil"/>
              <w:bottom w:val="nil"/>
              <w:right w:val="nil"/>
            </w:tcBorders>
            <w:shd w:val="clear" w:color="auto" w:fill="auto"/>
            <w:noWrap/>
            <w:vAlign w:val="bottom"/>
            <w:hideMark/>
          </w:tcPr>
          <w:p w14:paraId="5127176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1.6709</w:t>
            </w:r>
          </w:p>
        </w:tc>
        <w:tc>
          <w:tcPr>
            <w:tcW w:w="1336" w:type="dxa"/>
            <w:tcBorders>
              <w:top w:val="nil"/>
              <w:left w:val="nil"/>
              <w:bottom w:val="nil"/>
              <w:right w:val="nil"/>
            </w:tcBorders>
            <w:shd w:val="clear" w:color="auto" w:fill="auto"/>
            <w:noWrap/>
            <w:vAlign w:val="bottom"/>
            <w:hideMark/>
          </w:tcPr>
          <w:p w14:paraId="63BACE9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1.4640</w:t>
            </w:r>
          </w:p>
        </w:tc>
        <w:tc>
          <w:tcPr>
            <w:tcW w:w="1319" w:type="dxa"/>
            <w:tcBorders>
              <w:top w:val="nil"/>
              <w:left w:val="nil"/>
              <w:bottom w:val="nil"/>
              <w:right w:val="nil"/>
            </w:tcBorders>
            <w:shd w:val="clear" w:color="auto" w:fill="auto"/>
            <w:noWrap/>
            <w:vAlign w:val="bottom"/>
            <w:hideMark/>
          </w:tcPr>
          <w:p w14:paraId="109586A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1.9070</w:t>
            </w:r>
          </w:p>
        </w:tc>
        <w:tc>
          <w:tcPr>
            <w:tcW w:w="1163" w:type="dxa"/>
            <w:gridSpan w:val="2"/>
            <w:tcBorders>
              <w:top w:val="nil"/>
              <w:left w:val="nil"/>
              <w:bottom w:val="nil"/>
              <w:right w:val="nil"/>
            </w:tcBorders>
            <w:shd w:val="clear" w:color="auto" w:fill="auto"/>
            <w:noWrap/>
            <w:vAlign w:val="bottom"/>
            <w:hideMark/>
          </w:tcPr>
          <w:p w14:paraId="535C575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7094C65C" w14:textId="77777777" w:rsidTr="00536C3E">
        <w:trPr>
          <w:trHeight w:val="274"/>
        </w:trPr>
        <w:tc>
          <w:tcPr>
            <w:tcW w:w="2610" w:type="dxa"/>
            <w:tcBorders>
              <w:top w:val="nil"/>
              <w:left w:val="nil"/>
              <w:bottom w:val="nil"/>
              <w:right w:val="nil"/>
            </w:tcBorders>
            <w:shd w:val="clear" w:color="auto" w:fill="auto"/>
            <w:noWrap/>
            <w:vAlign w:val="bottom"/>
            <w:hideMark/>
          </w:tcPr>
          <w:p w14:paraId="2F0FF5EC"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125A338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50" w:type="dxa"/>
            <w:tcBorders>
              <w:top w:val="nil"/>
              <w:left w:val="nil"/>
              <w:bottom w:val="nil"/>
              <w:right w:val="nil"/>
            </w:tcBorders>
            <w:shd w:val="clear" w:color="auto" w:fill="auto"/>
            <w:noWrap/>
            <w:vAlign w:val="bottom"/>
            <w:hideMark/>
          </w:tcPr>
          <w:p w14:paraId="297899B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9.6026</w:t>
            </w:r>
          </w:p>
        </w:tc>
        <w:tc>
          <w:tcPr>
            <w:tcW w:w="1336" w:type="dxa"/>
            <w:tcBorders>
              <w:top w:val="nil"/>
              <w:left w:val="nil"/>
              <w:bottom w:val="nil"/>
              <w:right w:val="nil"/>
            </w:tcBorders>
            <w:shd w:val="clear" w:color="auto" w:fill="auto"/>
            <w:noWrap/>
            <w:vAlign w:val="bottom"/>
            <w:hideMark/>
          </w:tcPr>
          <w:p w14:paraId="12AEC89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8.3941</w:t>
            </w:r>
          </w:p>
        </w:tc>
        <w:tc>
          <w:tcPr>
            <w:tcW w:w="1319" w:type="dxa"/>
            <w:tcBorders>
              <w:top w:val="nil"/>
              <w:left w:val="nil"/>
              <w:bottom w:val="nil"/>
              <w:right w:val="nil"/>
            </w:tcBorders>
            <w:shd w:val="clear" w:color="auto" w:fill="auto"/>
            <w:noWrap/>
            <w:vAlign w:val="bottom"/>
            <w:hideMark/>
          </w:tcPr>
          <w:p w14:paraId="565330E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10.9852</w:t>
            </w:r>
          </w:p>
        </w:tc>
        <w:tc>
          <w:tcPr>
            <w:tcW w:w="1163" w:type="dxa"/>
            <w:gridSpan w:val="2"/>
            <w:tcBorders>
              <w:top w:val="nil"/>
              <w:left w:val="nil"/>
              <w:bottom w:val="nil"/>
              <w:right w:val="nil"/>
            </w:tcBorders>
            <w:shd w:val="clear" w:color="auto" w:fill="auto"/>
            <w:noWrap/>
            <w:vAlign w:val="bottom"/>
            <w:hideMark/>
          </w:tcPr>
          <w:p w14:paraId="508745F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68D7B5CE" w14:textId="77777777" w:rsidTr="00536C3E">
        <w:trPr>
          <w:trHeight w:val="274"/>
        </w:trPr>
        <w:tc>
          <w:tcPr>
            <w:tcW w:w="2610" w:type="dxa"/>
            <w:tcBorders>
              <w:top w:val="nil"/>
              <w:left w:val="nil"/>
              <w:bottom w:val="nil"/>
              <w:right w:val="nil"/>
            </w:tcBorders>
            <w:shd w:val="clear" w:color="auto" w:fill="auto"/>
            <w:noWrap/>
            <w:vAlign w:val="bottom"/>
            <w:hideMark/>
          </w:tcPr>
          <w:p w14:paraId="168AB441"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6231ECC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50" w:type="dxa"/>
            <w:tcBorders>
              <w:top w:val="nil"/>
              <w:left w:val="nil"/>
              <w:bottom w:val="nil"/>
              <w:right w:val="nil"/>
            </w:tcBorders>
            <w:shd w:val="clear" w:color="auto" w:fill="auto"/>
            <w:noWrap/>
            <w:vAlign w:val="bottom"/>
            <w:hideMark/>
          </w:tcPr>
          <w:p w14:paraId="3054FC2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29.5085</w:t>
            </w:r>
          </w:p>
        </w:tc>
        <w:tc>
          <w:tcPr>
            <w:tcW w:w="1336" w:type="dxa"/>
            <w:tcBorders>
              <w:top w:val="nil"/>
              <w:left w:val="nil"/>
              <w:bottom w:val="nil"/>
              <w:right w:val="nil"/>
            </w:tcBorders>
            <w:shd w:val="clear" w:color="auto" w:fill="auto"/>
            <w:noWrap/>
            <w:vAlign w:val="bottom"/>
            <w:hideMark/>
          </w:tcPr>
          <w:p w14:paraId="475A8C6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25.1948</w:t>
            </w:r>
          </w:p>
        </w:tc>
        <w:tc>
          <w:tcPr>
            <w:tcW w:w="1319" w:type="dxa"/>
            <w:tcBorders>
              <w:top w:val="nil"/>
              <w:left w:val="nil"/>
              <w:bottom w:val="nil"/>
              <w:right w:val="nil"/>
            </w:tcBorders>
            <w:shd w:val="clear" w:color="auto" w:fill="auto"/>
            <w:noWrap/>
            <w:vAlign w:val="bottom"/>
            <w:hideMark/>
          </w:tcPr>
          <w:p w14:paraId="77C85D1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34.5607</w:t>
            </w:r>
          </w:p>
        </w:tc>
        <w:tc>
          <w:tcPr>
            <w:tcW w:w="1163" w:type="dxa"/>
            <w:gridSpan w:val="2"/>
            <w:tcBorders>
              <w:top w:val="nil"/>
              <w:left w:val="nil"/>
              <w:bottom w:val="nil"/>
              <w:right w:val="nil"/>
            </w:tcBorders>
            <w:shd w:val="clear" w:color="auto" w:fill="auto"/>
            <w:noWrap/>
            <w:vAlign w:val="bottom"/>
            <w:hideMark/>
          </w:tcPr>
          <w:p w14:paraId="5CA9601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7F8FF900" w14:textId="77777777" w:rsidTr="00536C3E">
        <w:trPr>
          <w:trHeight w:val="274"/>
        </w:trPr>
        <w:tc>
          <w:tcPr>
            <w:tcW w:w="2610" w:type="dxa"/>
            <w:tcBorders>
              <w:top w:val="nil"/>
              <w:left w:val="nil"/>
              <w:bottom w:val="nil"/>
              <w:right w:val="nil"/>
            </w:tcBorders>
            <w:shd w:val="clear" w:color="auto" w:fill="auto"/>
            <w:noWrap/>
            <w:vAlign w:val="bottom"/>
            <w:hideMark/>
          </w:tcPr>
          <w:p w14:paraId="3666982C"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Methylprednisolone</w:t>
            </w:r>
          </w:p>
        </w:tc>
        <w:tc>
          <w:tcPr>
            <w:tcW w:w="1800" w:type="dxa"/>
            <w:tcBorders>
              <w:top w:val="nil"/>
              <w:left w:val="nil"/>
              <w:bottom w:val="nil"/>
              <w:right w:val="nil"/>
            </w:tcBorders>
            <w:shd w:val="clear" w:color="auto" w:fill="auto"/>
            <w:noWrap/>
            <w:vAlign w:val="bottom"/>
            <w:hideMark/>
          </w:tcPr>
          <w:p w14:paraId="18E89EE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50" w:type="dxa"/>
            <w:tcBorders>
              <w:top w:val="nil"/>
              <w:left w:val="nil"/>
              <w:bottom w:val="nil"/>
              <w:right w:val="nil"/>
            </w:tcBorders>
            <w:shd w:val="clear" w:color="auto" w:fill="auto"/>
            <w:noWrap/>
            <w:vAlign w:val="bottom"/>
            <w:hideMark/>
          </w:tcPr>
          <w:p w14:paraId="2F24283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0.9684</w:t>
            </w:r>
          </w:p>
        </w:tc>
        <w:tc>
          <w:tcPr>
            <w:tcW w:w="1336" w:type="dxa"/>
            <w:tcBorders>
              <w:top w:val="nil"/>
              <w:left w:val="nil"/>
              <w:bottom w:val="nil"/>
              <w:right w:val="nil"/>
            </w:tcBorders>
            <w:shd w:val="clear" w:color="auto" w:fill="auto"/>
            <w:noWrap/>
            <w:vAlign w:val="bottom"/>
            <w:hideMark/>
          </w:tcPr>
          <w:p w14:paraId="1927468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0.8791</w:t>
            </w:r>
          </w:p>
        </w:tc>
        <w:tc>
          <w:tcPr>
            <w:tcW w:w="1319" w:type="dxa"/>
            <w:tcBorders>
              <w:top w:val="nil"/>
              <w:left w:val="nil"/>
              <w:bottom w:val="nil"/>
              <w:right w:val="nil"/>
            </w:tcBorders>
            <w:shd w:val="clear" w:color="auto" w:fill="auto"/>
            <w:noWrap/>
            <w:vAlign w:val="bottom"/>
            <w:hideMark/>
          </w:tcPr>
          <w:p w14:paraId="12C8A71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1.0669</w:t>
            </w:r>
          </w:p>
        </w:tc>
        <w:tc>
          <w:tcPr>
            <w:tcW w:w="1163" w:type="dxa"/>
            <w:gridSpan w:val="2"/>
            <w:tcBorders>
              <w:top w:val="nil"/>
              <w:left w:val="nil"/>
              <w:bottom w:val="nil"/>
              <w:right w:val="nil"/>
            </w:tcBorders>
            <w:shd w:val="clear" w:color="auto" w:fill="auto"/>
            <w:noWrap/>
            <w:vAlign w:val="bottom"/>
            <w:hideMark/>
          </w:tcPr>
          <w:p w14:paraId="36C0051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0.5161</w:t>
            </w:r>
          </w:p>
        </w:tc>
      </w:tr>
      <w:tr w:rsidR="00DA32A7" w:rsidRPr="001C3659" w14:paraId="0E98018F" w14:textId="77777777" w:rsidTr="00536C3E">
        <w:trPr>
          <w:trHeight w:val="274"/>
        </w:trPr>
        <w:tc>
          <w:tcPr>
            <w:tcW w:w="2610" w:type="dxa"/>
            <w:tcBorders>
              <w:top w:val="nil"/>
              <w:left w:val="nil"/>
              <w:bottom w:val="nil"/>
              <w:right w:val="nil"/>
            </w:tcBorders>
            <w:shd w:val="clear" w:color="auto" w:fill="auto"/>
            <w:noWrap/>
            <w:vAlign w:val="bottom"/>
            <w:hideMark/>
          </w:tcPr>
          <w:p w14:paraId="5150774D"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16FD9A0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50" w:type="dxa"/>
            <w:tcBorders>
              <w:top w:val="nil"/>
              <w:left w:val="nil"/>
              <w:bottom w:val="nil"/>
              <w:right w:val="nil"/>
            </w:tcBorders>
            <w:shd w:val="clear" w:color="auto" w:fill="auto"/>
            <w:noWrap/>
            <w:vAlign w:val="bottom"/>
            <w:hideMark/>
          </w:tcPr>
          <w:p w14:paraId="1A0A6B8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0.7627</w:t>
            </w:r>
          </w:p>
        </w:tc>
        <w:tc>
          <w:tcPr>
            <w:tcW w:w="1336" w:type="dxa"/>
            <w:tcBorders>
              <w:top w:val="nil"/>
              <w:left w:val="nil"/>
              <w:bottom w:val="nil"/>
              <w:right w:val="nil"/>
            </w:tcBorders>
            <w:shd w:val="clear" w:color="auto" w:fill="auto"/>
            <w:noWrap/>
            <w:vAlign w:val="bottom"/>
            <w:hideMark/>
          </w:tcPr>
          <w:p w14:paraId="1CCB553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0.6789</w:t>
            </w:r>
          </w:p>
        </w:tc>
        <w:tc>
          <w:tcPr>
            <w:tcW w:w="1319" w:type="dxa"/>
            <w:tcBorders>
              <w:top w:val="nil"/>
              <w:left w:val="nil"/>
              <w:bottom w:val="nil"/>
              <w:right w:val="nil"/>
            </w:tcBorders>
            <w:shd w:val="clear" w:color="auto" w:fill="auto"/>
            <w:noWrap/>
            <w:vAlign w:val="bottom"/>
            <w:hideMark/>
          </w:tcPr>
          <w:p w14:paraId="3F8FC8B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0.8568</w:t>
            </w:r>
          </w:p>
        </w:tc>
        <w:tc>
          <w:tcPr>
            <w:tcW w:w="1163" w:type="dxa"/>
            <w:gridSpan w:val="2"/>
            <w:tcBorders>
              <w:top w:val="nil"/>
              <w:left w:val="nil"/>
              <w:bottom w:val="nil"/>
              <w:right w:val="nil"/>
            </w:tcBorders>
            <w:shd w:val="clear" w:color="auto" w:fill="auto"/>
            <w:noWrap/>
            <w:vAlign w:val="bottom"/>
            <w:hideMark/>
          </w:tcPr>
          <w:p w14:paraId="0A12CEE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5173C5BA" w14:textId="77777777" w:rsidTr="00536C3E">
        <w:trPr>
          <w:trHeight w:val="274"/>
        </w:trPr>
        <w:tc>
          <w:tcPr>
            <w:tcW w:w="2610" w:type="dxa"/>
            <w:tcBorders>
              <w:top w:val="nil"/>
              <w:left w:val="nil"/>
              <w:bottom w:val="nil"/>
              <w:right w:val="nil"/>
            </w:tcBorders>
            <w:shd w:val="clear" w:color="auto" w:fill="auto"/>
            <w:noWrap/>
            <w:vAlign w:val="bottom"/>
            <w:hideMark/>
          </w:tcPr>
          <w:p w14:paraId="788080AB"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74D5296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50" w:type="dxa"/>
            <w:tcBorders>
              <w:top w:val="nil"/>
              <w:left w:val="nil"/>
              <w:bottom w:val="nil"/>
              <w:right w:val="nil"/>
            </w:tcBorders>
            <w:shd w:val="clear" w:color="auto" w:fill="auto"/>
            <w:noWrap/>
            <w:vAlign w:val="bottom"/>
            <w:hideMark/>
          </w:tcPr>
          <w:p w14:paraId="30A1B22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0.2800</w:t>
            </w:r>
          </w:p>
        </w:tc>
        <w:tc>
          <w:tcPr>
            <w:tcW w:w="1336" w:type="dxa"/>
            <w:tcBorders>
              <w:top w:val="nil"/>
              <w:left w:val="nil"/>
              <w:bottom w:val="nil"/>
              <w:right w:val="nil"/>
            </w:tcBorders>
            <w:shd w:val="clear" w:color="auto" w:fill="auto"/>
            <w:noWrap/>
            <w:vAlign w:val="bottom"/>
            <w:hideMark/>
          </w:tcPr>
          <w:p w14:paraId="463D41E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0.2401</w:t>
            </w:r>
          </w:p>
        </w:tc>
        <w:tc>
          <w:tcPr>
            <w:tcW w:w="1319" w:type="dxa"/>
            <w:tcBorders>
              <w:top w:val="nil"/>
              <w:left w:val="nil"/>
              <w:bottom w:val="nil"/>
              <w:right w:val="nil"/>
            </w:tcBorders>
            <w:shd w:val="clear" w:color="auto" w:fill="auto"/>
            <w:noWrap/>
            <w:vAlign w:val="bottom"/>
            <w:hideMark/>
          </w:tcPr>
          <w:p w14:paraId="37157DA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0.3265</w:t>
            </w:r>
          </w:p>
        </w:tc>
        <w:tc>
          <w:tcPr>
            <w:tcW w:w="1163" w:type="dxa"/>
            <w:gridSpan w:val="2"/>
            <w:tcBorders>
              <w:top w:val="nil"/>
              <w:left w:val="nil"/>
              <w:bottom w:val="nil"/>
              <w:right w:val="nil"/>
            </w:tcBorders>
            <w:shd w:val="clear" w:color="auto" w:fill="auto"/>
            <w:noWrap/>
            <w:vAlign w:val="bottom"/>
            <w:hideMark/>
          </w:tcPr>
          <w:p w14:paraId="4E814D0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5495ECB4" w14:textId="77777777" w:rsidTr="00536C3E">
        <w:trPr>
          <w:trHeight w:val="274"/>
        </w:trPr>
        <w:tc>
          <w:tcPr>
            <w:tcW w:w="2610" w:type="dxa"/>
            <w:tcBorders>
              <w:top w:val="nil"/>
              <w:left w:val="nil"/>
              <w:bottom w:val="nil"/>
              <w:right w:val="nil"/>
            </w:tcBorders>
            <w:shd w:val="clear" w:color="auto" w:fill="auto"/>
            <w:noWrap/>
            <w:vAlign w:val="bottom"/>
            <w:hideMark/>
          </w:tcPr>
          <w:p w14:paraId="61754A68"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Tocilizumab</w:t>
            </w:r>
          </w:p>
        </w:tc>
        <w:tc>
          <w:tcPr>
            <w:tcW w:w="1800" w:type="dxa"/>
            <w:tcBorders>
              <w:top w:val="nil"/>
              <w:left w:val="nil"/>
              <w:bottom w:val="nil"/>
              <w:right w:val="nil"/>
            </w:tcBorders>
            <w:shd w:val="clear" w:color="auto" w:fill="auto"/>
            <w:noWrap/>
            <w:vAlign w:val="bottom"/>
            <w:hideMark/>
          </w:tcPr>
          <w:p w14:paraId="6BB46FD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50" w:type="dxa"/>
            <w:tcBorders>
              <w:top w:val="nil"/>
              <w:left w:val="nil"/>
              <w:bottom w:val="nil"/>
              <w:right w:val="nil"/>
            </w:tcBorders>
            <w:shd w:val="clear" w:color="auto" w:fill="auto"/>
            <w:noWrap/>
            <w:vAlign w:val="bottom"/>
            <w:hideMark/>
          </w:tcPr>
          <w:p w14:paraId="04327E5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1.0219</w:t>
            </w:r>
          </w:p>
        </w:tc>
        <w:tc>
          <w:tcPr>
            <w:tcW w:w="1336" w:type="dxa"/>
            <w:tcBorders>
              <w:top w:val="nil"/>
              <w:left w:val="nil"/>
              <w:bottom w:val="nil"/>
              <w:right w:val="nil"/>
            </w:tcBorders>
            <w:shd w:val="clear" w:color="auto" w:fill="auto"/>
            <w:noWrap/>
            <w:vAlign w:val="bottom"/>
            <w:hideMark/>
          </w:tcPr>
          <w:p w14:paraId="2024B7B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0.9072</w:t>
            </w:r>
          </w:p>
        </w:tc>
        <w:tc>
          <w:tcPr>
            <w:tcW w:w="1319" w:type="dxa"/>
            <w:tcBorders>
              <w:top w:val="nil"/>
              <w:left w:val="nil"/>
              <w:bottom w:val="nil"/>
              <w:right w:val="nil"/>
            </w:tcBorders>
            <w:shd w:val="clear" w:color="auto" w:fill="auto"/>
            <w:noWrap/>
            <w:vAlign w:val="bottom"/>
            <w:hideMark/>
          </w:tcPr>
          <w:p w14:paraId="3BA92D4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1.1510</w:t>
            </w:r>
          </w:p>
        </w:tc>
        <w:tc>
          <w:tcPr>
            <w:tcW w:w="1163" w:type="dxa"/>
            <w:gridSpan w:val="2"/>
            <w:tcBorders>
              <w:top w:val="nil"/>
              <w:left w:val="nil"/>
              <w:bottom w:val="nil"/>
              <w:right w:val="nil"/>
            </w:tcBorders>
            <w:shd w:val="clear" w:color="auto" w:fill="auto"/>
            <w:noWrap/>
            <w:vAlign w:val="bottom"/>
            <w:hideMark/>
          </w:tcPr>
          <w:p w14:paraId="643B5E1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0.7218</w:t>
            </w:r>
          </w:p>
        </w:tc>
      </w:tr>
      <w:tr w:rsidR="00DA32A7" w:rsidRPr="001C3659" w14:paraId="688D62C7" w14:textId="77777777" w:rsidTr="00536C3E">
        <w:trPr>
          <w:trHeight w:val="274"/>
        </w:trPr>
        <w:tc>
          <w:tcPr>
            <w:tcW w:w="2610" w:type="dxa"/>
            <w:tcBorders>
              <w:top w:val="nil"/>
              <w:left w:val="nil"/>
              <w:bottom w:val="nil"/>
              <w:right w:val="nil"/>
            </w:tcBorders>
            <w:shd w:val="clear" w:color="auto" w:fill="auto"/>
            <w:noWrap/>
            <w:vAlign w:val="bottom"/>
            <w:hideMark/>
          </w:tcPr>
          <w:p w14:paraId="16A68664"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0D7E6B5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50" w:type="dxa"/>
            <w:tcBorders>
              <w:top w:val="nil"/>
              <w:left w:val="nil"/>
              <w:bottom w:val="nil"/>
              <w:right w:val="nil"/>
            </w:tcBorders>
            <w:shd w:val="clear" w:color="auto" w:fill="auto"/>
            <w:noWrap/>
            <w:vAlign w:val="bottom"/>
            <w:hideMark/>
          </w:tcPr>
          <w:p w14:paraId="45E9C21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0.7248</w:t>
            </w:r>
          </w:p>
        </w:tc>
        <w:tc>
          <w:tcPr>
            <w:tcW w:w="1336" w:type="dxa"/>
            <w:tcBorders>
              <w:top w:val="nil"/>
              <w:left w:val="nil"/>
              <w:bottom w:val="nil"/>
              <w:right w:val="nil"/>
            </w:tcBorders>
            <w:shd w:val="clear" w:color="auto" w:fill="auto"/>
            <w:noWrap/>
            <w:vAlign w:val="bottom"/>
            <w:hideMark/>
          </w:tcPr>
          <w:p w14:paraId="33C827D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0.6239</w:t>
            </w:r>
          </w:p>
        </w:tc>
        <w:tc>
          <w:tcPr>
            <w:tcW w:w="1319" w:type="dxa"/>
            <w:tcBorders>
              <w:top w:val="nil"/>
              <w:left w:val="nil"/>
              <w:bottom w:val="nil"/>
              <w:right w:val="nil"/>
            </w:tcBorders>
            <w:shd w:val="clear" w:color="auto" w:fill="auto"/>
            <w:noWrap/>
            <w:vAlign w:val="bottom"/>
            <w:hideMark/>
          </w:tcPr>
          <w:p w14:paraId="20ACB55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0.8420</w:t>
            </w:r>
          </w:p>
        </w:tc>
        <w:tc>
          <w:tcPr>
            <w:tcW w:w="1163" w:type="dxa"/>
            <w:gridSpan w:val="2"/>
            <w:tcBorders>
              <w:top w:val="nil"/>
              <w:left w:val="nil"/>
              <w:bottom w:val="nil"/>
              <w:right w:val="nil"/>
            </w:tcBorders>
            <w:shd w:val="clear" w:color="auto" w:fill="auto"/>
            <w:noWrap/>
            <w:vAlign w:val="bottom"/>
            <w:hideMark/>
          </w:tcPr>
          <w:p w14:paraId="1CB50BA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2CBF1259" w14:textId="77777777" w:rsidTr="00536C3E">
        <w:trPr>
          <w:trHeight w:val="274"/>
        </w:trPr>
        <w:tc>
          <w:tcPr>
            <w:tcW w:w="2610" w:type="dxa"/>
            <w:tcBorders>
              <w:top w:val="nil"/>
              <w:left w:val="nil"/>
              <w:bottom w:val="nil"/>
              <w:right w:val="nil"/>
            </w:tcBorders>
            <w:shd w:val="clear" w:color="auto" w:fill="auto"/>
            <w:noWrap/>
            <w:vAlign w:val="bottom"/>
            <w:hideMark/>
          </w:tcPr>
          <w:p w14:paraId="13136D53"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6B55B46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50" w:type="dxa"/>
            <w:tcBorders>
              <w:top w:val="nil"/>
              <w:left w:val="nil"/>
              <w:bottom w:val="nil"/>
              <w:right w:val="nil"/>
            </w:tcBorders>
            <w:shd w:val="clear" w:color="auto" w:fill="auto"/>
            <w:noWrap/>
            <w:vAlign w:val="bottom"/>
            <w:hideMark/>
          </w:tcPr>
          <w:p w14:paraId="51F60C6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0.4711</w:t>
            </w:r>
          </w:p>
        </w:tc>
        <w:tc>
          <w:tcPr>
            <w:tcW w:w="1336" w:type="dxa"/>
            <w:tcBorders>
              <w:top w:val="nil"/>
              <w:left w:val="nil"/>
              <w:bottom w:val="nil"/>
              <w:right w:val="nil"/>
            </w:tcBorders>
            <w:shd w:val="clear" w:color="auto" w:fill="auto"/>
            <w:noWrap/>
            <w:vAlign w:val="bottom"/>
            <w:hideMark/>
          </w:tcPr>
          <w:p w14:paraId="6746044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0.3936</w:t>
            </w:r>
          </w:p>
        </w:tc>
        <w:tc>
          <w:tcPr>
            <w:tcW w:w="1319" w:type="dxa"/>
            <w:tcBorders>
              <w:top w:val="nil"/>
              <w:left w:val="nil"/>
              <w:bottom w:val="nil"/>
              <w:right w:val="nil"/>
            </w:tcBorders>
            <w:shd w:val="clear" w:color="auto" w:fill="auto"/>
            <w:noWrap/>
            <w:vAlign w:val="bottom"/>
            <w:hideMark/>
          </w:tcPr>
          <w:p w14:paraId="04203C7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0.5640</w:t>
            </w:r>
          </w:p>
        </w:tc>
        <w:tc>
          <w:tcPr>
            <w:tcW w:w="1163" w:type="dxa"/>
            <w:gridSpan w:val="2"/>
            <w:tcBorders>
              <w:top w:val="nil"/>
              <w:left w:val="nil"/>
              <w:bottom w:val="nil"/>
              <w:right w:val="nil"/>
            </w:tcBorders>
            <w:shd w:val="clear" w:color="auto" w:fill="auto"/>
            <w:noWrap/>
            <w:vAlign w:val="bottom"/>
            <w:hideMark/>
          </w:tcPr>
          <w:p w14:paraId="63BB8A8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2D204EEA" w14:textId="77777777" w:rsidTr="00536C3E">
        <w:trPr>
          <w:trHeight w:val="274"/>
        </w:trPr>
        <w:tc>
          <w:tcPr>
            <w:tcW w:w="2610" w:type="dxa"/>
            <w:tcBorders>
              <w:top w:val="nil"/>
              <w:left w:val="nil"/>
              <w:bottom w:val="nil"/>
              <w:right w:val="nil"/>
            </w:tcBorders>
            <w:shd w:val="clear" w:color="auto" w:fill="auto"/>
            <w:noWrap/>
            <w:vAlign w:val="bottom"/>
            <w:hideMark/>
          </w:tcPr>
          <w:p w14:paraId="392FB2FB"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Colchicine</w:t>
            </w:r>
          </w:p>
        </w:tc>
        <w:tc>
          <w:tcPr>
            <w:tcW w:w="1800" w:type="dxa"/>
            <w:tcBorders>
              <w:top w:val="nil"/>
              <w:left w:val="nil"/>
              <w:bottom w:val="nil"/>
              <w:right w:val="nil"/>
            </w:tcBorders>
            <w:shd w:val="clear" w:color="auto" w:fill="auto"/>
            <w:noWrap/>
            <w:vAlign w:val="bottom"/>
            <w:hideMark/>
          </w:tcPr>
          <w:p w14:paraId="75F2081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50" w:type="dxa"/>
            <w:tcBorders>
              <w:top w:val="nil"/>
              <w:left w:val="nil"/>
              <w:bottom w:val="nil"/>
              <w:right w:val="nil"/>
            </w:tcBorders>
            <w:shd w:val="clear" w:color="auto" w:fill="auto"/>
            <w:noWrap/>
            <w:vAlign w:val="bottom"/>
            <w:hideMark/>
          </w:tcPr>
          <w:p w14:paraId="612C7FE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NA</w:t>
            </w:r>
          </w:p>
        </w:tc>
        <w:tc>
          <w:tcPr>
            <w:tcW w:w="1336" w:type="dxa"/>
            <w:tcBorders>
              <w:top w:val="nil"/>
              <w:left w:val="nil"/>
              <w:bottom w:val="nil"/>
              <w:right w:val="nil"/>
            </w:tcBorders>
            <w:shd w:val="clear" w:color="auto" w:fill="auto"/>
            <w:noWrap/>
            <w:vAlign w:val="bottom"/>
            <w:hideMark/>
          </w:tcPr>
          <w:p w14:paraId="03342B1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NA</w:t>
            </w:r>
          </w:p>
        </w:tc>
        <w:tc>
          <w:tcPr>
            <w:tcW w:w="1319" w:type="dxa"/>
            <w:tcBorders>
              <w:top w:val="nil"/>
              <w:left w:val="nil"/>
              <w:bottom w:val="nil"/>
              <w:right w:val="nil"/>
            </w:tcBorders>
            <w:shd w:val="clear" w:color="auto" w:fill="auto"/>
            <w:noWrap/>
            <w:vAlign w:val="bottom"/>
            <w:hideMark/>
          </w:tcPr>
          <w:p w14:paraId="03651D1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NA</w:t>
            </w:r>
          </w:p>
        </w:tc>
        <w:tc>
          <w:tcPr>
            <w:tcW w:w="1163" w:type="dxa"/>
            <w:gridSpan w:val="2"/>
            <w:tcBorders>
              <w:top w:val="nil"/>
              <w:left w:val="nil"/>
              <w:bottom w:val="nil"/>
              <w:right w:val="nil"/>
            </w:tcBorders>
            <w:shd w:val="clear" w:color="auto" w:fill="auto"/>
            <w:noWrap/>
            <w:vAlign w:val="bottom"/>
            <w:hideMark/>
          </w:tcPr>
          <w:p w14:paraId="5918F29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NA</w:t>
            </w:r>
          </w:p>
        </w:tc>
      </w:tr>
      <w:tr w:rsidR="00DA32A7" w:rsidRPr="001C3659" w14:paraId="42762DF5" w14:textId="77777777" w:rsidTr="00536C3E">
        <w:trPr>
          <w:trHeight w:val="274"/>
        </w:trPr>
        <w:tc>
          <w:tcPr>
            <w:tcW w:w="2610" w:type="dxa"/>
            <w:tcBorders>
              <w:top w:val="nil"/>
              <w:left w:val="nil"/>
              <w:bottom w:val="nil"/>
              <w:right w:val="nil"/>
            </w:tcBorders>
            <w:shd w:val="clear" w:color="auto" w:fill="auto"/>
            <w:noWrap/>
            <w:vAlign w:val="bottom"/>
            <w:hideMark/>
          </w:tcPr>
          <w:p w14:paraId="4B80220D"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0DA72BA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50" w:type="dxa"/>
            <w:tcBorders>
              <w:top w:val="nil"/>
              <w:left w:val="nil"/>
              <w:bottom w:val="nil"/>
              <w:right w:val="nil"/>
            </w:tcBorders>
            <w:shd w:val="clear" w:color="auto" w:fill="auto"/>
            <w:noWrap/>
            <w:vAlign w:val="bottom"/>
            <w:hideMark/>
          </w:tcPr>
          <w:p w14:paraId="6142AB3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NA</w:t>
            </w:r>
          </w:p>
        </w:tc>
        <w:tc>
          <w:tcPr>
            <w:tcW w:w="1336" w:type="dxa"/>
            <w:tcBorders>
              <w:top w:val="nil"/>
              <w:left w:val="nil"/>
              <w:bottom w:val="nil"/>
              <w:right w:val="nil"/>
            </w:tcBorders>
            <w:shd w:val="clear" w:color="auto" w:fill="auto"/>
            <w:noWrap/>
            <w:vAlign w:val="bottom"/>
            <w:hideMark/>
          </w:tcPr>
          <w:p w14:paraId="55AE448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NA</w:t>
            </w:r>
          </w:p>
        </w:tc>
        <w:tc>
          <w:tcPr>
            <w:tcW w:w="1319" w:type="dxa"/>
            <w:tcBorders>
              <w:top w:val="nil"/>
              <w:left w:val="nil"/>
              <w:bottom w:val="nil"/>
              <w:right w:val="nil"/>
            </w:tcBorders>
            <w:shd w:val="clear" w:color="auto" w:fill="auto"/>
            <w:noWrap/>
            <w:vAlign w:val="bottom"/>
            <w:hideMark/>
          </w:tcPr>
          <w:p w14:paraId="1986CA3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NA</w:t>
            </w:r>
          </w:p>
        </w:tc>
        <w:tc>
          <w:tcPr>
            <w:tcW w:w="1163" w:type="dxa"/>
            <w:gridSpan w:val="2"/>
            <w:tcBorders>
              <w:top w:val="nil"/>
              <w:left w:val="nil"/>
              <w:bottom w:val="nil"/>
              <w:right w:val="nil"/>
            </w:tcBorders>
            <w:shd w:val="clear" w:color="auto" w:fill="auto"/>
            <w:noWrap/>
            <w:vAlign w:val="bottom"/>
            <w:hideMark/>
          </w:tcPr>
          <w:p w14:paraId="6307EF5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NA</w:t>
            </w:r>
          </w:p>
        </w:tc>
      </w:tr>
      <w:tr w:rsidR="00DA32A7" w:rsidRPr="001C3659" w14:paraId="468FB71B" w14:textId="77777777" w:rsidTr="00536C3E">
        <w:trPr>
          <w:trHeight w:val="274"/>
        </w:trPr>
        <w:tc>
          <w:tcPr>
            <w:tcW w:w="2610" w:type="dxa"/>
            <w:tcBorders>
              <w:top w:val="nil"/>
              <w:left w:val="nil"/>
              <w:bottom w:val="nil"/>
              <w:right w:val="nil"/>
            </w:tcBorders>
            <w:shd w:val="clear" w:color="auto" w:fill="auto"/>
            <w:noWrap/>
            <w:vAlign w:val="bottom"/>
            <w:hideMark/>
          </w:tcPr>
          <w:p w14:paraId="4ACDD6D0"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55B6B5F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50" w:type="dxa"/>
            <w:tcBorders>
              <w:top w:val="nil"/>
              <w:left w:val="nil"/>
              <w:bottom w:val="nil"/>
              <w:right w:val="nil"/>
            </w:tcBorders>
            <w:shd w:val="clear" w:color="auto" w:fill="auto"/>
            <w:noWrap/>
            <w:vAlign w:val="bottom"/>
            <w:hideMark/>
          </w:tcPr>
          <w:p w14:paraId="5D708F3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NA</w:t>
            </w:r>
          </w:p>
        </w:tc>
        <w:tc>
          <w:tcPr>
            <w:tcW w:w="1336" w:type="dxa"/>
            <w:tcBorders>
              <w:top w:val="nil"/>
              <w:left w:val="nil"/>
              <w:bottom w:val="nil"/>
              <w:right w:val="nil"/>
            </w:tcBorders>
            <w:shd w:val="clear" w:color="auto" w:fill="auto"/>
            <w:noWrap/>
            <w:vAlign w:val="bottom"/>
            <w:hideMark/>
          </w:tcPr>
          <w:p w14:paraId="4233F95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NA</w:t>
            </w:r>
          </w:p>
        </w:tc>
        <w:tc>
          <w:tcPr>
            <w:tcW w:w="1319" w:type="dxa"/>
            <w:tcBorders>
              <w:top w:val="nil"/>
              <w:left w:val="nil"/>
              <w:bottom w:val="nil"/>
              <w:right w:val="nil"/>
            </w:tcBorders>
            <w:shd w:val="clear" w:color="auto" w:fill="auto"/>
            <w:noWrap/>
            <w:vAlign w:val="bottom"/>
            <w:hideMark/>
          </w:tcPr>
          <w:p w14:paraId="5EF0705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NA</w:t>
            </w:r>
          </w:p>
        </w:tc>
        <w:tc>
          <w:tcPr>
            <w:tcW w:w="1163" w:type="dxa"/>
            <w:gridSpan w:val="2"/>
            <w:tcBorders>
              <w:top w:val="nil"/>
              <w:left w:val="nil"/>
              <w:bottom w:val="nil"/>
              <w:right w:val="nil"/>
            </w:tcBorders>
            <w:shd w:val="clear" w:color="auto" w:fill="auto"/>
            <w:noWrap/>
            <w:vAlign w:val="bottom"/>
            <w:hideMark/>
          </w:tcPr>
          <w:p w14:paraId="4911AFB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NA</w:t>
            </w:r>
          </w:p>
        </w:tc>
      </w:tr>
      <w:tr w:rsidR="00DA32A7" w:rsidRPr="001C3659" w14:paraId="68F7BB84" w14:textId="77777777" w:rsidTr="00536C3E">
        <w:trPr>
          <w:trHeight w:val="274"/>
        </w:trPr>
        <w:tc>
          <w:tcPr>
            <w:tcW w:w="2610" w:type="dxa"/>
            <w:tcBorders>
              <w:top w:val="nil"/>
              <w:left w:val="nil"/>
              <w:bottom w:val="nil"/>
              <w:right w:val="nil"/>
            </w:tcBorders>
            <w:shd w:val="clear" w:color="auto" w:fill="auto"/>
            <w:noWrap/>
            <w:vAlign w:val="bottom"/>
            <w:hideMark/>
          </w:tcPr>
          <w:p w14:paraId="127071A9"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Convalescent plasma</w:t>
            </w:r>
          </w:p>
        </w:tc>
        <w:tc>
          <w:tcPr>
            <w:tcW w:w="1800" w:type="dxa"/>
            <w:tcBorders>
              <w:top w:val="nil"/>
              <w:left w:val="nil"/>
              <w:bottom w:val="nil"/>
              <w:right w:val="nil"/>
            </w:tcBorders>
            <w:shd w:val="clear" w:color="auto" w:fill="auto"/>
            <w:noWrap/>
            <w:vAlign w:val="bottom"/>
            <w:hideMark/>
          </w:tcPr>
          <w:p w14:paraId="7EC5149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50" w:type="dxa"/>
            <w:tcBorders>
              <w:top w:val="nil"/>
              <w:left w:val="nil"/>
              <w:bottom w:val="nil"/>
              <w:right w:val="nil"/>
            </w:tcBorders>
            <w:shd w:val="clear" w:color="auto" w:fill="auto"/>
            <w:noWrap/>
            <w:vAlign w:val="bottom"/>
            <w:hideMark/>
          </w:tcPr>
          <w:p w14:paraId="69B4E263"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2.0360</w:t>
            </w:r>
          </w:p>
        </w:tc>
        <w:tc>
          <w:tcPr>
            <w:tcW w:w="1336" w:type="dxa"/>
            <w:tcBorders>
              <w:top w:val="nil"/>
              <w:left w:val="nil"/>
              <w:bottom w:val="nil"/>
              <w:right w:val="nil"/>
            </w:tcBorders>
            <w:shd w:val="clear" w:color="auto" w:fill="auto"/>
            <w:noWrap/>
            <w:vAlign w:val="bottom"/>
            <w:hideMark/>
          </w:tcPr>
          <w:p w14:paraId="5B5DECD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1.6730</w:t>
            </w:r>
          </w:p>
        </w:tc>
        <w:tc>
          <w:tcPr>
            <w:tcW w:w="1319" w:type="dxa"/>
            <w:tcBorders>
              <w:top w:val="nil"/>
              <w:left w:val="nil"/>
              <w:bottom w:val="nil"/>
              <w:right w:val="nil"/>
            </w:tcBorders>
            <w:shd w:val="clear" w:color="auto" w:fill="auto"/>
            <w:noWrap/>
            <w:vAlign w:val="bottom"/>
            <w:hideMark/>
          </w:tcPr>
          <w:p w14:paraId="3D54F8F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2.4778</w:t>
            </w:r>
          </w:p>
        </w:tc>
        <w:tc>
          <w:tcPr>
            <w:tcW w:w="1163" w:type="dxa"/>
            <w:gridSpan w:val="2"/>
            <w:tcBorders>
              <w:top w:val="nil"/>
              <w:left w:val="nil"/>
              <w:bottom w:val="nil"/>
              <w:right w:val="nil"/>
            </w:tcBorders>
            <w:shd w:val="clear" w:color="auto" w:fill="auto"/>
            <w:noWrap/>
            <w:vAlign w:val="bottom"/>
            <w:hideMark/>
          </w:tcPr>
          <w:p w14:paraId="7FE0AA7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0F5C7F75" w14:textId="77777777" w:rsidTr="00536C3E">
        <w:trPr>
          <w:trHeight w:val="274"/>
        </w:trPr>
        <w:tc>
          <w:tcPr>
            <w:tcW w:w="2610" w:type="dxa"/>
            <w:tcBorders>
              <w:top w:val="nil"/>
              <w:left w:val="nil"/>
              <w:bottom w:val="nil"/>
              <w:right w:val="nil"/>
            </w:tcBorders>
            <w:shd w:val="clear" w:color="auto" w:fill="auto"/>
            <w:noWrap/>
            <w:vAlign w:val="bottom"/>
            <w:hideMark/>
          </w:tcPr>
          <w:p w14:paraId="02E1AA92"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265960EF"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50" w:type="dxa"/>
            <w:tcBorders>
              <w:top w:val="nil"/>
              <w:left w:val="nil"/>
              <w:bottom w:val="nil"/>
              <w:right w:val="nil"/>
            </w:tcBorders>
            <w:shd w:val="clear" w:color="auto" w:fill="auto"/>
            <w:noWrap/>
            <w:vAlign w:val="bottom"/>
            <w:hideMark/>
          </w:tcPr>
          <w:p w14:paraId="4DE865A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2.2185</w:t>
            </w:r>
          </w:p>
        </w:tc>
        <w:tc>
          <w:tcPr>
            <w:tcW w:w="1336" w:type="dxa"/>
            <w:tcBorders>
              <w:top w:val="nil"/>
              <w:left w:val="nil"/>
              <w:bottom w:val="nil"/>
              <w:right w:val="nil"/>
            </w:tcBorders>
            <w:shd w:val="clear" w:color="auto" w:fill="auto"/>
            <w:noWrap/>
            <w:vAlign w:val="bottom"/>
            <w:hideMark/>
          </w:tcPr>
          <w:p w14:paraId="6790845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1.7645</w:t>
            </w:r>
          </w:p>
        </w:tc>
        <w:tc>
          <w:tcPr>
            <w:tcW w:w="1319" w:type="dxa"/>
            <w:tcBorders>
              <w:top w:val="nil"/>
              <w:left w:val="nil"/>
              <w:bottom w:val="nil"/>
              <w:right w:val="nil"/>
            </w:tcBorders>
            <w:shd w:val="clear" w:color="auto" w:fill="auto"/>
            <w:noWrap/>
            <w:vAlign w:val="bottom"/>
            <w:hideMark/>
          </w:tcPr>
          <w:p w14:paraId="2E3110A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2.7893</w:t>
            </w:r>
          </w:p>
        </w:tc>
        <w:tc>
          <w:tcPr>
            <w:tcW w:w="1163" w:type="dxa"/>
            <w:gridSpan w:val="2"/>
            <w:tcBorders>
              <w:top w:val="nil"/>
              <w:left w:val="nil"/>
              <w:bottom w:val="nil"/>
              <w:right w:val="nil"/>
            </w:tcBorders>
            <w:shd w:val="clear" w:color="auto" w:fill="auto"/>
            <w:noWrap/>
            <w:vAlign w:val="bottom"/>
            <w:hideMark/>
          </w:tcPr>
          <w:p w14:paraId="2B58F93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70F30DF2" w14:textId="77777777" w:rsidTr="00536C3E">
        <w:trPr>
          <w:trHeight w:val="274"/>
        </w:trPr>
        <w:tc>
          <w:tcPr>
            <w:tcW w:w="2610" w:type="dxa"/>
            <w:tcBorders>
              <w:top w:val="nil"/>
              <w:left w:val="nil"/>
              <w:bottom w:val="nil"/>
              <w:right w:val="nil"/>
            </w:tcBorders>
            <w:shd w:val="clear" w:color="auto" w:fill="auto"/>
            <w:noWrap/>
            <w:vAlign w:val="bottom"/>
            <w:hideMark/>
          </w:tcPr>
          <w:p w14:paraId="6A9256E3"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0B1C22D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50" w:type="dxa"/>
            <w:tcBorders>
              <w:top w:val="nil"/>
              <w:left w:val="nil"/>
              <w:bottom w:val="nil"/>
              <w:right w:val="nil"/>
            </w:tcBorders>
            <w:shd w:val="clear" w:color="auto" w:fill="auto"/>
            <w:noWrap/>
            <w:vAlign w:val="bottom"/>
            <w:hideMark/>
          </w:tcPr>
          <w:p w14:paraId="5170C2C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2.0816</w:t>
            </w:r>
          </w:p>
        </w:tc>
        <w:tc>
          <w:tcPr>
            <w:tcW w:w="1336" w:type="dxa"/>
            <w:tcBorders>
              <w:top w:val="nil"/>
              <w:left w:val="nil"/>
              <w:bottom w:val="nil"/>
              <w:right w:val="nil"/>
            </w:tcBorders>
            <w:shd w:val="clear" w:color="auto" w:fill="auto"/>
            <w:noWrap/>
            <w:vAlign w:val="bottom"/>
            <w:hideMark/>
          </w:tcPr>
          <w:p w14:paraId="6DEC589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1.6119</w:t>
            </w:r>
          </w:p>
        </w:tc>
        <w:tc>
          <w:tcPr>
            <w:tcW w:w="1319" w:type="dxa"/>
            <w:tcBorders>
              <w:top w:val="nil"/>
              <w:left w:val="nil"/>
              <w:bottom w:val="nil"/>
              <w:right w:val="nil"/>
            </w:tcBorders>
            <w:shd w:val="clear" w:color="auto" w:fill="auto"/>
            <w:noWrap/>
            <w:vAlign w:val="bottom"/>
            <w:hideMark/>
          </w:tcPr>
          <w:p w14:paraId="1F0FFAC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2.6881</w:t>
            </w:r>
          </w:p>
        </w:tc>
        <w:tc>
          <w:tcPr>
            <w:tcW w:w="1163" w:type="dxa"/>
            <w:gridSpan w:val="2"/>
            <w:tcBorders>
              <w:top w:val="nil"/>
              <w:left w:val="nil"/>
              <w:bottom w:val="nil"/>
              <w:right w:val="nil"/>
            </w:tcBorders>
            <w:shd w:val="clear" w:color="auto" w:fill="auto"/>
            <w:noWrap/>
            <w:vAlign w:val="bottom"/>
            <w:hideMark/>
          </w:tcPr>
          <w:p w14:paraId="4313FD8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&lt;0.0001</w:t>
            </w:r>
          </w:p>
        </w:tc>
      </w:tr>
      <w:tr w:rsidR="00DA32A7" w:rsidRPr="001C3659" w14:paraId="59DEC4A4" w14:textId="77777777" w:rsidTr="00536C3E">
        <w:trPr>
          <w:trHeight w:val="274"/>
        </w:trPr>
        <w:tc>
          <w:tcPr>
            <w:tcW w:w="2610" w:type="dxa"/>
            <w:tcBorders>
              <w:top w:val="nil"/>
              <w:left w:val="nil"/>
              <w:bottom w:val="nil"/>
              <w:right w:val="nil"/>
            </w:tcBorders>
            <w:shd w:val="clear" w:color="auto" w:fill="auto"/>
            <w:noWrap/>
            <w:vAlign w:val="bottom"/>
            <w:hideMark/>
          </w:tcPr>
          <w:p w14:paraId="376AE331"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Anticoagulants</w:t>
            </w:r>
          </w:p>
        </w:tc>
        <w:tc>
          <w:tcPr>
            <w:tcW w:w="1800" w:type="dxa"/>
            <w:tcBorders>
              <w:top w:val="nil"/>
              <w:left w:val="nil"/>
              <w:bottom w:val="nil"/>
              <w:right w:val="nil"/>
            </w:tcBorders>
            <w:shd w:val="clear" w:color="auto" w:fill="auto"/>
            <w:noWrap/>
            <w:vAlign w:val="bottom"/>
            <w:hideMark/>
          </w:tcPr>
          <w:p w14:paraId="1A9AA66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50" w:type="dxa"/>
            <w:tcBorders>
              <w:top w:val="nil"/>
              <w:left w:val="nil"/>
              <w:bottom w:val="nil"/>
              <w:right w:val="nil"/>
            </w:tcBorders>
            <w:shd w:val="clear" w:color="auto" w:fill="auto"/>
            <w:noWrap/>
            <w:vAlign w:val="bottom"/>
            <w:hideMark/>
          </w:tcPr>
          <w:p w14:paraId="39EE312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1.2306</w:t>
            </w:r>
          </w:p>
        </w:tc>
        <w:tc>
          <w:tcPr>
            <w:tcW w:w="1336" w:type="dxa"/>
            <w:tcBorders>
              <w:top w:val="nil"/>
              <w:left w:val="nil"/>
              <w:bottom w:val="nil"/>
              <w:right w:val="nil"/>
            </w:tcBorders>
            <w:shd w:val="clear" w:color="auto" w:fill="auto"/>
            <w:noWrap/>
            <w:vAlign w:val="bottom"/>
            <w:hideMark/>
          </w:tcPr>
          <w:p w14:paraId="01DFA0EC"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0.9931</w:t>
            </w:r>
          </w:p>
        </w:tc>
        <w:tc>
          <w:tcPr>
            <w:tcW w:w="1319" w:type="dxa"/>
            <w:tcBorders>
              <w:top w:val="nil"/>
              <w:left w:val="nil"/>
              <w:bottom w:val="nil"/>
              <w:right w:val="nil"/>
            </w:tcBorders>
            <w:shd w:val="clear" w:color="auto" w:fill="auto"/>
            <w:noWrap/>
            <w:vAlign w:val="bottom"/>
            <w:hideMark/>
          </w:tcPr>
          <w:p w14:paraId="7B2D40B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1.5250</w:t>
            </w:r>
          </w:p>
        </w:tc>
        <w:tc>
          <w:tcPr>
            <w:tcW w:w="1163" w:type="dxa"/>
            <w:gridSpan w:val="2"/>
            <w:tcBorders>
              <w:top w:val="nil"/>
              <w:left w:val="nil"/>
              <w:bottom w:val="nil"/>
              <w:right w:val="nil"/>
            </w:tcBorders>
            <w:shd w:val="clear" w:color="auto" w:fill="auto"/>
            <w:noWrap/>
            <w:vAlign w:val="bottom"/>
            <w:hideMark/>
          </w:tcPr>
          <w:p w14:paraId="1218BB8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0.0578</w:t>
            </w:r>
          </w:p>
        </w:tc>
      </w:tr>
      <w:tr w:rsidR="00DA32A7" w:rsidRPr="001C3659" w14:paraId="36C5E197" w14:textId="77777777" w:rsidTr="00536C3E">
        <w:trPr>
          <w:trHeight w:val="274"/>
        </w:trPr>
        <w:tc>
          <w:tcPr>
            <w:tcW w:w="2610" w:type="dxa"/>
            <w:tcBorders>
              <w:top w:val="nil"/>
              <w:left w:val="nil"/>
              <w:bottom w:val="nil"/>
              <w:right w:val="nil"/>
            </w:tcBorders>
            <w:shd w:val="clear" w:color="auto" w:fill="auto"/>
            <w:noWrap/>
            <w:vAlign w:val="bottom"/>
            <w:hideMark/>
          </w:tcPr>
          <w:p w14:paraId="522AB3EC"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4B45579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50" w:type="dxa"/>
            <w:tcBorders>
              <w:top w:val="nil"/>
              <w:left w:val="nil"/>
              <w:bottom w:val="nil"/>
              <w:right w:val="nil"/>
            </w:tcBorders>
            <w:shd w:val="clear" w:color="auto" w:fill="auto"/>
            <w:noWrap/>
            <w:vAlign w:val="bottom"/>
            <w:hideMark/>
          </w:tcPr>
          <w:p w14:paraId="3E3E73E1"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0.9074</w:t>
            </w:r>
          </w:p>
        </w:tc>
        <w:tc>
          <w:tcPr>
            <w:tcW w:w="1336" w:type="dxa"/>
            <w:tcBorders>
              <w:top w:val="nil"/>
              <w:left w:val="nil"/>
              <w:bottom w:val="nil"/>
              <w:right w:val="nil"/>
            </w:tcBorders>
            <w:shd w:val="clear" w:color="auto" w:fill="auto"/>
            <w:noWrap/>
            <w:vAlign w:val="bottom"/>
            <w:hideMark/>
          </w:tcPr>
          <w:p w14:paraId="7CF05CC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0.7203</w:t>
            </w:r>
          </w:p>
        </w:tc>
        <w:tc>
          <w:tcPr>
            <w:tcW w:w="1319" w:type="dxa"/>
            <w:tcBorders>
              <w:top w:val="nil"/>
              <w:left w:val="nil"/>
              <w:bottom w:val="nil"/>
              <w:right w:val="nil"/>
            </w:tcBorders>
            <w:shd w:val="clear" w:color="auto" w:fill="auto"/>
            <w:noWrap/>
            <w:vAlign w:val="bottom"/>
            <w:hideMark/>
          </w:tcPr>
          <w:p w14:paraId="2C23F03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1.1430</w:t>
            </w:r>
          </w:p>
        </w:tc>
        <w:tc>
          <w:tcPr>
            <w:tcW w:w="1163" w:type="dxa"/>
            <w:gridSpan w:val="2"/>
            <w:tcBorders>
              <w:top w:val="nil"/>
              <w:left w:val="nil"/>
              <w:bottom w:val="nil"/>
              <w:right w:val="nil"/>
            </w:tcBorders>
            <w:shd w:val="clear" w:color="auto" w:fill="auto"/>
            <w:noWrap/>
            <w:vAlign w:val="bottom"/>
            <w:hideMark/>
          </w:tcPr>
          <w:p w14:paraId="79C2871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0.4093</w:t>
            </w:r>
          </w:p>
        </w:tc>
      </w:tr>
      <w:tr w:rsidR="00DA32A7" w:rsidRPr="001C3659" w14:paraId="5D4ADFC9" w14:textId="77777777" w:rsidTr="00536C3E">
        <w:trPr>
          <w:trHeight w:val="274"/>
        </w:trPr>
        <w:tc>
          <w:tcPr>
            <w:tcW w:w="2610" w:type="dxa"/>
            <w:tcBorders>
              <w:top w:val="nil"/>
              <w:left w:val="nil"/>
              <w:bottom w:val="nil"/>
              <w:right w:val="nil"/>
            </w:tcBorders>
            <w:shd w:val="clear" w:color="auto" w:fill="auto"/>
            <w:noWrap/>
            <w:vAlign w:val="bottom"/>
            <w:hideMark/>
          </w:tcPr>
          <w:p w14:paraId="606C1C1F"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2E7FA8E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50" w:type="dxa"/>
            <w:tcBorders>
              <w:top w:val="nil"/>
              <w:left w:val="nil"/>
              <w:bottom w:val="nil"/>
              <w:right w:val="nil"/>
            </w:tcBorders>
            <w:shd w:val="clear" w:color="auto" w:fill="auto"/>
            <w:noWrap/>
            <w:vAlign w:val="bottom"/>
            <w:hideMark/>
          </w:tcPr>
          <w:p w14:paraId="728079D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0.6246</w:t>
            </w:r>
          </w:p>
        </w:tc>
        <w:tc>
          <w:tcPr>
            <w:tcW w:w="1336" w:type="dxa"/>
            <w:tcBorders>
              <w:top w:val="nil"/>
              <w:left w:val="nil"/>
              <w:bottom w:val="nil"/>
              <w:right w:val="nil"/>
            </w:tcBorders>
            <w:shd w:val="clear" w:color="auto" w:fill="auto"/>
            <w:noWrap/>
            <w:vAlign w:val="bottom"/>
            <w:hideMark/>
          </w:tcPr>
          <w:p w14:paraId="45D0177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0.4938</w:t>
            </w:r>
          </w:p>
        </w:tc>
        <w:tc>
          <w:tcPr>
            <w:tcW w:w="1319" w:type="dxa"/>
            <w:tcBorders>
              <w:top w:val="nil"/>
              <w:left w:val="nil"/>
              <w:bottom w:val="nil"/>
              <w:right w:val="nil"/>
            </w:tcBorders>
            <w:shd w:val="clear" w:color="auto" w:fill="auto"/>
            <w:noWrap/>
            <w:vAlign w:val="bottom"/>
            <w:hideMark/>
          </w:tcPr>
          <w:p w14:paraId="5B20CD3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0.7901</w:t>
            </w:r>
          </w:p>
        </w:tc>
        <w:tc>
          <w:tcPr>
            <w:tcW w:w="1163" w:type="dxa"/>
            <w:gridSpan w:val="2"/>
            <w:tcBorders>
              <w:top w:val="nil"/>
              <w:left w:val="nil"/>
              <w:bottom w:val="nil"/>
              <w:right w:val="nil"/>
            </w:tcBorders>
            <w:shd w:val="clear" w:color="auto" w:fill="auto"/>
            <w:noWrap/>
            <w:vAlign w:val="bottom"/>
            <w:hideMark/>
          </w:tcPr>
          <w:p w14:paraId="146E0F3A"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0.0001</w:t>
            </w:r>
          </w:p>
        </w:tc>
      </w:tr>
      <w:tr w:rsidR="00DA32A7" w:rsidRPr="001C3659" w14:paraId="0C545D6F" w14:textId="77777777" w:rsidTr="00536C3E">
        <w:trPr>
          <w:trHeight w:val="274"/>
        </w:trPr>
        <w:tc>
          <w:tcPr>
            <w:tcW w:w="2610" w:type="dxa"/>
            <w:tcBorders>
              <w:top w:val="nil"/>
              <w:left w:val="nil"/>
              <w:bottom w:val="nil"/>
              <w:right w:val="nil"/>
            </w:tcBorders>
            <w:shd w:val="clear" w:color="auto" w:fill="auto"/>
            <w:noWrap/>
            <w:vAlign w:val="bottom"/>
            <w:hideMark/>
          </w:tcPr>
          <w:p w14:paraId="1C78194F"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Lisinopril</w:t>
            </w:r>
          </w:p>
        </w:tc>
        <w:tc>
          <w:tcPr>
            <w:tcW w:w="1800" w:type="dxa"/>
            <w:tcBorders>
              <w:top w:val="nil"/>
              <w:left w:val="nil"/>
              <w:bottom w:val="nil"/>
              <w:right w:val="nil"/>
            </w:tcBorders>
            <w:shd w:val="clear" w:color="auto" w:fill="auto"/>
            <w:noWrap/>
            <w:vAlign w:val="bottom"/>
            <w:hideMark/>
          </w:tcPr>
          <w:p w14:paraId="466FA5C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May vs. April</w:t>
            </w:r>
          </w:p>
        </w:tc>
        <w:tc>
          <w:tcPr>
            <w:tcW w:w="1150" w:type="dxa"/>
            <w:tcBorders>
              <w:top w:val="nil"/>
              <w:left w:val="nil"/>
              <w:bottom w:val="nil"/>
              <w:right w:val="nil"/>
            </w:tcBorders>
            <w:shd w:val="clear" w:color="auto" w:fill="auto"/>
            <w:noWrap/>
            <w:vAlign w:val="bottom"/>
            <w:hideMark/>
          </w:tcPr>
          <w:p w14:paraId="443747A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1.3575</w:t>
            </w:r>
          </w:p>
        </w:tc>
        <w:tc>
          <w:tcPr>
            <w:tcW w:w="1336" w:type="dxa"/>
            <w:tcBorders>
              <w:top w:val="nil"/>
              <w:left w:val="nil"/>
              <w:bottom w:val="nil"/>
              <w:right w:val="nil"/>
            </w:tcBorders>
            <w:shd w:val="clear" w:color="auto" w:fill="auto"/>
            <w:noWrap/>
            <w:vAlign w:val="bottom"/>
            <w:hideMark/>
          </w:tcPr>
          <w:p w14:paraId="17C42696"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1.1543</w:t>
            </w:r>
          </w:p>
        </w:tc>
        <w:tc>
          <w:tcPr>
            <w:tcW w:w="1319" w:type="dxa"/>
            <w:tcBorders>
              <w:top w:val="nil"/>
              <w:left w:val="nil"/>
              <w:bottom w:val="nil"/>
              <w:right w:val="nil"/>
            </w:tcBorders>
            <w:shd w:val="clear" w:color="auto" w:fill="auto"/>
            <w:noWrap/>
            <w:vAlign w:val="bottom"/>
            <w:hideMark/>
          </w:tcPr>
          <w:p w14:paraId="5B091152"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1.5964</w:t>
            </w:r>
          </w:p>
        </w:tc>
        <w:tc>
          <w:tcPr>
            <w:tcW w:w="1163" w:type="dxa"/>
            <w:gridSpan w:val="2"/>
            <w:tcBorders>
              <w:top w:val="nil"/>
              <w:left w:val="nil"/>
              <w:bottom w:val="nil"/>
              <w:right w:val="nil"/>
            </w:tcBorders>
            <w:shd w:val="clear" w:color="auto" w:fill="auto"/>
            <w:noWrap/>
            <w:vAlign w:val="bottom"/>
            <w:hideMark/>
          </w:tcPr>
          <w:p w14:paraId="05EA65E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0.0002</w:t>
            </w:r>
          </w:p>
        </w:tc>
      </w:tr>
      <w:tr w:rsidR="00DA32A7" w:rsidRPr="001C3659" w14:paraId="68774042" w14:textId="77777777" w:rsidTr="00536C3E">
        <w:trPr>
          <w:trHeight w:val="274"/>
        </w:trPr>
        <w:tc>
          <w:tcPr>
            <w:tcW w:w="2610" w:type="dxa"/>
            <w:tcBorders>
              <w:top w:val="nil"/>
              <w:left w:val="nil"/>
              <w:bottom w:val="nil"/>
              <w:right w:val="nil"/>
            </w:tcBorders>
            <w:shd w:val="clear" w:color="auto" w:fill="auto"/>
            <w:noWrap/>
            <w:vAlign w:val="bottom"/>
            <w:hideMark/>
          </w:tcPr>
          <w:p w14:paraId="1B91313C" w14:textId="77777777" w:rsidR="00DA32A7" w:rsidRPr="001C3659" w:rsidRDefault="00DA32A7" w:rsidP="00536C3E">
            <w:pPr>
              <w:spacing w:after="0" w:line="240" w:lineRule="auto"/>
              <w:jc w:val="center"/>
              <w:rPr>
                <w:rFonts w:ascii="Arial" w:eastAsia="Times New Roman" w:hAnsi="Arial" w:cs="Arial"/>
                <w:color w:val="000000"/>
                <w:lang w:eastAsia="zh-CN"/>
              </w:rPr>
            </w:pPr>
          </w:p>
        </w:tc>
        <w:tc>
          <w:tcPr>
            <w:tcW w:w="1800" w:type="dxa"/>
            <w:tcBorders>
              <w:top w:val="nil"/>
              <w:left w:val="nil"/>
              <w:bottom w:val="nil"/>
              <w:right w:val="nil"/>
            </w:tcBorders>
            <w:shd w:val="clear" w:color="auto" w:fill="auto"/>
            <w:noWrap/>
            <w:vAlign w:val="bottom"/>
            <w:hideMark/>
          </w:tcPr>
          <w:p w14:paraId="2C1A905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June vs. April</w:t>
            </w:r>
          </w:p>
        </w:tc>
        <w:tc>
          <w:tcPr>
            <w:tcW w:w="1150" w:type="dxa"/>
            <w:tcBorders>
              <w:top w:val="nil"/>
              <w:left w:val="nil"/>
              <w:bottom w:val="nil"/>
              <w:right w:val="nil"/>
            </w:tcBorders>
            <w:shd w:val="clear" w:color="auto" w:fill="auto"/>
            <w:noWrap/>
            <w:vAlign w:val="bottom"/>
            <w:hideMark/>
          </w:tcPr>
          <w:p w14:paraId="121FD5F0"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1.2994</w:t>
            </w:r>
          </w:p>
        </w:tc>
        <w:tc>
          <w:tcPr>
            <w:tcW w:w="1336" w:type="dxa"/>
            <w:tcBorders>
              <w:top w:val="nil"/>
              <w:left w:val="nil"/>
              <w:bottom w:val="nil"/>
              <w:right w:val="nil"/>
            </w:tcBorders>
            <w:shd w:val="clear" w:color="auto" w:fill="auto"/>
            <w:noWrap/>
            <w:vAlign w:val="bottom"/>
            <w:hideMark/>
          </w:tcPr>
          <w:p w14:paraId="6A5F0F7B"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1.0769</w:t>
            </w:r>
          </w:p>
        </w:tc>
        <w:tc>
          <w:tcPr>
            <w:tcW w:w="1319" w:type="dxa"/>
            <w:tcBorders>
              <w:top w:val="nil"/>
              <w:left w:val="nil"/>
              <w:bottom w:val="nil"/>
              <w:right w:val="nil"/>
            </w:tcBorders>
            <w:shd w:val="clear" w:color="auto" w:fill="auto"/>
            <w:noWrap/>
            <w:vAlign w:val="bottom"/>
            <w:hideMark/>
          </w:tcPr>
          <w:p w14:paraId="5BE1E3D5"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1.5678</w:t>
            </w:r>
          </w:p>
        </w:tc>
        <w:tc>
          <w:tcPr>
            <w:tcW w:w="1163" w:type="dxa"/>
            <w:gridSpan w:val="2"/>
            <w:tcBorders>
              <w:top w:val="nil"/>
              <w:left w:val="nil"/>
              <w:bottom w:val="nil"/>
              <w:right w:val="nil"/>
            </w:tcBorders>
            <w:shd w:val="clear" w:color="auto" w:fill="auto"/>
            <w:noWrap/>
            <w:vAlign w:val="bottom"/>
            <w:hideMark/>
          </w:tcPr>
          <w:p w14:paraId="03EE4FC7"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0.0063</w:t>
            </w:r>
          </w:p>
        </w:tc>
      </w:tr>
      <w:tr w:rsidR="00DA32A7" w:rsidRPr="001C3659" w14:paraId="77E1EC9D" w14:textId="77777777" w:rsidTr="00536C3E">
        <w:trPr>
          <w:trHeight w:val="274"/>
        </w:trPr>
        <w:tc>
          <w:tcPr>
            <w:tcW w:w="2610" w:type="dxa"/>
            <w:tcBorders>
              <w:top w:val="nil"/>
              <w:left w:val="nil"/>
              <w:bottom w:val="single" w:sz="4" w:space="0" w:color="auto"/>
              <w:right w:val="nil"/>
            </w:tcBorders>
            <w:shd w:val="clear" w:color="auto" w:fill="auto"/>
            <w:noWrap/>
            <w:vAlign w:val="bottom"/>
            <w:hideMark/>
          </w:tcPr>
          <w:p w14:paraId="41E9224E" w14:textId="77777777" w:rsidR="00DA32A7" w:rsidRPr="001C3659" w:rsidRDefault="00DA32A7" w:rsidP="00536C3E">
            <w:pPr>
              <w:spacing w:after="0" w:line="240" w:lineRule="auto"/>
              <w:rPr>
                <w:rFonts w:ascii="Arial" w:eastAsia="Times New Roman" w:hAnsi="Arial" w:cs="Arial"/>
                <w:b/>
                <w:bCs/>
                <w:color w:val="000000"/>
                <w:lang w:eastAsia="zh-CN"/>
              </w:rPr>
            </w:pPr>
            <w:r w:rsidRPr="001C3659">
              <w:rPr>
                <w:rFonts w:ascii="Arial" w:eastAsia="Times New Roman" w:hAnsi="Arial" w:cs="Arial"/>
                <w:b/>
                <w:bCs/>
                <w:color w:val="000000"/>
                <w:lang w:eastAsia="zh-CN"/>
              </w:rPr>
              <w:t> </w:t>
            </w:r>
          </w:p>
        </w:tc>
        <w:tc>
          <w:tcPr>
            <w:tcW w:w="1800" w:type="dxa"/>
            <w:tcBorders>
              <w:top w:val="nil"/>
              <w:left w:val="nil"/>
              <w:bottom w:val="single" w:sz="4" w:space="0" w:color="auto"/>
              <w:right w:val="nil"/>
            </w:tcBorders>
            <w:shd w:val="clear" w:color="auto" w:fill="auto"/>
            <w:noWrap/>
            <w:vAlign w:val="bottom"/>
            <w:hideMark/>
          </w:tcPr>
          <w:p w14:paraId="27D5ED9E"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July vs. April</w:t>
            </w:r>
          </w:p>
        </w:tc>
        <w:tc>
          <w:tcPr>
            <w:tcW w:w="1150" w:type="dxa"/>
            <w:tcBorders>
              <w:top w:val="nil"/>
              <w:left w:val="nil"/>
              <w:bottom w:val="single" w:sz="4" w:space="0" w:color="auto"/>
              <w:right w:val="nil"/>
            </w:tcBorders>
            <w:shd w:val="clear" w:color="auto" w:fill="auto"/>
            <w:noWrap/>
            <w:vAlign w:val="bottom"/>
            <w:hideMark/>
          </w:tcPr>
          <w:p w14:paraId="550993B9"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1.1466</w:t>
            </w:r>
          </w:p>
        </w:tc>
        <w:tc>
          <w:tcPr>
            <w:tcW w:w="1336" w:type="dxa"/>
            <w:tcBorders>
              <w:top w:val="nil"/>
              <w:left w:val="nil"/>
              <w:bottom w:val="single" w:sz="4" w:space="0" w:color="auto"/>
              <w:right w:val="nil"/>
            </w:tcBorders>
            <w:shd w:val="clear" w:color="auto" w:fill="auto"/>
            <w:noWrap/>
            <w:vAlign w:val="bottom"/>
            <w:hideMark/>
          </w:tcPr>
          <w:p w14:paraId="6B750B6D"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0.9331</w:t>
            </w:r>
          </w:p>
        </w:tc>
        <w:tc>
          <w:tcPr>
            <w:tcW w:w="1319" w:type="dxa"/>
            <w:tcBorders>
              <w:top w:val="nil"/>
              <w:left w:val="nil"/>
              <w:bottom w:val="single" w:sz="4" w:space="0" w:color="auto"/>
              <w:right w:val="nil"/>
            </w:tcBorders>
            <w:shd w:val="clear" w:color="auto" w:fill="auto"/>
            <w:noWrap/>
            <w:vAlign w:val="bottom"/>
            <w:hideMark/>
          </w:tcPr>
          <w:p w14:paraId="04445208"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1.4090</w:t>
            </w:r>
          </w:p>
        </w:tc>
        <w:tc>
          <w:tcPr>
            <w:tcW w:w="1163" w:type="dxa"/>
            <w:gridSpan w:val="2"/>
            <w:tcBorders>
              <w:top w:val="nil"/>
              <w:left w:val="nil"/>
              <w:bottom w:val="single" w:sz="4" w:space="0" w:color="auto"/>
              <w:right w:val="nil"/>
            </w:tcBorders>
            <w:shd w:val="clear" w:color="auto" w:fill="auto"/>
            <w:noWrap/>
            <w:vAlign w:val="bottom"/>
            <w:hideMark/>
          </w:tcPr>
          <w:p w14:paraId="4C0BB314" w14:textId="77777777" w:rsidR="00DA32A7" w:rsidRPr="001C3659" w:rsidRDefault="00DA32A7" w:rsidP="00536C3E">
            <w:pPr>
              <w:spacing w:after="0" w:line="240" w:lineRule="auto"/>
              <w:jc w:val="center"/>
              <w:rPr>
                <w:rFonts w:ascii="Arial" w:eastAsia="Times New Roman" w:hAnsi="Arial" w:cs="Arial"/>
                <w:color w:val="000000"/>
                <w:lang w:eastAsia="zh-CN"/>
              </w:rPr>
            </w:pPr>
            <w:r w:rsidRPr="001C3659">
              <w:rPr>
                <w:rFonts w:ascii="Arial" w:eastAsia="Times New Roman" w:hAnsi="Arial" w:cs="Arial"/>
                <w:color w:val="000000"/>
                <w:lang w:eastAsia="zh-CN"/>
              </w:rPr>
              <w:t>0.1932</w:t>
            </w:r>
          </w:p>
        </w:tc>
      </w:tr>
      <w:tr w:rsidR="00DA32A7" w:rsidRPr="001C3659" w14:paraId="63B584E3" w14:textId="77777777" w:rsidTr="00536C3E">
        <w:trPr>
          <w:gridAfter w:val="1"/>
          <w:wAfter w:w="6" w:type="dxa"/>
          <w:trHeight w:val="564"/>
        </w:trPr>
        <w:tc>
          <w:tcPr>
            <w:tcW w:w="9372" w:type="dxa"/>
            <w:gridSpan w:val="6"/>
            <w:tcBorders>
              <w:top w:val="nil"/>
              <w:left w:val="nil"/>
              <w:bottom w:val="nil"/>
              <w:right w:val="nil"/>
            </w:tcBorders>
            <w:shd w:val="clear" w:color="auto" w:fill="auto"/>
            <w:vAlign w:val="bottom"/>
            <w:hideMark/>
          </w:tcPr>
          <w:p w14:paraId="313F47E2" w14:textId="77777777" w:rsidR="00DA32A7" w:rsidRPr="001C3659" w:rsidRDefault="00DA32A7" w:rsidP="00536C3E">
            <w:pPr>
              <w:spacing w:after="0" w:line="240" w:lineRule="auto"/>
              <w:rPr>
                <w:rFonts w:ascii="Arial" w:eastAsia="Times New Roman" w:hAnsi="Arial" w:cs="Arial"/>
                <w:color w:val="000000"/>
                <w:sz w:val="18"/>
                <w:szCs w:val="18"/>
                <w:lang w:eastAsia="zh-CN"/>
              </w:rPr>
            </w:pPr>
            <w:r w:rsidRPr="001C3659">
              <w:rPr>
                <w:rFonts w:ascii="Arial" w:eastAsia="Times New Roman" w:hAnsi="Arial" w:cs="Arial"/>
                <w:color w:val="000000"/>
                <w:sz w:val="18"/>
                <w:szCs w:val="18"/>
                <w:lang w:eastAsia="zh-CN"/>
              </w:rPr>
              <w:t xml:space="preserve">* Odds ratios, 95% CIs, and </w:t>
            </w:r>
            <w:r w:rsidRPr="001C3659">
              <w:rPr>
                <w:rFonts w:ascii="Arial" w:eastAsia="Times New Roman" w:hAnsi="Arial" w:cs="Arial"/>
                <w:i/>
                <w:iCs/>
                <w:color w:val="000000"/>
                <w:sz w:val="18"/>
                <w:szCs w:val="18"/>
                <w:lang w:eastAsia="zh-CN"/>
              </w:rPr>
              <w:t>p</w:t>
            </w:r>
            <w:r w:rsidRPr="001C3659">
              <w:rPr>
                <w:rFonts w:ascii="Arial" w:eastAsia="Times New Roman" w:hAnsi="Arial" w:cs="Arial"/>
                <w:color w:val="000000"/>
                <w:sz w:val="18"/>
                <w:szCs w:val="18"/>
                <w:lang w:eastAsia="zh-CN"/>
              </w:rPr>
              <w:t xml:space="preserve"> values were calculated using generalized estimating equations (GEE) model accounting for potential clustering of outcomes within hospitals, and adjusting for patient demographics, comorbidity status, and provider characteristics listed in supplementary table 1.</w:t>
            </w:r>
          </w:p>
        </w:tc>
      </w:tr>
      <w:tr w:rsidR="00DA32A7" w:rsidRPr="001C3659" w14:paraId="3AFA0A41" w14:textId="77777777" w:rsidTr="00536C3E">
        <w:trPr>
          <w:gridAfter w:val="1"/>
          <w:wAfter w:w="6" w:type="dxa"/>
          <w:trHeight w:val="288"/>
        </w:trPr>
        <w:tc>
          <w:tcPr>
            <w:tcW w:w="9372" w:type="dxa"/>
            <w:gridSpan w:val="6"/>
            <w:tcBorders>
              <w:top w:val="nil"/>
              <w:left w:val="nil"/>
              <w:bottom w:val="nil"/>
              <w:right w:val="nil"/>
            </w:tcBorders>
            <w:shd w:val="clear" w:color="auto" w:fill="auto"/>
            <w:vAlign w:val="bottom"/>
            <w:hideMark/>
          </w:tcPr>
          <w:p w14:paraId="45B7E5DC" w14:textId="77777777" w:rsidR="00DA32A7" w:rsidRPr="001C3659" w:rsidRDefault="00DA32A7" w:rsidP="00536C3E">
            <w:pPr>
              <w:spacing w:after="0" w:line="240" w:lineRule="auto"/>
              <w:rPr>
                <w:rFonts w:ascii="Arial" w:eastAsia="Times New Roman" w:hAnsi="Arial" w:cs="Arial"/>
                <w:color w:val="000000"/>
                <w:sz w:val="18"/>
                <w:szCs w:val="18"/>
                <w:lang w:eastAsia="zh-CN"/>
              </w:rPr>
            </w:pPr>
            <w:r w:rsidRPr="001C3659">
              <w:rPr>
                <w:rFonts w:ascii="Arial" w:eastAsia="Times New Roman" w:hAnsi="Arial" w:cs="Arial"/>
                <w:color w:val="000000"/>
                <w:sz w:val="18"/>
                <w:szCs w:val="18"/>
                <w:lang w:eastAsia="zh-CN"/>
              </w:rPr>
              <w:t>OR, Odds ratio; CI, Confidence interval; ICU, Intensive Care Unit; HCQ, Hydroxychloroquine; AZM, Azithromycin.</w:t>
            </w:r>
          </w:p>
        </w:tc>
      </w:tr>
    </w:tbl>
    <w:p w14:paraId="1AE2B378" w14:textId="77777777" w:rsidR="0089034D" w:rsidRDefault="0089034D"/>
    <w:sectPr w:rsidR="00890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A7"/>
    <w:rsid w:val="00227159"/>
    <w:rsid w:val="0089034D"/>
    <w:rsid w:val="00DA3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58A6B"/>
  <w15:chartTrackingRefBased/>
  <w15:docId w15:val="{5FC347E6-B926-4258-9A1E-13B0E0893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2A7"/>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2A7"/>
    <w:rPr>
      <w:rFonts w:ascii="Segoe UI" w:eastAsiaTheme="minorHAnsi" w:hAnsi="Segoe UI" w:cs="Segoe UI"/>
      <w:sz w:val="18"/>
      <w:szCs w:val="18"/>
      <w:lang w:eastAsia="en-US"/>
    </w:rPr>
  </w:style>
  <w:style w:type="paragraph" w:styleId="HTMLPreformatted">
    <w:name w:val="HTML Preformatted"/>
    <w:basedOn w:val="Normal"/>
    <w:link w:val="HTMLPreformattedChar"/>
    <w:uiPriority w:val="99"/>
    <w:semiHidden/>
    <w:unhideWhenUsed/>
    <w:rsid w:val="00DA3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A32A7"/>
    <w:rPr>
      <w:rFonts w:ascii="Courier New" w:eastAsia="Times New Roman" w:hAnsi="Courier New" w:cs="Courier New"/>
      <w:sz w:val="20"/>
      <w:szCs w:val="20"/>
      <w:lang w:eastAsia="en-US"/>
    </w:rPr>
  </w:style>
  <w:style w:type="character" w:customStyle="1" w:styleId="ggboefpdpvb">
    <w:name w:val="ggboefpdpvb"/>
    <w:basedOn w:val="DefaultParagraphFont"/>
    <w:rsid w:val="00DA32A7"/>
  </w:style>
  <w:style w:type="paragraph" w:customStyle="1" w:styleId="EndNoteBibliographyTitle">
    <w:name w:val="EndNote Bibliography Title"/>
    <w:basedOn w:val="Normal"/>
    <w:link w:val="EndNoteBibliographyTitleChar"/>
    <w:rsid w:val="00DA32A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A32A7"/>
    <w:rPr>
      <w:rFonts w:ascii="Calibri" w:eastAsiaTheme="minorHAnsi" w:hAnsi="Calibri" w:cs="Calibri"/>
      <w:noProof/>
      <w:lang w:eastAsia="en-US"/>
    </w:rPr>
  </w:style>
  <w:style w:type="paragraph" w:customStyle="1" w:styleId="EndNoteBibliography">
    <w:name w:val="EndNote Bibliography"/>
    <w:basedOn w:val="Normal"/>
    <w:link w:val="EndNoteBibliographyChar"/>
    <w:rsid w:val="00DA32A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A32A7"/>
    <w:rPr>
      <w:rFonts w:ascii="Calibri" w:eastAsiaTheme="minorHAnsi" w:hAnsi="Calibri" w:cs="Calibri"/>
      <w:noProof/>
      <w:lang w:eastAsia="en-US"/>
    </w:rPr>
  </w:style>
  <w:style w:type="paragraph" w:styleId="Header">
    <w:name w:val="header"/>
    <w:basedOn w:val="Normal"/>
    <w:link w:val="HeaderChar"/>
    <w:uiPriority w:val="99"/>
    <w:unhideWhenUsed/>
    <w:rsid w:val="00DA3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2A7"/>
    <w:rPr>
      <w:rFonts w:eastAsiaTheme="minorHAnsi"/>
      <w:lang w:eastAsia="en-US"/>
    </w:rPr>
  </w:style>
  <w:style w:type="paragraph" w:styleId="Footer">
    <w:name w:val="footer"/>
    <w:basedOn w:val="Normal"/>
    <w:link w:val="FooterChar"/>
    <w:uiPriority w:val="99"/>
    <w:unhideWhenUsed/>
    <w:rsid w:val="00DA3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2A7"/>
    <w:rPr>
      <w:rFonts w:eastAsiaTheme="minorHAnsi"/>
      <w:lang w:eastAsia="en-US"/>
    </w:rPr>
  </w:style>
  <w:style w:type="character" w:styleId="CommentReference">
    <w:name w:val="annotation reference"/>
    <w:basedOn w:val="DefaultParagraphFont"/>
    <w:uiPriority w:val="99"/>
    <w:semiHidden/>
    <w:unhideWhenUsed/>
    <w:rsid w:val="00DA32A7"/>
    <w:rPr>
      <w:sz w:val="16"/>
      <w:szCs w:val="16"/>
    </w:rPr>
  </w:style>
  <w:style w:type="paragraph" w:styleId="CommentText">
    <w:name w:val="annotation text"/>
    <w:basedOn w:val="Normal"/>
    <w:link w:val="CommentTextChar"/>
    <w:uiPriority w:val="99"/>
    <w:semiHidden/>
    <w:unhideWhenUsed/>
    <w:rsid w:val="00DA32A7"/>
    <w:pPr>
      <w:spacing w:line="240" w:lineRule="auto"/>
    </w:pPr>
    <w:rPr>
      <w:sz w:val="20"/>
      <w:szCs w:val="20"/>
    </w:rPr>
  </w:style>
  <w:style w:type="character" w:customStyle="1" w:styleId="CommentTextChar">
    <w:name w:val="Comment Text Char"/>
    <w:basedOn w:val="DefaultParagraphFont"/>
    <w:link w:val="CommentText"/>
    <w:uiPriority w:val="99"/>
    <w:semiHidden/>
    <w:rsid w:val="00DA32A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DA32A7"/>
    <w:rPr>
      <w:b/>
      <w:bCs/>
    </w:rPr>
  </w:style>
  <w:style w:type="character" w:customStyle="1" w:styleId="CommentSubjectChar">
    <w:name w:val="Comment Subject Char"/>
    <w:basedOn w:val="CommentTextChar"/>
    <w:link w:val="CommentSubject"/>
    <w:uiPriority w:val="99"/>
    <w:semiHidden/>
    <w:rsid w:val="00DA32A7"/>
    <w:rPr>
      <w:rFonts w:eastAsiaTheme="minorHAnsi"/>
      <w:b/>
      <w:bCs/>
      <w:sz w:val="20"/>
      <w:szCs w:val="20"/>
      <w:lang w:eastAsia="en-US"/>
    </w:rPr>
  </w:style>
  <w:style w:type="paragraph" w:styleId="NoSpacing">
    <w:name w:val="No Spacing"/>
    <w:uiPriority w:val="1"/>
    <w:qFormat/>
    <w:rsid w:val="00DA32A7"/>
    <w:pPr>
      <w:spacing w:after="0" w:line="240" w:lineRule="auto"/>
    </w:pPr>
    <w:rPr>
      <w:rFonts w:ascii="Calibri" w:eastAsiaTheme="minorHAnsi" w:hAnsi="Calibri" w:cs="Calibri"/>
      <w:lang w:eastAsia="en-US"/>
    </w:rPr>
  </w:style>
  <w:style w:type="character" w:styleId="Hyperlink">
    <w:name w:val="Hyperlink"/>
    <w:basedOn w:val="DefaultParagraphFont"/>
    <w:uiPriority w:val="99"/>
    <w:unhideWhenUsed/>
    <w:rsid w:val="00DA32A7"/>
    <w:rPr>
      <w:color w:val="0563C1" w:themeColor="hyperlink"/>
      <w:u w:val="single"/>
    </w:rPr>
  </w:style>
  <w:style w:type="character" w:styleId="Emphasis">
    <w:name w:val="Emphasis"/>
    <w:basedOn w:val="DefaultParagraphFont"/>
    <w:uiPriority w:val="20"/>
    <w:qFormat/>
    <w:rsid w:val="00DA32A7"/>
    <w:rPr>
      <w:i/>
      <w:iCs/>
    </w:rPr>
  </w:style>
  <w:style w:type="character" w:styleId="UnresolvedMention">
    <w:name w:val="Unresolved Mention"/>
    <w:basedOn w:val="DefaultParagraphFont"/>
    <w:uiPriority w:val="99"/>
    <w:semiHidden/>
    <w:unhideWhenUsed/>
    <w:rsid w:val="00DA3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1618</Words>
  <Characters>9224</Characters>
  <Application>Microsoft Office Word</Application>
  <DocSecurity>0</DocSecurity>
  <Lines>76</Lines>
  <Paragraphs>21</Paragraphs>
  <ScaleCrop>false</ScaleCrop>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 Xiaozhou [JJCUS]</dc:creator>
  <cp:keywords/>
  <dc:description/>
  <cp:lastModifiedBy>Fan, Xiaozhou [JJCUS]</cp:lastModifiedBy>
  <cp:revision>2</cp:revision>
  <dcterms:created xsi:type="dcterms:W3CDTF">2020-12-29T02:07:00Z</dcterms:created>
  <dcterms:modified xsi:type="dcterms:W3CDTF">2020-12-29T02:07:00Z</dcterms:modified>
</cp:coreProperties>
</file>