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2D4539" w14:textId="77777777" w:rsidR="00E649FE" w:rsidRPr="007F65E0" w:rsidRDefault="00E649FE" w:rsidP="00E649FE">
      <w:pPr>
        <w:pStyle w:val="Heading1"/>
        <w:shd w:val="clear" w:color="auto" w:fill="FFFFFF"/>
        <w:spacing w:before="0" w:line="360" w:lineRule="auto"/>
        <w:rPr>
          <w:rFonts w:ascii="Palatino Linotype" w:hAnsi="Palatino Linotype" w:cs="Calibri"/>
          <w:b/>
          <w:bCs/>
          <w:sz w:val="20"/>
          <w:szCs w:val="20"/>
        </w:rPr>
      </w:pPr>
      <w:bookmarkStart w:id="0" w:name="_Hlk51854095"/>
      <w:r w:rsidRPr="007F65E0">
        <w:rPr>
          <w:rFonts w:ascii="Palatino Linotype" w:hAnsi="Palatino Linotype" w:cs="Calibri"/>
          <w:b/>
          <w:bCs/>
          <w:sz w:val="20"/>
          <w:szCs w:val="20"/>
        </w:rPr>
        <w:t>Appendix guide for the interpretation of the total DREEM and the five DREEM subscales and 50 items</w:t>
      </w:r>
      <w:r>
        <w:rPr>
          <w:rFonts w:ascii="Palatino Linotype" w:hAnsi="Palatino Linotype" w:cs="Calibri"/>
          <w:b/>
          <w:bCs/>
          <w:sz w:val="20"/>
          <w:szCs w:val="20"/>
        </w:rPr>
        <w:t>.</w:t>
      </w:r>
      <w:r>
        <w:rPr>
          <w:rFonts w:ascii="Palatino Linotype" w:hAnsi="Palatino Linotype" w:cs="Calibri"/>
          <w:b/>
          <w:bCs/>
          <w:sz w:val="20"/>
          <w:szCs w:val="20"/>
          <w:vertAlign w:val="superscript"/>
        </w:rPr>
        <w:t>3,4,36,37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25"/>
        <w:gridCol w:w="1080"/>
        <w:gridCol w:w="3960"/>
      </w:tblGrid>
      <w:tr w:rsidR="00E649FE" w:rsidRPr="007F65E0" w14:paraId="2F60AA86" w14:textId="77777777" w:rsidTr="00642FA1">
        <w:trPr>
          <w:jc w:val="center"/>
        </w:trPr>
        <w:tc>
          <w:tcPr>
            <w:tcW w:w="2425" w:type="dxa"/>
          </w:tcPr>
          <w:p w14:paraId="18C564FD" w14:textId="77777777" w:rsidR="00E649FE" w:rsidRPr="007F65E0" w:rsidRDefault="00E649FE" w:rsidP="00642FA1">
            <w:pPr>
              <w:spacing w:after="0" w:line="240" w:lineRule="auto"/>
              <w:rPr>
                <w:rFonts w:ascii="Palatino Linotype" w:hAnsi="Palatino Linotype" w:cs="Calibri"/>
              </w:rPr>
            </w:pPr>
            <w:r w:rsidRPr="007F65E0">
              <w:rPr>
                <w:rFonts w:ascii="Palatino Linotype" w:hAnsi="Palatino Linotype" w:cs="Calibri"/>
              </w:rPr>
              <w:t xml:space="preserve">DREEM, Subscales &amp; Items  </w:t>
            </w:r>
          </w:p>
        </w:tc>
        <w:tc>
          <w:tcPr>
            <w:tcW w:w="1080" w:type="dxa"/>
          </w:tcPr>
          <w:p w14:paraId="67C00A1C" w14:textId="77777777" w:rsidR="00E649FE" w:rsidRPr="007F65E0" w:rsidRDefault="00E649FE" w:rsidP="00642FA1">
            <w:pPr>
              <w:spacing w:after="0" w:line="240" w:lineRule="auto"/>
              <w:rPr>
                <w:rFonts w:ascii="Palatino Linotype" w:hAnsi="Palatino Linotype" w:cs="Calibri"/>
              </w:rPr>
            </w:pPr>
            <w:r w:rsidRPr="007F65E0">
              <w:rPr>
                <w:rFonts w:ascii="Palatino Linotype" w:hAnsi="Palatino Linotype" w:cs="Calibri"/>
              </w:rPr>
              <w:t xml:space="preserve">Score </w:t>
            </w:r>
          </w:p>
        </w:tc>
        <w:tc>
          <w:tcPr>
            <w:tcW w:w="3960" w:type="dxa"/>
          </w:tcPr>
          <w:p w14:paraId="4D50C9F5" w14:textId="77777777" w:rsidR="00E649FE" w:rsidRPr="007F65E0" w:rsidRDefault="00E649FE" w:rsidP="00642FA1">
            <w:pPr>
              <w:spacing w:after="0" w:line="240" w:lineRule="auto"/>
              <w:rPr>
                <w:rFonts w:ascii="Palatino Linotype" w:hAnsi="Palatino Linotype" w:cs="Calibri"/>
              </w:rPr>
            </w:pPr>
            <w:r w:rsidRPr="007F65E0">
              <w:rPr>
                <w:rFonts w:ascii="Palatino Linotype" w:hAnsi="Palatino Linotype" w:cs="Calibri"/>
              </w:rPr>
              <w:t xml:space="preserve">Interpretation  </w:t>
            </w:r>
          </w:p>
        </w:tc>
      </w:tr>
      <w:tr w:rsidR="00E649FE" w:rsidRPr="007F65E0" w14:paraId="3F5CD54A" w14:textId="77777777" w:rsidTr="00642FA1">
        <w:trPr>
          <w:jc w:val="center"/>
        </w:trPr>
        <w:tc>
          <w:tcPr>
            <w:tcW w:w="7465" w:type="dxa"/>
            <w:gridSpan w:val="3"/>
            <w:shd w:val="clear" w:color="auto" w:fill="D5DCE4"/>
          </w:tcPr>
          <w:p w14:paraId="2A7AAD73" w14:textId="77777777" w:rsidR="00E649FE" w:rsidRPr="007F65E0" w:rsidRDefault="00E649FE" w:rsidP="00642FA1">
            <w:pPr>
              <w:spacing w:after="0" w:line="240" w:lineRule="auto"/>
              <w:jc w:val="center"/>
              <w:rPr>
                <w:rFonts w:ascii="Palatino Linotype" w:hAnsi="Palatino Linotype" w:cs="Calibri"/>
                <w:b/>
                <w:bCs/>
              </w:rPr>
            </w:pPr>
            <w:r w:rsidRPr="007F65E0">
              <w:rPr>
                <w:rFonts w:ascii="Palatino Linotype" w:hAnsi="Palatino Linotype" w:cs="Calibri"/>
                <w:b/>
                <w:bCs/>
              </w:rPr>
              <w:t>Appendix A: Guide to interpret Total overall DREEM scores</w:t>
            </w:r>
          </w:p>
        </w:tc>
      </w:tr>
      <w:tr w:rsidR="00E649FE" w:rsidRPr="007F65E0" w14:paraId="719854F7" w14:textId="77777777" w:rsidTr="00642FA1">
        <w:trPr>
          <w:jc w:val="center"/>
        </w:trPr>
        <w:tc>
          <w:tcPr>
            <w:tcW w:w="2425" w:type="dxa"/>
            <w:vMerge w:val="restart"/>
          </w:tcPr>
          <w:p w14:paraId="676F60C8" w14:textId="77777777" w:rsidR="00E649FE" w:rsidRPr="007F65E0" w:rsidRDefault="00E649FE" w:rsidP="00642FA1">
            <w:pPr>
              <w:spacing w:after="0" w:line="240" w:lineRule="auto"/>
              <w:rPr>
                <w:rFonts w:ascii="Palatino Linotype" w:hAnsi="Palatino Linotype" w:cs="Calibri"/>
              </w:rPr>
            </w:pPr>
            <w:r w:rsidRPr="007F65E0">
              <w:rPr>
                <w:rFonts w:ascii="Palatino Linotype" w:hAnsi="Palatino Linotype" w:cs="Calibri"/>
              </w:rPr>
              <w:t>DREEM</w:t>
            </w:r>
          </w:p>
        </w:tc>
        <w:tc>
          <w:tcPr>
            <w:tcW w:w="1080" w:type="dxa"/>
          </w:tcPr>
          <w:p w14:paraId="36E0BDE3" w14:textId="77777777" w:rsidR="00E649FE" w:rsidRPr="007F65E0" w:rsidRDefault="00E649FE" w:rsidP="00642FA1">
            <w:pPr>
              <w:spacing w:after="0" w:line="240" w:lineRule="auto"/>
              <w:rPr>
                <w:rFonts w:ascii="Palatino Linotype" w:hAnsi="Palatino Linotype" w:cs="Calibri"/>
              </w:rPr>
            </w:pPr>
            <w:r w:rsidRPr="007F65E0">
              <w:rPr>
                <w:rFonts w:ascii="Palatino Linotype" w:hAnsi="Palatino Linotype" w:cs="Calibri"/>
              </w:rPr>
              <w:t>0-50</w:t>
            </w:r>
          </w:p>
        </w:tc>
        <w:tc>
          <w:tcPr>
            <w:tcW w:w="3960" w:type="dxa"/>
          </w:tcPr>
          <w:p w14:paraId="66E17026" w14:textId="77777777" w:rsidR="00E649FE" w:rsidRPr="007F65E0" w:rsidRDefault="00E649FE" w:rsidP="00642FA1">
            <w:pPr>
              <w:spacing w:after="0" w:line="240" w:lineRule="auto"/>
              <w:rPr>
                <w:rFonts w:ascii="Palatino Linotype" w:hAnsi="Palatino Linotype" w:cs="Calibri"/>
              </w:rPr>
            </w:pPr>
            <w:r w:rsidRPr="007F65E0">
              <w:rPr>
                <w:rFonts w:ascii="Palatino Linotype" w:hAnsi="Palatino Linotype" w:cs="Calibri"/>
              </w:rPr>
              <w:t>Very poor</w:t>
            </w:r>
          </w:p>
        </w:tc>
      </w:tr>
      <w:tr w:rsidR="00E649FE" w:rsidRPr="007F65E0" w14:paraId="1D1B9E00" w14:textId="77777777" w:rsidTr="00642FA1">
        <w:trPr>
          <w:jc w:val="center"/>
        </w:trPr>
        <w:tc>
          <w:tcPr>
            <w:tcW w:w="2425" w:type="dxa"/>
            <w:vMerge/>
          </w:tcPr>
          <w:p w14:paraId="7C008EE6" w14:textId="77777777" w:rsidR="00E649FE" w:rsidRPr="007F65E0" w:rsidRDefault="00E649FE" w:rsidP="00642FA1">
            <w:pPr>
              <w:spacing w:after="0" w:line="240" w:lineRule="auto"/>
              <w:rPr>
                <w:rFonts w:ascii="Palatino Linotype" w:hAnsi="Palatino Linotype" w:cs="Calibri"/>
              </w:rPr>
            </w:pPr>
          </w:p>
        </w:tc>
        <w:tc>
          <w:tcPr>
            <w:tcW w:w="1080" w:type="dxa"/>
          </w:tcPr>
          <w:p w14:paraId="3C770178" w14:textId="77777777" w:rsidR="00E649FE" w:rsidRPr="007F65E0" w:rsidRDefault="00E649FE" w:rsidP="00642FA1">
            <w:pPr>
              <w:spacing w:after="0" w:line="240" w:lineRule="auto"/>
              <w:rPr>
                <w:rFonts w:ascii="Palatino Linotype" w:hAnsi="Palatino Linotype" w:cs="Calibri"/>
              </w:rPr>
            </w:pPr>
            <w:r w:rsidRPr="007F65E0">
              <w:rPr>
                <w:rFonts w:ascii="Palatino Linotype" w:hAnsi="Palatino Linotype" w:cs="Calibri"/>
              </w:rPr>
              <w:t>51-100</w:t>
            </w:r>
          </w:p>
        </w:tc>
        <w:tc>
          <w:tcPr>
            <w:tcW w:w="3960" w:type="dxa"/>
          </w:tcPr>
          <w:p w14:paraId="3C80326F" w14:textId="77777777" w:rsidR="00E649FE" w:rsidRPr="007F65E0" w:rsidRDefault="00E649FE" w:rsidP="00642FA1">
            <w:pPr>
              <w:spacing w:after="0" w:line="240" w:lineRule="auto"/>
              <w:rPr>
                <w:rFonts w:ascii="Palatino Linotype" w:hAnsi="Palatino Linotype" w:cs="Calibri"/>
              </w:rPr>
            </w:pPr>
            <w:r w:rsidRPr="007F65E0">
              <w:rPr>
                <w:rFonts w:ascii="Palatino Linotype" w:hAnsi="Palatino Linotype" w:cs="Calibri"/>
              </w:rPr>
              <w:t xml:space="preserve">Plenty of problems </w:t>
            </w:r>
          </w:p>
        </w:tc>
      </w:tr>
      <w:tr w:rsidR="00E649FE" w:rsidRPr="007F65E0" w14:paraId="7B8629D7" w14:textId="77777777" w:rsidTr="00642FA1">
        <w:trPr>
          <w:jc w:val="center"/>
        </w:trPr>
        <w:tc>
          <w:tcPr>
            <w:tcW w:w="2425" w:type="dxa"/>
            <w:vMerge/>
          </w:tcPr>
          <w:p w14:paraId="47891907" w14:textId="77777777" w:rsidR="00E649FE" w:rsidRPr="007F65E0" w:rsidRDefault="00E649FE" w:rsidP="00642FA1">
            <w:pPr>
              <w:spacing w:after="0" w:line="240" w:lineRule="auto"/>
              <w:rPr>
                <w:rFonts w:ascii="Palatino Linotype" w:hAnsi="Palatino Linotype" w:cs="Calibri"/>
              </w:rPr>
            </w:pPr>
          </w:p>
        </w:tc>
        <w:tc>
          <w:tcPr>
            <w:tcW w:w="1080" w:type="dxa"/>
          </w:tcPr>
          <w:p w14:paraId="7191EFC4" w14:textId="77777777" w:rsidR="00E649FE" w:rsidRPr="007F65E0" w:rsidRDefault="00E649FE" w:rsidP="00642FA1">
            <w:pPr>
              <w:spacing w:after="0" w:line="240" w:lineRule="auto"/>
              <w:rPr>
                <w:rFonts w:ascii="Palatino Linotype" w:hAnsi="Palatino Linotype" w:cs="Calibri"/>
              </w:rPr>
            </w:pPr>
            <w:r w:rsidRPr="007F65E0">
              <w:rPr>
                <w:rFonts w:ascii="Palatino Linotype" w:hAnsi="Palatino Linotype" w:cs="Calibri"/>
              </w:rPr>
              <w:t>101-150</w:t>
            </w:r>
          </w:p>
        </w:tc>
        <w:tc>
          <w:tcPr>
            <w:tcW w:w="3960" w:type="dxa"/>
          </w:tcPr>
          <w:p w14:paraId="06A82453" w14:textId="77777777" w:rsidR="00E649FE" w:rsidRPr="007F65E0" w:rsidRDefault="00E649FE" w:rsidP="00642FA1">
            <w:pPr>
              <w:spacing w:after="0" w:line="240" w:lineRule="auto"/>
              <w:rPr>
                <w:rFonts w:ascii="Palatino Linotype" w:hAnsi="Palatino Linotype" w:cs="Calibri"/>
              </w:rPr>
            </w:pPr>
            <w:r w:rsidRPr="007F65E0">
              <w:rPr>
                <w:rFonts w:ascii="Palatino Linotype" w:hAnsi="Palatino Linotype" w:cs="Calibri"/>
              </w:rPr>
              <w:t xml:space="preserve">More positive than negative </w:t>
            </w:r>
          </w:p>
        </w:tc>
      </w:tr>
      <w:tr w:rsidR="00E649FE" w:rsidRPr="007F65E0" w14:paraId="6EDB8806" w14:textId="77777777" w:rsidTr="00642FA1">
        <w:trPr>
          <w:jc w:val="center"/>
        </w:trPr>
        <w:tc>
          <w:tcPr>
            <w:tcW w:w="2425" w:type="dxa"/>
            <w:vMerge/>
          </w:tcPr>
          <w:p w14:paraId="650004F4" w14:textId="77777777" w:rsidR="00E649FE" w:rsidRPr="007F65E0" w:rsidRDefault="00E649FE" w:rsidP="00642FA1">
            <w:pPr>
              <w:spacing w:after="0" w:line="240" w:lineRule="auto"/>
              <w:rPr>
                <w:rFonts w:ascii="Palatino Linotype" w:hAnsi="Palatino Linotype" w:cs="Calibri"/>
              </w:rPr>
            </w:pPr>
          </w:p>
        </w:tc>
        <w:tc>
          <w:tcPr>
            <w:tcW w:w="1080" w:type="dxa"/>
          </w:tcPr>
          <w:p w14:paraId="4CCAFB8D" w14:textId="77777777" w:rsidR="00E649FE" w:rsidRPr="007F65E0" w:rsidRDefault="00E649FE" w:rsidP="00642FA1">
            <w:pPr>
              <w:spacing w:after="0" w:line="240" w:lineRule="auto"/>
              <w:rPr>
                <w:rFonts w:ascii="Palatino Linotype" w:hAnsi="Palatino Linotype" w:cs="Calibri"/>
              </w:rPr>
            </w:pPr>
            <w:r w:rsidRPr="007F65E0">
              <w:rPr>
                <w:rFonts w:ascii="Palatino Linotype" w:hAnsi="Palatino Linotype" w:cs="Calibri"/>
              </w:rPr>
              <w:t>151-200</w:t>
            </w:r>
          </w:p>
        </w:tc>
        <w:tc>
          <w:tcPr>
            <w:tcW w:w="3960" w:type="dxa"/>
          </w:tcPr>
          <w:p w14:paraId="2221342E" w14:textId="77777777" w:rsidR="00E649FE" w:rsidRPr="007F65E0" w:rsidRDefault="00E649FE" w:rsidP="00642FA1">
            <w:pPr>
              <w:spacing w:after="0" w:line="240" w:lineRule="auto"/>
              <w:rPr>
                <w:rFonts w:ascii="Palatino Linotype" w:hAnsi="Palatino Linotype" w:cs="Calibri"/>
              </w:rPr>
            </w:pPr>
            <w:r w:rsidRPr="007F65E0">
              <w:rPr>
                <w:rFonts w:ascii="Palatino Linotype" w:hAnsi="Palatino Linotype" w:cs="Calibri"/>
              </w:rPr>
              <w:t xml:space="preserve">Excellent </w:t>
            </w:r>
          </w:p>
        </w:tc>
      </w:tr>
      <w:tr w:rsidR="00E649FE" w:rsidRPr="007F65E0" w14:paraId="121DD94A" w14:textId="77777777" w:rsidTr="00642FA1">
        <w:trPr>
          <w:jc w:val="center"/>
        </w:trPr>
        <w:tc>
          <w:tcPr>
            <w:tcW w:w="7465" w:type="dxa"/>
            <w:gridSpan w:val="3"/>
            <w:shd w:val="clear" w:color="auto" w:fill="D5DCE4"/>
          </w:tcPr>
          <w:p w14:paraId="76FE3AAC" w14:textId="77777777" w:rsidR="00E649FE" w:rsidRPr="007F65E0" w:rsidRDefault="00E649FE" w:rsidP="00642FA1">
            <w:pPr>
              <w:spacing w:after="0" w:line="240" w:lineRule="auto"/>
              <w:jc w:val="center"/>
              <w:rPr>
                <w:rFonts w:ascii="Palatino Linotype" w:hAnsi="Palatino Linotype" w:cs="Calibri"/>
                <w:b/>
                <w:bCs/>
              </w:rPr>
            </w:pPr>
            <w:r w:rsidRPr="007F65E0">
              <w:rPr>
                <w:rFonts w:ascii="Palatino Linotype" w:hAnsi="Palatino Linotype" w:cs="Calibri"/>
                <w:b/>
                <w:bCs/>
              </w:rPr>
              <w:t>Appendix-B: Guide to interpret DREEM subscale scores</w:t>
            </w:r>
          </w:p>
        </w:tc>
      </w:tr>
      <w:tr w:rsidR="00E649FE" w:rsidRPr="007F65E0" w14:paraId="1334118B" w14:textId="77777777" w:rsidTr="00642FA1">
        <w:trPr>
          <w:jc w:val="center"/>
        </w:trPr>
        <w:tc>
          <w:tcPr>
            <w:tcW w:w="2425" w:type="dxa"/>
            <w:vMerge w:val="restart"/>
          </w:tcPr>
          <w:p w14:paraId="1E25A8A7" w14:textId="77777777" w:rsidR="00E649FE" w:rsidRPr="007F65E0" w:rsidRDefault="00E649FE" w:rsidP="00642FA1">
            <w:pPr>
              <w:spacing w:after="0" w:line="240" w:lineRule="auto"/>
              <w:rPr>
                <w:rFonts w:ascii="Palatino Linotype" w:hAnsi="Palatino Linotype" w:cs="Calibri"/>
              </w:rPr>
            </w:pPr>
            <w:r w:rsidRPr="007F65E0">
              <w:rPr>
                <w:rFonts w:ascii="Palatino Linotype" w:hAnsi="Palatino Linotype" w:cs="Calibri"/>
              </w:rPr>
              <w:t xml:space="preserve">SPL / 12 </w:t>
            </w:r>
          </w:p>
        </w:tc>
        <w:tc>
          <w:tcPr>
            <w:tcW w:w="1080" w:type="dxa"/>
          </w:tcPr>
          <w:p w14:paraId="25C3CE0F" w14:textId="77777777" w:rsidR="00E649FE" w:rsidRPr="007F65E0" w:rsidRDefault="00E649FE" w:rsidP="00642FA1">
            <w:pPr>
              <w:spacing w:after="0" w:line="240" w:lineRule="auto"/>
              <w:rPr>
                <w:rFonts w:ascii="Palatino Linotype" w:hAnsi="Palatino Linotype" w:cs="Calibri"/>
              </w:rPr>
            </w:pPr>
            <w:r w:rsidRPr="007F65E0">
              <w:rPr>
                <w:rFonts w:ascii="Palatino Linotype" w:hAnsi="Palatino Linotype" w:cs="Calibri"/>
              </w:rPr>
              <w:t>0-12</w:t>
            </w:r>
          </w:p>
        </w:tc>
        <w:tc>
          <w:tcPr>
            <w:tcW w:w="3960" w:type="dxa"/>
          </w:tcPr>
          <w:p w14:paraId="63C4E28C" w14:textId="77777777" w:rsidR="00E649FE" w:rsidRPr="007F65E0" w:rsidRDefault="00E649FE" w:rsidP="00642FA1">
            <w:pPr>
              <w:spacing w:after="0" w:line="240" w:lineRule="auto"/>
              <w:rPr>
                <w:rFonts w:ascii="Palatino Linotype" w:hAnsi="Palatino Linotype" w:cs="Calibri"/>
              </w:rPr>
            </w:pPr>
            <w:r w:rsidRPr="007F65E0">
              <w:rPr>
                <w:rFonts w:ascii="Palatino Linotype" w:hAnsi="Palatino Linotype" w:cs="Calibri"/>
              </w:rPr>
              <w:t>Very poor</w:t>
            </w:r>
          </w:p>
        </w:tc>
      </w:tr>
      <w:tr w:rsidR="00E649FE" w:rsidRPr="007F65E0" w14:paraId="34CB666B" w14:textId="77777777" w:rsidTr="00642FA1">
        <w:trPr>
          <w:jc w:val="center"/>
        </w:trPr>
        <w:tc>
          <w:tcPr>
            <w:tcW w:w="2425" w:type="dxa"/>
            <w:vMerge/>
          </w:tcPr>
          <w:p w14:paraId="4F91BE90" w14:textId="77777777" w:rsidR="00E649FE" w:rsidRPr="007F65E0" w:rsidRDefault="00E649FE" w:rsidP="00642FA1">
            <w:pPr>
              <w:spacing w:after="0" w:line="240" w:lineRule="auto"/>
              <w:rPr>
                <w:rFonts w:ascii="Palatino Linotype" w:hAnsi="Palatino Linotype" w:cs="Calibri"/>
              </w:rPr>
            </w:pPr>
          </w:p>
        </w:tc>
        <w:tc>
          <w:tcPr>
            <w:tcW w:w="1080" w:type="dxa"/>
          </w:tcPr>
          <w:p w14:paraId="25487594" w14:textId="77777777" w:rsidR="00E649FE" w:rsidRPr="007F65E0" w:rsidRDefault="00E649FE" w:rsidP="00642FA1">
            <w:pPr>
              <w:spacing w:after="0" w:line="240" w:lineRule="auto"/>
              <w:rPr>
                <w:rFonts w:ascii="Palatino Linotype" w:hAnsi="Palatino Linotype" w:cs="Calibri"/>
              </w:rPr>
            </w:pPr>
            <w:r w:rsidRPr="007F65E0">
              <w:rPr>
                <w:rFonts w:ascii="Palatino Linotype" w:hAnsi="Palatino Linotype" w:cs="Calibri"/>
              </w:rPr>
              <w:t>13-24</w:t>
            </w:r>
          </w:p>
        </w:tc>
        <w:tc>
          <w:tcPr>
            <w:tcW w:w="3960" w:type="dxa"/>
          </w:tcPr>
          <w:p w14:paraId="67D36B61" w14:textId="77777777" w:rsidR="00E649FE" w:rsidRPr="007F65E0" w:rsidRDefault="00E649FE" w:rsidP="00642FA1">
            <w:pPr>
              <w:spacing w:after="0" w:line="240" w:lineRule="auto"/>
              <w:rPr>
                <w:rFonts w:ascii="Palatino Linotype" w:hAnsi="Palatino Linotype" w:cs="Calibri"/>
              </w:rPr>
            </w:pPr>
            <w:r w:rsidRPr="007F65E0">
              <w:rPr>
                <w:rFonts w:ascii="Palatino Linotype" w:hAnsi="Palatino Linotype" w:cs="Calibri"/>
              </w:rPr>
              <w:t>Teaching is viewed negatively</w:t>
            </w:r>
          </w:p>
        </w:tc>
      </w:tr>
      <w:tr w:rsidR="00E649FE" w:rsidRPr="007F65E0" w14:paraId="3D1912CE" w14:textId="77777777" w:rsidTr="00642FA1">
        <w:trPr>
          <w:jc w:val="center"/>
        </w:trPr>
        <w:tc>
          <w:tcPr>
            <w:tcW w:w="2425" w:type="dxa"/>
            <w:vMerge/>
          </w:tcPr>
          <w:p w14:paraId="7A24EC36" w14:textId="77777777" w:rsidR="00E649FE" w:rsidRPr="007F65E0" w:rsidRDefault="00E649FE" w:rsidP="00642FA1">
            <w:pPr>
              <w:spacing w:after="0" w:line="240" w:lineRule="auto"/>
              <w:rPr>
                <w:rFonts w:ascii="Palatino Linotype" w:hAnsi="Palatino Linotype" w:cs="Calibri"/>
              </w:rPr>
            </w:pPr>
          </w:p>
        </w:tc>
        <w:tc>
          <w:tcPr>
            <w:tcW w:w="1080" w:type="dxa"/>
          </w:tcPr>
          <w:p w14:paraId="7586CF8C" w14:textId="77777777" w:rsidR="00E649FE" w:rsidRPr="007F65E0" w:rsidRDefault="00E649FE" w:rsidP="00642FA1">
            <w:pPr>
              <w:spacing w:after="0" w:line="240" w:lineRule="auto"/>
              <w:rPr>
                <w:rFonts w:ascii="Palatino Linotype" w:hAnsi="Palatino Linotype" w:cs="Calibri"/>
              </w:rPr>
            </w:pPr>
            <w:r w:rsidRPr="007F65E0">
              <w:rPr>
                <w:rFonts w:ascii="Palatino Linotype" w:hAnsi="Palatino Linotype" w:cs="Calibri"/>
              </w:rPr>
              <w:t>25-36</w:t>
            </w:r>
          </w:p>
        </w:tc>
        <w:tc>
          <w:tcPr>
            <w:tcW w:w="3960" w:type="dxa"/>
          </w:tcPr>
          <w:p w14:paraId="4FD5187B" w14:textId="77777777" w:rsidR="00E649FE" w:rsidRPr="007F65E0" w:rsidRDefault="00E649FE" w:rsidP="00642FA1">
            <w:pPr>
              <w:spacing w:after="0" w:line="240" w:lineRule="auto"/>
              <w:rPr>
                <w:rFonts w:ascii="Palatino Linotype" w:hAnsi="Palatino Linotype" w:cs="Calibri"/>
              </w:rPr>
            </w:pPr>
            <w:r w:rsidRPr="007F65E0">
              <w:rPr>
                <w:rFonts w:ascii="Palatino Linotype" w:hAnsi="Palatino Linotype" w:cs="Calibri"/>
              </w:rPr>
              <w:t>More positive perception</w:t>
            </w:r>
          </w:p>
        </w:tc>
      </w:tr>
      <w:tr w:rsidR="00E649FE" w:rsidRPr="007F65E0" w14:paraId="4600EC22" w14:textId="77777777" w:rsidTr="00642FA1">
        <w:trPr>
          <w:jc w:val="center"/>
        </w:trPr>
        <w:tc>
          <w:tcPr>
            <w:tcW w:w="2425" w:type="dxa"/>
            <w:vMerge/>
          </w:tcPr>
          <w:p w14:paraId="05F346CD" w14:textId="77777777" w:rsidR="00E649FE" w:rsidRPr="007F65E0" w:rsidRDefault="00E649FE" w:rsidP="00642FA1">
            <w:pPr>
              <w:spacing w:after="0" w:line="240" w:lineRule="auto"/>
              <w:rPr>
                <w:rFonts w:ascii="Palatino Linotype" w:hAnsi="Palatino Linotype" w:cs="Calibri"/>
              </w:rPr>
            </w:pPr>
          </w:p>
        </w:tc>
        <w:tc>
          <w:tcPr>
            <w:tcW w:w="1080" w:type="dxa"/>
          </w:tcPr>
          <w:p w14:paraId="60EFD168" w14:textId="77777777" w:rsidR="00E649FE" w:rsidRPr="007F65E0" w:rsidRDefault="00E649FE" w:rsidP="00642FA1">
            <w:pPr>
              <w:spacing w:after="0" w:line="240" w:lineRule="auto"/>
              <w:rPr>
                <w:rFonts w:ascii="Palatino Linotype" w:hAnsi="Palatino Linotype" w:cs="Calibri"/>
              </w:rPr>
            </w:pPr>
            <w:r w:rsidRPr="007F65E0">
              <w:rPr>
                <w:rFonts w:ascii="Palatino Linotype" w:hAnsi="Palatino Linotype" w:cs="Calibri"/>
              </w:rPr>
              <w:t>37-48</w:t>
            </w:r>
          </w:p>
        </w:tc>
        <w:tc>
          <w:tcPr>
            <w:tcW w:w="3960" w:type="dxa"/>
          </w:tcPr>
          <w:p w14:paraId="6B415FB1" w14:textId="77777777" w:rsidR="00E649FE" w:rsidRPr="007F65E0" w:rsidRDefault="00E649FE" w:rsidP="00642FA1">
            <w:pPr>
              <w:spacing w:after="0" w:line="240" w:lineRule="auto"/>
              <w:rPr>
                <w:rFonts w:ascii="Palatino Linotype" w:hAnsi="Palatino Linotype" w:cs="Calibri"/>
              </w:rPr>
            </w:pPr>
            <w:r w:rsidRPr="007F65E0">
              <w:rPr>
                <w:rFonts w:ascii="Palatino Linotype" w:hAnsi="Palatino Linotype" w:cs="Calibri"/>
              </w:rPr>
              <w:t>Teaching is highly thorough</w:t>
            </w:r>
          </w:p>
        </w:tc>
      </w:tr>
      <w:tr w:rsidR="00E649FE" w:rsidRPr="007F65E0" w14:paraId="17A27F93" w14:textId="77777777" w:rsidTr="00642FA1">
        <w:trPr>
          <w:jc w:val="center"/>
        </w:trPr>
        <w:tc>
          <w:tcPr>
            <w:tcW w:w="2425" w:type="dxa"/>
            <w:vMerge w:val="restart"/>
          </w:tcPr>
          <w:p w14:paraId="2C6F9E4F" w14:textId="77777777" w:rsidR="00E649FE" w:rsidRPr="007F65E0" w:rsidRDefault="00E649FE" w:rsidP="00642FA1">
            <w:pPr>
              <w:spacing w:after="0" w:line="240" w:lineRule="auto"/>
              <w:rPr>
                <w:rFonts w:ascii="Palatino Linotype" w:hAnsi="Palatino Linotype" w:cs="Calibri"/>
              </w:rPr>
            </w:pPr>
            <w:r w:rsidRPr="007F65E0">
              <w:rPr>
                <w:rFonts w:ascii="Palatino Linotype" w:hAnsi="Palatino Linotype" w:cs="Calibri"/>
              </w:rPr>
              <w:t>SPT /11</w:t>
            </w:r>
          </w:p>
        </w:tc>
        <w:tc>
          <w:tcPr>
            <w:tcW w:w="1080" w:type="dxa"/>
          </w:tcPr>
          <w:p w14:paraId="5118FAE4" w14:textId="77777777" w:rsidR="00E649FE" w:rsidRPr="007F65E0" w:rsidRDefault="00E649FE" w:rsidP="00642FA1">
            <w:pPr>
              <w:spacing w:after="0" w:line="240" w:lineRule="auto"/>
              <w:rPr>
                <w:rFonts w:ascii="Palatino Linotype" w:hAnsi="Palatino Linotype" w:cs="Calibri"/>
              </w:rPr>
            </w:pPr>
            <w:r w:rsidRPr="007F65E0">
              <w:rPr>
                <w:rFonts w:ascii="Palatino Linotype" w:hAnsi="Palatino Linotype" w:cs="Calibri"/>
              </w:rPr>
              <w:t>0-11</w:t>
            </w:r>
          </w:p>
        </w:tc>
        <w:tc>
          <w:tcPr>
            <w:tcW w:w="3960" w:type="dxa"/>
          </w:tcPr>
          <w:p w14:paraId="465DCD87" w14:textId="77777777" w:rsidR="00E649FE" w:rsidRPr="007F65E0" w:rsidRDefault="00E649FE" w:rsidP="00642FA1">
            <w:pPr>
              <w:spacing w:after="0" w:line="240" w:lineRule="auto"/>
              <w:rPr>
                <w:rFonts w:ascii="Palatino Linotype" w:hAnsi="Palatino Linotype" w:cs="Calibri"/>
              </w:rPr>
            </w:pPr>
            <w:r w:rsidRPr="007F65E0">
              <w:rPr>
                <w:rFonts w:ascii="Palatino Linotype" w:hAnsi="Palatino Linotype" w:cs="Calibri"/>
              </w:rPr>
              <w:t>Abysmal</w:t>
            </w:r>
          </w:p>
        </w:tc>
      </w:tr>
      <w:tr w:rsidR="00E649FE" w:rsidRPr="007F65E0" w14:paraId="3E5F62BA" w14:textId="77777777" w:rsidTr="00642FA1">
        <w:trPr>
          <w:jc w:val="center"/>
        </w:trPr>
        <w:tc>
          <w:tcPr>
            <w:tcW w:w="2425" w:type="dxa"/>
            <w:vMerge/>
          </w:tcPr>
          <w:p w14:paraId="5004E179" w14:textId="77777777" w:rsidR="00E649FE" w:rsidRPr="007F65E0" w:rsidRDefault="00E649FE" w:rsidP="00642FA1">
            <w:pPr>
              <w:spacing w:after="0" w:line="240" w:lineRule="auto"/>
              <w:rPr>
                <w:rFonts w:ascii="Palatino Linotype" w:hAnsi="Palatino Linotype" w:cs="Calibri"/>
              </w:rPr>
            </w:pPr>
          </w:p>
        </w:tc>
        <w:tc>
          <w:tcPr>
            <w:tcW w:w="1080" w:type="dxa"/>
          </w:tcPr>
          <w:p w14:paraId="664ACC33" w14:textId="77777777" w:rsidR="00E649FE" w:rsidRPr="007F65E0" w:rsidRDefault="00E649FE" w:rsidP="00642FA1">
            <w:pPr>
              <w:spacing w:after="0" w:line="240" w:lineRule="auto"/>
              <w:rPr>
                <w:rFonts w:ascii="Palatino Linotype" w:hAnsi="Palatino Linotype" w:cs="Calibri"/>
              </w:rPr>
            </w:pPr>
            <w:r w:rsidRPr="007F65E0">
              <w:rPr>
                <w:rFonts w:ascii="Palatino Linotype" w:hAnsi="Palatino Linotype" w:cs="Calibri"/>
              </w:rPr>
              <w:t>12-22</w:t>
            </w:r>
          </w:p>
        </w:tc>
        <w:tc>
          <w:tcPr>
            <w:tcW w:w="3960" w:type="dxa"/>
          </w:tcPr>
          <w:p w14:paraId="5E88BA49" w14:textId="77777777" w:rsidR="00E649FE" w:rsidRPr="007F65E0" w:rsidRDefault="00E649FE" w:rsidP="00642FA1">
            <w:pPr>
              <w:spacing w:after="0" w:line="240" w:lineRule="auto"/>
              <w:rPr>
                <w:rFonts w:ascii="Palatino Linotype" w:hAnsi="Palatino Linotype" w:cs="Calibri"/>
              </w:rPr>
            </w:pPr>
            <w:r w:rsidRPr="007F65E0">
              <w:rPr>
                <w:rFonts w:ascii="Palatino Linotype" w:hAnsi="Palatino Linotype" w:cs="Calibri"/>
              </w:rPr>
              <w:t>In need of some retraining</w:t>
            </w:r>
          </w:p>
        </w:tc>
      </w:tr>
      <w:tr w:rsidR="00E649FE" w:rsidRPr="007F65E0" w14:paraId="7744FBE9" w14:textId="77777777" w:rsidTr="00642FA1">
        <w:trPr>
          <w:jc w:val="center"/>
        </w:trPr>
        <w:tc>
          <w:tcPr>
            <w:tcW w:w="2425" w:type="dxa"/>
            <w:vMerge/>
          </w:tcPr>
          <w:p w14:paraId="6C5B5C19" w14:textId="77777777" w:rsidR="00E649FE" w:rsidRPr="007F65E0" w:rsidRDefault="00E649FE" w:rsidP="00642FA1">
            <w:pPr>
              <w:spacing w:after="0" w:line="240" w:lineRule="auto"/>
              <w:rPr>
                <w:rFonts w:ascii="Palatino Linotype" w:hAnsi="Palatino Linotype" w:cs="Calibri"/>
              </w:rPr>
            </w:pPr>
          </w:p>
        </w:tc>
        <w:tc>
          <w:tcPr>
            <w:tcW w:w="1080" w:type="dxa"/>
          </w:tcPr>
          <w:p w14:paraId="07E925D1" w14:textId="77777777" w:rsidR="00E649FE" w:rsidRPr="007F65E0" w:rsidRDefault="00E649FE" w:rsidP="00642FA1">
            <w:pPr>
              <w:spacing w:after="0" w:line="240" w:lineRule="auto"/>
              <w:rPr>
                <w:rFonts w:ascii="Palatino Linotype" w:hAnsi="Palatino Linotype" w:cs="Calibri"/>
              </w:rPr>
            </w:pPr>
            <w:r w:rsidRPr="007F65E0">
              <w:rPr>
                <w:rFonts w:ascii="Palatino Linotype" w:hAnsi="Palatino Linotype" w:cs="Calibri"/>
              </w:rPr>
              <w:t>23-33</w:t>
            </w:r>
          </w:p>
        </w:tc>
        <w:tc>
          <w:tcPr>
            <w:tcW w:w="3960" w:type="dxa"/>
          </w:tcPr>
          <w:p w14:paraId="165C8AC9" w14:textId="77777777" w:rsidR="00E649FE" w:rsidRPr="007F65E0" w:rsidRDefault="00E649FE" w:rsidP="00642FA1">
            <w:pPr>
              <w:spacing w:after="0" w:line="240" w:lineRule="auto"/>
              <w:rPr>
                <w:rFonts w:ascii="Palatino Linotype" w:hAnsi="Palatino Linotype" w:cs="Calibri"/>
              </w:rPr>
            </w:pPr>
            <w:r w:rsidRPr="007F65E0">
              <w:rPr>
                <w:rFonts w:ascii="Palatino Linotype" w:hAnsi="Palatino Linotype" w:cs="Calibri"/>
              </w:rPr>
              <w:t>Moving in the right direction</w:t>
            </w:r>
          </w:p>
        </w:tc>
      </w:tr>
      <w:tr w:rsidR="00E649FE" w:rsidRPr="007F65E0" w14:paraId="73D8B6CD" w14:textId="77777777" w:rsidTr="00642FA1">
        <w:trPr>
          <w:jc w:val="center"/>
        </w:trPr>
        <w:tc>
          <w:tcPr>
            <w:tcW w:w="2425" w:type="dxa"/>
            <w:vMerge/>
          </w:tcPr>
          <w:p w14:paraId="2C811102" w14:textId="77777777" w:rsidR="00E649FE" w:rsidRPr="007F65E0" w:rsidRDefault="00E649FE" w:rsidP="00642FA1">
            <w:pPr>
              <w:spacing w:after="0" w:line="240" w:lineRule="auto"/>
              <w:rPr>
                <w:rFonts w:ascii="Palatino Linotype" w:hAnsi="Palatino Linotype" w:cs="Calibri"/>
              </w:rPr>
            </w:pPr>
          </w:p>
        </w:tc>
        <w:tc>
          <w:tcPr>
            <w:tcW w:w="1080" w:type="dxa"/>
          </w:tcPr>
          <w:p w14:paraId="6E763AD6" w14:textId="77777777" w:rsidR="00E649FE" w:rsidRPr="007F65E0" w:rsidRDefault="00E649FE" w:rsidP="00642FA1">
            <w:pPr>
              <w:spacing w:after="0" w:line="240" w:lineRule="auto"/>
              <w:rPr>
                <w:rFonts w:ascii="Palatino Linotype" w:hAnsi="Palatino Linotype" w:cs="Calibri"/>
              </w:rPr>
            </w:pPr>
            <w:r w:rsidRPr="007F65E0">
              <w:rPr>
                <w:rFonts w:ascii="Palatino Linotype" w:hAnsi="Palatino Linotype" w:cs="Calibri"/>
              </w:rPr>
              <w:t>34-44</w:t>
            </w:r>
          </w:p>
        </w:tc>
        <w:tc>
          <w:tcPr>
            <w:tcW w:w="3960" w:type="dxa"/>
          </w:tcPr>
          <w:p w14:paraId="48BC1E06" w14:textId="77777777" w:rsidR="00E649FE" w:rsidRPr="007F65E0" w:rsidRDefault="00E649FE" w:rsidP="00642FA1">
            <w:pPr>
              <w:spacing w:after="0" w:line="240" w:lineRule="auto"/>
              <w:rPr>
                <w:rFonts w:ascii="Palatino Linotype" w:hAnsi="Palatino Linotype" w:cs="Calibri"/>
              </w:rPr>
            </w:pPr>
            <w:r w:rsidRPr="007F65E0">
              <w:rPr>
                <w:rFonts w:ascii="Palatino Linotype" w:hAnsi="Palatino Linotype" w:cs="Calibri"/>
              </w:rPr>
              <w:t>Model course organizers</w:t>
            </w:r>
          </w:p>
        </w:tc>
      </w:tr>
      <w:tr w:rsidR="00E649FE" w:rsidRPr="007F65E0" w14:paraId="43692237" w14:textId="77777777" w:rsidTr="00642FA1">
        <w:trPr>
          <w:jc w:val="center"/>
        </w:trPr>
        <w:tc>
          <w:tcPr>
            <w:tcW w:w="2425" w:type="dxa"/>
            <w:vMerge w:val="restart"/>
          </w:tcPr>
          <w:p w14:paraId="5BE9C285" w14:textId="77777777" w:rsidR="00E649FE" w:rsidRPr="007F65E0" w:rsidRDefault="00E649FE" w:rsidP="00642FA1">
            <w:pPr>
              <w:spacing w:after="0" w:line="240" w:lineRule="auto"/>
              <w:rPr>
                <w:rFonts w:ascii="Palatino Linotype" w:hAnsi="Palatino Linotype" w:cs="Calibri"/>
              </w:rPr>
            </w:pPr>
            <w:r w:rsidRPr="007F65E0">
              <w:rPr>
                <w:rFonts w:ascii="Palatino Linotype" w:hAnsi="Palatino Linotype" w:cs="Calibri"/>
              </w:rPr>
              <w:t>SAP /8</w:t>
            </w:r>
          </w:p>
        </w:tc>
        <w:tc>
          <w:tcPr>
            <w:tcW w:w="1080" w:type="dxa"/>
          </w:tcPr>
          <w:p w14:paraId="31D83F76" w14:textId="77777777" w:rsidR="00E649FE" w:rsidRPr="007F65E0" w:rsidRDefault="00E649FE" w:rsidP="00642FA1">
            <w:pPr>
              <w:spacing w:after="0" w:line="240" w:lineRule="auto"/>
              <w:rPr>
                <w:rFonts w:ascii="Palatino Linotype" w:hAnsi="Palatino Linotype" w:cs="Calibri"/>
              </w:rPr>
            </w:pPr>
            <w:r w:rsidRPr="007F65E0">
              <w:rPr>
                <w:rFonts w:ascii="Palatino Linotype" w:hAnsi="Palatino Linotype" w:cs="Calibri"/>
              </w:rPr>
              <w:t>0-8</w:t>
            </w:r>
          </w:p>
        </w:tc>
        <w:tc>
          <w:tcPr>
            <w:tcW w:w="3960" w:type="dxa"/>
          </w:tcPr>
          <w:p w14:paraId="50074EDC" w14:textId="77777777" w:rsidR="00E649FE" w:rsidRPr="007F65E0" w:rsidRDefault="00E649FE" w:rsidP="00642FA1">
            <w:pPr>
              <w:spacing w:after="0" w:line="240" w:lineRule="auto"/>
              <w:rPr>
                <w:rFonts w:ascii="Palatino Linotype" w:hAnsi="Palatino Linotype" w:cs="Calibri"/>
              </w:rPr>
            </w:pPr>
            <w:r w:rsidRPr="007F65E0">
              <w:rPr>
                <w:rFonts w:ascii="Palatino Linotype" w:hAnsi="Palatino Linotype" w:cs="Calibri"/>
              </w:rPr>
              <w:t>Feeling of total failure</w:t>
            </w:r>
          </w:p>
        </w:tc>
      </w:tr>
      <w:tr w:rsidR="00E649FE" w:rsidRPr="007F65E0" w14:paraId="2F8EF8BE" w14:textId="77777777" w:rsidTr="00642FA1">
        <w:trPr>
          <w:jc w:val="center"/>
        </w:trPr>
        <w:tc>
          <w:tcPr>
            <w:tcW w:w="2425" w:type="dxa"/>
            <w:vMerge/>
          </w:tcPr>
          <w:p w14:paraId="33527F15" w14:textId="77777777" w:rsidR="00E649FE" w:rsidRPr="007F65E0" w:rsidRDefault="00E649FE" w:rsidP="00642FA1">
            <w:pPr>
              <w:spacing w:after="0" w:line="240" w:lineRule="auto"/>
              <w:rPr>
                <w:rFonts w:ascii="Palatino Linotype" w:hAnsi="Palatino Linotype" w:cs="Calibri"/>
              </w:rPr>
            </w:pPr>
          </w:p>
        </w:tc>
        <w:tc>
          <w:tcPr>
            <w:tcW w:w="1080" w:type="dxa"/>
          </w:tcPr>
          <w:p w14:paraId="7EE22011" w14:textId="77777777" w:rsidR="00E649FE" w:rsidRPr="007F65E0" w:rsidRDefault="00E649FE" w:rsidP="00642FA1">
            <w:pPr>
              <w:spacing w:after="0" w:line="240" w:lineRule="auto"/>
              <w:rPr>
                <w:rFonts w:ascii="Palatino Linotype" w:hAnsi="Palatino Linotype" w:cs="Calibri"/>
              </w:rPr>
            </w:pPr>
            <w:r w:rsidRPr="007F65E0">
              <w:rPr>
                <w:rFonts w:ascii="Palatino Linotype" w:hAnsi="Palatino Linotype" w:cs="Calibri"/>
              </w:rPr>
              <w:t>9-16</w:t>
            </w:r>
          </w:p>
        </w:tc>
        <w:tc>
          <w:tcPr>
            <w:tcW w:w="3960" w:type="dxa"/>
          </w:tcPr>
          <w:p w14:paraId="43F52B67" w14:textId="77777777" w:rsidR="00E649FE" w:rsidRPr="007F65E0" w:rsidRDefault="00E649FE" w:rsidP="00642FA1">
            <w:pPr>
              <w:spacing w:after="0" w:line="240" w:lineRule="auto"/>
              <w:rPr>
                <w:rFonts w:ascii="Palatino Linotype" w:hAnsi="Palatino Linotype" w:cs="Calibri"/>
              </w:rPr>
            </w:pPr>
            <w:r w:rsidRPr="007F65E0">
              <w:rPr>
                <w:rFonts w:ascii="Palatino Linotype" w:hAnsi="Palatino Linotype" w:cs="Calibri"/>
              </w:rPr>
              <w:t>Many negative aspects</w:t>
            </w:r>
          </w:p>
        </w:tc>
      </w:tr>
      <w:tr w:rsidR="00E649FE" w:rsidRPr="007F65E0" w14:paraId="7EEB8FC2" w14:textId="77777777" w:rsidTr="00642FA1">
        <w:trPr>
          <w:jc w:val="center"/>
        </w:trPr>
        <w:tc>
          <w:tcPr>
            <w:tcW w:w="2425" w:type="dxa"/>
            <w:vMerge/>
          </w:tcPr>
          <w:p w14:paraId="1AE96133" w14:textId="77777777" w:rsidR="00E649FE" w:rsidRPr="007F65E0" w:rsidRDefault="00E649FE" w:rsidP="00642FA1">
            <w:pPr>
              <w:spacing w:after="0" w:line="240" w:lineRule="auto"/>
              <w:rPr>
                <w:rFonts w:ascii="Palatino Linotype" w:hAnsi="Palatino Linotype" w:cs="Calibri"/>
              </w:rPr>
            </w:pPr>
          </w:p>
        </w:tc>
        <w:tc>
          <w:tcPr>
            <w:tcW w:w="1080" w:type="dxa"/>
          </w:tcPr>
          <w:p w14:paraId="0642A2A5" w14:textId="77777777" w:rsidR="00E649FE" w:rsidRPr="007F65E0" w:rsidRDefault="00E649FE" w:rsidP="00642FA1">
            <w:pPr>
              <w:spacing w:after="0" w:line="240" w:lineRule="auto"/>
              <w:rPr>
                <w:rFonts w:ascii="Palatino Linotype" w:hAnsi="Palatino Linotype" w:cs="Calibri"/>
              </w:rPr>
            </w:pPr>
            <w:r w:rsidRPr="007F65E0">
              <w:rPr>
                <w:rFonts w:ascii="Palatino Linotype" w:hAnsi="Palatino Linotype" w:cs="Calibri"/>
              </w:rPr>
              <w:t>17-24</w:t>
            </w:r>
          </w:p>
        </w:tc>
        <w:tc>
          <w:tcPr>
            <w:tcW w:w="3960" w:type="dxa"/>
          </w:tcPr>
          <w:p w14:paraId="4566417F" w14:textId="77777777" w:rsidR="00E649FE" w:rsidRPr="007F65E0" w:rsidRDefault="00E649FE" w:rsidP="00642FA1">
            <w:pPr>
              <w:spacing w:after="0" w:line="240" w:lineRule="auto"/>
              <w:rPr>
                <w:rFonts w:ascii="Palatino Linotype" w:hAnsi="Palatino Linotype" w:cs="Calibri"/>
              </w:rPr>
            </w:pPr>
            <w:r w:rsidRPr="007F65E0">
              <w:rPr>
                <w:rFonts w:ascii="Palatino Linotype" w:hAnsi="Palatino Linotype" w:cs="Calibri"/>
              </w:rPr>
              <w:t>Feeling more on the positive side</w:t>
            </w:r>
          </w:p>
        </w:tc>
      </w:tr>
      <w:tr w:rsidR="00E649FE" w:rsidRPr="007F65E0" w14:paraId="7436D562" w14:textId="77777777" w:rsidTr="00642FA1">
        <w:trPr>
          <w:jc w:val="center"/>
        </w:trPr>
        <w:tc>
          <w:tcPr>
            <w:tcW w:w="2425" w:type="dxa"/>
            <w:vMerge/>
          </w:tcPr>
          <w:p w14:paraId="2DF6F186" w14:textId="77777777" w:rsidR="00E649FE" w:rsidRPr="007F65E0" w:rsidRDefault="00E649FE" w:rsidP="00642FA1">
            <w:pPr>
              <w:spacing w:after="0" w:line="240" w:lineRule="auto"/>
              <w:rPr>
                <w:rFonts w:ascii="Palatino Linotype" w:hAnsi="Palatino Linotype" w:cs="Calibri"/>
              </w:rPr>
            </w:pPr>
          </w:p>
        </w:tc>
        <w:tc>
          <w:tcPr>
            <w:tcW w:w="1080" w:type="dxa"/>
          </w:tcPr>
          <w:p w14:paraId="759C78D1" w14:textId="77777777" w:rsidR="00E649FE" w:rsidRPr="007F65E0" w:rsidRDefault="00E649FE" w:rsidP="00642FA1">
            <w:pPr>
              <w:spacing w:after="0" w:line="240" w:lineRule="auto"/>
              <w:rPr>
                <w:rFonts w:ascii="Palatino Linotype" w:hAnsi="Palatino Linotype" w:cs="Calibri"/>
              </w:rPr>
            </w:pPr>
            <w:r w:rsidRPr="007F65E0">
              <w:rPr>
                <w:rFonts w:ascii="Palatino Linotype" w:hAnsi="Palatino Linotype" w:cs="Calibri"/>
              </w:rPr>
              <w:t>25-32</w:t>
            </w:r>
          </w:p>
        </w:tc>
        <w:tc>
          <w:tcPr>
            <w:tcW w:w="3960" w:type="dxa"/>
          </w:tcPr>
          <w:p w14:paraId="0ED3F3A6" w14:textId="77777777" w:rsidR="00E649FE" w:rsidRPr="007F65E0" w:rsidRDefault="00E649FE" w:rsidP="00642FA1">
            <w:pPr>
              <w:spacing w:after="0" w:line="240" w:lineRule="auto"/>
              <w:rPr>
                <w:rFonts w:ascii="Palatino Linotype" w:hAnsi="Palatino Linotype" w:cs="Calibri"/>
              </w:rPr>
            </w:pPr>
            <w:r w:rsidRPr="007F65E0">
              <w:rPr>
                <w:rFonts w:ascii="Palatino Linotype" w:hAnsi="Palatino Linotype" w:cs="Calibri"/>
              </w:rPr>
              <w:t>Confident</w:t>
            </w:r>
          </w:p>
        </w:tc>
      </w:tr>
      <w:tr w:rsidR="00E649FE" w:rsidRPr="007F65E0" w14:paraId="0F768511" w14:textId="77777777" w:rsidTr="00642FA1">
        <w:trPr>
          <w:jc w:val="center"/>
        </w:trPr>
        <w:tc>
          <w:tcPr>
            <w:tcW w:w="2425" w:type="dxa"/>
            <w:vMerge w:val="restart"/>
          </w:tcPr>
          <w:p w14:paraId="76A505A3" w14:textId="77777777" w:rsidR="00E649FE" w:rsidRPr="007F65E0" w:rsidRDefault="00E649FE" w:rsidP="00642FA1">
            <w:pPr>
              <w:spacing w:after="0" w:line="240" w:lineRule="auto"/>
              <w:rPr>
                <w:rFonts w:ascii="Palatino Linotype" w:hAnsi="Palatino Linotype" w:cs="Calibri"/>
              </w:rPr>
            </w:pPr>
            <w:r w:rsidRPr="007F65E0">
              <w:rPr>
                <w:rFonts w:ascii="Palatino Linotype" w:hAnsi="Palatino Linotype" w:cs="Calibri"/>
              </w:rPr>
              <w:t>SPA /12</w:t>
            </w:r>
          </w:p>
        </w:tc>
        <w:tc>
          <w:tcPr>
            <w:tcW w:w="1080" w:type="dxa"/>
          </w:tcPr>
          <w:p w14:paraId="33D633EE" w14:textId="77777777" w:rsidR="00E649FE" w:rsidRPr="007F65E0" w:rsidRDefault="00E649FE" w:rsidP="00642FA1">
            <w:pPr>
              <w:spacing w:after="0" w:line="240" w:lineRule="auto"/>
              <w:rPr>
                <w:rFonts w:ascii="Palatino Linotype" w:hAnsi="Palatino Linotype" w:cs="Calibri"/>
              </w:rPr>
            </w:pPr>
            <w:r w:rsidRPr="007F65E0">
              <w:rPr>
                <w:rFonts w:ascii="Palatino Linotype" w:hAnsi="Palatino Linotype" w:cs="Calibri"/>
              </w:rPr>
              <w:t>0-12</w:t>
            </w:r>
          </w:p>
        </w:tc>
        <w:tc>
          <w:tcPr>
            <w:tcW w:w="3960" w:type="dxa"/>
          </w:tcPr>
          <w:p w14:paraId="3B92F2B9" w14:textId="77777777" w:rsidR="00E649FE" w:rsidRPr="007F65E0" w:rsidRDefault="00E649FE" w:rsidP="00642FA1">
            <w:pPr>
              <w:spacing w:after="0" w:line="240" w:lineRule="auto"/>
              <w:rPr>
                <w:rFonts w:ascii="Palatino Linotype" w:hAnsi="Palatino Linotype" w:cs="Calibri"/>
              </w:rPr>
            </w:pPr>
            <w:r w:rsidRPr="007F65E0">
              <w:rPr>
                <w:rFonts w:ascii="Palatino Linotype" w:hAnsi="Palatino Linotype" w:cs="Calibri"/>
              </w:rPr>
              <w:t>A terrible environment</w:t>
            </w:r>
          </w:p>
        </w:tc>
      </w:tr>
      <w:tr w:rsidR="00E649FE" w:rsidRPr="007F65E0" w14:paraId="791A3DF9" w14:textId="77777777" w:rsidTr="00642FA1">
        <w:trPr>
          <w:jc w:val="center"/>
        </w:trPr>
        <w:tc>
          <w:tcPr>
            <w:tcW w:w="2425" w:type="dxa"/>
            <w:vMerge/>
          </w:tcPr>
          <w:p w14:paraId="50DB9931" w14:textId="77777777" w:rsidR="00E649FE" w:rsidRPr="007F65E0" w:rsidRDefault="00E649FE" w:rsidP="00642FA1">
            <w:pPr>
              <w:spacing w:after="0" w:line="240" w:lineRule="auto"/>
              <w:rPr>
                <w:rFonts w:ascii="Palatino Linotype" w:hAnsi="Palatino Linotype" w:cs="Calibri"/>
              </w:rPr>
            </w:pPr>
          </w:p>
        </w:tc>
        <w:tc>
          <w:tcPr>
            <w:tcW w:w="1080" w:type="dxa"/>
          </w:tcPr>
          <w:p w14:paraId="1390D99A" w14:textId="77777777" w:rsidR="00E649FE" w:rsidRPr="007F65E0" w:rsidRDefault="00E649FE" w:rsidP="00642FA1">
            <w:pPr>
              <w:spacing w:after="0" w:line="240" w:lineRule="auto"/>
              <w:rPr>
                <w:rFonts w:ascii="Palatino Linotype" w:hAnsi="Palatino Linotype" w:cs="Calibri"/>
              </w:rPr>
            </w:pPr>
            <w:r w:rsidRPr="007F65E0">
              <w:rPr>
                <w:rFonts w:ascii="Palatino Linotype" w:hAnsi="Palatino Linotype" w:cs="Calibri"/>
              </w:rPr>
              <w:t>13-24</w:t>
            </w:r>
          </w:p>
        </w:tc>
        <w:tc>
          <w:tcPr>
            <w:tcW w:w="3960" w:type="dxa"/>
          </w:tcPr>
          <w:p w14:paraId="36F89288" w14:textId="77777777" w:rsidR="00E649FE" w:rsidRPr="007F65E0" w:rsidRDefault="00E649FE" w:rsidP="00642FA1">
            <w:pPr>
              <w:spacing w:after="0" w:line="240" w:lineRule="auto"/>
              <w:rPr>
                <w:rFonts w:ascii="Palatino Linotype" w:hAnsi="Palatino Linotype" w:cs="Calibri"/>
              </w:rPr>
            </w:pPr>
            <w:r w:rsidRPr="007F65E0">
              <w:rPr>
                <w:rFonts w:ascii="Palatino Linotype" w:hAnsi="Palatino Linotype" w:cs="Calibri"/>
              </w:rPr>
              <w:t>There are many issues that need changing</w:t>
            </w:r>
          </w:p>
        </w:tc>
      </w:tr>
      <w:tr w:rsidR="00E649FE" w:rsidRPr="007F65E0" w14:paraId="2B5ADF2D" w14:textId="77777777" w:rsidTr="00642FA1">
        <w:trPr>
          <w:jc w:val="center"/>
        </w:trPr>
        <w:tc>
          <w:tcPr>
            <w:tcW w:w="2425" w:type="dxa"/>
            <w:vMerge/>
          </w:tcPr>
          <w:p w14:paraId="7EC8801A" w14:textId="77777777" w:rsidR="00E649FE" w:rsidRPr="007F65E0" w:rsidRDefault="00E649FE" w:rsidP="00642FA1">
            <w:pPr>
              <w:spacing w:after="0" w:line="240" w:lineRule="auto"/>
              <w:rPr>
                <w:rFonts w:ascii="Palatino Linotype" w:hAnsi="Palatino Linotype" w:cs="Calibri"/>
              </w:rPr>
            </w:pPr>
          </w:p>
        </w:tc>
        <w:tc>
          <w:tcPr>
            <w:tcW w:w="1080" w:type="dxa"/>
          </w:tcPr>
          <w:p w14:paraId="6CE74F04" w14:textId="77777777" w:rsidR="00E649FE" w:rsidRPr="007F65E0" w:rsidRDefault="00E649FE" w:rsidP="00642FA1">
            <w:pPr>
              <w:spacing w:after="0" w:line="240" w:lineRule="auto"/>
              <w:rPr>
                <w:rFonts w:ascii="Palatino Linotype" w:hAnsi="Palatino Linotype" w:cs="Calibri"/>
              </w:rPr>
            </w:pPr>
            <w:r w:rsidRPr="007F65E0">
              <w:rPr>
                <w:rFonts w:ascii="Palatino Linotype" w:hAnsi="Palatino Linotype" w:cs="Calibri"/>
              </w:rPr>
              <w:t>25-36</w:t>
            </w:r>
          </w:p>
        </w:tc>
        <w:tc>
          <w:tcPr>
            <w:tcW w:w="3960" w:type="dxa"/>
          </w:tcPr>
          <w:p w14:paraId="00CF4A1D" w14:textId="77777777" w:rsidR="00E649FE" w:rsidRPr="007F65E0" w:rsidRDefault="00E649FE" w:rsidP="00642FA1">
            <w:pPr>
              <w:spacing w:after="0" w:line="240" w:lineRule="auto"/>
              <w:rPr>
                <w:rFonts w:ascii="Palatino Linotype" w:hAnsi="Palatino Linotype" w:cs="Calibri"/>
              </w:rPr>
            </w:pPr>
            <w:r w:rsidRPr="007F65E0">
              <w:rPr>
                <w:rFonts w:ascii="Palatino Linotype" w:hAnsi="Palatino Linotype" w:cs="Calibri"/>
              </w:rPr>
              <w:t>A more positive attitude</w:t>
            </w:r>
          </w:p>
        </w:tc>
      </w:tr>
      <w:tr w:rsidR="00E649FE" w:rsidRPr="007F65E0" w14:paraId="24072F3D" w14:textId="77777777" w:rsidTr="00642FA1">
        <w:trPr>
          <w:jc w:val="center"/>
        </w:trPr>
        <w:tc>
          <w:tcPr>
            <w:tcW w:w="2425" w:type="dxa"/>
            <w:vMerge/>
          </w:tcPr>
          <w:p w14:paraId="5830945E" w14:textId="77777777" w:rsidR="00E649FE" w:rsidRPr="007F65E0" w:rsidRDefault="00E649FE" w:rsidP="00642FA1">
            <w:pPr>
              <w:spacing w:after="0" w:line="240" w:lineRule="auto"/>
              <w:rPr>
                <w:rFonts w:ascii="Palatino Linotype" w:hAnsi="Palatino Linotype" w:cs="Calibri"/>
              </w:rPr>
            </w:pPr>
          </w:p>
        </w:tc>
        <w:tc>
          <w:tcPr>
            <w:tcW w:w="1080" w:type="dxa"/>
          </w:tcPr>
          <w:p w14:paraId="5AB8C961" w14:textId="77777777" w:rsidR="00E649FE" w:rsidRPr="007F65E0" w:rsidRDefault="00E649FE" w:rsidP="00642FA1">
            <w:pPr>
              <w:spacing w:after="0" w:line="240" w:lineRule="auto"/>
              <w:rPr>
                <w:rFonts w:ascii="Palatino Linotype" w:hAnsi="Palatino Linotype" w:cs="Calibri"/>
              </w:rPr>
            </w:pPr>
            <w:r w:rsidRPr="007F65E0">
              <w:rPr>
                <w:rFonts w:ascii="Palatino Linotype" w:hAnsi="Palatino Linotype" w:cs="Calibri"/>
              </w:rPr>
              <w:t>37-48</w:t>
            </w:r>
          </w:p>
        </w:tc>
        <w:tc>
          <w:tcPr>
            <w:tcW w:w="3960" w:type="dxa"/>
          </w:tcPr>
          <w:p w14:paraId="7E126DB2" w14:textId="77777777" w:rsidR="00E649FE" w:rsidRPr="007F65E0" w:rsidRDefault="00E649FE" w:rsidP="00642FA1">
            <w:pPr>
              <w:spacing w:after="0" w:line="240" w:lineRule="auto"/>
              <w:rPr>
                <w:rFonts w:ascii="Palatino Linotype" w:hAnsi="Palatino Linotype" w:cs="Calibri"/>
              </w:rPr>
            </w:pPr>
            <w:r w:rsidRPr="007F65E0">
              <w:rPr>
                <w:rFonts w:ascii="Palatino Linotype" w:hAnsi="Palatino Linotype" w:cs="Calibri"/>
              </w:rPr>
              <w:t>A good feeling overall</w:t>
            </w:r>
          </w:p>
        </w:tc>
      </w:tr>
      <w:tr w:rsidR="00E649FE" w:rsidRPr="007F65E0" w14:paraId="23AEE9B5" w14:textId="77777777" w:rsidTr="00642FA1">
        <w:trPr>
          <w:jc w:val="center"/>
        </w:trPr>
        <w:tc>
          <w:tcPr>
            <w:tcW w:w="2425" w:type="dxa"/>
            <w:vMerge w:val="restart"/>
          </w:tcPr>
          <w:p w14:paraId="42AC0E74" w14:textId="77777777" w:rsidR="00E649FE" w:rsidRPr="007F65E0" w:rsidRDefault="00E649FE" w:rsidP="00642FA1">
            <w:pPr>
              <w:spacing w:after="0" w:line="240" w:lineRule="auto"/>
              <w:rPr>
                <w:rFonts w:ascii="Palatino Linotype" w:hAnsi="Palatino Linotype" w:cs="Calibri"/>
              </w:rPr>
            </w:pPr>
            <w:r w:rsidRPr="007F65E0">
              <w:rPr>
                <w:rFonts w:ascii="Palatino Linotype" w:hAnsi="Palatino Linotype" w:cs="Calibri"/>
              </w:rPr>
              <w:t>SSSP /7</w:t>
            </w:r>
          </w:p>
        </w:tc>
        <w:tc>
          <w:tcPr>
            <w:tcW w:w="1080" w:type="dxa"/>
          </w:tcPr>
          <w:p w14:paraId="5DB34311" w14:textId="77777777" w:rsidR="00E649FE" w:rsidRPr="007F65E0" w:rsidRDefault="00E649FE" w:rsidP="00642FA1">
            <w:pPr>
              <w:spacing w:after="0" w:line="240" w:lineRule="auto"/>
              <w:rPr>
                <w:rFonts w:ascii="Palatino Linotype" w:hAnsi="Palatino Linotype" w:cs="Calibri"/>
              </w:rPr>
            </w:pPr>
            <w:r w:rsidRPr="007F65E0">
              <w:rPr>
                <w:rFonts w:ascii="Palatino Linotype" w:hAnsi="Palatino Linotype" w:cs="Calibri"/>
              </w:rPr>
              <w:t>0-7</w:t>
            </w:r>
          </w:p>
        </w:tc>
        <w:tc>
          <w:tcPr>
            <w:tcW w:w="3960" w:type="dxa"/>
          </w:tcPr>
          <w:p w14:paraId="4120D597" w14:textId="77777777" w:rsidR="00E649FE" w:rsidRPr="007F65E0" w:rsidRDefault="00E649FE" w:rsidP="00642FA1">
            <w:pPr>
              <w:spacing w:after="0" w:line="240" w:lineRule="auto"/>
              <w:rPr>
                <w:rFonts w:ascii="Palatino Linotype" w:hAnsi="Palatino Linotype" w:cs="Calibri"/>
              </w:rPr>
            </w:pPr>
            <w:r w:rsidRPr="007F65E0">
              <w:rPr>
                <w:rFonts w:ascii="Palatino Linotype" w:hAnsi="Palatino Linotype" w:cs="Calibri"/>
              </w:rPr>
              <w:t>Miserable</w:t>
            </w:r>
          </w:p>
        </w:tc>
      </w:tr>
      <w:tr w:rsidR="00E649FE" w:rsidRPr="007F65E0" w14:paraId="73379B04" w14:textId="77777777" w:rsidTr="00642FA1">
        <w:trPr>
          <w:jc w:val="center"/>
        </w:trPr>
        <w:tc>
          <w:tcPr>
            <w:tcW w:w="2425" w:type="dxa"/>
            <w:vMerge/>
          </w:tcPr>
          <w:p w14:paraId="08489528" w14:textId="77777777" w:rsidR="00E649FE" w:rsidRPr="007F65E0" w:rsidRDefault="00E649FE" w:rsidP="00642FA1">
            <w:pPr>
              <w:spacing w:after="0" w:line="240" w:lineRule="auto"/>
              <w:rPr>
                <w:rFonts w:ascii="Palatino Linotype" w:hAnsi="Palatino Linotype" w:cs="Calibri"/>
              </w:rPr>
            </w:pPr>
          </w:p>
        </w:tc>
        <w:tc>
          <w:tcPr>
            <w:tcW w:w="1080" w:type="dxa"/>
          </w:tcPr>
          <w:p w14:paraId="638ECF2F" w14:textId="77777777" w:rsidR="00E649FE" w:rsidRPr="007F65E0" w:rsidRDefault="00E649FE" w:rsidP="00642FA1">
            <w:pPr>
              <w:spacing w:after="0" w:line="240" w:lineRule="auto"/>
              <w:rPr>
                <w:rFonts w:ascii="Palatino Linotype" w:hAnsi="Palatino Linotype" w:cs="Calibri"/>
              </w:rPr>
            </w:pPr>
            <w:r w:rsidRPr="007F65E0">
              <w:rPr>
                <w:rFonts w:ascii="Palatino Linotype" w:hAnsi="Palatino Linotype" w:cs="Calibri"/>
              </w:rPr>
              <w:t>8-14</w:t>
            </w:r>
          </w:p>
        </w:tc>
        <w:tc>
          <w:tcPr>
            <w:tcW w:w="3960" w:type="dxa"/>
          </w:tcPr>
          <w:p w14:paraId="78AF2BFE" w14:textId="77777777" w:rsidR="00E649FE" w:rsidRPr="007F65E0" w:rsidRDefault="00E649FE" w:rsidP="00642FA1">
            <w:pPr>
              <w:spacing w:after="0" w:line="240" w:lineRule="auto"/>
              <w:rPr>
                <w:rFonts w:ascii="Palatino Linotype" w:hAnsi="Palatino Linotype" w:cs="Calibri"/>
              </w:rPr>
            </w:pPr>
            <w:r w:rsidRPr="007F65E0">
              <w:rPr>
                <w:rFonts w:ascii="Palatino Linotype" w:hAnsi="Palatino Linotype" w:cs="Calibri"/>
              </w:rPr>
              <w:t>Not a nice place</w:t>
            </w:r>
          </w:p>
        </w:tc>
      </w:tr>
      <w:tr w:rsidR="00E649FE" w:rsidRPr="007F65E0" w14:paraId="17FE05DD" w14:textId="77777777" w:rsidTr="00642FA1">
        <w:trPr>
          <w:jc w:val="center"/>
        </w:trPr>
        <w:tc>
          <w:tcPr>
            <w:tcW w:w="2425" w:type="dxa"/>
            <w:vMerge/>
          </w:tcPr>
          <w:p w14:paraId="3742F073" w14:textId="77777777" w:rsidR="00E649FE" w:rsidRPr="007F65E0" w:rsidRDefault="00E649FE" w:rsidP="00642FA1">
            <w:pPr>
              <w:spacing w:after="0" w:line="240" w:lineRule="auto"/>
              <w:rPr>
                <w:rFonts w:ascii="Palatino Linotype" w:hAnsi="Palatino Linotype" w:cs="Calibri"/>
              </w:rPr>
            </w:pPr>
          </w:p>
        </w:tc>
        <w:tc>
          <w:tcPr>
            <w:tcW w:w="1080" w:type="dxa"/>
          </w:tcPr>
          <w:p w14:paraId="1E0F3955" w14:textId="77777777" w:rsidR="00E649FE" w:rsidRPr="007F65E0" w:rsidRDefault="00E649FE" w:rsidP="00642FA1">
            <w:pPr>
              <w:spacing w:after="0" w:line="240" w:lineRule="auto"/>
              <w:rPr>
                <w:rFonts w:ascii="Palatino Linotype" w:hAnsi="Palatino Linotype" w:cs="Calibri"/>
              </w:rPr>
            </w:pPr>
            <w:r w:rsidRPr="007F65E0">
              <w:rPr>
                <w:rFonts w:ascii="Palatino Linotype" w:hAnsi="Palatino Linotype" w:cs="Calibri"/>
              </w:rPr>
              <w:t>15-21</w:t>
            </w:r>
          </w:p>
        </w:tc>
        <w:tc>
          <w:tcPr>
            <w:tcW w:w="3960" w:type="dxa"/>
          </w:tcPr>
          <w:p w14:paraId="49172548" w14:textId="77777777" w:rsidR="00E649FE" w:rsidRPr="007F65E0" w:rsidRDefault="00E649FE" w:rsidP="00642FA1">
            <w:pPr>
              <w:spacing w:after="0" w:line="240" w:lineRule="auto"/>
              <w:rPr>
                <w:rFonts w:ascii="Palatino Linotype" w:hAnsi="Palatino Linotype" w:cs="Calibri"/>
              </w:rPr>
            </w:pPr>
            <w:r w:rsidRPr="007F65E0">
              <w:rPr>
                <w:rFonts w:ascii="Palatino Linotype" w:hAnsi="Palatino Linotype" w:cs="Calibri"/>
              </w:rPr>
              <w:t>Not too bad</w:t>
            </w:r>
          </w:p>
        </w:tc>
      </w:tr>
      <w:tr w:rsidR="00E649FE" w:rsidRPr="007F65E0" w14:paraId="3DAC1B58" w14:textId="77777777" w:rsidTr="00642FA1">
        <w:trPr>
          <w:jc w:val="center"/>
        </w:trPr>
        <w:tc>
          <w:tcPr>
            <w:tcW w:w="2425" w:type="dxa"/>
            <w:vMerge/>
          </w:tcPr>
          <w:p w14:paraId="0733A670" w14:textId="77777777" w:rsidR="00E649FE" w:rsidRPr="007F65E0" w:rsidRDefault="00E649FE" w:rsidP="00642FA1">
            <w:pPr>
              <w:spacing w:after="0" w:line="240" w:lineRule="auto"/>
              <w:rPr>
                <w:rFonts w:ascii="Palatino Linotype" w:hAnsi="Palatino Linotype" w:cs="Calibri"/>
              </w:rPr>
            </w:pPr>
          </w:p>
        </w:tc>
        <w:tc>
          <w:tcPr>
            <w:tcW w:w="1080" w:type="dxa"/>
          </w:tcPr>
          <w:p w14:paraId="6384BE2C" w14:textId="77777777" w:rsidR="00E649FE" w:rsidRPr="007F65E0" w:rsidRDefault="00E649FE" w:rsidP="00642FA1">
            <w:pPr>
              <w:spacing w:after="0" w:line="240" w:lineRule="auto"/>
              <w:rPr>
                <w:rFonts w:ascii="Palatino Linotype" w:hAnsi="Palatino Linotype" w:cs="Calibri"/>
              </w:rPr>
            </w:pPr>
            <w:r w:rsidRPr="007F65E0">
              <w:rPr>
                <w:rFonts w:ascii="Palatino Linotype" w:hAnsi="Palatino Linotype" w:cs="Calibri"/>
              </w:rPr>
              <w:t>22-28</w:t>
            </w:r>
          </w:p>
        </w:tc>
        <w:tc>
          <w:tcPr>
            <w:tcW w:w="3960" w:type="dxa"/>
          </w:tcPr>
          <w:p w14:paraId="7680939E" w14:textId="77777777" w:rsidR="00E649FE" w:rsidRPr="007F65E0" w:rsidRDefault="00E649FE" w:rsidP="00642FA1">
            <w:pPr>
              <w:spacing w:after="0" w:line="240" w:lineRule="auto"/>
              <w:rPr>
                <w:rFonts w:ascii="Palatino Linotype" w:hAnsi="Palatino Linotype" w:cs="Calibri"/>
              </w:rPr>
            </w:pPr>
            <w:r w:rsidRPr="007F65E0">
              <w:rPr>
                <w:rFonts w:ascii="Palatino Linotype" w:hAnsi="Palatino Linotype" w:cs="Calibri"/>
              </w:rPr>
              <w:t>Very good socially</w:t>
            </w:r>
          </w:p>
        </w:tc>
      </w:tr>
      <w:tr w:rsidR="00E649FE" w:rsidRPr="007F65E0" w14:paraId="72D085D1" w14:textId="77777777" w:rsidTr="00642FA1">
        <w:trPr>
          <w:jc w:val="center"/>
        </w:trPr>
        <w:tc>
          <w:tcPr>
            <w:tcW w:w="7465" w:type="dxa"/>
            <w:gridSpan w:val="3"/>
            <w:shd w:val="clear" w:color="auto" w:fill="D5DCE4"/>
          </w:tcPr>
          <w:p w14:paraId="0EA1DE0E" w14:textId="77777777" w:rsidR="00E649FE" w:rsidRPr="007F65E0" w:rsidRDefault="00E649FE" w:rsidP="00642FA1">
            <w:pPr>
              <w:spacing w:after="0" w:line="240" w:lineRule="auto"/>
              <w:jc w:val="center"/>
              <w:rPr>
                <w:rFonts w:ascii="Palatino Linotype" w:hAnsi="Palatino Linotype" w:cs="Calibri"/>
                <w:b/>
                <w:bCs/>
              </w:rPr>
            </w:pPr>
            <w:r w:rsidRPr="007F65E0">
              <w:rPr>
                <w:rFonts w:ascii="Palatino Linotype" w:hAnsi="Palatino Linotype" w:cs="Calibri"/>
                <w:b/>
                <w:bCs/>
              </w:rPr>
              <w:t>Appendix- C: Guide to interpret DREEM-Item</w:t>
            </w:r>
          </w:p>
        </w:tc>
      </w:tr>
      <w:tr w:rsidR="00E649FE" w:rsidRPr="007F65E0" w14:paraId="6A5865FB" w14:textId="77777777" w:rsidTr="00642FA1">
        <w:trPr>
          <w:jc w:val="center"/>
        </w:trPr>
        <w:tc>
          <w:tcPr>
            <w:tcW w:w="2425" w:type="dxa"/>
            <w:vMerge w:val="restart"/>
          </w:tcPr>
          <w:p w14:paraId="44AA8EBF" w14:textId="77777777" w:rsidR="00E649FE" w:rsidRPr="007F65E0" w:rsidRDefault="00E649FE" w:rsidP="00642FA1">
            <w:pPr>
              <w:spacing w:after="0" w:line="240" w:lineRule="auto"/>
              <w:rPr>
                <w:rFonts w:ascii="Palatino Linotype" w:hAnsi="Palatino Linotype" w:cs="Calibri"/>
              </w:rPr>
            </w:pPr>
            <w:r w:rsidRPr="007F65E0">
              <w:rPr>
                <w:rFonts w:ascii="Palatino Linotype" w:hAnsi="Palatino Linotype" w:cs="Calibri"/>
              </w:rPr>
              <w:t xml:space="preserve">Induvial items score  </w:t>
            </w:r>
          </w:p>
        </w:tc>
        <w:tc>
          <w:tcPr>
            <w:tcW w:w="1080" w:type="dxa"/>
          </w:tcPr>
          <w:p w14:paraId="5E331DE9" w14:textId="77777777" w:rsidR="00E649FE" w:rsidRPr="007F65E0" w:rsidRDefault="00E649FE" w:rsidP="00642FA1">
            <w:pPr>
              <w:spacing w:after="0" w:line="240" w:lineRule="auto"/>
              <w:rPr>
                <w:rFonts w:ascii="Palatino Linotype" w:hAnsi="Palatino Linotype" w:cs="Calibri"/>
              </w:rPr>
            </w:pPr>
            <w:r w:rsidRPr="007F65E0">
              <w:rPr>
                <w:rFonts w:ascii="Palatino Linotype" w:hAnsi="Palatino Linotype" w:cs="Calibri"/>
              </w:rPr>
              <w:t>≤ 2 or less</w:t>
            </w:r>
          </w:p>
        </w:tc>
        <w:tc>
          <w:tcPr>
            <w:tcW w:w="3960" w:type="dxa"/>
          </w:tcPr>
          <w:p w14:paraId="6A0F5C64" w14:textId="77777777" w:rsidR="00E649FE" w:rsidRPr="007F65E0" w:rsidRDefault="00E649FE" w:rsidP="00642FA1">
            <w:pPr>
              <w:spacing w:after="0" w:line="240" w:lineRule="auto"/>
              <w:rPr>
                <w:rFonts w:ascii="Palatino Linotype" w:hAnsi="Palatino Linotype" w:cs="Calibri"/>
              </w:rPr>
            </w:pPr>
            <w:r w:rsidRPr="007F65E0">
              <w:rPr>
                <w:rFonts w:ascii="Palatino Linotype" w:hAnsi="Palatino Linotype" w:cs="Calibri"/>
              </w:rPr>
              <w:t xml:space="preserve">Problem areas </w:t>
            </w:r>
          </w:p>
        </w:tc>
      </w:tr>
      <w:tr w:rsidR="00E649FE" w:rsidRPr="007F65E0" w14:paraId="3833C32F" w14:textId="77777777" w:rsidTr="00642FA1">
        <w:trPr>
          <w:jc w:val="center"/>
        </w:trPr>
        <w:tc>
          <w:tcPr>
            <w:tcW w:w="2425" w:type="dxa"/>
            <w:vMerge/>
          </w:tcPr>
          <w:p w14:paraId="5C4D3F79" w14:textId="77777777" w:rsidR="00E649FE" w:rsidRPr="007F65E0" w:rsidRDefault="00E649FE" w:rsidP="00642FA1">
            <w:pPr>
              <w:spacing w:after="0" w:line="240" w:lineRule="auto"/>
              <w:rPr>
                <w:rFonts w:ascii="Palatino Linotype" w:hAnsi="Palatino Linotype" w:cs="Calibri"/>
              </w:rPr>
            </w:pPr>
          </w:p>
        </w:tc>
        <w:tc>
          <w:tcPr>
            <w:tcW w:w="1080" w:type="dxa"/>
          </w:tcPr>
          <w:p w14:paraId="1A88F760" w14:textId="77777777" w:rsidR="00E649FE" w:rsidRPr="007F65E0" w:rsidRDefault="00E649FE" w:rsidP="00642FA1">
            <w:pPr>
              <w:spacing w:after="0" w:line="240" w:lineRule="auto"/>
              <w:rPr>
                <w:rFonts w:ascii="Palatino Linotype" w:hAnsi="Palatino Linotype" w:cs="Calibri"/>
              </w:rPr>
            </w:pPr>
            <w:r w:rsidRPr="007F65E0">
              <w:rPr>
                <w:rFonts w:ascii="Segoe UI Emoji" w:hAnsi="Segoe UI Emoji" w:cs="Segoe UI Emoji"/>
              </w:rPr>
              <w:t>↔</w:t>
            </w:r>
            <w:r w:rsidRPr="007F65E0">
              <w:rPr>
                <w:rFonts w:ascii="Palatino Linotype" w:hAnsi="Palatino Linotype" w:cs="Calibri"/>
              </w:rPr>
              <w:t xml:space="preserve"> 2-3</w:t>
            </w:r>
          </w:p>
        </w:tc>
        <w:tc>
          <w:tcPr>
            <w:tcW w:w="3960" w:type="dxa"/>
          </w:tcPr>
          <w:p w14:paraId="1386DF5E" w14:textId="77777777" w:rsidR="00E649FE" w:rsidRPr="007F65E0" w:rsidRDefault="00E649FE" w:rsidP="00642FA1">
            <w:pPr>
              <w:spacing w:after="0" w:line="240" w:lineRule="auto"/>
              <w:rPr>
                <w:rFonts w:ascii="Palatino Linotype" w:hAnsi="Palatino Linotype" w:cs="Calibri"/>
              </w:rPr>
            </w:pPr>
            <w:r w:rsidRPr="007F65E0">
              <w:rPr>
                <w:rFonts w:ascii="Palatino Linotype" w:hAnsi="Palatino Linotype" w:cs="Calibri"/>
              </w:rPr>
              <w:t xml:space="preserve">Aspect of climate that could be enhanced </w:t>
            </w:r>
          </w:p>
        </w:tc>
      </w:tr>
      <w:tr w:rsidR="00E649FE" w:rsidRPr="007F65E0" w14:paraId="7AC8BCD3" w14:textId="77777777" w:rsidTr="00642FA1">
        <w:trPr>
          <w:jc w:val="center"/>
        </w:trPr>
        <w:tc>
          <w:tcPr>
            <w:tcW w:w="2425" w:type="dxa"/>
            <w:vMerge/>
          </w:tcPr>
          <w:p w14:paraId="34D3B818" w14:textId="77777777" w:rsidR="00E649FE" w:rsidRPr="007F65E0" w:rsidRDefault="00E649FE" w:rsidP="00642FA1">
            <w:pPr>
              <w:spacing w:after="0" w:line="240" w:lineRule="auto"/>
              <w:rPr>
                <w:rFonts w:ascii="Palatino Linotype" w:hAnsi="Palatino Linotype" w:cs="Calibri"/>
              </w:rPr>
            </w:pPr>
          </w:p>
        </w:tc>
        <w:tc>
          <w:tcPr>
            <w:tcW w:w="1080" w:type="dxa"/>
          </w:tcPr>
          <w:p w14:paraId="394A3847" w14:textId="77777777" w:rsidR="00E649FE" w:rsidRPr="007F65E0" w:rsidRDefault="00E649FE" w:rsidP="00642FA1">
            <w:pPr>
              <w:spacing w:after="0" w:line="240" w:lineRule="auto"/>
              <w:rPr>
                <w:rFonts w:ascii="Palatino Linotype" w:hAnsi="Palatino Linotype" w:cs="Calibri"/>
              </w:rPr>
            </w:pPr>
            <w:r w:rsidRPr="007F65E0">
              <w:rPr>
                <w:rFonts w:ascii="Palatino Linotype" w:hAnsi="Palatino Linotype" w:cs="Calibri"/>
              </w:rPr>
              <w:t xml:space="preserve">≥3 </w:t>
            </w:r>
          </w:p>
        </w:tc>
        <w:tc>
          <w:tcPr>
            <w:tcW w:w="3960" w:type="dxa"/>
          </w:tcPr>
          <w:p w14:paraId="6F5DC12D" w14:textId="77777777" w:rsidR="00E649FE" w:rsidRPr="007F65E0" w:rsidRDefault="00E649FE" w:rsidP="00642FA1">
            <w:pPr>
              <w:spacing w:after="0" w:line="240" w:lineRule="auto"/>
              <w:rPr>
                <w:rFonts w:ascii="Palatino Linotype" w:hAnsi="Palatino Linotype" w:cs="Calibri"/>
              </w:rPr>
            </w:pPr>
            <w:r w:rsidRPr="007F65E0">
              <w:rPr>
                <w:rFonts w:ascii="Palatino Linotype" w:hAnsi="Palatino Linotype" w:cs="Calibri"/>
              </w:rPr>
              <w:t>Real positive point</w:t>
            </w:r>
          </w:p>
        </w:tc>
      </w:tr>
      <w:bookmarkEnd w:id="0"/>
    </w:tbl>
    <w:p w14:paraId="7E126CB3" w14:textId="77777777" w:rsidR="00E649FE" w:rsidRDefault="00E649FE" w:rsidP="00E649FE">
      <w:pPr>
        <w:spacing w:after="0" w:line="360" w:lineRule="auto"/>
        <w:jc w:val="both"/>
        <w:rPr>
          <w:rFonts w:ascii="Palatino Linotype" w:hAnsi="Palatino Linotype" w:cs="Calibri"/>
          <w:sz w:val="20"/>
          <w:szCs w:val="20"/>
        </w:rPr>
      </w:pPr>
    </w:p>
    <w:p w14:paraId="0200F6FF" w14:textId="2A9054D0" w:rsidR="00E649FE" w:rsidRPr="007F65E0" w:rsidRDefault="00E649FE" w:rsidP="00E649FE">
      <w:pPr>
        <w:spacing w:after="0" w:line="360" w:lineRule="auto"/>
        <w:jc w:val="both"/>
        <w:rPr>
          <w:rFonts w:ascii="Palatino Linotype" w:hAnsi="Palatino Linotype" w:cs="Calibri"/>
          <w:sz w:val="20"/>
          <w:szCs w:val="20"/>
        </w:rPr>
      </w:pPr>
      <w:r w:rsidRPr="007F65E0">
        <w:rPr>
          <w:rFonts w:ascii="Palatino Linotype" w:hAnsi="Palatino Linotype" w:cs="Calibri"/>
          <w:sz w:val="20"/>
          <w:szCs w:val="20"/>
        </w:rPr>
        <w:t xml:space="preserve">(SPL) Students’ perceptions of learning, (SPT) Students’ perceptions of course organizers, (SASP) Students’ academic self-perceptions, (ASP) Students’ perceptions of atmosphere, Students’ social self-perception (SSSP). ≤- equal or less than; </w:t>
      </w:r>
      <w:r w:rsidRPr="007F65E0">
        <w:rPr>
          <w:rFonts w:ascii="Segoe UI Emoji" w:hAnsi="Segoe UI Emoji" w:cs="Segoe UI Emoji"/>
          <w:sz w:val="20"/>
          <w:szCs w:val="20"/>
        </w:rPr>
        <w:t>↔</w:t>
      </w:r>
      <w:r w:rsidRPr="007F65E0">
        <w:rPr>
          <w:rFonts w:ascii="Palatino Linotype" w:hAnsi="Palatino Linotype" w:cs="Calibri"/>
          <w:sz w:val="20"/>
          <w:szCs w:val="20"/>
        </w:rPr>
        <w:t xml:space="preserve"> - between; </w:t>
      </w:r>
      <w:r w:rsidRPr="007F65E0">
        <w:rPr>
          <w:rFonts w:ascii="Palatino Linotype" w:hAnsi="Palatino Linotype" w:cs="Palatino Linotype"/>
          <w:sz w:val="20"/>
          <w:szCs w:val="20"/>
        </w:rPr>
        <w:t>≥</w:t>
      </w:r>
      <w:r w:rsidRPr="007F65E0">
        <w:rPr>
          <w:rFonts w:ascii="Palatino Linotype" w:hAnsi="Palatino Linotype" w:cs="Calibri"/>
          <w:sz w:val="20"/>
          <w:szCs w:val="20"/>
        </w:rPr>
        <w:t xml:space="preserve"> - equal or more than   </w:t>
      </w:r>
    </w:p>
    <w:p w14:paraId="68377804" w14:textId="77777777" w:rsidR="00B9047D" w:rsidRDefault="00BC6460"/>
    <w:sectPr w:rsidR="00B904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D7085B" w14:textId="77777777" w:rsidR="00BC6460" w:rsidRDefault="00BC6460" w:rsidP="00E649FE">
      <w:pPr>
        <w:spacing w:after="0" w:line="240" w:lineRule="auto"/>
      </w:pPr>
      <w:r>
        <w:separator/>
      </w:r>
    </w:p>
  </w:endnote>
  <w:endnote w:type="continuationSeparator" w:id="0">
    <w:p w14:paraId="03055EFC" w14:textId="77777777" w:rsidR="00BC6460" w:rsidRDefault="00BC6460" w:rsidP="00E64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8ED76F" w14:textId="77777777" w:rsidR="00E649FE" w:rsidRDefault="00E649F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0EE8E9D" wp14:editId="1AE1ECD6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2" name="Text Box 2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740A29" w14:textId="77777777" w:rsidR="00E649FE" w:rsidRPr="00E649FE" w:rsidRDefault="00E649FE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E649FE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EE8E9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" filled="f" stroked="f">
              <v:fill o:detectmouseclick="t"/>
              <v:textbox style="mso-fit-shape-to-text:t" inset="15pt,0,0,0">
                <w:txbxContent>
                  <w:p w14:paraId="4F740A29" w14:textId="77777777" w:rsidR="00E649FE" w:rsidRPr="00E649FE" w:rsidRDefault="00E649FE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E649FE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7D9DE" w14:textId="77777777" w:rsidR="00E649FE" w:rsidRDefault="00E649F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8479260" wp14:editId="1CC75567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3" name="Text Box 3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E2423D" w14:textId="77777777" w:rsidR="00E649FE" w:rsidRPr="00E649FE" w:rsidRDefault="00E649FE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E649FE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47926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" filled="f" stroked="f">
              <v:fill o:detectmouseclick="t"/>
              <v:textbox style="mso-fit-shape-to-text:t" inset="15pt,0,0,0">
                <w:txbxContent>
                  <w:p w14:paraId="45E2423D" w14:textId="77777777" w:rsidR="00E649FE" w:rsidRPr="00E649FE" w:rsidRDefault="00E649FE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E649FE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07D34A" w14:textId="77777777" w:rsidR="00E649FE" w:rsidRDefault="00E649F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62412CE" wp14:editId="50F24020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1" name="Text Box 1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92FCEA" w14:textId="77777777" w:rsidR="00E649FE" w:rsidRPr="00E649FE" w:rsidRDefault="00E649FE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E649FE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2412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" filled="f" stroked="f">
              <v:fill o:detectmouseclick="t"/>
              <v:textbox style="mso-fit-shape-to-text:t" inset="15pt,0,0,0">
                <w:txbxContent>
                  <w:p w14:paraId="7892FCEA" w14:textId="77777777" w:rsidR="00E649FE" w:rsidRPr="00E649FE" w:rsidRDefault="00E649FE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E649FE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95331B" w14:textId="77777777" w:rsidR="00BC6460" w:rsidRDefault="00BC6460" w:rsidP="00E649FE">
      <w:pPr>
        <w:spacing w:after="0" w:line="240" w:lineRule="auto"/>
      </w:pPr>
      <w:r>
        <w:separator/>
      </w:r>
    </w:p>
  </w:footnote>
  <w:footnote w:type="continuationSeparator" w:id="0">
    <w:p w14:paraId="4E472E2E" w14:textId="77777777" w:rsidR="00BC6460" w:rsidRDefault="00BC6460" w:rsidP="00E64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3A23A" w14:textId="77777777" w:rsidR="00E649FE" w:rsidRDefault="00E649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FA8A" w14:textId="77777777" w:rsidR="00E649FE" w:rsidRDefault="00E649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54C60" w14:textId="77777777" w:rsidR="00E649FE" w:rsidRDefault="00E649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9FE"/>
    <w:rsid w:val="00181BEA"/>
    <w:rsid w:val="0018405E"/>
    <w:rsid w:val="00362753"/>
    <w:rsid w:val="007053D8"/>
    <w:rsid w:val="008134B6"/>
    <w:rsid w:val="008B1518"/>
    <w:rsid w:val="009C128D"/>
    <w:rsid w:val="00BC6460"/>
    <w:rsid w:val="00C652D2"/>
    <w:rsid w:val="00E6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23324"/>
  <w15:chartTrackingRefBased/>
  <w15:docId w15:val="{4F102B4F-F8E9-4D1A-80E1-24A4A493C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9FE"/>
    <w:pPr>
      <w:spacing w:after="200" w:line="276" w:lineRule="auto"/>
    </w:pPr>
    <w:rPr>
      <w:rFonts w:ascii="Calibri" w:eastAsia="Calibri" w:hAnsi="Calibri" w:cs="Aria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49FE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49FE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en-NZ"/>
    </w:rPr>
  </w:style>
  <w:style w:type="character" w:customStyle="1" w:styleId="HeaderChar">
    <w:name w:val="Header Char"/>
    <w:basedOn w:val="DefaultParagraphFont"/>
    <w:link w:val="Header"/>
    <w:uiPriority w:val="99"/>
    <w:rsid w:val="00E649FE"/>
  </w:style>
  <w:style w:type="paragraph" w:styleId="Footer">
    <w:name w:val="footer"/>
    <w:basedOn w:val="Normal"/>
    <w:link w:val="FooterChar"/>
    <w:uiPriority w:val="99"/>
    <w:unhideWhenUsed/>
    <w:rsid w:val="00E649FE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en-NZ"/>
    </w:rPr>
  </w:style>
  <w:style w:type="character" w:customStyle="1" w:styleId="FooterChar">
    <w:name w:val="Footer Char"/>
    <w:basedOn w:val="DefaultParagraphFont"/>
    <w:link w:val="Footer"/>
    <w:uiPriority w:val="99"/>
    <w:rsid w:val="00E649FE"/>
  </w:style>
  <w:style w:type="character" w:customStyle="1" w:styleId="Heading1Char">
    <w:name w:val="Heading 1 Char"/>
    <w:basedOn w:val="DefaultParagraphFont"/>
    <w:link w:val="Heading1"/>
    <w:uiPriority w:val="9"/>
    <w:rsid w:val="00E649FE"/>
    <w:rPr>
      <w:rFonts w:ascii="Calibri Light" w:eastAsia="Times New Roman" w:hAnsi="Calibri Light" w:cs="Times New Roman"/>
      <w:color w:val="2F5496"/>
      <w:sz w:val="32"/>
      <w:szCs w:val="32"/>
      <w:lang w:val="tr-TR"/>
    </w:rPr>
  </w:style>
  <w:style w:type="table" w:styleId="TableGrid">
    <w:name w:val="Table Grid"/>
    <w:basedOn w:val="TableNormal"/>
    <w:uiPriority w:val="59"/>
    <w:rsid w:val="00E649F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Patel, Sonam Kajal</dc:creator>
  <cp:keywords/>
  <dc:description/>
  <cp:lastModifiedBy>Patel, Sonam Kajal</cp:lastModifiedBy>
  <cp:revision>1</cp:revision>
  <dcterms:created xsi:type="dcterms:W3CDTF">2020-11-23T20:38:00Z</dcterms:created>
  <dcterms:modified xsi:type="dcterms:W3CDTF">2020-11-23T20:38:00Z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2020-11-23T20:38:16Z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6c9b791e-ff94-4cdf-9252-0b26e26dd6ba</vt:lpwstr>
  </property>
  <property fmtid="{D5CDD505-2E9C-101B-9397-08002B2CF9AE}" pid="11" name="MSIP_Label_2bbab825-a111-45e4-86a1-18cee0005896_ContentBits">
    <vt:lpwstr>2</vt:lpwstr>
  </property>
</Properties>
</file>