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B9694" w14:textId="77777777" w:rsidR="00A10AF4" w:rsidRDefault="00A10AF4" w:rsidP="00320243">
      <w:pPr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</w:p>
    <w:p w14:paraId="4EF02923" w14:textId="001941C3" w:rsidR="00A10AF4" w:rsidRDefault="00A10AF4" w:rsidP="00320243">
      <w:pPr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A10AF4">
        <w:rPr>
          <w:rFonts w:ascii="Times New Roman" w:hAnsi="Times New Roman" w:cs="Times New Roman"/>
          <w:b/>
          <w:sz w:val="20"/>
          <w:szCs w:val="20"/>
        </w:rPr>
        <w:drawing>
          <wp:inline distT="0" distB="0" distL="0" distR="0" wp14:anchorId="63FC7323" wp14:editId="037643B5">
            <wp:extent cx="5731510" cy="3712210"/>
            <wp:effectExtent l="0" t="0" r="254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1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87C92" w14:textId="77777777" w:rsidR="00A10AF4" w:rsidRDefault="00A10AF4" w:rsidP="00320243">
      <w:pPr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</w:p>
    <w:p w14:paraId="256982A9" w14:textId="6E6700D9" w:rsidR="00320243" w:rsidRPr="00236261" w:rsidRDefault="00320243" w:rsidP="00320243">
      <w:pPr>
        <w:spacing w:line="480" w:lineRule="auto"/>
        <w:rPr>
          <w:rFonts w:ascii="Times New Roman" w:hAnsi="Times New Roman" w:cs="Times New Roman"/>
          <w:bCs/>
          <w:sz w:val="20"/>
          <w:szCs w:val="20"/>
        </w:rPr>
      </w:pPr>
      <w:r w:rsidRPr="00236261">
        <w:rPr>
          <w:rFonts w:ascii="Times New Roman" w:hAnsi="Times New Roman" w:cs="Times New Roman"/>
          <w:b/>
          <w:sz w:val="20"/>
          <w:szCs w:val="20"/>
        </w:rPr>
        <w:t xml:space="preserve">Figure </w:t>
      </w:r>
      <w:r>
        <w:rPr>
          <w:rFonts w:ascii="Times New Roman" w:hAnsi="Times New Roman" w:cs="Times New Roman"/>
          <w:b/>
          <w:sz w:val="20"/>
          <w:szCs w:val="20"/>
        </w:rPr>
        <w:t>S</w:t>
      </w:r>
      <w:r w:rsidRPr="00236261">
        <w:rPr>
          <w:rFonts w:ascii="Times New Roman" w:hAnsi="Times New Roman" w:cs="Times New Roman"/>
          <w:b/>
          <w:sz w:val="20"/>
          <w:szCs w:val="20"/>
        </w:rPr>
        <w:t xml:space="preserve">1 </w:t>
      </w:r>
      <w:proofErr w:type="gramStart"/>
      <w:r w:rsidRPr="00236261">
        <w:rPr>
          <w:rFonts w:ascii="Times New Roman" w:hAnsi="Times New Roman" w:cs="Times New Roman"/>
          <w:b/>
          <w:sz w:val="20"/>
          <w:szCs w:val="20"/>
        </w:rPr>
        <w:t>The</w:t>
      </w:r>
      <w:proofErr w:type="gramEnd"/>
      <w:r w:rsidRPr="00236261">
        <w:rPr>
          <w:rFonts w:ascii="Times New Roman" w:hAnsi="Times New Roman" w:cs="Times New Roman"/>
          <w:b/>
          <w:sz w:val="20"/>
          <w:szCs w:val="20"/>
        </w:rPr>
        <w:t xml:space="preserve"> effect of columbamine on the development of NHA cells. A. </w:t>
      </w:r>
      <w:r w:rsidRPr="00236261">
        <w:rPr>
          <w:rFonts w:ascii="Times New Roman" w:hAnsi="Times New Roman" w:cs="Times New Roman"/>
          <w:bCs/>
          <w:sz w:val="20"/>
          <w:szCs w:val="20"/>
        </w:rPr>
        <w:t xml:space="preserve">The proliferation of NHA cells was detected. </w:t>
      </w:r>
      <w:r w:rsidRPr="00236261">
        <w:rPr>
          <w:rFonts w:ascii="Times New Roman" w:hAnsi="Times New Roman" w:cs="Times New Roman"/>
          <w:b/>
          <w:sz w:val="20"/>
          <w:szCs w:val="20"/>
        </w:rPr>
        <w:t xml:space="preserve">B. </w:t>
      </w:r>
      <w:r w:rsidRPr="00236261">
        <w:rPr>
          <w:rFonts w:ascii="Times New Roman" w:hAnsi="Times New Roman" w:cs="Times New Roman"/>
          <w:bCs/>
          <w:sz w:val="20"/>
          <w:szCs w:val="20"/>
        </w:rPr>
        <w:t xml:space="preserve">The migration and invasion ability of NHA cells was detected by </w:t>
      </w:r>
      <w:proofErr w:type="spellStart"/>
      <w:r w:rsidRPr="00236261">
        <w:rPr>
          <w:rFonts w:ascii="Times New Roman" w:hAnsi="Times New Roman" w:cs="Times New Roman"/>
          <w:bCs/>
          <w:sz w:val="20"/>
          <w:szCs w:val="20"/>
        </w:rPr>
        <w:t>transwell</w:t>
      </w:r>
      <w:proofErr w:type="spellEnd"/>
      <w:r w:rsidRPr="00236261">
        <w:rPr>
          <w:rFonts w:ascii="Times New Roman" w:hAnsi="Times New Roman" w:cs="Times New Roman"/>
          <w:bCs/>
          <w:sz w:val="20"/>
          <w:szCs w:val="20"/>
        </w:rPr>
        <w:t>.</w:t>
      </w:r>
      <w:r w:rsidRPr="00236261">
        <w:rPr>
          <w:rFonts w:ascii="Times New Roman" w:hAnsi="Times New Roman" w:cs="Times New Roman"/>
          <w:b/>
          <w:sz w:val="20"/>
          <w:szCs w:val="20"/>
        </w:rPr>
        <w:t xml:space="preserve"> C. </w:t>
      </w:r>
      <w:r w:rsidRPr="00236261">
        <w:rPr>
          <w:rFonts w:ascii="Times New Roman" w:hAnsi="Times New Roman" w:cs="Times New Roman"/>
          <w:bCs/>
          <w:sz w:val="20"/>
          <w:szCs w:val="20"/>
        </w:rPr>
        <w:t xml:space="preserve">The apoptosis level of NHA cells was explored by flow cytometry. </w:t>
      </w:r>
      <w:r w:rsidRPr="00236261">
        <w:rPr>
          <w:rFonts w:ascii="Times New Roman" w:hAnsi="Times New Roman" w:cs="Times New Roman"/>
          <w:b/>
          <w:sz w:val="20"/>
          <w:szCs w:val="20"/>
        </w:rPr>
        <w:t xml:space="preserve">D. </w:t>
      </w:r>
      <w:r w:rsidRPr="00236261">
        <w:rPr>
          <w:rFonts w:ascii="Times New Roman" w:hAnsi="Times New Roman" w:cs="Times New Roman"/>
          <w:bCs/>
          <w:sz w:val="20"/>
          <w:szCs w:val="20"/>
        </w:rPr>
        <w:t>The protein level of PCNA was detected in NHA cells.</w:t>
      </w:r>
    </w:p>
    <w:p w14:paraId="37029F6E" w14:textId="77777777" w:rsidR="00B9047D" w:rsidRDefault="00A10AF4"/>
    <w:sectPr w:rsidR="00B904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C5A610" w14:textId="77777777" w:rsidR="00D92109" w:rsidRDefault="00D92109" w:rsidP="00320243">
      <w:r>
        <w:separator/>
      </w:r>
    </w:p>
  </w:endnote>
  <w:endnote w:type="continuationSeparator" w:id="0">
    <w:p w14:paraId="3FACAFF9" w14:textId="77777777" w:rsidR="00D92109" w:rsidRDefault="00D92109" w:rsidP="00320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72E7FF" w14:textId="77777777" w:rsidR="00320243" w:rsidRDefault="0032024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60B91F" wp14:editId="08AAB9A6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2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EC0026" w14:textId="77777777" w:rsidR="00320243" w:rsidRPr="00320243" w:rsidRDefault="00320243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320243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60B9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/t/NgIAAGY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" filled="f" stroked="f">
              <v:fill o:detectmouseclick="t"/>
              <v:textbox style="mso-fit-shape-to-text:t" inset="15pt,0,0,0">
                <w:txbxContent>
                  <w:p w14:paraId="1BEC0026" w14:textId="77777777" w:rsidR="00320243" w:rsidRPr="00320243" w:rsidRDefault="00320243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320243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85356" w14:textId="77777777" w:rsidR="00320243" w:rsidRDefault="0032024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8A0D18D" wp14:editId="6C93C332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3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FF0D9A" w14:textId="77777777" w:rsidR="00320243" w:rsidRPr="00320243" w:rsidRDefault="00320243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320243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A0D18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F1/Ymk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53FF0D9A" w14:textId="77777777" w:rsidR="00320243" w:rsidRPr="00320243" w:rsidRDefault="00320243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320243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1DE54" w14:textId="77777777" w:rsidR="00320243" w:rsidRDefault="0032024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B43F1C" wp14:editId="4CE60F6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1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E8DFF8" w14:textId="77777777" w:rsidR="00320243" w:rsidRPr="00320243" w:rsidRDefault="00320243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320243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B43F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HyNwIAAG0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KJpkfI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30E8DFF8" w14:textId="77777777" w:rsidR="00320243" w:rsidRPr="00320243" w:rsidRDefault="00320243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320243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CD848E" w14:textId="77777777" w:rsidR="00D92109" w:rsidRDefault="00D92109" w:rsidP="00320243">
      <w:r>
        <w:separator/>
      </w:r>
    </w:p>
  </w:footnote>
  <w:footnote w:type="continuationSeparator" w:id="0">
    <w:p w14:paraId="1FA85F70" w14:textId="77777777" w:rsidR="00D92109" w:rsidRDefault="00D92109" w:rsidP="00320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591B3" w14:textId="77777777" w:rsidR="00320243" w:rsidRDefault="003202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A174B" w14:textId="77777777" w:rsidR="00320243" w:rsidRDefault="003202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064D5" w14:textId="77777777" w:rsidR="00320243" w:rsidRDefault="003202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243"/>
    <w:rsid w:val="00181BEA"/>
    <w:rsid w:val="0018405E"/>
    <w:rsid w:val="00320243"/>
    <w:rsid w:val="00362753"/>
    <w:rsid w:val="007053D8"/>
    <w:rsid w:val="008134B6"/>
    <w:rsid w:val="008B1518"/>
    <w:rsid w:val="009C128D"/>
    <w:rsid w:val="00A10AF4"/>
    <w:rsid w:val="00C652D2"/>
    <w:rsid w:val="00D9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0C6F6"/>
  <w15:chartTrackingRefBased/>
  <w15:docId w15:val="{597C718A-C82C-4EE8-B92F-093A2713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243"/>
    <w:pPr>
      <w:widowControl w:val="0"/>
      <w:spacing w:after="0" w:line="240" w:lineRule="auto"/>
      <w:jc w:val="both"/>
    </w:pPr>
    <w:rPr>
      <w:rFonts w:eastAsiaTheme="minorEastAsia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0243"/>
    <w:pPr>
      <w:widowControl/>
      <w:tabs>
        <w:tab w:val="center" w:pos="4513"/>
        <w:tab w:val="right" w:pos="9026"/>
      </w:tabs>
      <w:jc w:val="left"/>
    </w:pPr>
    <w:rPr>
      <w:rFonts w:eastAsiaTheme="minorHAnsi"/>
      <w:kern w:val="0"/>
      <w:sz w:val="22"/>
      <w:szCs w:val="22"/>
      <w:lang w:val="en-NZ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20243"/>
  </w:style>
  <w:style w:type="paragraph" w:styleId="Footer">
    <w:name w:val="footer"/>
    <w:basedOn w:val="Normal"/>
    <w:link w:val="FooterChar"/>
    <w:uiPriority w:val="99"/>
    <w:unhideWhenUsed/>
    <w:rsid w:val="00320243"/>
    <w:pPr>
      <w:widowControl/>
      <w:tabs>
        <w:tab w:val="center" w:pos="4513"/>
        <w:tab w:val="right" w:pos="9026"/>
      </w:tabs>
      <w:jc w:val="left"/>
    </w:pPr>
    <w:rPr>
      <w:rFonts w:eastAsiaTheme="minorHAnsi"/>
      <w:kern w:val="0"/>
      <w:sz w:val="22"/>
      <w:szCs w:val="22"/>
      <w:lang w:val="en-NZ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20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Sonam Kajal</dc:creator>
  <cp:keywords/>
  <dc:description/>
  <cp:lastModifiedBy>Boon Lee</cp:lastModifiedBy>
  <cp:revision>2</cp:revision>
  <dcterms:created xsi:type="dcterms:W3CDTF">2020-12-23T23:05:00Z</dcterms:created>
  <dcterms:modified xsi:type="dcterms:W3CDTF">2020-12-23T23:05:00Z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2020-11-30T22:37:28Z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f13d98bd-a823-42de-906d-94eb4ffd6bb5</vt:lpwstr>
  </property>
  <property fmtid="{D5CDD505-2E9C-101B-9397-08002B2CF9AE}" pid="11" name="MSIP_Label_2bbab825-a111-45e4-86a1-18cee0005896_ContentBits">
    <vt:lpwstr>2</vt:lpwstr>
  </property>
</Properties>
</file>