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08" w:rsidRDefault="00B05E08" w:rsidP="00B05E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 w:hint="eastAsia"/>
          <w:color w:val="000000"/>
          <w:sz w:val="24"/>
        </w:rPr>
      </w:pPr>
      <w:r>
        <w:rPr>
          <w:rFonts w:ascii="Times New Roman" w:hAnsi="Times New Roman" w:cs="Times New Roman" w:hint="eastAsia"/>
          <w:noProof/>
          <w:color w:val="000000"/>
          <w:sz w:val="24"/>
        </w:rPr>
        <w:drawing>
          <wp:inline distT="0" distB="0" distL="0" distR="0">
            <wp:extent cx="5731510" cy="62750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7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E08" w:rsidRDefault="00B05E08" w:rsidP="00B05E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 w:hint="eastAsia"/>
          <w:color w:val="000000"/>
          <w:sz w:val="24"/>
        </w:rPr>
      </w:pPr>
      <w:r w:rsidRPr="00014421">
        <w:rPr>
          <w:rFonts w:ascii="Times New Roman" w:hAnsi="Times New Roman" w:cs="Times New Roman" w:hint="eastAsia"/>
          <w:color w:val="000000"/>
          <w:sz w:val="24"/>
        </w:rPr>
        <w:t xml:space="preserve">Figure S1. </w:t>
      </w:r>
      <w:r w:rsidRPr="00014421">
        <w:rPr>
          <w:rFonts w:ascii="Times New Roman" w:hAnsi="Times New Roman" w:cs="Times New Roman"/>
          <w:color w:val="000000"/>
          <w:kern w:val="0"/>
          <w:sz w:val="24"/>
        </w:rPr>
        <w:t>Cell viability (A)</w:t>
      </w:r>
      <w:r w:rsidRPr="00014421">
        <w:rPr>
          <w:rFonts w:ascii="Times New Roman" w:hAnsi="Times New Roman" w:cs="Times New Roman" w:hint="eastAsia"/>
          <w:color w:val="000000"/>
          <w:kern w:val="0"/>
          <w:sz w:val="24"/>
        </w:rPr>
        <w:t xml:space="preserve">, </w:t>
      </w:r>
      <w:proofErr w:type="spellStart"/>
      <w:r w:rsidRPr="00014421">
        <w:rPr>
          <w:rFonts w:ascii="Times New Roman" w:hAnsi="Times New Roman" w:cs="Times New Roman" w:hint="eastAsia"/>
          <w:color w:val="000000"/>
          <w:kern w:val="0"/>
          <w:sz w:val="24"/>
        </w:rPr>
        <w:t>clonogenic</w:t>
      </w:r>
      <w:proofErr w:type="spellEnd"/>
      <w:r w:rsidRPr="00014421">
        <w:rPr>
          <w:rFonts w:ascii="Times New Roman" w:hAnsi="Times New Roman" w:cs="Times New Roman" w:hint="eastAsia"/>
          <w:color w:val="000000"/>
          <w:kern w:val="0"/>
          <w:sz w:val="24"/>
        </w:rPr>
        <w:t xml:space="preserve"> assay (B) and colony numbers (C)</w:t>
      </w:r>
      <w:r w:rsidRPr="00014421">
        <w:rPr>
          <w:rFonts w:ascii="Times New Roman" w:hAnsi="Times New Roman" w:cs="Times New Roman"/>
          <w:color w:val="000000"/>
          <w:kern w:val="0"/>
          <w:sz w:val="24"/>
        </w:rPr>
        <w:t xml:space="preserve"> of </w:t>
      </w:r>
      <w:r w:rsidRPr="00014421">
        <w:rPr>
          <w:rFonts w:ascii="Times New Roman" w:hAnsi="Times New Roman" w:cs="Times New Roman" w:hint="eastAsia"/>
          <w:color w:val="000000"/>
          <w:kern w:val="0"/>
          <w:sz w:val="24"/>
        </w:rPr>
        <w:t>human A875</w:t>
      </w:r>
      <w:r w:rsidRPr="00014421">
        <w:rPr>
          <w:rFonts w:ascii="Times New Roman" w:hAnsi="Times New Roman" w:cs="Times New Roman"/>
          <w:color w:val="000000"/>
          <w:kern w:val="0"/>
          <w:sz w:val="24"/>
        </w:rPr>
        <w:t xml:space="preserve"> cells with treatments of TF. </w:t>
      </w:r>
      <w:r w:rsidRPr="00014421">
        <w:rPr>
          <w:rFonts w:ascii="Times New Roman" w:hAnsi="Times New Roman" w:cs="Times New Roman"/>
          <w:color w:val="000000"/>
          <w:sz w:val="24"/>
        </w:rPr>
        <w:t xml:space="preserve">Data (mean ± SD) </w:t>
      </w:r>
      <w:r w:rsidRPr="00014421">
        <w:rPr>
          <w:rFonts w:ascii="Times New Roman" w:hAnsi="Times New Roman" w:cs="Times New Roman" w:hint="eastAsia"/>
          <w:color w:val="000000"/>
          <w:sz w:val="24"/>
        </w:rPr>
        <w:t xml:space="preserve">points </w:t>
      </w:r>
      <w:r w:rsidRPr="00014421"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with </w:t>
      </w:r>
      <w:r w:rsidRPr="00014421">
        <w:rPr>
          <w:rFonts w:ascii="Times New Roman" w:hAnsi="Times New Roman" w:hint="eastAsia"/>
          <w:color w:val="000000"/>
          <w:sz w:val="24"/>
        </w:rPr>
        <w:t>d</w:t>
      </w:r>
      <w:r w:rsidRPr="00014421">
        <w:rPr>
          <w:rFonts w:ascii="Times New Roman" w:hAnsi="Times New Roman"/>
          <w:color w:val="000000"/>
          <w:sz w:val="24"/>
        </w:rPr>
        <w:t xml:space="preserve">ifferent </w:t>
      </w:r>
      <w:r w:rsidRPr="00014421">
        <w:rPr>
          <w:rFonts w:ascii="Times New Roman" w:hAnsi="Times New Roman" w:hint="eastAsia"/>
          <w:color w:val="000000"/>
          <w:sz w:val="24"/>
        </w:rPr>
        <w:t>letters</w:t>
      </w:r>
      <w:r w:rsidRPr="00014421">
        <w:rPr>
          <w:rFonts w:ascii="Times New Roman" w:hAnsi="Times New Roman"/>
          <w:color w:val="000000"/>
          <w:sz w:val="24"/>
        </w:rPr>
        <w:t xml:space="preserve"> (a, b, c, </w:t>
      </w:r>
      <w:r w:rsidRPr="00014421">
        <w:rPr>
          <w:rFonts w:ascii="Times New Roman" w:hAnsi="Times New Roman" w:hint="eastAsia"/>
          <w:color w:val="000000"/>
          <w:sz w:val="24"/>
        </w:rPr>
        <w:t>and d</w:t>
      </w:r>
      <w:r w:rsidRPr="00014421">
        <w:rPr>
          <w:rFonts w:ascii="Times New Roman" w:hAnsi="Times New Roman"/>
          <w:color w:val="000000"/>
          <w:sz w:val="24"/>
        </w:rPr>
        <w:t xml:space="preserve">) indicate significant difference </w:t>
      </w:r>
      <w:r w:rsidRPr="00014421">
        <w:rPr>
          <w:rFonts w:ascii="Times New Roman" w:hAnsi="Times New Roman" w:hint="eastAsia"/>
          <w:color w:val="000000"/>
          <w:sz w:val="24"/>
        </w:rPr>
        <w:t>between each other</w:t>
      </w:r>
      <w:r w:rsidRPr="00014421">
        <w:rPr>
          <w:rFonts w:ascii="Times New Roman" w:hAnsi="Times New Roman"/>
          <w:color w:val="000000"/>
          <w:sz w:val="24"/>
        </w:rPr>
        <w:t xml:space="preserve"> [Fisher’s least significant difference (LSD), P &lt; 0.05]</w:t>
      </w:r>
      <w:r w:rsidRPr="00014421">
        <w:rPr>
          <w:rFonts w:ascii="Times New Roman" w:hAnsi="Times New Roman" w:hint="eastAsia"/>
          <w:color w:val="000000"/>
          <w:sz w:val="24"/>
        </w:rPr>
        <w:t xml:space="preserve">, and </w:t>
      </w:r>
      <w:r w:rsidRPr="00014421">
        <w:rPr>
          <w:rFonts w:ascii="Times New Roman" w:hAnsi="Times New Roman"/>
          <w:color w:val="000000"/>
          <w:sz w:val="24"/>
        </w:rPr>
        <w:t xml:space="preserve">the values decrease with the order from a to </w:t>
      </w:r>
      <w:proofErr w:type="spellStart"/>
      <w:r w:rsidRPr="00014421">
        <w:rPr>
          <w:rFonts w:ascii="Times New Roman" w:hAnsi="Times New Roman" w:hint="eastAsia"/>
          <w:color w:val="000000"/>
          <w:sz w:val="24"/>
        </w:rPr>
        <w:t>d</w:t>
      </w:r>
      <w:proofErr w:type="spellEnd"/>
      <w:r w:rsidRPr="00014421">
        <w:rPr>
          <w:rFonts w:ascii="Times New Roman" w:hAnsi="Times New Roman"/>
          <w:color w:val="000000"/>
          <w:sz w:val="24"/>
        </w:rPr>
        <w:t>.</w:t>
      </w:r>
      <w:r w:rsidRPr="00014421"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 w:rsidRPr="00014421">
        <w:rPr>
          <w:rFonts w:ascii="Times New Roman" w:hAnsi="Times New Roman" w:cs="Times New Roman"/>
          <w:color w:val="000000"/>
          <w:sz w:val="24"/>
        </w:rPr>
        <w:t xml:space="preserve">Scale bar = </w:t>
      </w:r>
      <w:r w:rsidRPr="00014421">
        <w:rPr>
          <w:rFonts w:ascii="Times New Roman" w:hAnsi="Times New Roman" w:cs="Times New Roman" w:hint="eastAsia"/>
          <w:color w:val="000000"/>
          <w:sz w:val="24"/>
        </w:rPr>
        <w:t>2</w:t>
      </w:r>
      <w:r w:rsidRPr="00014421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14421">
        <w:rPr>
          <w:rFonts w:ascii="Times New Roman" w:hAnsi="Times New Roman" w:cs="Times New Roman"/>
          <w:color w:val="000000"/>
          <w:sz w:val="24"/>
        </w:rPr>
        <w:t>μm</w:t>
      </w:r>
      <w:proofErr w:type="spellEnd"/>
      <w:r w:rsidRPr="00014421">
        <w:rPr>
          <w:rFonts w:ascii="Times New Roman" w:hAnsi="Times New Roman" w:cs="Times New Roman"/>
          <w:color w:val="000000"/>
          <w:sz w:val="24"/>
        </w:rPr>
        <w:t>.</w:t>
      </w:r>
    </w:p>
    <w:p w:rsidR="00B05E08" w:rsidRPr="00014421" w:rsidRDefault="00B05E08" w:rsidP="00B05E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drawing>
          <wp:inline distT="0" distB="0" distL="0" distR="0">
            <wp:extent cx="5731510" cy="519493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9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E08" w:rsidRDefault="00B05E08" w:rsidP="00B05E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 w:hint="eastAsia"/>
          <w:color w:val="000000"/>
          <w:kern w:val="0"/>
          <w:sz w:val="24"/>
        </w:rPr>
      </w:pPr>
      <w:r w:rsidRPr="00014421">
        <w:rPr>
          <w:rFonts w:ascii="Times New Roman" w:hAnsi="Times New Roman" w:cs="Times New Roman" w:hint="eastAsia"/>
          <w:color w:val="000000"/>
          <w:sz w:val="24"/>
        </w:rPr>
        <w:t xml:space="preserve">Figure S2. </w:t>
      </w:r>
      <w:r w:rsidRPr="00014421">
        <w:rPr>
          <w:rFonts w:ascii="Times New Roman" w:hAnsi="Times New Roman" w:cs="Times New Roman"/>
          <w:color w:val="000000"/>
          <w:kern w:val="0"/>
          <w:sz w:val="24"/>
        </w:rPr>
        <w:t>Wound healing assay with statistical analysis of blank area ratios on A875 cells with TF treatment. Data (mean ± SD) points with different letters (a, b, c, d</w:t>
      </w:r>
      <w:r w:rsidRPr="00014421">
        <w:rPr>
          <w:rFonts w:ascii="Times New Roman" w:hAnsi="Times New Roman" w:cs="Times New Roman" w:hint="eastAsia"/>
          <w:color w:val="000000"/>
          <w:kern w:val="0"/>
          <w:sz w:val="24"/>
        </w:rPr>
        <w:t>, de</w:t>
      </w:r>
      <w:r w:rsidRPr="00014421">
        <w:rPr>
          <w:rFonts w:ascii="Times New Roman" w:hAnsi="Times New Roman" w:cs="Times New Roman"/>
          <w:color w:val="000000"/>
          <w:kern w:val="0"/>
          <w:sz w:val="24"/>
        </w:rPr>
        <w:t xml:space="preserve"> and</w:t>
      </w:r>
      <w:r w:rsidRPr="00014421">
        <w:rPr>
          <w:rFonts w:ascii="Times New Roman" w:hAnsi="Times New Roman" w:cs="Times New Roman" w:hint="eastAsia"/>
          <w:color w:val="000000"/>
          <w:kern w:val="0"/>
          <w:sz w:val="24"/>
        </w:rPr>
        <w:t xml:space="preserve"> e</w:t>
      </w:r>
      <w:r w:rsidRPr="00014421">
        <w:rPr>
          <w:rFonts w:ascii="Times New Roman" w:hAnsi="Times New Roman" w:cs="Times New Roman"/>
          <w:color w:val="000000"/>
          <w:kern w:val="0"/>
          <w:sz w:val="24"/>
        </w:rPr>
        <w:t xml:space="preserve">) indicate significant difference between each other [Fisher’s least significant difference (LSD), P &lt; 0.05], and the values decrease with the order from a </w:t>
      </w:r>
      <w:proofErr w:type="spellStart"/>
      <w:r w:rsidRPr="00014421">
        <w:rPr>
          <w:rFonts w:ascii="Times New Roman" w:hAnsi="Times New Roman" w:cs="Times New Roman"/>
          <w:color w:val="000000"/>
          <w:kern w:val="0"/>
          <w:sz w:val="24"/>
        </w:rPr>
        <w:t xml:space="preserve">to </w:t>
      </w:r>
      <w:r w:rsidRPr="00014421">
        <w:rPr>
          <w:rFonts w:ascii="Times New Roman" w:hAnsi="Times New Roman" w:cs="Times New Roman" w:hint="eastAsia"/>
          <w:color w:val="000000"/>
          <w:kern w:val="0"/>
          <w:sz w:val="24"/>
        </w:rPr>
        <w:t>e</w:t>
      </w:r>
      <w:proofErr w:type="spellEnd"/>
      <w:r w:rsidRPr="00014421">
        <w:rPr>
          <w:rFonts w:ascii="Times New Roman" w:hAnsi="Times New Roman" w:cs="Times New Roman"/>
          <w:color w:val="000000"/>
          <w:kern w:val="0"/>
          <w:sz w:val="24"/>
        </w:rPr>
        <w:t xml:space="preserve">. Scale bar = 300 </w:t>
      </w:r>
      <w:proofErr w:type="spellStart"/>
      <w:r w:rsidRPr="00014421">
        <w:rPr>
          <w:rFonts w:ascii="Times New Roman" w:hAnsi="Times New Roman" w:cs="Times New Roman"/>
          <w:color w:val="000000"/>
          <w:kern w:val="0"/>
          <w:sz w:val="24"/>
        </w:rPr>
        <w:t>μm</w:t>
      </w:r>
      <w:proofErr w:type="spellEnd"/>
      <w:r w:rsidRPr="00014421">
        <w:rPr>
          <w:rFonts w:ascii="Times New Roman" w:hAnsi="Times New Roman" w:cs="Times New Roman"/>
          <w:color w:val="000000"/>
          <w:kern w:val="0"/>
          <w:sz w:val="24"/>
        </w:rPr>
        <w:t>.</w:t>
      </w:r>
    </w:p>
    <w:p w:rsidR="00B05E08" w:rsidRPr="00014421" w:rsidRDefault="00B05E08" w:rsidP="00B05E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4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kern w:val="0"/>
          <w:sz w:val="24"/>
        </w:rPr>
        <w:lastRenderedPageBreak/>
        <w:drawing>
          <wp:inline distT="0" distB="0" distL="0" distR="0">
            <wp:extent cx="5731510" cy="29095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23EF1" w:rsidRDefault="00B05E08" w:rsidP="00B05E08">
      <w:pPr>
        <w:spacing w:line="360" w:lineRule="auto"/>
      </w:pPr>
      <w:r w:rsidRPr="00014421">
        <w:rPr>
          <w:rFonts w:ascii="Times New Roman" w:hAnsi="Times New Roman" w:cs="Times New Roman"/>
          <w:color w:val="000000"/>
          <w:sz w:val="24"/>
        </w:rPr>
        <w:t xml:space="preserve">Figure </w:t>
      </w:r>
      <w:r>
        <w:rPr>
          <w:rFonts w:ascii="Times New Roman" w:hAnsi="Times New Roman" w:cs="Times New Roman" w:hint="eastAsia"/>
          <w:color w:val="000000"/>
          <w:sz w:val="24"/>
        </w:rPr>
        <w:t>S</w:t>
      </w:r>
      <w:r w:rsidRPr="00014421"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 w:rsidRPr="00014421">
        <w:rPr>
          <w:rFonts w:ascii="Times New Roman" w:hAnsi="Times New Roman" w:cs="Times New Roman"/>
          <w:color w:val="000000"/>
          <w:sz w:val="24"/>
        </w:rPr>
        <w:t>Transwell</w:t>
      </w:r>
      <w:proofErr w:type="spellEnd"/>
      <w:r w:rsidRPr="00014421">
        <w:rPr>
          <w:rFonts w:ascii="Times New Roman" w:hAnsi="Times New Roman" w:cs="Times New Roman"/>
          <w:color w:val="000000"/>
          <w:sz w:val="24"/>
        </w:rPr>
        <w:t xml:space="preserve"> assay of </w:t>
      </w:r>
      <w:r w:rsidRPr="00014421">
        <w:rPr>
          <w:rFonts w:ascii="Times New Roman" w:hAnsi="Times New Roman" w:cs="Times New Roman" w:hint="eastAsia"/>
          <w:color w:val="000000"/>
          <w:kern w:val="0"/>
          <w:sz w:val="24"/>
        </w:rPr>
        <w:t>A875</w:t>
      </w:r>
      <w:r w:rsidRPr="00014421">
        <w:rPr>
          <w:rFonts w:ascii="Times New Roman" w:hAnsi="Times New Roman" w:cs="Times New Roman"/>
          <w:color w:val="000000"/>
          <w:kern w:val="0"/>
          <w:sz w:val="24"/>
        </w:rPr>
        <w:t xml:space="preserve"> cells</w:t>
      </w:r>
      <w:r w:rsidRPr="00014421">
        <w:rPr>
          <w:rFonts w:ascii="Times New Roman" w:hAnsi="Times New Roman" w:cs="Times New Roman"/>
          <w:color w:val="000000"/>
          <w:sz w:val="24"/>
        </w:rPr>
        <w:t xml:space="preserve"> with </w:t>
      </w:r>
      <w:r w:rsidRPr="00014421">
        <w:rPr>
          <w:rFonts w:ascii="Times New Roman" w:hAnsi="Times New Roman" w:cs="Times New Roman" w:hint="eastAsia"/>
          <w:color w:val="000000"/>
          <w:sz w:val="24"/>
        </w:rPr>
        <w:t>TF</w:t>
      </w:r>
      <w:r w:rsidRPr="00014421">
        <w:rPr>
          <w:rFonts w:ascii="Times New Roman" w:hAnsi="Times New Roman" w:cs="Times New Roman"/>
          <w:color w:val="000000"/>
          <w:sz w:val="24"/>
        </w:rPr>
        <w:t xml:space="preserve"> treatment</w:t>
      </w:r>
      <w:r w:rsidRPr="00014421">
        <w:rPr>
          <w:rFonts w:ascii="Times New Roman" w:hAnsi="Times New Roman" w:cs="Times New Roman" w:hint="eastAsia"/>
          <w:color w:val="000000"/>
          <w:sz w:val="24"/>
        </w:rPr>
        <w:t>s</w:t>
      </w:r>
      <w:r w:rsidRPr="00014421">
        <w:rPr>
          <w:rFonts w:ascii="Times New Roman" w:hAnsi="Times New Roman" w:cs="Times New Roman"/>
          <w:color w:val="000000"/>
          <w:sz w:val="24"/>
        </w:rPr>
        <w:t xml:space="preserve">. Data (mean ± SD) </w:t>
      </w:r>
      <w:r w:rsidRPr="00014421">
        <w:rPr>
          <w:rFonts w:ascii="Times New Roman" w:hAnsi="Times New Roman" w:cs="Times New Roman" w:hint="eastAsia"/>
          <w:color w:val="000000"/>
          <w:sz w:val="24"/>
        </w:rPr>
        <w:t xml:space="preserve">points </w:t>
      </w:r>
      <w:r w:rsidRPr="00014421"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with </w:t>
      </w:r>
      <w:r w:rsidRPr="00014421">
        <w:rPr>
          <w:rFonts w:ascii="Times New Roman" w:hAnsi="Times New Roman" w:hint="eastAsia"/>
          <w:color w:val="000000"/>
          <w:sz w:val="24"/>
        </w:rPr>
        <w:t>d</w:t>
      </w:r>
      <w:r w:rsidRPr="00014421">
        <w:rPr>
          <w:rFonts w:ascii="Times New Roman" w:hAnsi="Times New Roman"/>
          <w:color w:val="000000"/>
          <w:sz w:val="24"/>
        </w:rPr>
        <w:t xml:space="preserve">ifferent </w:t>
      </w:r>
      <w:r w:rsidRPr="00014421">
        <w:rPr>
          <w:rFonts w:ascii="Times New Roman" w:hAnsi="Times New Roman" w:hint="eastAsia"/>
          <w:color w:val="000000"/>
          <w:sz w:val="24"/>
        </w:rPr>
        <w:t>letters</w:t>
      </w:r>
      <w:r w:rsidRPr="00014421">
        <w:rPr>
          <w:rFonts w:ascii="Times New Roman" w:hAnsi="Times New Roman"/>
          <w:color w:val="000000"/>
          <w:sz w:val="24"/>
        </w:rPr>
        <w:t xml:space="preserve"> (a, b, </w:t>
      </w:r>
      <w:r w:rsidRPr="00014421">
        <w:rPr>
          <w:rFonts w:ascii="Times New Roman" w:hAnsi="Times New Roman" w:hint="eastAsia"/>
          <w:color w:val="000000"/>
          <w:sz w:val="24"/>
        </w:rPr>
        <w:t>and c</w:t>
      </w:r>
      <w:r w:rsidRPr="00014421">
        <w:rPr>
          <w:rFonts w:ascii="Times New Roman" w:hAnsi="Times New Roman"/>
          <w:color w:val="000000"/>
          <w:sz w:val="24"/>
        </w:rPr>
        <w:t xml:space="preserve">) indicate significant difference </w:t>
      </w:r>
      <w:r w:rsidRPr="00014421">
        <w:rPr>
          <w:rFonts w:ascii="Times New Roman" w:hAnsi="Times New Roman" w:hint="eastAsia"/>
          <w:color w:val="000000"/>
          <w:sz w:val="24"/>
        </w:rPr>
        <w:t>between each other</w:t>
      </w:r>
      <w:r w:rsidRPr="00014421">
        <w:rPr>
          <w:rFonts w:ascii="Times New Roman" w:hAnsi="Times New Roman"/>
          <w:color w:val="000000"/>
          <w:sz w:val="24"/>
        </w:rPr>
        <w:t xml:space="preserve"> [Fisher’s least significant difference (LSD), P &lt; 0.05]</w:t>
      </w:r>
      <w:r w:rsidRPr="00014421">
        <w:rPr>
          <w:rFonts w:ascii="Times New Roman" w:hAnsi="Times New Roman" w:hint="eastAsia"/>
          <w:color w:val="000000"/>
          <w:sz w:val="24"/>
        </w:rPr>
        <w:t xml:space="preserve">, and </w:t>
      </w:r>
      <w:r w:rsidRPr="00014421">
        <w:rPr>
          <w:rFonts w:ascii="Times New Roman" w:hAnsi="Times New Roman"/>
          <w:color w:val="000000"/>
          <w:sz w:val="24"/>
        </w:rPr>
        <w:t xml:space="preserve">the values decrease with the order from a to </w:t>
      </w:r>
      <w:r w:rsidRPr="00014421">
        <w:rPr>
          <w:rFonts w:ascii="Times New Roman" w:hAnsi="Times New Roman" w:hint="eastAsia"/>
          <w:color w:val="000000"/>
          <w:sz w:val="24"/>
        </w:rPr>
        <w:t>c</w:t>
      </w:r>
      <w:r w:rsidRPr="00014421">
        <w:rPr>
          <w:rFonts w:ascii="Times New Roman" w:hAnsi="Times New Roman"/>
          <w:color w:val="000000"/>
          <w:sz w:val="24"/>
        </w:rPr>
        <w:t>.</w:t>
      </w:r>
      <w:r w:rsidRPr="00014421">
        <w:rPr>
          <w:rFonts w:ascii="Times New Roman" w:hAnsi="Times New Roman" w:cs="Times New Roman"/>
          <w:color w:val="000000"/>
          <w:sz w:val="24"/>
        </w:rPr>
        <w:t xml:space="preserve"> Scale bar = </w:t>
      </w:r>
      <w:r w:rsidRPr="00014421">
        <w:rPr>
          <w:rFonts w:ascii="Times New Roman" w:hAnsi="Times New Roman" w:cs="Times New Roman" w:hint="eastAsia"/>
          <w:color w:val="000000"/>
          <w:sz w:val="24"/>
        </w:rPr>
        <w:t>3</w:t>
      </w:r>
      <w:r w:rsidRPr="00014421">
        <w:rPr>
          <w:rFonts w:ascii="Times New Roman" w:hAnsi="Times New Roman" w:cs="Times New Roman"/>
          <w:color w:val="000000"/>
          <w:sz w:val="24"/>
        </w:rPr>
        <w:t>0</w:t>
      </w:r>
      <w:r w:rsidRPr="00014421">
        <w:rPr>
          <w:rFonts w:ascii="Times New Roman" w:hAnsi="Times New Roman" w:cs="Times New Roman" w:hint="eastAsia"/>
          <w:color w:val="000000"/>
          <w:sz w:val="24"/>
        </w:rPr>
        <w:t>0</w:t>
      </w:r>
      <w:r w:rsidRPr="00014421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14421">
        <w:rPr>
          <w:rFonts w:ascii="Times New Roman" w:hAnsi="Times New Roman" w:cs="Times New Roman"/>
          <w:color w:val="000000"/>
          <w:sz w:val="24"/>
        </w:rPr>
        <w:t>μm</w:t>
      </w:r>
      <w:proofErr w:type="spellEnd"/>
      <w:r w:rsidRPr="00014421">
        <w:rPr>
          <w:rFonts w:ascii="Times New Roman" w:hAnsi="Times New Roman" w:cs="Times New Roman"/>
          <w:color w:val="000000"/>
          <w:sz w:val="24"/>
        </w:rPr>
        <w:t>.</w:t>
      </w:r>
    </w:p>
    <w:sectPr w:rsidR="00D23EF1" w:rsidSect="00B05E08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08"/>
    <w:rsid w:val="00B05E08"/>
    <w:rsid w:val="00D2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0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05E08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qFormat/>
    <w:rsid w:val="00B05E08"/>
    <w:pPr>
      <w:jc w:val="left"/>
    </w:pPr>
    <w:rPr>
      <w:sz w:val="20"/>
      <w:szCs w:val="20"/>
    </w:rPr>
  </w:style>
  <w:style w:type="character" w:customStyle="1" w:styleId="Char">
    <w:name w:val="批注文字 Char"/>
    <w:basedOn w:val="a0"/>
    <w:link w:val="a4"/>
    <w:uiPriority w:val="99"/>
    <w:qFormat/>
    <w:rsid w:val="00B05E08"/>
    <w:rPr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B05E0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05E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0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05E08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qFormat/>
    <w:rsid w:val="00B05E08"/>
    <w:pPr>
      <w:jc w:val="left"/>
    </w:pPr>
    <w:rPr>
      <w:sz w:val="20"/>
      <w:szCs w:val="20"/>
    </w:rPr>
  </w:style>
  <w:style w:type="character" w:customStyle="1" w:styleId="Char">
    <w:name w:val="批注文字 Char"/>
    <w:basedOn w:val="a0"/>
    <w:link w:val="a4"/>
    <w:uiPriority w:val="99"/>
    <w:qFormat/>
    <w:rsid w:val="00B05E08"/>
    <w:rPr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B05E0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05E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LETIAN SHAN</dc:creator>
  <cp:lastModifiedBy>LETIAN SHAN</cp:lastModifiedBy>
  <cp:revision>1</cp:revision>
  <dcterms:created xsi:type="dcterms:W3CDTF">2021-01-25T12:59:00Z</dcterms:created>
  <dcterms:modified xsi:type="dcterms:W3CDTF">2021-01-25T13:01:00Z</dcterms:modified>
</cp:coreProperties>
</file>