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B7915" w14:textId="7B95C3FE" w:rsidR="004D4013" w:rsidRPr="005F13A4" w:rsidRDefault="00F37782" w:rsidP="004D4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4D4013" w:rsidRPr="005F13A4">
        <w:rPr>
          <w:rFonts w:ascii="Times New Roman" w:hAnsi="Times New Roman" w:cs="Times New Roman"/>
          <w:b/>
          <w:bCs/>
        </w:rPr>
        <w:t>Table 1.</w:t>
      </w:r>
      <w:r w:rsidR="004D4013" w:rsidRPr="005F13A4">
        <w:rPr>
          <w:rFonts w:ascii="Times New Roman" w:hAnsi="Times New Roman" w:cs="Times New Roman"/>
        </w:rPr>
        <w:t xml:space="preserve">  Baseline Characteristics in Patients with Different Types of PVTT</w:t>
      </w:r>
    </w:p>
    <w:p w14:paraId="45E0EEA0" w14:textId="77777777" w:rsidR="004D4013" w:rsidRPr="005F13A4" w:rsidRDefault="004D4013" w:rsidP="004D4013">
      <w:pPr>
        <w:widowControl w:val="0"/>
        <w:jc w:val="left"/>
        <w:rPr>
          <w:rFonts w:ascii="Times New Roman" w:hAnsi="Times New Roman" w:cs="Times New Roman"/>
          <w:szCs w:val="21"/>
        </w:rPr>
      </w:pPr>
    </w:p>
    <w:tbl>
      <w:tblPr>
        <w:tblStyle w:val="a3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1715"/>
        <w:gridCol w:w="1715"/>
        <w:gridCol w:w="1715"/>
        <w:gridCol w:w="1713"/>
      </w:tblGrid>
      <w:tr w:rsidR="000C4FB4" w:rsidRPr="005F13A4" w14:paraId="10375222" w14:textId="1DDF3F16" w:rsidTr="000C4FB4">
        <w:tc>
          <w:tcPr>
            <w:tcW w:w="976" w:type="pct"/>
            <w:tcBorders>
              <w:bottom w:val="single" w:sz="4" w:space="0" w:color="auto"/>
            </w:tcBorders>
          </w:tcPr>
          <w:p w14:paraId="612F3B5A" w14:textId="77777777" w:rsidR="000C4FB4" w:rsidRPr="005F13A4" w:rsidRDefault="000C4FB4" w:rsidP="004D4013">
            <w:pPr>
              <w:jc w:val="left"/>
              <w:rPr>
                <w:szCs w:val="21"/>
              </w:rPr>
            </w:pPr>
            <w:r w:rsidRPr="005F13A4">
              <w:rPr>
                <w:szCs w:val="21"/>
              </w:rPr>
              <w:t>Characteristics</w:t>
            </w:r>
          </w:p>
        </w:tc>
        <w:tc>
          <w:tcPr>
            <w:tcW w:w="1006" w:type="pct"/>
            <w:tcBorders>
              <w:bottom w:val="single" w:sz="4" w:space="0" w:color="auto"/>
            </w:tcBorders>
          </w:tcPr>
          <w:p w14:paraId="48CC58F6" w14:textId="77777777" w:rsidR="000C4FB4" w:rsidRPr="005F13A4" w:rsidRDefault="000C4FB4" w:rsidP="004D4013">
            <w:r w:rsidRPr="005F13A4">
              <w:t>Type A</w:t>
            </w:r>
          </w:p>
          <w:p w14:paraId="6C04D39E" w14:textId="627DB8B8" w:rsidR="000C4FB4" w:rsidRPr="005F13A4" w:rsidRDefault="000C4FB4" w:rsidP="004D4013">
            <w:pPr>
              <w:jc w:val="left"/>
            </w:pPr>
            <w:r w:rsidRPr="005F13A4">
              <w:t>n=11</w:t>
            </w:r>
          </w:p>
        </w:tc>
        <w:tc>
          <w:tcPr>
            <w:tcW w:w="1006" w:type="pct"/>
            <w:tcBorders>
              <w:bottom w:val="single" w:sz="4" w:space="0" w:color="auto"/>
            </w:tcBorders>
          </w:tcPr>
          <w:p w14:paraId="0C246581" w14:textId="77777777" w:rsidR="000C4FB4" w:rsidRPr="005F13A4" w:rsidRDefault="000C4FB4" w:rsidP="004D4013">
            <w:r w:rsidRPr="005F13A4">
              <w:t>Type B</w:t>
            </w:r>
          </w:p>
          <w:p w14:paraId="706FA117" w14:textId="6B56C699" w:rsidR="000C4FB4" w:rsidRPr="005F13A4" w:rsidRDefault="000C4FB4" w:rsidP="004D4013">
            <w:pPr>
              <w:jc w:val="left"/>
            </w:pPr>
            <w:r w:rsidRPr="005F13A4">
              <w:t>n=20</w:t>
            </w:r>
          </w:p>
        </w:tc>
        <w:tc>
          <w:tcPr>
            <w:tcW w:w="1006" w:type="pct"/>
            <w:tcBorders>
              <w:bottom w:val="single" w:sz="4" w:space="0" w:color="auto"/>
            </w:tcBorders>
          </w:tcPr>
          <w:p w14:paraId="7B0DD962" w14:textId="77777777" w:rsidR="000C4FB4" w:rsidRPr="005F13A4" w:rsidRDefault="000C4FB4" w:rsidP="004D4013">
            <w:r w:rsidRPr="005F13A4">
              <w:t>Type C</w:t>
            </w:r>
          </w:p>
          <w:p w14:paraId="6773872E" w14:textId="5D5983E7" w:rsidR="000C4FB4" w:rsidRPr="005F13A4" w:rsidRDefault="000C4FB4" w:rsidP="004D4013">
            <w:pPr>
              <w:jc w:val="left"/>
            </w:pPr>
            <w:r w:rsidRPr="005F13A4">
              <w:t>n=32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1883F9C6" w14:textId="1A9FF218" w:rsidR="000C4FB4" w:rsidRPr="005F13A4" w:rsidRDefault="000C4FB4" w:rsidP="004D4013">
            <w:r w:rsidRPr="005F13A4">
              <w:t>P value</w:t>
            </w:r>
          </w:p>
        </w:tc>
      </w:tr>
      <w:tr w:rsidR="000C4FB4" w:rsidRPr="005F13A4" w14:paraId="43FEAFB3" w14:textId="1A11DF0C" w:rsidTr="000C4FB4">
        <w:tc>
          <w:tcPr>
            <w:tcW w:w="976" w:type="pct"/>
            <w:tcBorders>
              <w:top w:val="single" w:sz="4" w:space="0" w:color="auto"/>
              <w:tl2br w:val="nil"/>
              <w:tr2bl w:val="nil"/>
            </w:tcBorders>
          </w:tcPr>
          <w:p w14:paraId="35568E09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Gender</w:t>
            </w:r>
          </w:p>
        </w:tc>
        <w:tc>
          <w:tcPr>
            <w:tcW w:w="1006" w:type="pct"/>
            <w:tcBorders>
              <w:top w:val="single" w:sz="4" w:space="0" w:color="auto"/>
              <w:tl2br w:val="nil"/>
              <w:tr2bl w:val="nil"/>
            </w:tcBorders>
          </w:tcPr>
          <w:p w14:paraId="5493C523" w14:textId="142A5372" w:rsidR="00BB6561" w:rsidRPr="005F13A4" w:rsidRDefault="00BB6561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op w:val="single" w:sz="4" w:space="0" w:color="auto"/>
              <w:tl2br w:val="nil"/>
              <w:tr2bl w:val="nil"/>
            </w:tcBorders>
          </w:tcPr>
          <w:p w14:paraId="2D8DA088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op w:val="single" w:sz="4" w:space="0" w:color="auto"/>
              <w:tl2br w:val="nil"/>
              <w:tr2bl w:val="nil"/>
            </w:tcBorders>
          </w:tcPr>
          <w:p w14:paraId="1E1B49CD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5" w:type="pct"/>
            <w:tcBorders>
              <w:top w:val="single" w:sz="4" w:space="0" w:color="auto"/>
              <w:tl2br w:val="nil"/>
              <w:tr2bl w:val="nil"/>
            </w:tcBorders>
          </w:tcPr>
          <w:p w14:paraId="3AA69917" w14:textId="464AEDAC" w:rsidR="000C4FB4" w:rsidRPr="005F13A4" w:rsidRDefault="00BB6561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0.379</w:t>
            </w:r>
          </w:p>
        </w:tc>
      </w:tr>
      <w:tr w:rsidR="000C4FB4" w:rsidRPr="005F13A4" w14:paraId="15192C01" w14:textId="244BD702" w:rsidTr="000C4FB4">
        <w:tc>
          <w:tcPr>
            <w:tcW w:w="976" w:type="pct"/>
            <w:tcBorders>
              <w:tl2br w:val="nil"/>
              <w:tr2bl w:val="nil"/>
            </w:tcBorders>
          </w:tcPr>
          <w:p w14:paraId="1CA733A8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Male,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5756E66" w14:textId="5CF63F9D" w:rsidR="000C4FB4" w:rsidRPr="005F13A4" w:rsidRDefault="00B014F1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9 (81.8)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18F2696A" w14:textId="3691AFD0" w:rsidR="000C4FB4" w:rsidRPr="005F13A4" w:rsidRDefault="00B014F1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19 (95.0)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2CC57975" w14:textId="24B01852" w:rsidR="000C4FB4" w:rsidRPr="005F13A4" w:rsidRDefault="00B014F1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30 (93.8)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0C841E6D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64E083C7" w14:textId="43900600" w:rsidTr="000C4FB4">
        <w:tc>
          <w:tcPr>
            <w:tcW w:w="976" w:type="pct"/>
            <w:tcBorders>
              <w:tl2br w:val="nil"/>
              <w:tr2bl w:val="nil"/>
            </w:tcBorders>
          </w:tcPr>
          <w:p w14:paraId="01B9D9E4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Female,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1E8A3CB" w14:textId="6DF35BD9" w:rsidR="000C4FB4" w:rsidRPr="005F13A4" w:rsidRDefault="00B014F1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2 (18.2)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18D0F89C" w14:textId="0E1288E5" w:rsidR="000C4FB4" w:rsidRPr="005F13A4" w:rsidRDefault="00B014F1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 (5.0)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2DEB9558" w14:textId="12A1DA22" w:rsidR="000C4FB4" w:rsidRPr="005F13A4" w:rsidRDefault="00B014F1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2 (6.2)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07431601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6295EA6D" w14:textId="33AFDC56" w:rsidTr="000C4FB4">
        <w:tc>
          <w:tcPr>
            <w:tcW w:w="976" w:type="pct"/>
            <w:tcBorders>
              <w:tl2br w:val="nil"/>
              <w:tr2bl w:val="nil"/>
            </w:tcBorders>
          </w:tcPr>
          <w:p w14:paraId="142C62C1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Age (y)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5D54A74" w14:textId="06E136B1" w:rsidR="000C4FB4" w:rsidRPr="005F13A4" w:rsidRDefault="002607F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51.1</w:t>
            </w:r>
            <w:r w:rsidR="00E301B0" w:rsidRPr="005F13A4">
              <w:rPr>
                <w:szCs w:val="21"/>
              </w:rPr>
              <w:t xml:space="preserve"> </w:t>
            </w:r>
            <w:r w:rsidRPr="005F13A4">
              <w:rPr>
                <w:szCs w:val="21"/>
              </w:rPr>
              <w:t>±</w:t>
            </w:r>
            <w:r w:rsidR="00E301B0" w:rsidRPr="005F13A4">
              <w:rPr>
                <w:szCs w:val="21"/>
              </w:rPr>
              <w:t xml:space="preserve"> </w:t>
            </w:r>
            <w:r w:rsidRPr="005F13A4">
              <w:rPr>
                <w:szCs w:val="21"/>
              </w:rPr>
              <w:t>8.9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1C732970" w14:textId="77BF824E" w:rsidR="000C4FB4" w:rsidRPr="005F13A4" w:rsidRDefault="00E301B0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48.2 ± 10.8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418D996" w14:textId="457E840F" w:rsidR="000C4FB4" w:rsidRPr="005F13A4" w:rsidRDefault="00E301B0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18.2 ± 10.9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7CA49D04" w14:textId="441728B6" w:rsidR="000C4FB4" w:rsidRPr="005F13A4" w:rsidRDefault="0070098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0.692</w:t>
            </w:r>
          </w:p>
        </w:tc>
      </w:tr>
      <w:tr w:rsidR="000C4FB4" w:rsidRPr="005F13A4" w14:paraId="27515E00" w14:textId="5228911F" w:rsidTr="000C4FB4">
        <w:tc>
          <w:tcPr>
            <w:tcW w:w="976" w:type="pct"/>
            <w:tcBorders>
              <w:tl2br w:val="nil"/>
              <w:tr2bl w:val="nil"/>
            </w:tcBorders>
          </w:tcPr>
          <w:p w14:paraId="2C4F50D5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ECOG performance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9DCD12B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95FA8BB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22D28658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79543709" w14:textId="477C229C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0.572</w:t>
            </w:r>
          </w:p>
        </w:tc>
      </w:tr>
      <w:tr w:rsidR="000C4FB4" w:rsidRPr="005F13A4" w14:paraId="147A7BA5" w14:textId="2ED0603D" w:rsidTr="000C4FB4">
        <w:tc>
          <w:tcPr>
            <w:tcW w:w="976" w:type="pct"/>
            <w:tcBorders>
              <w:tl2br w:val="nil"/>
              <w:tr2bl w:val="nil"/>
            </w:tcBorders>
          </w:tcPr>
          <w:p w14:paraId="778FF7BE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0,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69203ABE" w14:textId="0FF19F4A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4 (36.4)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1B889C64" w14:textId="793E74F3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8 (40.0)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E615B30" w14:textId="1713C9FE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12 (37.5)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0B08C354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4424198F" w14:textId="6A3A25B6" w:rsidTr="000C4FB4">
        <w:tc>
          <w:tcPr>
            <w:tcW w:w="976" w:type="pct"/>
            <w:tcBorders>
              <w:tl2br w:val="nil"/>
              <w:tr2bl w:val="nil"/>
            </w:tcBorders>
          </w:tcPr>
          <w:p w14:paraId="39E61CA5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1,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BE5A628" w14:textId="74208CCC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2 (18.2)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0156350" w14:textId="5C1641D2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8 (40.0)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349078B" w14:textId="5A845E9D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11 (34.4)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53C599CC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492FA0C8" w14:textId="5EAA096A" w:rsidTr="000C4FB4">
        <w:tc>
          <w:tcPr>
            <w:tcW w:w="976" w:type="pct"/>
            <w:tcBorders>
              <w:tl2br w:val="nil"/>
              <w:tr2bl w:val="nil"/>
            </w:tcBorders>
          </w:tcPr>
          <w:p w14:paraId="37F5524D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2,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9631529" w14:textId="4CA2D484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3 (27.3)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E2242E7" w14:textId="2BC42F2C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3 (15.0)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214060D0" w14:textId="291AAAF4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8 (25.0)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3C380D56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1F069D1D" w14:textId="4D647050" w:rsidTr="000C4FB4">
        <w:tc>
          <w:tcPr>
            <w:tcW w:w="976" w:type="pct"/>
            <w:tcBorders>
              <w:tl2br w:val="nil"/>
              <w:tr2bl w:val="nil"/>
            </w:tcBorders>
          </w:tcPr>
          <w:p w14:paraId="4337FF29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3,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6448DF4" w14:textId="6717AA42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2 (18.2)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67927E14" w14:textId="03745B3C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 (5.0)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FFF4EBE" w14:textId="0EE84963" w:rsidR="000C4FB4" w:rsidRPr="005F13A4" w:rsidRDefault="00337A52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 (3.1)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21357F43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0B10E3C5" w14:textId="1C5FEAC9" w:rsidTr="000C4FB4">
        <w:tc>
          <w:tcPr>
            <w:tcW w:w="976" w:type="pct"/>
            <w:tcBorders>
              <w:tl2br w:val="nil"/>
              <w:tr2bl w:val="nil"/>
            </w:tcBorders>
          </w:tcPr>
          <w:p w14:paraId="5BC62259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 xml:space="preserve">Child-Pugh </w:t>
            </w:r>
            <w:r w:rsidRPr="005F13A4">
              <w:rPr>
                <w:rFonts w:eastAsiaTheme="majorEastAsia"/>
                <w:color w:val="000000" w:themeColor="text1"/>
                <w:szCs w:val="21"/>
              </w:rPr>
              <w:t>class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B208EBE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946B01D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B863F85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26BED266" w14:textId="6A8031C0" w:rsidR="000C4FB4" w:rsidRPr="005F13A4" w:rsidRDefault="008D0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0.053</w:t>
            </w:r>
          </w:p>
        </w:tc>
      </w:tr>
      <w:tr w:rsidR="000C4FB4" w:rsidRPr="005F13A4" w14:paraId="2D502221" w14:textId="019A616F" w:rsidTr="000C4FB4">
        <w:tc>
          <w:tcPr>
            <w:tcW w:w="976" w:type="pct"/>
            <w:tcBorders>
              <w:tl2br w:val="nil"/>
              <w:tr2bl w:val="nil"/>
            </w:tcBorders>
          </w:tcPr>
          <w:p w14:paraId="21FEC0C1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A,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5356AD4" w14:textId="1D5CF46D" w:rsidR="000C4FB4" w:rsidRPr="005F13A4" w:rsidRDefault="008D0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7 (63.6)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5229AF7" w14:textId="29AEF666" w:rsidR="000C4FB4" w:rsidRPr="005F13A4" w:rsidRDefault="008D0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19 (95.0)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607663D" w14:textId="5B200178" w:rsidR="000C4FB4" w:rsidRPr="005F13A4" w:rsidRDefault="008D0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28 (87.5)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1A9892A7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62FB4B79" w14:textId="6A3ED467" w:rsidTr="000C4FB4">
        <w:tc>
          <w:tcPr>
            <w:tcW w:w="976" w:type="pct"/>
            <w:tcBorders>
              <w:tl2br w:val="nil"/>
              <w:tr2bl w:val="nil"/>
            </w:tcBorders>
          </w:tcPr>
          <w:p w14:paraId="763A2107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B,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2F120FF7" w14:textId="6263CB96" w:rsidR="000C4FB4" w:rsidRPr="005F13A4" w:rsidRDefault="008D0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4 (14.3)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8E5D402" w14:textId="49068F42" w:rsidR="000C4FB4" w:rsidRPr="005F13A4" w:rsidRDefault="008D0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 (5.0)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37BFAEB" w14:textId="6BE7FA8A" w:rsidR="000C4FB4" w:rsidRPr="005F13A4" w:rsidRDefault="008D0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4 (12.5)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0767608E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7C1890A9" w14:textId="23EFDD63" w:rsidTr="000C4FB4">
        <w:tc>
          <w:tcPr>
            <w:tcW w:w="976" w:type="pct"/>
            <w:tcBorders>
              <w:tl2br w:val="nil"/>
              <w:tr2bl w:val="nil"/>
            </w:tcBorders>
          </w:tcPr>
          <w:p w14:paraId="5D8B4B81" w14:textId="77777777" w:rsidR="000C4FB4" w:rsidRPr="005F13A4" w:rsidRDefault="000C4FB4" w:rsidP="00686863">
            <w:pPr>
              <w:jc w:val="left"/>
              <w:rPr>
                <w:szCs w:val="21"/>
              </w:rPr>
            </w:pPr>
            <w:r w:rsidRPr="005F13A4">
              <w:rPr>
                <w:szCs w:val="21"/>
              </w:rPr>
              <w:t>HBeAg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3DC78F1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B1430DD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A58E526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440CE27A" w14:textId="4AD6BAD1" w:rsidR="000C4FB4" w:rsidRPr="005F13A4" w:rsidRDefault="00F5693B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0.284</w:t>
            </w:r>
          </w:p>
        </w:tc>
      </w:tr>
      <w:tr w:rsidR="000C4FB4" w:rsidRPr="005F13A4" w14:paraId="0A2E5BE0" w14:textId="3D592F0C" w:rsidTr="000C4FB4">
        <w:tc>
          <w:tcPr>
            <w:tcW w:w="976" w:type="pct"/>
            <w:tcBorders>
              <w:tl2br w:val="nil"/>
              <w:tr2bl w:val="nil"/>
            </w:tcBorders>
          </w:tcPr>
          <w:p w14:paraId="55729ECD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Positive,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2942FE9B" w14:textId="59C64778" w:rsidR="000C4FB4" w:rsidRPr="005F13A4" w:rsidRDefault="007119E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5 (45.5)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4F8C6AA" w14:textId="3B2DA2BD" w:rsidR="000C4FB4" w:rsidRPr="005F13A4" w:rsidRDefault="007119E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13 (65.0)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2154AA18" w14:textId="2451A8F7" w:rsidR="000C4FB4" w:rsidRPr="005F13A4" w:rsidRDefault="007119E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23 (71.9)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216EB933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20AFE302" w14:textId="2FC3AB33" w:rsidTr="000C4FB4">
        <w:tc>
          <w:tcPr>
            <w:tcW w:w="976" w:type="pct"/>
            <w:tcBorders>
              <w:tl2br w:val="nil"/>
              <w:tr2bl w:val="nil"/>
            </w:tcBorders>
          </w:tcPr>
          <w:p w14:paraId="2F875281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Negative,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574E631" w14:textId="70C261DC" w:rsidR="000C4FB4" w:rsidRPr="005F13A4" w:rsidRDefault="007119E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6 (54.5)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222E6FEA" w14:textId="71917DA4" w:rsidR="000C4FB4" w:rsidRPr="005F13A4" w:rsidRDefault="007119E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7 (35.0)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F461A32" w14:textId="17698A8C" w:rsidR="000C4FB4" w:rsidRPr="005F13A4" w:rsidRDefault="007119E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9 (28.1)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008B9CEC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6E7A6366" w14:textId="070FB19A" w:rsidTr="000C4FB4">
        <w:tc>
          <w:tcPr>
            <w:tcW w:w="976" w:type="pct"/>
            <w:tcBorders>
              <w:tl2br w:val="nil"/>
              <w:tr2bl w:val="nil"/>
            </w:tcBorders>
          </w:tcPr>
          <w:p w14:paraId="16A48B49" w14:textId="77777777" w:rsidR="000C4FB4" w:rsidRPr="005F13A4" w:rsidRDefault="000C4FB4" w:rsidP="00686863">
            <w:pPr>
              <w:jc w:val="left"/>
              <w:rPr>
                <w:szCs w:val="21"/>
              </w:rPr>
            </w:pPr>
            <w:r w:rsidRPr="005F13A4">
              <w:rPr>
                <w:szCs w:val="21"/>
              </w:rPr>
              <w:t>WBC (10</w:t>
            </w:r>
            <w:r w:rsidRPr="005F13A4">
              <w:rPr>
                <w:szCs w:val="21"/>
                <w:vertAlign w:val="superscript"/>
              </w:rPr>
              <w:t>9</w:t>
            </w:r>
            <w:r w:rsidRPr="005F13A4">
              <w:rPr>
                <w:szCs w:val="21"/>
              </w:rPr>
              <w:t>/L)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18034E7" w14:textId="5B24B955" w:rsidR="000C4FB4" w:rsidRPr="005F13A4" w:rsidRDefault="00056255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5.5 ± 2.7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3CB6CC6" w14:textId="154538E7" w:rsidR="000C4FB4" w:rsidRPr="005F13A4" w:rsidRDefault="00056255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6.3 ± 3.1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6D94C4D3" w14:textId="61A93915" w:rsidR="000C4FB4" w:rsidRPr="005F13A4" w:rsidRDefault="00056255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5.8 ± 2.8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001D0657" w14:textId="4D18F15A" w:rsidR="000C4FB4" w:rsidRPr="005F13A4" w:rsidRDefault="0070098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0.674</w:t>
            </w:r>
          </w:p>
        </w:tc>
      </w:tr>
      <w:tr w:rsidR="000C4FB4" w:rsidRPr="005F13A4" w14:paraId="1F8E8B13" w14:textId="7488E8B8" w:rsidTr="000C4FB4">
        <w:tc>
          <w:tcPr>
            <w:tcW w:w="976" w:type="pct"/>
            <w:tcBorders>
              <w:tl2br w:val="nil"/>
              <w:tr2bl w:val="nil"/>
            </w:tcBorders>
          </w:tcPr>
          <w:p w14:paraId="684425F4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ALT (U/L)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1971030B" w14:textId="1A3CBD2F" w:rsidR="000C4FB4" w:rsidRPr="005F13A4" w:rsidRDefault="000E4537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40.3 ± 17.7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EAD51DE" w14:textId="4341A91A" w:rsidR="000C4FB4" w:rsidRPr="005F13A4" w:rsidRDefault="000E4537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52.4 ± 45.3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0BB56F3" w14:textId="00736A68" w:rsidR="000C4FB4" w:rsidRPr="005F13A4" w:rsidRDefault="000E4537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35.3 ± 18.6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4354CA60" w14:textId="78F0262C" w:rsidR="000C4FB4" w:rsidRPr="005F13A4" w:rsidRDefault="0070098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0.217</w:t>
            </w:r>
          </w:p>
        </w:tc>
      </w:tr>
      <w:tr w:rsidR="000C4FB4" w:rsidRPr="005F13A4" w14:paraId="2E622DF2" w14:textId="26E4A84F" w:rsidTr="000C4FB4">
        <w:tc>
          <w:tcPr>
            <w:tcW w:w="976" w:type="pct"/>
            <w:tcBorders>
              <w:tl2br w:val="nil"/>
              <w:tr2bl w:val="nil"/>
            </w:tcBorders>
          </w:tcPr>
          <w:p w14:paraId="3A7A15B8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AST (U/L)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8A0080F" w14:textId="330B4820" w:rsidR="000C4FB4" w:rsidRPr="005F13A4" w:rsidRDefault="001513BD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94.5 ± 9</w:t>
            </w:r>
            <w:r w:rsidR="00D82EED" w:rsidRPr="005F13A4">
              <w:rPr>
                <w:szCs w:val="21"/>
              </w:rPr>
              <w:t>1</w:t>
            </w:r>
            <w:r w:rsidRPr="005F13A4">
              <w:rPr>
                <w:szCs w:val="21"/>
              </w:rPr>
              <w:t>.2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19719B9" w14:textId="19939B3E" w:rsidR="000C4FB4" w:rsidRPr="005F13A4" w:rsidRDefault="00D82EED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60.2 ± 51.3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644DA5A" w14:textId="07A5F0BD" w:rsidR="000C4FB4" w:rsidRPr="005F13A4" w:rsidRDefault="00D82EED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56.0 ± 47.5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2D19939A" w14:textId="1E2CC8C5" w:rsidR="000C4FB4" w:rsidRPr="005F13A4" w:rsidRDefault="0070098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0.142</w:t>
            </w:r>
          </w:p>
        </w:tc>
      </w:tr>
      <w:tr w:rsidR="000C4FB4" w:rsidRPr="005F13A4" w14:paraId="730834C8" w14:textId="49403790" w:rsidTr="000C4FB4">
        <w:tc>
          <w:tcPr>
            <w:tcW w:w="976" w:type="pct"/>
            <w:tcBorders>
              <w:tl2br w:val="nil"/>
              <w:tr2bl w:val="nil"/>
            </w:tcBorders>
          </w:tcPr>
          <w:p w14:paraId="0789788E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PLT (10</w:t>
            </w:r>
            <w:r w:rsidRPr="005F13A4">
              <w:rPr>
                <w:szCs w:val="21"/>
                <w:vertAlign w:val="superscript"/>
              </w:rPr>
              <w:t>9</w:t>
            </w:r>
            <w:r w:rsidRPr="005F13A4">
              <w:rPr>
                <w:szCs w:val="21"/>
              </w:rPr>
              <w:t>/L)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FE298AE" w14:textId="7D994F51" w:rsidR="000C4FB4" w:rsidRPr="005F13A4" w:rsidRDefault="0037235E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229.4 ± 143.3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1E8B3603" w14:textId="096958FD" w:rsidR="000C4FB4" w:rsidRPr="005F13A4" w:rsidRDefault="0037235E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165.0 ± 73.5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E41FD73" w14:textId="351400DE" w:rsidR="000C4FB4" w:rsidRPr="005F13A4" w:rsidRDefault="0037235E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160.0 ± 70.0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3FA06721" w14:textId="564039EC" w:rsidR="000C4FB4" w:rsidRPr="005F13A4" w:rsidRDefault="0070098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0.057</w:t>
            </w:r>
          </w:p>
        </w:tc>
      </w:tr>
      <w:tr w:rsidR="000C4FB4" w:rsidRPr="005F13A4" w14:paraId="4C98E76F" w14:textId="07A13256" w:rsidTr="000C4FB4">
        <w:tc>
          <w:tcPr>
            <w:tcW w:w="976" w:type="pct"/>
            <w:tcBorders>
              <w:tl2br w:val="nil"/>
              <w:tr2bl w:val="nil"/>
            </w:tcBorders>
          </w:tcPr>
          <w:p w14:paraId="1CDDDA3D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PT (s)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60A1A20" w14:textId="2E51767A" w:rsidR="000C4FB4" w:rsidRPr="005F13A4" w:rsidRDefault="005E7D56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13.1 ± 0.9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38FA89B" w14:textId="73053E27" w:rsidR="000C4FB4" w:rsidRPr="005F13A4" w:rsidRDefault="005E7D56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13.0 ± 1.3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7D19031" w14:textId="7FABC328" w:rsidR="000C4FB4" w:rsidRPr="005F13A4" w:rsidRDefault="005E7D56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12.4 ± 1.2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4E14BC72" w14:textId="212CF410" w:rsidR="000C4FB4" w:rsidRPr="005F13A4" w:rsidRDefault="0070098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0.225</w:t>
            </w:r>
          </w:p>
        </w:tc>
      </w:tr>
      <w:tr w:rsidR="000C4FB4" w:rsidRPr="005F13A4" w14:paraId="187FD6F4" w14:textId="0C8E4BE4" w:rsidTr="000C4FB4">
        <w:tc>
          <w:tcPr>
            <w:tcW w:w="976" w:type="pct"/>
            <w:tcBorders>
              <w:tl2br w:val="nil"/>
              <w:tr2bl w:val="nil"/>
            </w:tcBorders>
          </w:tcPr>
          <w:p w14:paraId="20F374CD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Total bilirubin level (mmol/L)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6D4B065" w14:textId="5745A91F" w:rsidR="000C4FB4" w:rsidRPr="005F13A4" w:rsidRDefault="009D266B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16.7 ± 7.8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8EF61D2" w14:textId="41D90933" w:rsidR="000C4FB4" w:rsidRPr="005F13A4" w:rsidRDefault="009D266B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19.0 ± 7.9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CE8B33F" w14:textId="69E7BF87" w:rsidR="000C4FB4" w:rsidRPr="005F13A4" w:rsidRDefault="009D266B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20.2 ± 13.9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4A022193" w14:textId="54B12282" w:rsidR="000C4FB4" w:rsidRPr="005F13A4" w:rsidRDefault="0070098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0.644</w:t>
            </w:r>
          </w:p>
        </w:tc>
      </w:tr>
      <w:tr w:rsidR="000C4FB4" w:rsidRPr="005F13A4" w14:paraId="5FB4DFEF" w14:textId="4ECEE3A3" w:rsidTr="000C4FB4">
        <w:tc>
          <w:tcPr>
            <w:tcW w:w="976" w:type="pct"/>
            <w:tcBorders>
              <w:tl2br w:val="nil"/>
              <w:tr2bl w:val="nil"/>
            </w:tcBorders>
          </w:tcPr>
          <w:p w14:paraId="7B661452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Albumin level (g/L)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16268B26" w14:textId="74B1C488" w:rsidR="000C4FB4" w:rsidRPr="005F13A4" w:rsidRDefault="00340EDF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39.3 ± 4.6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220C1012" w14:textId="1EA012C8" w:rsidR="000C4FB4" w:rsidRPr="005F13A4" w:rsidRDefault="00340EDF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37.1 ± 3.7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0213B66" w14:textId="7DE50D93" w:rsidR="000C4FB4" w:rsidRPr="005F13A4" w:rsidRDefault="00340EDF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38.7 ± 6.0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71FFB8E2" w14:textId="5D4395ED" w:rsidR="000C4FB4" w:rsidRPr="005F13A4" w:rsidRDefault="0070098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0.409</w:t>
            </w:r>
          </w:p>
        </w:tc>
      </w:tr>
      <w:tr w:rsidR="000C4FB4" w:rsidRPr="005F13A4" w14:paraId="4F1BC53F" w14:textId="7A6499AE" w:rsidTr="000C4FB4">
        <w:tc>
          <w:tcPr>
            <w:tcW w:w="976" w:type="pct"/>
            <w:tcBorders>
              <w:tl2br w:val="nil"/>
              <w:tr2bl w:val="nil"/>
            </w:tcBorders>
          </w:tcPr>
          <w:p w14:paraId="38FFB754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a-Fetoprotein level (ng/mL)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528F3BF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F7901F0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A0E24DE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0068917D" w14:textId="49960844" w:rsidR="000C4FB4" w:rsidRPr="005F13A4" w:rsidRDefault="00477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0.051</w:t>
            </w:r>
          </w:p>
        </w:tc>
      </w:tr>
      <w:tr w:rsidR="000C4FB4" w:rsidRPr="005F13A4" w14:paraId="14AC4A52" w14:textId="46A223D4" w:rsidTr="000C4FB4">
        <w:tc>
          <w:tcPr>
            <w:tcW w:w="976" w:type="pct"/>
            <w:tcBorders>
              <w:tl2br w:val="nil"/>
              <w:tr2bl w:val="nil"/>
            </w:tcBorders>
          </w:tcPr>
          <w:p w14:paraId="776ADA13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≥400,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93D0316" w14:textId="1034ED99" w:rsidR="000C4FB4" w:rsidRPr="005F13A4" w:rsidRDefault="00477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2 (18.2)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815571E" w14:textId="357EA8EC" w:rsidR="000C4FB4" w:rsidRPr="005F13A4" w:rsidRDefault="00477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8 (40.0)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9F09E74" w14:textId="30F8DEC4" w:rsidR="000C4FB4" w:rsidRPr="005F13A4" w:rsidRDefault="00477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19 (59.4)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5545576E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3E483842" w14:textId="6037EFE6" w:rsidTr="000C4FB4">
        <w:tc>
          <w:tcPr>
            <w:tcW w:w="976" w:type="pct"/>
            <w:tcBorders>
              <w:tl2br w:val="nil"/>
              <w:tr2bl w:val="nil"/>
            </w:tcBorders>
          </w:tcPr>
          <w:p w14:paraId="30ABF1C6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&lt;400,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F67056E" w14:textId="507A899A" w:rsidR="000C4FB4" w:rsidRPr="005F13A4" w:rsidRDefault="00477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9 (81.8)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579F73B" w14:textId="6E88EE10" w:rsidR="000C4FB4" w:rsidRPr="005F13A4" w:rsidRDefault="00477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12 (60.0)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D5E3CFD" w14:textId="0A5646D0" w:rsidR="000C4FB4" w:rsidRPr="005F13A4" w:rsidRDefault="00477F93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13 (40.6)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5CFB3BB2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3808420C" w14:textId="2D2E0025" w:rsidTr="000C4FB4">
        <w:tc>
          <w:tcPr>
            <w:tcW w:w="976" w:type="pct"/>
            <w:tcBorders>
              <w:tl2br w:val="nil"/>
              <w:tr2bl w:val="nil"/>
            </w:tcBorders>
          </w:tcPr>
          <w:p w14:paraId="3725A962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Tumor number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ADFD557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A9ED3A2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934BD2E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58C8552B" w14:textId="5EABA454" w:rsidR="000C4FB4" w:rsidRPr="005F13A4" w:rsidRDefault="005835DF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0.061</w:t>
            </w:r>
          </w:p>
        </w:tc>
      </w:tr>
      <w:tr w:rsidR="000C4FB4" w:rsidRPr="005F13A4" w14:paraId="3C3B9B57" w14:textId="187848A3" w:rsidTr="000C4FB4">
        <w:tc>
          <w:tcPr>
            <w:tcW w:w="976" w:type="pct"/>
            <w:tcBorders>
              <w:tl2br w:val="nil"/>
              <w:tr2bl w:val="nil"/>
            </w:tcBorders>
          </w:tcPr>
          <w:p w14:paraId="2FDA9F3A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Single,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11B37E1" w14:textId="7AE75E2F" w:rsidR="000C4FB4" w:rsidRPr="005F13A4" w:rsidRDefault="00056F4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3</w:t>
            </w:r>
            <w:r w:rsidR="005835DF" w:rsidRPr="005F13A4">
              <w:rPr>
                <w:szCs w:val="21"/>
              </w:rPr>
              <w:t xml:space="preserve"> (</w:t>
            </w:r>
            <w:r w:rsidRPr="005F13A4">
              <w:rPr>
                <w:szCs w:val="21"/>
              </w:rPr>
              <w:t>27.3</w:t>
            </w:r>
            <w:r w:rsidR="005835DF" w:rsidRPr="005F13A4">
              <w:rPr>
                <w:szCs w:val="21"/>
              </w:rPr>
              <w:t>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6115BA8" w14:textId="03713DE7" w:rsidR="000C4FB4" w:rsidRPr="005F13A4" w:rsidRDefault="00A34BB0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8 (40.0)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4329CF4" w14:textId="4309B24F" w:rsidR="000C4FB4" w:rsidRPr="005F13A4" w:rsidRDefault="00056F4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19</w:t>
            </w:r>
            <w:r w:rsidR="00A34BB0" w:rsidRPr="005F13A4">
              <w:rPr>
                <w:szCs w:val="21"/>
              </w:rPr>
              <w:t xml:space="preserve"> (</w:t>
            </w:r>
            <w:r w:rsidRPr="005F13A4">
              <w:rPr>
                <w:szCs w:val="21"/>
              </w:rPr>
              <w:t>59.4</w:t>
            </w:r>
            <w:r w:rsidR="00A34BB0" w:rsidRPr="005F13A4">
              <w:rPr>
                <w:szCs w:val="21"/>
              </w:rPr>
              <w:t>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59874BE9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60E0526F" w14:textId="36781A6A" w:rsidTr="000C4FB4">
        <w:tc>
          <w:tcPr>
            <w:tcW w:w="976" w:type="pct"/>
            <w:tcBorders>
              <w:tl2br w:val="nil"/>
              <w:tr2bl w:val="nil"/>
            </w:tcBorders>
          </w:tcPr>
          <w:p w14:paraId="55C321F6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Multiple,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9FAAD8A" w14:textId="084FD687" w:rsidR="000C4FB4" w:rsidRPr="005F13A4" w:rsidRDefault="00056F4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8</w:t>
            </w:r>
            <w:r w:rsidR="00A34BB0" w:rsidRPr="005F13A4">
              <w:rPr>
                <w:szCs w:val="21"/>
              </w:rPr>
              <w:t xml:space="preserve"> (</w:t>
            </w:r>
            <w:r w:rsidRPr="005F13A4">
              <w:rPr>
                <w:szCs w:val="21"/>
              </w:rPr>
              <w:t>72.7</w:t>
            </w:r>
            <w:r w:rsidR="00A34BB0" w:rsidRPr="005F13A4">
              <w:rPr>
                <w:szCs w:val="21"/>
              </w:rPr>
              <w:t>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AB6C407" w14:textId="149EA5C0" w:rsidR="000C4FB4" w:rsidRPr="005F13A4" w:rsidRDefault="00A34BB0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12 (60.0)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8A42452" w14:textId="444930C9" w:rsidR="000C4FB4" w:rsidRPr="005F13A4" w:rsidRDefault="005835DF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</w:t>
            </w:r>
            <w:r w:rsidR="00056F44" w:rsidRPr="005F13A4">
              <w:rPr>
                <w:szCs w:val="21"/>
              </w:rPr>
              <w:t>3</w:t>
            </w:r>
            <w:r w:rsidR="00A34BB0" w:rsidRPr="005F13A4">
              <w:rPr>
                <w:szCs w:val="21"/>
              </w:rPr>
              <w:t xml:space="preserve"> (</w:t>
            </w:r>
            <w:r w:rsidR="00056F44" w:rsidRPr="005F13A4">
              <w:rPr>
                <w:szCs w:val="21"/>
              </w:rPr>
              <w:t>40.6</w:t>
            </w:r>
            <w:r w:rsidR="00A34BB0" w:rsidRPr="005F13A4">
              <w:rPr>
                <w:szCs w:val="21"/>
              </w:rPr>
              <w:t>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389A1625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1FB7E121" w14:textId="0A5067C8" w:rsidTr="000C4FB4">
        <w:tc>
          <w:tcPr>
            <w:tcW w:w="976" w:type="pct"/>
            <w:tcBorders>
              <w:tl2br w:val="nil"/>
              <w:tr2bl w:val="nil"/>
            </w:tcBorders>
          </w:tcPr>
          <w:p w14:paraId="18C75B39" w14:textId="77777777" w:rsidR="000C4FB4" w:rsidRPr="005F13A4" w:rsidRDefault="000C4FB4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Tumor Size (cm)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3034697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FABBF60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285464E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49AA0B11" w14:textId="06C63270" w:rsidR="000C4FB4" w:rsidRPr="005F13A4" w:rsidRDefault="00A34BB0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0.799</w:t>
            </w:r>
          </w:p>
        </w:tc>
      </w:tr>
      <w:tr w:rsidR="000C4FB4" w:rsidRPr="005F13A4" w14:paraId="782A3298" w14:textId="1B7779D9" w:rsidTr="000C4FB4">
        <w:tc>
          <w:tcPr>
            <w:tcW w:w="976" w:type="pct"/>
            <w:tcBorders>
              <w:tl2br w:val="nil"/>
              <w:tr2bl w:val="nil"/>
            </w:tcBorders>
          </w:tcPr>
          <w:p w14:paraId="6C447365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&lt;7cm,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190BE3AD" w14:textId="205C40CB" w:rsidR="000C4FB4" w:rsidRPr="005F13A4" w:rsidRDefault="00A34BB0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6 (54.5)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17A07A60" w14:textId="73449900" w:rsidR="000C4FB4" w:rsidRPr="005F13A4" w:rsidRDefault="00A34BB0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10 (50.0)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27DB47F" w14:textId="6B9E040B" w:rsidR="000C4FB4" w:rsidRPr="005F13A4" w:rsidRDefault="00A34BB0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14 (43.8)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518A382C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5F2951C5" w14:textId="3E99CE9F" w:rsidTr="000C4FB4">
        <w:tc>
          <w:tcPr>
            <w:tcW w:w="976" w:type="pct"/>
            <w:tcBorders>
              <w:tl2br w:val="nil"/>
              <w:tr2bl w:val="nil"/>
            </w:tcBorders>
          </w:tcPr>
          <w:p w14:paraId="05E3EDC1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≥7cm,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1424B465" w14:textId="6F09A257" w:rsidR="000C4FB4" w:rsidRPr="005F13A4" w:rsidRDefault="00A34BB0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5 (45.5)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5E83AA4" w14:textId="661DF474" w:rsidR="000C4FB4" w:rsidRPr="005F13A4" w:rsidRDefault="00A34BB0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10 (50.0)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8AD8B1A" w14:textId="5EFB8CA1" w:rsidR="000C4FB4" w:rsidRPr="005F13A4" w:rsidRDefault="00A34BB0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18 (56.2)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2D986D0C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6BC4A64F" w14:textId="4B9C438B" w:rsidTr="000C4FB4">
        <w:tc>
          <w:tcPr>
            <w:tcW w:w="976" w:type="pct"/>
            <w:tcBorders>
              <w:tl2br w:val="nil"/>
              <w:tr2bl w:val="nil"/>
            </w:tcBorders>
          </w:tcPr>
          <w:p w14:paraId="4F32CC8E" w14:textId="77777777" w:rsidR="000C4FB4" w:rsidRPr="005F13A4" w:rsidRDefault="000C4FB4" w:rsidP="00686863">
            <w:pPr>
              <w:jc w:val="left"/>
              <w:rPr>
                <w:szCs w:val="21"/>
              </w:rPr>
            </w:pPr>
            <w:r w:rsidRPr="005F13A4">
              <w:rPr>
                <w:kern w:val="2"/>
                <w:sz w:val="21"/>
                <w:szCs w:val="21"/>
              </w:rPr>
              <w:t>Prior anti-tumor therapy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6ADE4331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99C55A9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DCAB1D6" w14:textId="77777777" w:rsidR="000C4FB4" w:rsidRPr="005F13A4" w:rsidRDefault="000C4FB4" w:rsidP="00686863">
            <w:pPr>
              <w:rPr>
                <w:szCs w:val="21"/>
              </w:rPr>
            </w:pP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44D811B3" w14:textId="7975756F" w:rsidR="000C4FB4" w:rsidRPr="005F13A4" w:rsidRDefault="008F444C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0.472</w:t>
            </w:r>
          </w:p>
        </w:tc>
      </w:tr>
      <w:tr w:rsidR="000C4FB4" w:rsidRPr="005F13A4" w14:paraId="534560EF" w14:textId="302BD094" w:rsidTr="000C4FB4">
        <w:tc>
          <w:tcPr>
            <w:tcW w:w="976" w:type="pct"/>
            <w:tcBorders>
              <w:tl2br w:val="nil"/>
              <w:tr2bl w:val="nil"/>
            </w:tcBorders>
          </w:tcPr>
          <w:p w14:paraId="722D1A1C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TACE,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74F964A" w14:textId="0854C497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5</w:t>
            </w:r>
            <w:r w:rsidR="00DB19E0" w:rsidRPr="005F13A4">
              <w:rPr>
                <w:szCs w:val="21"/>
              </w:rPr>
              <w:t xml:space="preserve"> (45.</w:t>
            </w:r>
            <w:r w:rsidR="003C01F2" w:rsidRPr="005F13A4">
              <w:rPr>
                <w:szCs w:val="21"/>
              </w:rPr>
              <w:t>4</w:t>
            </w:r>
            <w:r w:rsidR="00DB19E0" w:rsidRPr="005F13A4">
              <w:rPr>
                <w:szCs w:val="21"/>
              </w:rPr>
              <w:t>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44A23A8" w14:textId="73E89EF8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11</w:t>
            </w:r>
            <w:r w:rsidR="003C01F2" w:rsidRPr="005F13A4">
              <w:rPr>
                <w:szCs w:val="21"/>
              </w:rPr>
              <w:t xml:space="preserve"> (55.0)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5ABB99BC" w14:textId="3F4E8C55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15</w:t>
            </w:r>
            <w:r w:rsidR="003C01F2" w:rsidRPr="005F13A4">
              <w:rPr>
                <w:szCs w:val="21"/>
              </w:rPr>
              <w:t xml:space="preserve"> (46.9)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1BED7B5C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44AA47E8" w14:textId="00A237BE" w:rsidTr="000C4FB4">
        <w:tc>
          <w:tcPr>
            <w:tcW w:w="976" w:type="pct"/>
            <w:tcBorders>
              <w:tl2br w:val="nil"/>
              <w:tr2bl w:val="nil"/>
            </w:tcBorders>
          </w:tcPr>
          <w:p w14:paraId="27A498AD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HAIC,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081F53E" w14:textId="188372B0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</w:t>
            </w:r>
            <w:r w:rsidR="00DB19E0" w:rsidRPr="005F13A4">
              <w:rPr>
                <w:szCs w:val="21"/>
              </w:rPr>
              <w:t xml:space="preserve"> </w:t>
            </w:r>
            <w:r w:rsidR="00744C8B" w:rsidRPr="005F13A4">
              <w:rPr>
                <w:szCs w:val="21"/>
              </w:rPr>
              <w:t>(9.1)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26B7C59D" w14:textId="6407FB72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2</w:t>
            </w:r>
            <w:r w:rsidR="003C01F2" w:rsidRPr="005F13A4">
              <w:rPr>
                <w:szCs w:val="21"/>
              </w:rPr>
              <w:t xml:space="preserve"> (10.0)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753712B6" w14:textId="64FDD4ED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4</w:t>
            </w:r>
            <w:r w:rsidR="003C01F2" w:rsidRPr="005F13A4">
              <w:rPr>
                <w:szCs w:val="21"/>
              </w:rPr>
              <w:t xml:space="preserve"> (12.5)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6A4113CA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32C40BE5" w14:textId="5DA12D2F" w:rsidTr="000C4FB4">
        <w:tc>
          <w:tcPr>
            <w:tcW w:w="976" w:type="pct"/>
            <w:tcBorders>
              <w:tl2br w:val="nil"/>
              <w:tr2bl w:val="nil"/>
            </w:tcBorders>
          </w:tcPr>
          <w:p w14:paraId="539556D6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Sorafenib,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23313B7E" w14:textId="159A7D65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2</w:t>
            </w:r>
            <w:r w:rsidR="00DB19E0" w:rsidRPr="005F13A4">
              <w:rPr>
                <w:szCs w:val="21"/>
              </w:rPr>
              <w:t xml:space="preserve"> (18.2)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679FDB3D" w14:textId="286BDA64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3</w:t>
            </w:r>
            <w:r w:rsidR="003C01F2" w:rsidRPr="005F13A4">
              <w:rPr>
                <w:szCs w:val="21"/>
              </w:rPr>
              <w:t xml:space="preserve"> (15.0)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E8C4F3C" w14:textId="7643E717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3</w:t>
            </w:r>
            <w:r w:rsidR="003C01F2" w:rsidRPr="005F13A4">
              <w:rPr>
                <w:szCs w:val="21"/>
              </w:rPr>
              <w:t xml:space="preserve"> (9.4)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0B4F5299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487B4588" w14:textId="7D2067FB" w:rsidTr="000C4FB4">
        <w:tc>
          <w:tcPr>
            <w:tcW w:w="976" w:type="pct"/>
            <w:tcBorders>
              <w:tl2br w:val="nil"/>
              <w:tr2bl w:val="nil"/>
            </w:tcBorders>
          </w:tcPr>
          <w:p w14:paraId="26090FBC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lastRenderedPageBreak/>
              <w:t>Lenvatinib,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4AD53F9" w14:textId="65660A9F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</w:t>
            </w:r>
            <w:r w:rsidR="00744C8B" w:rsidRPr="005F13A4">
              <w:rPr>
                <w:szCs w:val="21"/>
              </w:rPr>
              <w:t xml:space="preserve"> (9.1)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00EC5141" w14:textId="41536A6D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</w:t>
            </w:r>
            <w:r w:rsidR="003C01F2" w:rsidRPr="005F13A4">
              <w:rPr>
                <w:szCs w:val="21"/>
              </w:rPr>
              <w:t xml:space="preserve"> (5.0)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1CB04F22" w14:textId="471250A1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5</w:t>
            </w:r>
            <w:r w:rsidR="003C01F2" w:rsidRPr="005F13A4">
              <w:rPr>
                <w:szCs w:val="21"/>
              </w:rPr>
              <w:t xml:space="preserve"> (15.6)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5F42156C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23F00241" w14:textId="053CB936" w:rsidTr="000C4FB4">
        <w:tc>
          <w:tcPr>
            <w:tcW w:w="976" w:type="pct"/>
            <w:tcBorders>
              <w:tl2br w:val="nil"/>
              <w:tr2bl w:val="nil"/>
            </w:tcBorders>
          </w:tcPr>
          <w:p w14:paraId="3C275696" w14:textId="77777777" w:rsidR="000C4FB4" w:rsidRPr="005F13A4" w:rsidRDefault="000C4FB4" w:rsidP="00686863">
            <w:pPr>
              <w:jc w:val="right"/>
              <w:rPr>
                <w:szCs w:val="21"/>
              </w:rPr>
            </w:pPr>
            <w:r w:rsidRPr="005F13A4">
              <w:rPr>
                <w:szCs w:val="21"/>
              </w:rPr>
              <w:t>unknown, n (%)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C318CB6" w14:textId="62C93FD7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2</w:t>
            </w:r>
            <w:r w:rsidR="00DB19E0" w:rsidRPr="005F13A4">
              <w:rPr>
                <w:szCs w:val="21"/>
              </w:rPr>
              <w:t xml:space="preserve"> (18.2)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690AD65E" w14:textId="077EF044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3</w:t>
            </w:r>
            <w:r w:rsidR="003C01F2" w:rsidRPr="005F13A4">
              <w:rPr>
                <w:szCs w:val="21"/>
              </w:rPr>
              <w:t xml:space="preserve"> (15.0)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3666BE1C" w14:textId="28719026" w:rsidR="000C4FB4" w:rsidRPr="005F13A4" w:rsidRDefault="003616F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6</w:t>
            </w:r>
            <w:r w:rsidR="003C01F2" w:rsidRPr="005F13A4">
              <w:rPr>
                <w:szCs w:val="21"/>
              </w:rPr>
              <w:t xml:space="preserve"> (18.8)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059A1274" w14:textId="77777777" w:rsidR="000C4FB4" w:rsidRPr="005F13A4" w:rsidRDefault="000C4FB4" w:rsidP="00686863">
            <w:pPr>
              <w:rPr>
                <w:szCs w:val="21"/>
              </w:rPr>
            </w:pPr>
          </w:p>
        </w:tc>
      </w:tr>
      <w:tr w:rsidR="000C4FB4" w:rsidRPr="005F13A4" w14:paraId="42ADE06B" w14:textId="02C2AAB6" w:rsidTr="000C4FB4">
        <w:tc>
          <w:tcPr>
            <w:tcW w:w="976" w:type="pct"/>
            <w:tcBorders>
              <w:tl2br w:val="nil"/>
              <w:tr2bl w:val="nil"/>
            </w:tcBorders>
          </w:tcPr>
          <w:p w14:paraId="49932CD0" w14:textId="77777777" w:rsidR="000C4FB4" w:rsidRPr="005F13A4" w:rsidRDefault="000C4FB4" w:rsidP="00686863">
            <w:pPr>
              <w:jc w:val="left"/>
              <w:rPr>
                <w:szCs w:val="21"/>
              </w:rPr>
            </w:pPr>
            <w:r w:rsidRPr="005F13A4">
              <w:rPr>
                <w:szCs w:val="21"/>
              </w:rPr>
              <w:t>Mean follow up (months)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2E2B000E" w14:textId="023640AA" w:rsidR="000C4FB4" w:rsidRPr="005F13A4" w:rsidRDefault="005B7A3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7.4 ± 3.8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1C7A370D" w14:textId="1325C856" w:rsidR="000C4FB4" w:rsidRPr="005F13A4" w:rsidRDefault="005B7A3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13.2 ± 4.1</w:t>
            </w:r>
          </w:p>
        </w:tc>
        <w:tc>
          <w:tcPr>
            <w:tcW w:w="1006" w:type="pct"/>
            <w:tcBorders>
              <w:tl2br w:val="nil"/>
              <w:tr2bl w:val="nil"/>
            </w:tcBorders>
          </w:tcPr>
          <w:p w14:paraId="4BF1E383" w14:textId="3DD397FC" w:rsidR="000C4FB4" w:rsidRPr="005F13A4" w:rsidRDefault="005B7A3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14.1 ± 3.6</w:t>
            </w:r>
          </w:p>
        </w:tc>
        <w:tc>
          <w:tcPr>
            <w:tcW w:w="1005" w:type="pct"/>
            <w:tcBorders>
              <w:tl2br w:val="nil"/>
              <w:tr2bl w:val="nil"/>
            </w:tcBorders>
          </w:tcPr>
          <w:p w14:paraId="011BAEEF" w14:textId="191DEE06" w:rsidR="000C4FB4" w:rsidRPr="005F13A4" w:rsidRDefault="005B7A3A" w:rsidP="00686863">
            <w:pPr>
              <w:rPr>
                <w:szCs w:val="21"/>
              </w:rPr>
            </w:pPr>
            <w:r w:rsidRPr="005F13A4">
              <w:rPr>
                <w:szCs w:val="21"/>
              </w:rPr>
              <w:t>0.479</w:t>
            </w:r>
          </w:p>
        </w:tc>
      </w:tr>
    </w:tbl>
    <w:p w14:paraId="23873FB7" w14:textId="77777777" w:rsidR="004D4013" w:rsidRPr="005F13A4" w:rsidRDefault="004D4013" w:rsidP="004D4013">
      <w:pPr>
        <w:widowControl w:val="0"/>
        <w:spacing w:line="360" w:lineRule="auto"/>
        <w:rPr>
          <w:rFonts w:ascii="Times New Roman" w:hAnsi="Times New Roman" w:cs="Times New Roman"/>
        </w:rPr>
      </w:pPr>
      <w:proofErr w:type="gramStart"/>
      <w:r w:rsidRPr="005F13A4">
        <w:rPr>
          <w:rFonts w:ascii="Times New Roman" w:hAnsi="Times New Roman" w:cs="Times New Roman"/>
          <w:sz w:val="20"/>
          <w:szCs w:val="22"/>
        </w:rPr>
        <w:t>Note.—</w:t>
      </w:r>
      <w:proofErr w:type="gramEnd"/>
      <w:r w:rsidRPr="005F13A4">
        <w:rPr>
          <w:rFonts w:ascii="Times New Roman" w:hAnsi="Times New Roman" w:cs="Times New Roman"/>
          <w:b/>
          <w:bCs/>
          <w:sz w:val="20"/>
          <w:szCs w:val="21"/>
          <w:lang w:bidi="ar"/>
        </w:rPr>
        <w:t>ECOG</w:t>
      </w:r>
      <w:r w:rsidRPr="005F13A4">
        <w:rPr>
          <w:rFonts w:ascii="Times New Roman" w:hAnsi="Times New Roman" w:cs="Times New Roman"/>
          <w:sz w:val="20"/>
          <w:szCs w:val="21"/>
          <w:lang w:bidi="ar"/>
        </w:rPr>
        <w:t xml:space="preserve">, Eastern Cooperative Oncology Group; </w:t>
      </w:r>
      <w:r w:rsidRPr="005F13A4">
        <w:rPr>
          <w:rFonts w:ascii="Times New Roman" w:hAnsi="Times New Roman" w:cs="Times New Roman"/>
          <w:b/>
          <w:bCs/>
          <w:sz w:val="20"/>
          <w:szCs w:val="21"/>
          <w:lang w:bidi="ar"/>
        </w:rPr>
        <w:t>WBC</w:t>
      </w:r>
      <w:r w:rsidRPr="005F13A4">
        <w:rPr>
          <w:rFonts w:ascii="Times New Roman" w:hAnsi="Times New Roman" w:cs="Times New Roman"/>
          <w:sz w:val="20"/>
          <w:szCs w:val="21"/>
          <w:lang w:bidi="ar"/>
        </w:rPr>
        <w:t xml:space="preserve">, White blood cell; </w:t>
      </w:r>
      <w:r w:rsidRPr="005F13A4">
        <w:rPr>
          <w:rFonts w:ascii="Times New Roman" w:hAnsi="Times New Roman" w:cs="Times New Roman"/>
          <w:b/>
          <w:bCs/>
          <w:sz w:val="20"/>
          <w:szCs w:val="21"/>
          <w:lang w:bidi="ar"/>
        </w:rPr>
        <w:t>ALT</w:t>
      </w:r>
      <w:r w:rsidRPr="005F13A4">
        <w:rPr>
          <w:rFonts w:ascii="Times New Roman" w:hAnsi="Times New Roman" w:cs="Times New Roman"/>
          <w:sz w:val="20"/>
          <w:szCs w:val="21"/>
          <w:lang w:bidi="ar"/>
        </w:rPr>
        <w:t xml:space="preserve">, alanine aminotransferase; </w:t>
      </w:r>
      <w:r w:rsidRPr="005F13A4">
        <w:rPr>
          <w:rFonts w:ascii="Times New Roman" w:hAnsi="Times New Roman" w:cs="Times New Roman"/>
          <w:b/>
          <w:bCs/>
          <w:sz w:val="20"/>
          <w:szCs w:val="21"/>
          <w:lang w:bidi="ar"/>
        </w:rPr>
        <w:t>AST</w:t>
      </w:r>
      <w:r w:rsidRPr="005F13A4">
        <w:rPr>
          <w:rFonts w:ascii="Times New Roman" w:hAnsi="Times New Roman" w:cs="Times New Roman"/>
          <w:sz w:val="20"/>
          <w:szCs w:val="21"/>
          <w:lang w:bidi="ar"/>
        </w:rPr>
        <w:t xml:space="preserve">, aspartate aminotransferase; </w:t>
      </w:r>
      <w:r w:rsidRPr="005F13A4">
        <w:rPr>
          <w:rFonts w:ascii="Times New Roman" w:hAnsi="Times New Roman" w:cs="Times New Roman"/>
          <w:b/>
          <w:bCs/>
          <w:sz w:val="20"/>
          <w:szCs w:val="21"/>
          <w:lang w:bidi="ar"/>
        </w:rPr>
        <w:t>PLT</w:t>
      </w:r>
      <w:r w:rsidRPr="005F13A4">
        <w:rPr>
          <w:rFonts w:ascii="Times New Roman" w:hAnsi="Times New Roman" w:cs="Times New Roman"/>
          <w:sz w:val="20"/>
          <w:szCs w:val="21"/>
          <w:lang w:bidi="ar"/>
        </w:rPr>
        <w:t xml:space="preserve">, platelet count; </w:t>
      </w:r>
      <w:r w:rsidRPr="005F13A4">
        <w:rPr>
          <w:rFonts w:ascii="Times New Roman" w:hAnsi="Times New Roman" w:cs="Times New Roman"/>
          <w:b/>
          <w:bCs/>
          <w:sz w:val="20"/>
          <w:szCs w:val="21"/>
          <w:lang w:bidi="ar"/>
        </w:rPr>
        <w:t>PT</w:t>
      </w:r>
      <w:r w:rsidRPr="005F13A4">
        <w:rPr>
          <w:rFonts w:ascii="Times New Roman" w:hAnsi="Times New Roman" w:cs="Times New Roman"/>
          <w:sz w:val="20"/>
          <w:szCs w:val="21"/>
          <w:lang w:bidi="ar"/>
        </w:rPr>
        <w:t xml:space="preserve">, prothrombin time; </w:t>
      </w:r>
      <w:r w:rsidRPr="005F13A4">
        <w:rPr>
          <w:rFonts w:ascii="Times New Roman" w:hAnsi="Times New Roman" w:cs="Times New Roman"/>
          <w:b/>
          <w:bCs/>
          <w:sz w:val="20"/>
          <w:szCs w:val="21"/>
          <w:lang w:bidi="ar"/>
        </w:rPr>
        <w:t>TBIL</w:t>
      </w:r>
      <w:r w:rsidRPr="005F13A4">
        <w:rPr>
          <w:rFonts w:ascii="Times New Roman" w:hAnsi="Times New Roman" w:cs="Times New Roman"/>
          <w:sz w:val="20"/>
          <w:szCs w:val="21"/>
          <w:lang w:bidi="ar"/>
        </w:rPr>
        <w:t xml:space="preserve">, total bilirubin; </w:t>
      </w:r>
      <w:r w:rsidRPr="005F13A4">
        <w:rPr>
          <w:rFonts w:ascii="Times New Roman" w:hAnsi="Times New Roman" w:cs="Times New Roman"/>
          <w:b/>
          <w:bCs/>
          <w:sz w:val="20"/>
          <w:szCs w:val="21"/>
          <w:lang w:bidi="ar"/>
        </w:rPr>
        <w:t>ALB</w:t>
      </w:r>
      <w:r w:rsidRPr="005F13A4">
        <w:rPr>
          <w:rFonts w:ascii="Times New Roman" w:hAnsi="Times New Roman" w:cs="Times New Roman"/>
          <w:sz w:val="20"/>
          <w:szCs w:val="21"/>
          <w:lang w:bidi="ar"/>
        </w:rPr>
        <w:t xml:space="preserve">, albumin; </w:t>
      </w:r>
      <w:r w:rsidRPr="005F13A4">
        <w:rPr>
          <w:rFonts w:ascii="Times New Roman" w:hAnsi="Times New Roman" w:cs="Times New Roman"/>
          <w:b/>
          <w:bCs/>
          <w:sz w:val="20"/>
          <w:szCs w:val="21"/>
          <w:lang w:bidi="ar"/>
        </w:rPr>
        <w:t>AFP</w:t>
      </w:r>
      <w:r w:rsidRPr="005F13A4">
        <w:rPr>
          <w:rFonts w:ascii="Times New Roman" w:hAnsi="Times New Roman" w:cs="Times New Roman"/>
          <w:sz w:val="20"/>
          <w:szCs w:val="21"/>
          <w:lang w:bidi="ar"/>
        </w:rPr>
        <w:t xml:space="preserve">, α-fetoprotein; </w:t>
      </w:r>
      <w:r w:rsidRPr="005F13A4">
        <w:rPr>
          <w:rFonts w:ascii="Times New Roman" w:hAnsi="Times New Roman" w:cs="Times New Roman"/>
          <w:b/>
          <w:bCs/>
          <w:sz w:val="20"/>
          <w:szCs w:val="21"/>
          <w:lang w:bidi="ar"/>
        </w:rPr>
        <w:t>PVTT</w:t>
      </w:r>
      <w:r w:rsidRPr="005F13A4">
        <w:rPr>
          <w:rFonts w:ascii="Times New Roman" w:hAnsi="Times New Roman" w:cs="Times New Roman"/>
          <w:sz w:val="20"/>
          <w:szCs w:val="21"/>
          <w:lang w:bidi="ar"/>
        </w:rPr>
        <w:t xml:space="preserve">, portal vein tumor thrombus; </w:t>
      </w:r>
      <w:r w:rsidRPr="005F13A4">
        <w:rPr>
          <w:rFonts w:ascii="Times New Roman" w:hAnsi="Times New Roman" w:cs="Times New Roman"/>
          <w:b/>
          <w:bCs/>
          <w:sz w:val="20"/>
          <w:szCs w:val="21"/>
          <w:lang w:bidi="ar"/>
        </w:rPr>
        <w:t xml:space="preserve">TACE, </w:t>
      </w:r>
      <w:r w:rsidRPr="005F13A4">
        <w:rPr>
          <w:rFonts w:ascii="Times New Roman" w:hAnsi="Times New Roman" w:cs="Times New Roman"/>
          <w:sz w:val="20"/>
          <w:szCs w:val="21"/>
          <w:lang w:bidi="ar"/>
        </w:rPr>
        <w:t xml:space="preserve">transarterial chemoembolization; </w:t>
      </w:r>
      <w:r w:rsidRPr="005F13A4">
        <w:rPr>
          <w:rFonts w:ascii="Times New Roman" w:hAnsi="Times New Roman" w:cs="Times New Roman"/>
          <w:b/>
          <w:bCs/>
          <w:sz w:val="20"/>
          <w:szCs w:val="21"/>
          <w:lang w:bidi="ar"/>
        </w:rPr>
        <w:t>HAIC,</w:t>
      </w:r>
      <w:r w:rsidRPr="005F13A4">
        <w:rPr>
          <w:rFonts w:ascii="Times New Roman" w:hAnsi="Times New Roman" w:cs="Times New Roman"/>
          <w:sz w:val="20"/>
          <w:szCs w:val="21"/>
          <w:lang w:bidi="ar"/>
        </w:rPr>
        <w:t xml:space="preserve"> hepatic arterial infusion chemotherapy.</w:t>
      </w:r>
    </w:p>
    <w:p w14:paraId="69E90358" w14:textId="77777777" w:rsidR="0017658D" w:rsidRPr="005F13A4" w:rsidRDefault="00F37782">
      <w:pPr>
        <w:rPr>
          <w:rFonts w:ascii="Times New Roman" w:hAnsi="Times New Roman" w:cs="Times New Roman"/>
        </w:rPr>
      </w:pPr>
    </w:p>
    <w:sectPr w:rsidR="0017658D" w:rsidRPr="005F1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3EBE"/>
    <w:rsid w:val="00056255"/>
    <w:rsid w:val="00056F44"/>
    <w:rsid w:val="000C4FB4"/>
    <w:rsid w:val="000E4537"/>
    <w:rsid w:val="001513BD"/>
    <w:rsid w:val="001F79F3"/>
    <w:rsid w:val="002607F4"/>
    <w:rsid w:val="00313EBE"/>
    <w:rsid w:val="00337A52"/>
    <w:rsid w:val="00340EDF"/>
    <w:rsid w:val="003616FA"/>
    <w:rsid w:val="0037235E"/>
    <w:rsid w:val="003C01F2"/>
    <w:rsid w:val="00473037"/>
    <w:rsid w:val="00477F93"/>
    <w:rsid w:val="00496B6D"/>
    <w:rsid w:val="004D4013"/>
    <w:rsid w:val="005472C2"/>
    <w:rsid w:val="005835DF"/>
    <w:rsid w:val="005B7A3A"/>
    <w:rsid w:val="005E7D56"/>
    <w:rsid w:val="005F13A4"/>
    <w:rsid w:val="0070098A"/>
    <w:rsid w:val="007119E3"/>
    <w:rsid w:val="00744C8B"/>
    <w:rsid w:val="00814BD8"/>
    <w:rsid w:val="008D0F93"/>
    <w:rsid w:val="008F444C"/>
    <w:rsid w:val="009D266B"/>
    <w:rsid w:val="009E48A8"/>
    <w:rsid w:val="009E7AD1"/>
    <w:rsid w:val="00A0584B"/>
    <w:rsid w:val="00A34BB0"/>
    <w:rsid w:val="00AE0971"/>
    <w:rsid w:val="00B014F1"/>
    <w:rsid w:val="00B078B7"/>
    <w:rsid w:val="00B82C20"/>
    <w:rsid w:val="00BB6561"/>
    <w:rsid w:val="00C376EF"/>
    <w:rsid w:val="00D82EED"/>
    <w:rsid w:val="00DB19E0"/>
    <w:rsid w:val="00DF4AB8"/>
    <w:rsid w:val="00E301B0"/>
    <w:rsid w:val="00E423B6"/>
    <w:rsid w:val="00F34BD3"/>
    <w:rsid w:val="00F37782"/>
    <w:rsid w:val="00F5693B"/>
    <w:rsid w:val="00F9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72DD2"/>
  <w15:chartTrackingRefBased/>
  <w15:docId w15:val="{AC1CFFFD-59D8-4FFC-8A06-735FD8F4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013"/>
    <w:pPr>
      <w:jc w:val="both"/>
    </w:pPr>
    <w:rPr>
      <w:rFonts w:eastAsia="宋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D40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3A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F13A4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国盛</dc:creator>
  <cp:keywords/>
  <dc:description/>
  <cp:lastModifiedBy>袁 国盛</cp:lastModifiedBy>
  <cp:revision>45</cp:revision>
  <dcterms:created xsi:type="dcterms:W3CDTF">2020-11-10T04:38:00Z</dcterms:created>
  <dcterms:modified xsi:type="dcterms:W3CDTF">2020-11-10T11:55:00Z</dcterms:modified>
</cp:coreProperties>
</file>