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D6A4E" w14:textId="77777777" w:rsidR="00473A19" w:rsidRDefault="00473A19" w:rsidP="00473A19">
      <w:pPr>
        <w:pStyle w:val="Heading1"/>
      </w:pPr>
      <w:r w:rsidRPr="00844AD2">
        <w:t>Supplementary Material – Machine Learning</w:t>
      </w:r>
    </w:p>
    <w:p w14:paraId="0064AF14" w14:textId="6D1AF4DE" w:rsidR="00473A19" w:rsidRPr="001D1469" w:rsidRDefault="00473A19" w:rsidP="005A6B73">
      <w:pPr>
        <w:pStyle w:val="Heading2"/>
      </w:pPr>
      <w:r>
        <w:t>Machine Learning Overview</w:t>
      </w:r>
    </w:p>
    <w:p w14:paraId="16DB76D9" w14:textId="43EECA1A" w:rsidR="005112F7" w:rsidRPr="001D1469" w:rsidRDefault="005112F7" w:rsidP="005112F7">
      <w:r w:rsidRPr="001D1469">
        <w:t>Machine learning involves using computers and algorithms to process large amounts of data</w:t>
      </w:r>
      <w:r>
        <w:t xml:space="preserve"> (observations, patient characteristics, and measurements)</w:t>
      </w:r>
      <w:r w:rsidRPr="001D1469">
        <w:t xml:space="preserve"> and </w:t>
      </w:r>
      <w:r>
        <w:t>identify</w:t>
      </w:r>
      <w:r w:rsidRPr="001D1469">
        <w:t xml:space="preserve"> patterns without explicit human programming.</w:t>
      </w:r>
      <w:r w:rsidRPr="005112F7">
        <w:rPr>
          <w:noProof/>
          <w:vertAlign w:val="superscript"/>
        </w:rPr>
        <w:t>1</w:t>
      </w:r>
      <w:r w:rsidRPr="001D1469">
        <w:t xml:space="preserve"> The strength of machine learning is its ability to </w:t>
      </w:r>
      <w:r>
        <w:t>sieve through</w:t>
      </w:r>
      <w:r w:rsidRPr="001D1469">
        <w:t xml:space="preserve"> massive amounts of data to find new information and insights</w:t>
      </w:r>
      <w:r>
        <w:t xml:space="preserve"> by iteratively improving its model without assumed relationships</w:t>
      </w:r>
      <w:r w:rsidRPr="001D1469">
        <w:t>. Since the methods perform without explicit programming, the results require an inspection from a human expert to determine whether the algorithms are performing as expected. Interpretable machine learning algorithms can simplify this task. Machine learning algorithms can model and provide insights into a very wide range of data, including gen</w:t>
      </w:r>
      <w:r>
        <w:t>omics,</w:t>
      </w:r>
      <w:r w:rsidRPr="005112F7">
        <w:rPr>
          <w:noProof/>
          <w:vertAlign w:val="superscript"/>
        </w:rPr>
        <w:t>2–4</w:t>
      </w:r>
      <w:r w:rsidRPr="001D1469">
        <w:t xml:space="preserve"> images,</w:t>
      </w:r>
      <w:r w:rsidRPr="005112F7">
        <w:rPr>
          <w:noProof/>
          <w:vertAlign w:val="superscript"/>
        </w:rPr>
        <w:t>5–7</w:t>
      </w:r>
      <w:r w:rsidRPr="001D1469">
        <w:t xml:space="preserve"> sound recordings</w:t>
      </w:r>
      <w:r>
        <w:t>,</w:t>
      </w:r>
      <w:r w:rsidRPr="005112F7">
        <w:rPr>
          <w:noProof/>
          <w:vertAlign w:val="superscript"/>
        </w:rPr>
        <w:t>8,9</w:t>
      </w:r>
      <w:r w:rsidRPr="001D1469">
        <w:t xml:space="preserve"> vital signs,</w:t>
      </w:r>
      <w:r w:rsidRPr="005112F7">
        <w:rPr>
          <w:noProof/>
          <w:vertAlign w:val="superscript"/>
        </w:rPr>
        <w:t>10</w:t>
      </w:r>
      <w:r w:rsidRPr="001D1469">
        <w:t xml:space="preserve"> and electronic health records data collected in primary,</w:t>
      </w:r>
      <w:r w:rsidRPr="005112F7">
        <w:rPr>
          <w:noProof/>
          <w:vertAlign w:val="superscript"/>
        </w:rPr>
        <w:t>11,12</w:t>
      </w:r>
      <w:r w:rsidRPr="001D1469">
        <w:t xml:space="preserve"> secondary,</w:t>
      </w:r>
      <w:r w:rsidRPr="005112F7">
        <w:rPr>
          <w:noProof/>
          <w:vertAlign w:val="superscript"/>
        </w:rPr>
        <w:t>13</w:t>
      </w:r>
      <w:r w:rsidRPr="001D1469">
        <w:t xml:space="preserve"> and tertiary care.</w:t>
      </w:r>
      <w:r w:rsidRPr="005112F7">
        <w:rPr>
          <w:noProof/>
          <w:vertAlign w:val="superscript"/>
        </w:rPr>
        <w:t>14</w:t>
      </w:r>
      <w:r w:rsidRPr="001D1469">
        <w:t xml:space="preserve"> </w:t>
      </w:r>
    </w:p>
    <w:p w14:paraId="75B56EE9" w14:textId="3012A532" w:rsidR="00A04429" w:rsidRDefault="005112F7" w:rsidP="007C4B4D">
      <w:r w:rsidRPr="001D1469">
        <w:t>Machine learning is an umbrella term, consisting of tools and techniques that use data to learn how to perform a given task. It is commonly used in data science to model and describe large amounts of data, and to predict events or measurements of interest</w:t>
      </w:r>
      <w:r>
        <w:t xml:space="preserve"> without any assumption of the relationship between the predictors and the predictions (a priori knowledge)</w:t>
      </w:r>
      <w:r w:rsidRPr="001D1469">
        <w:t xml:space="preserve">. </w:t>
      </w:r>
      <w:r>
        <w:t xml:space="preserve">Also, it can model very complex, non-linear, relationships that are not possible with regression analysis. </w:t>
      </w:r>
      <w:r w:rsidRPr="001D1469">
        <w:t xml:space="preserve">Although most machine learning algorithms applied to asthma management with mHealth use traditional supervised and unsupervised learning techniques, some studies have also used various deep learning approaches (see </w:t>
      </w:r>
      <w:r w:rsidRPr="001D1469">
        <w:lastRenderedPageBreak/>
        <w:t>Supplementary Figure</w:t>
      </w:r>
      <w:r>
        <w:t>s</w:t>
      </w:r>
      <w:r w:rsidRPr="001D1469">
        <w:t xml:space="preserve"> </w:t>
      </w:r>
      <w:r>
        <w:t xml:space="preserve">1 and </w:t>
      </w:r>
      <w:r w:rsidRPr="001D1469">
        <w:rPr>
          <w:noProof/>
        </w:rPr>
        <w:t>2</w:t>
      </w:r>
      <w:r>
        <w:t xml:space="preserve"> </w:t>
      </w:r>
      <w:r w:rsidRPr="001D1469">
        <w:t>for a</w:t>
      </w:r>
      <w:r>
        <w:t xml:space="preserve"> schematic</w:t>
      </w:r>
      <w:r w:rsidRPr="001D1469">
        <w:t xml:space="preserve"> overview of machine learning).</w:t>
      </w:r>
      <w:r>
        <w:t xml:space="preserve"> In the current study, we refer to traditional machine learning methods as those that require explicit feature engineering (either done manually or using additional machine learning algorithms for feature extraction and selection). Traditional machine learning methods include supervised learning techniques such as logistic regression, support vector machine (SVM), and decision trees. In contrast, increasingly popular methods (such as deep learning) </w:t>
      </w:r>
      <w:proofErr w:type="gramStart"/>
      <w:r>
        <w:t>creates</w:t>
      </w:r>
      <w:proofErr w:type="gramEnd"/>
      <w:r>
        <w:t xml:space="preserve"> new features within the model while finding the best fit to the data.</w:t>
      </w:r>
      <w:r w:rsidRPr="005112F7">
        <w:rPr>
          <w:noProof/>
          <w:vertAlign w:val="superscript"/>
        </w:rPr>
        <w:t>15</w:t>
      </w:r>
      <w:r>
        <w:t xml:space="preserve"> Although, deep learning was conceptualized decades ago,</w:t>
      </w:r>
      <w:r w:rsidRPr="005112F7">
        <w:rPr>
          <w:noProof/>
          <w:vertAlign w:val="superscript"/>
        </w:rPr>
        <w:t>15,16</w:t>
      </w:r>
      <w:r>
        <w:t xml:space="preserve"> it has only become computationally feasible around the turn of the millennium. It can be used to model the same data as traditional machine learning with better performance and without prior domain knowledge, but the models are harder to interpret, which has limited its widespread adoption.</w:t>
      </w:r>
      <w:r w:rsidRPr="001D1469">
        <w:t xml:space="preserve"> </w:t>
      </w:r>
    </w:p>
    <w:p w14:paraId="23B37217" w14:textId="2C3292CD" w:rsidR="00A05990" w:rsidRPr="001D1469" w:rsidRDefault="00A05990" w:rsidP="007C4B4D">
      <w:r w:rsidRPr="001D1469">
        <w:t xml:space="preserve">Supervised learning refers to algorithms that learn to label or </w:t>
      </w:r>
      <w:r w:rsidR="00D25B9E" w:rsidRPr="00B023E8">
        <w:t>categorize</w:t>
      </w:r>
      <w:r w:rsidRPr="001D1469">
        <w:t xml:space="preserve"> data </w:t>
      </w:r>
      <w:r w:rsidR="003265D0">
        <w:t>that is already labelled. This approach</w:t>
      </w:r>
      <w:r w:rsidRPr="001D1469">
        <w:t xml:space="preserve"> is suitable for tasks that have a well-defined goal such as predicting outcomes. Unsupervised learning, on the other hand, refers to algorithms that describe patterns and structures in the data without following the lead of labels or categories</w:t>
      </w:r>
      <w:r w:rsidR="003265D0">
        <w:t>. Such methods typically</w:t>
      </w:r>
      <w:r w:rsidRPr="001D1469">
        <w:t xml:space="preserve"> require large amount of data. If only some data is labelled, such as with medical images that requires an expert to label, semi-supervised learning can be used to leverage the benefits of supervised and unsupervised learning. Reinforcement learning refers to algorithms that examines how a computer agent would interact with an environment to </w:t>
      </w:r>
      <w:r w:rsidR="00D25B9E" w:rsidRPr="00B023E8">
        <w:t>maximize</w:t>
      </w:r>
      <w:r w:rsidRPr="001D1469">
        <w:t xml:space="preserve"> a reward</w:t>
      </w:r>
      <w:r w:rsidR="003265D0">
        <w:t>. An example application of reinforcement learning is the</w:t>
      </w:r>
      <w:r w:rsidRPr="001D1469">
        <w:t xml:space="preserve"> AlphaGo Zero </w:t>
      </w:r>
      <w:r w:rsidR="003265D0">
        <w:t xml:space="preserve">that </w:t>
      </w:r>
      <w:r w:rsidRPr="001D1469">
        <w:t>learnt to play the board game of Go at a super-human level through self-play with no knowledge but the rules of the game</w:t>
      </w:r>
      <w:r w:rsidR="00552BDD">
        <w:t>.</w:t>
      </w:r>
      <w:r w:rsidR="00A11379" w:rsidRPr="00A11379">
        <w:rPr>
          <w:noProof/>
          <w:vertAlign w:val="superscript"/>
        </w:rPr>
        <w:t>17</w:t>
      </w:r>
      <w:r w:rsidRPr="001D1469">
        <w:t xml:space="preserve"> Deep learning </w:t>
      </w:r>
      <w:r w:rsidR="004A36C2">
        <w:t>is</w:t>
      </w:r>
      <w:r w:rsidRPr="001D1469">
        <w:t xml:space="preserve"> a class of machine learning algorithms that have been driving the latest wave of AI publicity, because they can be applied to almost any application given the right data and sufficient computing power.</w:t>
      </w:r>
    </w:p>
    <w:p w14:paraId="362CAAF5" w14:textId="0D809209" w:rsidR="00A05990" w:rsidRDefault="00F5723C" w:rsidP="007C4B4D">
      <w:r>
        <w:lastRenderedPageBreak/>
        <w:t xml:space="preserve">A </w:t>
      </w:r>
      <w:r w:rsidR="00C83B1C">
        <w:t>c</w:t>
      </w:r>
      <w:r>
        <w:t>ommon challenge to machine learning is overfitting</w:t>
      </w:r>
      <w:r w:rsidR="00C83B1C">
        <w:t>, which is where the model is trained to the data too closely such that it</w:t>
      </w:r>
      <w:r w:rsidR="00297158">
        <w:t>s predictions on new data becomes incorrect</w:t>
      </w:r>
      <w:r w:rsidR="00C83B1C">
        <w:t xml:space="preserve">. </w:t>
      </w:r>
      <w:r w:rsidR="00072544">
        <w:t xml:space="preserve">Including features selection and feature extraction in the data pre-processing stage can </w:t>
      </w:r>
      <w:r w:rsidR="00C83B1C">
        <w:t>tackle this challenge</w:t>
      </w:r>
      <w:r w:rsidR="00072544">
        <w:t>. Feature selection refers to selecting a few features in the dataset for training</w:t>
      </w:r>
      <w:r w:rsidR="00957A22">
        <w:t>, which can also be used to better understand the patterns displayed in the data</w:t>
      </w:r>
      <w:r w:rsidR="00072544">
        <w:t xml:space="preserve">. Feature extraction or feature engineering refers to </w:t>
      </w:r>
      <w:r w:rsidR="0051271E">
        <w:t>generating new features based on the original features in the dataset to summarize several features, such as computing linear combinations of the features.</w:t>
      </w:r>
    </w:p>
    <w:p w14:paraId="0F3DC8D4" w14:textId="77777777" w:rsidR="00F5723C" w:rsidRPr="001D1469" w:rsidRDefault="00F5723C" w:rsidP="007C4B4D"/>
    <w:p w14:paraId="6AA7413C" w14:textId="77777777" w:rsidR="00A05990" w:rsidRPr="001D1469" w:rsidRDefault="00A05990" w:rsidP="005A6B73">
      <w:pPr>
        <w:pStyle w:val="Heading2"/>
      </w:pPr>
      <w:r w:rsidRPr="001D1469">
        <w:t>Supervised Learning</w:t>
      </w:r>
    </w:p>
    <w:p w14:paraId="2D7E7889" w14:textId="55BB0E41" w:rsidR="00A05990" w:rsidRPr="001D1469" w:rsidRDefault="001D10C0" w:rsidP="007C4B4D">
      <w:pPr>
        <w:rPr>
          <w:b/>
          <w:bCs/>
        </w:rPr>
      </w:pPr>
      <w:r w:rsidRPr="001D1469">
        <w:t>Supervised learning finds a mathematical function to link the data with known labels and is suitable for tasks that have a well-defined goal. For example, supervised learning can be used to link data to whether (or not) a patient has an asthma attack. Generally, supervised learning is used for two types of tasks: classification and regression. Many supervised learning algorithms can be used for both classification tasks that use categorical labelled data (such as absence or presence of an asthma attack) and regression tasks that use continuous labelled data (such as serial peak flows).</w:t>
      </w:r>
      <w:r>
        <w:t xml:space="preserve"> </w:t>
      </w:r>
      <w:r w:rsidR="00A05990" w:rsidRPr="001D1469">
        <w:t>There are three general steps in developing a supervised learning algorithm: 1) define training and testing datasets, 2) fit machine learning model to training data, 3) evaluate the model’s performance using the testing set</w:t>
      </w:r>
      <w:r w:rsidR="003265D0">
        <w:t xml:space="preserve"> (</w:t>
      </w:r>
      <w:r w:rsidR="00A05990" w:rsidRPr="001D1469">
        <w:t>see</w:t>
      </w:r>
      <w:r w:rsidR="00DB7D37">
        <w:t xml:space="preserve"> </w:t>
      </w:r>
      <w:r w:rsidR="0034033A" w:rsidRPr="0034033A">
        <w:t xml:space="preserve">Supplementary Figure </w:t>
      </w:r>
      <w:r w:rsidR="0034033A" w:rsidRPr="0034033A">
        <w:rPr>
          <w:noProof/>
        </w:rPr>
        <w:t>3</w:t>
      </w:r>
      <w:r w:rsidR="003265D0">
        <w:t>)</w:t>
      </w:r>
      <w:r w:rsidR="00A05990" w:rsidRPr="001D1469">
        <w:t>.</w:t>
      </w:r>
    </w:p>
    <w:p w14:paraId="67E2DC29" w14:textId="24AB612C" w:rsidR="00A05990" w:rsidRPr="001D1469" w:rsidRDefault="00A05990" w:rsidP="007C4B4D">
      <w:r w:rsidRPr="001D1469">
        <w:t>The simplest supervised learning algorithm is linear regression, which fits a straight line over the data, then a decision boundary is used to decide which class the data belongs to. The decision boundary is a point on the line that is chosen to split between two classes. Like linear regression, logistic regression also fits a line over the data, but an S-shaped line (sigmoid), which is particularly useful in classification tasks.</w:t>
      </w:r>
      <w:r w:rsidR="00A11379" w:rsidRPr="00A11379">
        <w:rPr>
          <w:noProof/>
          <w:vertAlign w:val="superscript"/>
        </w:rPr>
        <w:t>18</w:t>
      </w:r>
      <w:r w:rsidRPr="001D1469">
        <w:t xml:space="preserve"> A challenge with logistic </w:t>
      </w:r>
      <w:r w:rsidRPr="001D1469">
        <w:lastRenderedPageBreak/>
        <w:t>regression, and machine learning algorithms in general, is that it could overfit the data, meaning it is only applicable to one set of training data and not to new unseen data. One method that is used to reduce overfitting is L</w:t>
      </w:r>
      <w:r w:rsidR="003265D0">
        <w:t xml:space="preserve">east </w:t>
      </w:r>
      <w:r w:rsidRPr="001D1469">
        <w:t>A</w:t>
      </w:r>
      <w:r w:rsidR="003265D0">
        <w:t xml:space="preserve">bsolute </w:t>
      </w:r>
      <w:r w:rsidRPr="001D1469">
        <w:t>S</w:t>
      </w:r>
      <w:r w:rsidR="003265D0">
        <w:t xml:space="preserve">hrinkage and </w:t>
      </w:r>
      <w:r w:rsidRPr="001D1469">
        <w:t>S</w:t>
      </w:r>
      <w:r w:rsidR="003265D0">
        <w:t xml:space="preserve">election </w:t>
      </w:r>
      <w:r w:rsidRPr="001D1469">
        <w:t>O</w:t>
      </w:r>
      <w:r w:rsidR="003265D0">
        <w:t>perator (LASSO). The LASSO technique</w:t>
      </w:r>
      <w:r w:rsidRPr="001D1469">
        <w:t xml:space="preserve"> involves eliminating features one-by-one, starting with the features of least predictive power, thereby reducing the number of features used to model the data.</w:t>
      </w:r>
      <w:r w:rsidR="00A11379" w:rsidRPr="00A11379">
        <w:rPr>
          <w:noProof/>
          <w:vertAlign w:val="superscript"/>
        </w:rPr>
        <w:t>19</w:t>
      </w:r>
      <w:r w:rsidRPr="001D1469">
        <w:t xml:space="preserve"> Although this reduces the model’s ability to discern details in the training data, those details could be unique to the training data and not appear in the testing data.</w:t>
      </w:r>
      <w:r w:rsidR="00AB7006" w:rsidRPr="001D1469">
        <w:t xml:space="preserve"> Logistic regression, linear regression, and LASSO were used in </w:t>
      </w:r>
      <w:r w:rsidR="003265D0">
        <w:t>nine</w:t>
      </w:r>
      <w:r w:rsidR="00AB7006" w:rsidRPr="001D1469">
        <w:t xml:space="preserve"> papers.</w:t>
      </w:r>
      <w:r w:rsidR="00A11379" w:rsidRPr="00A11379">
        <w:rPr>
          <w:noProof/>
          <w:vertAlign w:val="superscript"/>
        </w:rPr>
        <w:t>20–28</w:t>
      </w:r>
    </w:p>
    <w:p w14:paraId="0524FA2C" w14:textId="64A45A4A" w:rsidR="00A05990" w:rsidRPr="001D1469" w:rsidRDefault="00A05990" w:rsidP="007C4B4D">
      <w:r w:rsidRPr="001D1469">
        <w:t xml:space="preserve">Where linear and logistic regression fit a line to the data, </w:t>
      </w:r>
      <w:r w:rsidR="003760DF" w:rsidRPr="001D1469">
        <w:t xml:space="preserve">Support Vector Machine </w:t>
      </w:r>
      <w:r w:rsidRPr="001D1469">
        <w:t>(SVM) fits the decision boundary line to best separate the labelled data. If the data to model the label consists of more than two variable</w:t>
      </w:r>
      <w:r w:rsidR="00327809">
        <w:t>s</w:t>
      </w:r>
      <w:r w:rsidRPr="001D1469">
        <w:t>, then a line in a higher dimension (hyperplane) is used to separate the labelled data.</w:t>
      </w:r>
      <w:r w:rsidR="00A11379" w:rsidRPr="00A11379">
        <w:rPr>
          <w:noProof/>
          <w:vertAlign w:val="superscript"/>
        </w:rPr>
        <w:t>18</w:t>
      </w:r>
      <w:r w:rsidR="00AB7006" w:rsidRPr="001D1469">
        <w:t xml:space="preserve"> SVMs were used in </w:t>
      </w:r>
      <w:r w:rsidR="003265D0">
        <w:t>five</w:t>
      </w:r>
      <w:r w:rsidR="00AB7006" w:rsidRPr="001D1469">
        <w:t xml:space="preserve"> papers</w:t>
      </w:r>
      <w:r w:rsidR="00DC1A16">
        <w:t>.</w:t>
      </w:r>
      <w:r w:rsidR="00A11379" w:rsidRPr="00A11379">
        <w:rPr>
          <w:noProof/>
          <w:vertAlign w:val="superscript"/>
        </w:rPr>
        <w:t>21,24,29–31</w:t>
      </w:r>
    </w:p>
    <w:p w14:paraId="769E2553" w14:textId="49AD007B" w:rsidR="00AB7006" w:rsidRPr="001D1469" w:rsidRDefault="00AB7006" w:rsidP="007C4B4D">
      <w:r w:rsidRPr="001D1469">
        <w:t>Another supervised learning method is decision trees, which use a series of decisions to separate the data. Decisions can be binary, using a decision boundary, or non-binary with categorical data.</w:t>
      </w:r>
      <w:r w:rsidR="00A11379" w:rsidRPr="00A11379">
        <w:rPr>
          <w:noProof/>
          <w:vertAlign w:val="superscript"/>
        </w:rPr>
        <w:t>32</w:t>
      </w:r>
      <w:r w:rsidRPr="001D1469">
        <w:t xml:space="preserve"> </w:t>
      </w:r>
      <w:proofErr w:type="gramStart"/>
      <w:r w:rsidRPr="001D1469">
        <w:t>Random forest</w:t>
      </w:r>
      <w:proofErr w:type="gramEnd"/>
      <w:r w:rsidRPr="001D1469">
        <w:t xml:space="preserve"> algorithms are an extension of decision trees</w:t>
      </w:r>
      <w:r w:rsidR="008843B4">
        <w:t>. These algorithms</w:t>
      </w:r>
      <w:r w:rsidRPr="001D1469">
        <w:t xml:space="preserve"> train an ensemble of decision trees on random subsets of the data and makes a prediction based on the average of the ensemble of decision trees. Gradient boosting is another ensemble method that uses multiple decision trees, it iteratively adds decision trees with a single split to the model to refine its decision making in more intricate areas of the data. However, as a trade-off for better predictions, random forests and gradient boosting are harder to interpret than decision trees and are known as a “black box” method.</w:t>
      </w:r>
      <w:r w:rsidR="00A11379" w:rsidRPr="00A11379">
        <w:rPr>
          <w:noProof/>
          <w:vertAlign w:val="superscript"/>
        </w:rPr>
        <w:t>33</w:t>
      </w:r>
      <w:r w:rsidRPr="001D1469">
        <w:t xml:space="preserve"> Decision </w:t>
      </w:r>
      <w:r w:rsidR="008843B4" w:rsidRPr="001D1469">
        <w:t>tree-based</w:t>
      </w:r>
      <w:r w:rsidRPr="001D1469">
        <w:t xml:space="preserve"> methods were used in 10 papers.</w:t>
      </w:r>
      <w:r w:rsidR="00A11379" w:rsidRPr="00A11379">
        <w:rPr>
          <w:noProof/>
          <w:vertAlign w:val="superscript"/>
        </w:rPr>
        <w:t>20,21,24,30,34–39</w:t>
      </w:r>
    </w:p>
    <w:p w14:paraId="2C0ADBF6" w14:textId="2045F426" w:rsidR="00AB7006" w:rsidRPr="001D1469" w:rsidRDefault="009D6392" w:rsidP="007C4B4D">
      <w:r w:rsidRPr="001D1469">
        <w:t xml:space="preserve">Compared to the deterministic methods discussed so far, </w:t>
      </w:r>
      <w:r w:rsidR="003760DF" w:rsidRPr="001D1469">
        <w:t>N</w:t>
      </w:r>
      <w:r w:rsidRPr="001D1469">
        <w:t xml:space="preserve">aive </w:t>
      </w:r>
      <w:r w:rsidR="00AB7006" w:rsidRPr="001D1469">
        <w:t>Bayes is a probabilistic method that fits a probability of being in each class; the naive describes the assumption that all variables are independent</w:t>
      </w:r>
      <w:r w:rsidR="00DC1A16">
        <w:t>.</w:t>
      </w:r>
      <w:r w:rsidR="00A11379" w:rsidRPr="00A11379">
        <w:rPr>
          <w:noProof/>
          <w:vertAlign w:val="superscript"/>
        </w:rPr>
        <w:t>18</w:t>
      </w:r>
      <w:r w:rsidR="00AB7006" w:rsidRPr="001D1469">
        <w:t xml:space="preserve"> Naive Bayes is the simplest form of a Bayesian </w:t>
      </w:r>
      <w:r w:rsidR="00AB7006" w:rsidRPr="001D1469">
        <w:lastRenderedPageBreak/>
        <w:t>network, which is a network that describe the probabilistic relation between variables of the dataset. Adaptive Bayesian Networks starts with a naïve Bayes model</w:t>
      </w:r>
      <w:r w:rsidR="008843B4">
        <w:t>. I</w:t>
      </w:r>
      <w:r w:rsidR="00AB7006" w:rsidRPr="001D1469">
        <w:t>teratively features are added to the Bayesian network until the predictive accuracy cannot be improved.</w:t>
      </w:r>
      <w:r w:rsidR="00A11379" w:rsidRPr="00A11379">
        <w:rPr>
          <w:noProof/>
          <w:vertAlign w:val="superscript"/>
        </w:rPr>
        <w:t>40</w:t>
      </w:r>
      <w:r w:rsidR="00AB7006" w:rsidRPr="001D1469">
        <w:t xml:space="preserve"> Bayesian methods were used in </w:t>
      </w:r>
      <w:r w:rsidR="008843B4">
        <w:t>four</w:t>
      </w:r>
      <w:r w:rsidR="00AB7006" w:rsidRPr="001D1469">
        <w:t xml:space="preserve"> papers.</w:t>
      </w:r>
      <w:r w:rsidR="00A11379" w:rsidRPr="00A11379">
        <w:rPr>
          <w:noProof/>
          <w:vertAlign w:val="superscript"/>
        </w:rPr>
        <w:t>20,21,24,40</w:t>
      </w:r>
    </w:p>
    <w:p w14:paraId="37A53B1E" w14:textId="57BFA281" w:rsidR="00A05990" w:rsidRPr="001D1469" w:rsidRDefault="00B92131" w:rsidP="007C4B4D">
      <w:r w:rsidRPr="001D1469">
        <w:t>The k</w:t>
      </w:r>
      <w:r w:rsidR="00C1581A">
        <w:t>-</w:t>
      </w:r>
      <w:r w:rsidRPr="001D1469">
        <w:t xml:space="preserve">nearest </w:t>
      </w:r>
      <w:r w:rsidR="00D25B9E" w:rsidRPr="00B023E8">
        <w:t>neighbor</w:t>
      </w:r>
      <w:r w:rsidR="00BB1363">
        <w:t>s</w:t>
      </w:r>
      <w:r w:rsidRPr="001D1469">
        <w:t xml:space="preserve"> (</w:t>
      </w:r>
      <w:proofErr w:type="spellStart"/>
      <w:r w:rsidRPr="001D1469">
        <w:t>kNN</w:t>
      </w:r>
      <w:proofErr w:type="spellEnd"/>
      <w:r w:rsidRPr="001D1469">
        <w:t>) classification algorithm is a modeless supervised learning algorithm, which considers each new point relative to the k-nearest points of the training set and assigns a class accordingly.</w:t>
      </w:r>
      <w:r w:rsidR="00A11379" w:rsidRPr="00A11379">
        <w:rPr>
          <w:noProof/>
          <w:vertAlign w:val="superscript"/>
        </w:rPr>
        <w:t>18</w:t>
      </w:r>
      <w:r w:rsidRPr="001D1469">
        <w:t xml:space="preserve"> </w:t>
      </w:r>
      <w:proofErr w:type="spellStart"/>
      <w:r w:rsidR="00234457" w:rsidRPr="001D1469">
        <w:t>kNN</w:t>
      </w:r>
      <w:proofErr w:type="spellEnd"/>
      <w:r w:rsidR="00234457" w:rsidRPr="001D1469">
        <w:t xml:space="preserve"> also has applications in semi-supervised learning, where it can propagate the labels to </w:t>
      </w:r>
      <w:proofErr w:type="spellStart"/>
      <w:r w:rsidR="00234457" w:rsidRPr="001D1469">
        <w:t>unlabelled</w:t>
      </w:r>
      <w:proofErr w:type="spellEnd"/>
      <w:r w:rsidR="00234457" w:rsidRPr="001D1469">
        <w:t xml:space="preserve"> data. </w:t>
      </w:r>
      <w:proofErr w:type="spellStart"/>
      <w:r w:rsidRPr="001D1469">
        <w:t>kNN</w:t>
      </w:r>
      <w:proofErr w:type="spellEnd"/>
      <w:r w:rsidRPr="001D1469">
        <w:t xml:space="preserve"> were used in </w:t>
      </w:r>
      <w:r w:rsidR="008843B4">
        <w:t>two</w:t>
      </w:r>
      <w:r w:rsidRPr="001D1469">
        <w:t xml:space="preserve"> papers.</w:t>
      </w:r>
      <w:r w:rsidR="00A11379" w:rsidRPr="00A11379">
        <w:rPr>
          <w:noProof/>
          <w:vertAlign w:val="superscript"/>
        </w:rPr>
        <w:t>24,34</w:t>
      </w:r>
    </w:p>
    <w:p w14:paraId="617A484F" w14:textId="77777777" w:rsidR="00DE6CCA" w:rsidRDefault="00DE6CCA" w:rsidP="00323C17"/>
    <w:p w14:paraId="58D9C411" w14:textId="55CAD5D6" w:rsidR="00A05990" w:rsidRPr="001D1469" w:rsidRDefault="00A05990" w:rsidP="005A6B73">
      <w:pPr>
        <w:pStyle w:val="Heading2"/>
      </w:pPr>
      <w:r w:rsidRPr="001D1469">
        <w:t>Unsupervised Learning</w:t>
      </w:r>
    </w:p>
    <w:p w14:paraId="722E6E72" w14:textId="4DBD205A" w:rsidR="00B30FB9" w:rsidRDefault="00B30FB9" w:rsidP="00B30FB9">
      <w:r w:rsidRPr="001D1469">
        <w:t>Unsupervised learning</w:t>
      </w:r>
      <w:r>
        <w:t xml:space="preserve"> </w:t>
      </w:r>
      <w:proofErr w:type="gramStart"/>
      <w:r w:rsidRPr="001D1469">
        <w:t>describe</w:t>
      </w:r>
      <w:proofErr w:type="gramEnd"/>
      <w:r w:rsidRPr="001D1469">
        <w:t xml:space="preserve"> patterns and structures in the data without following the lead of labels or categories defined by a human. Unsupervised learning is often used to derive data-driven clusters of patients or variables </w:t>
      </w:r>
      <w:r>
        <w:t xml:space="preserve">or to </w:t>
      </w:r>
      <w:r w:rsidRPr="001D1469">
        <w:t>reduce the dimension of the dataset.</w:t>
      </w:r>
      <w:r w:rsidR="004B07E4">
        <w:t xml:space="preserve"> Clustering refers to </w:t>
      </w:r>
      <w:r w:rsidR="004A06A2">
        <w:t xml:space="preserve">the </w:t>
      </w:r>
      <w:r w:rsidR="005A4D36">
        <w:t>task of finding natural groupings in the data, where observations in the same cluster are similar and observations in different clusters are dissimilar.</w:t>
      </w:r>
      <w:r w:rsidR="004A06A2">
        <w:t xml:space="preserve"> Dimension reduction refers to the task of finding a new set of variables or dimensions that would represent the properties of the original space, but with fewer dimensions.</w:t>
      </w:r>
    </w:p>
    <w:p w14:paraId="354395AC" w14:textId="77777777" w:rsidR="00A05990" w:rsidRPr="001D1469" w:rsidRDefault="00A05990" w:rsidP="007C4B4D">
      <w:r w:rsidRPr="001D1469">
        <w:t xml:space="preserve">Some common unsupervised learning algorithms include k-means clustering, Gaussian Mixture Models (GMM), and principal component analysis (PCA). </w:t>
      </w:r>
    </w:p>
    <w:p w14:paraId="27806120" w14:textId="38D589E9" w:rsidR="00A05990" w:rsidRPr="001D1469" w:rsidRDefault="00A05990" w:rsidP="007C4B4D">
      <w:r w:rsidRPr="001D1469">
        <w:t>k-means clustering</w:t>
      </w:r>
      <w:r w:rsidR="004B07E4">
        <w:t xml:space="preserve"> is one of the most common clustering algorithms, favored for its efficiency. It</w:t>
      </w:r>
      <w:r w:rsidRPr="001D1469">
        <w:t xml:space="preserve"> creates k centroids then assigns the data into k clusters based on the </w:t>
      </w:r>
      <w:r w:rsidR="004B07E4">
        <w:t xml:space="preserve">closest </w:t>
      </w:r>
      <w:r w:rsidRPr="001D1469">
        <w:t xml:space="preserve">distance </w:t>
      </w:r>
      <w:r w:rsidR="004B07E4">
        <w:t xml:space="preserve">between observations and </w:t>
      </w:r>
      <w:r w:rsidRPr="001D1469">
        <w:t>centroid</w:t>
      </w:r>
      <w:r w:rsidR="004B07E4">
        <w:t>s</w:t>
      </w:r>
      <w:r w:rsidR="0098479C">
        <w:t>.</w:t>
      </w:r>
      <w:r w:rsidR="00A11379" w:rsidRPr="00A11379">
        <w:rPr>
          <w:noProof/>
          <w:vertAlign w:val="superscript"/>
        </w:rPr>
        <w:t>41</w:t>
      </w:r>
      <w:r w:rsidRPr="001D1469">
        <w:t xml:space="preserve"> K-means were used in </w:t>
      </w:r>
      <w:r w:rsidR="00552BDD">
        <w:t>two</w:t>
      </w:r>
      <w:r w:rsidRPr="001D1469">
        <w:t xml:space="preserve"> papers</w:t>
      </w:r>
      <w:r w:rsidR="00552BDD">
        <w:t>.</w:t>
      </w:r>
      <w:r w:rsidR="00A11379" w:rsidRPr="00A11379">
        <w:rPr>
          <w:noProof/>
          <w:vertAlign w:val="superscript"/>
        </w:rPr>
        <w:t>38,42</w:t>
      </w:r>
    </w:p>
    <w:p w14:paraId="54CB744C" w14:textId="17E2D884" w:rsidR="00552BDD" w:rsidRPr="001D1469" w:rsidRDefault="00552BDD" w:rsidP="00552BDD">
      <w:bookmarkStart w:id="0" w:name="_Hlk89789437"/>
      <w:r w:rsidRPr="001D1469">
        <w:lastRenderedPageBreak/>
        <w:t xml:space="preserve">Gaussian mixture models </w:t>
      </w:r>
      <w:r>
        <w:t xml:space="preserve">(GMMs) </w:t>
      </w:r>
      <w:r w:rsidRPr="001D1469">
        <w:t>are similar to k-means, but instead of a definite assignment, it gives a probability of being in each class. Assuming the data is composed of multiple Gaussian or Normal distributions, the algorithm finds the location and shape of the distributions seen in the data.</w:t>
      </w:r>
      <w:r w:rsidR="00A11379" w:rsidRPr="00A11379">
        <w:rPr>
          <w:noProof/>
          <w:vertAlign w:val="superscript"/>
        </w:rPr>
        <w:t>18</w:t>
      </w:r>
      <w:r w:rsidR="00861849">
        <w:t xml:space="preserve"> Each distribution represents an unsupervised cluster in the data.</w:t>
      </w:r>
      <w:r w:rsidRPr="001D1469">
        <w:t xml:space="preserve"> </w:t>
      </w:r>
      <w:r w:rsidR="00861849">
        <w:t>However, o</w:t>
      </w:r>
      <w:r>
        <w:t>nce</w:t>
      </w:r>
      <w:r w:rsidRPr="001D1469">
        <w:t xml:space="preserve"> the distributions ha</w:t>
      </w:r>
      <w:r>
        <w:t>ve</w:t>
      </w:r>
      <w:r w:rsidRPr="001D1469">
        <w:t xml:space="preserve"> been fit</w:t>
      </w:r>
      <w:r>
        <w:t>,</w:t>
      </w:r>
      <w:r w:rsidRPr="001D1469">
        <w:t xml:space="preserve"> </w:t>
      </w:r>
      <w:r>
        <w:t>GMMs</w:t>
      </w:r>
      <w:r w:rsidRPr="001D1469">
        <w:t xml:space="preserve"> can also be used in supervised learning tasks by defining decision boundaries. </w:t>
      </w:r>
      <w:r>
        <w:t>GMMs</w:t>
      </w:r>
      <w:r w:rsidRPr="001D1469">
        <w:t xml:space="preserve"> were used in </w:t>
      </w:r>
      <w:r>
        <w:t>one</w:t>
      </w:r>
      <w:r w:rsidRPr="001D1469">
        <w:t xml:space="preserve"> paper.</w:t>
      </w:r>
      <w:r w:rsidR="00A11379" w:rsidRPr="00A11379">
        <w:rPr>
          <w:noProof/>
          <w:vertAlign w:val="superscript"/>
        </w:rPr>
        <w:t>43</w:t>
      </w:r>
    </w:p>
    <w:p w14:paraId="3660E414" w14:textId="6329CC6D" w:rsidR="00A05990" w:rsidRPr="001D1469" w:rsidRDefault="00A05990" w:rsidP="007C4B4D">
      <w:r w:rsidRPr="001D1469">
        <w:t xml:space="preserve">PCA transforms the feature dimensions into principal components, which are a new set of dimensions that </w:t>
      </w:r>
      <w:r w:rsidR="00D25B9E" w:rsidRPr="00B023E8">
        <w:t>maximizes</w:t>
      </w:r>
      <w:r w:rsidRPr="001D1469">
        <w:t xml:space="preserve"> the variation seen in the data and are linear combinations of the feature dimension</w:t>
      </w:r>
      <w:r w:rsidR="00552BDD">
        <w:t>.</w:t>
      </w:r>
      <w:r w:rsidR="00A11379" w:rsidRPr="00A11379">
        <w:rPr>
          <w:noProof/>
          <w:vertAlign w:val="superscript"/>
        </w:rPr>
        <w:t>18</w:t>
      </w:r>
      <w:r w:rsidRPr="001D1469">
        <w:t xml:space="preserve"> PCA is a method that is commonly used to </w:t>
      </w:r>
      <w:r w:rsidR="00D25B9E" w:rsidRPr="00B023E8">
        <w:t>visualize</w:t>
      </w:r>
      <w:r w:rsidRPr="001D1469">
        <w:t xml:space="preserve"> the data and perform dimensionality reduction. PCA were used in </w:t>
      </w:r>
      <w:r w:rsidR="00DC2340">
        <w:t>four</w:t>
      </w:r>
      <w:r w:rsidRPr="001D1469">
        <w:t xml:space="preserve"> papers</w:t>
      </w:r>
      <w:r w:rsidR="00552BDD">
        <w:t>.</w:t>
      </w:r>
      <w:r w:rsidR="00A11379" w:rsidRPr="00A11379">
        <w:rPr>
          <w:noProof/>
          <w:vertAlign w:val="superscript"/>
        </w:rPr>
        <w:t>20,22,35,38</w:t>
      </w:r>
    </w:p>
    <w:bookmarkEnd w:id="0"/>
    <w:p w14:paraId="718EBC6E" w14:textId="77777777" w:rsidR="00A05990" w:rsidRPr="001D1469" w:rsidRDefault="00A05990" w:rsidP="007C4B4D"/>
    <w:p w14:paraId="0BDFBC07" w14:textId="77777777" w:rsidR="00A05990" w:rsidRPr="001D1469" w:rsidRDefault="00C86B45" w:rsidP="005A6B73">
      <w:pPr>
        <w:pStyle w:val="Heading2"/>
      </w:pPr>
      <w:r w:rsidRPr="001D1469">
        <w:t>Deep Learning</w:t>
      </w:r>
      <w:r w:rsidR="00A05990" w:rsidRPr="001D1469">
        <w:t xml:space="preserve"> and Reinforcement Learning</w:t>
      </w:r>
    </w:p>
    <w:p w14:paraId="1E1EF841" w14:textId="77777777" w:rsidR="00B30FB9" w:rsidRDefault="00B30FB9" w:rsidP="00984156">
      <w:bookmarkStart w:id="1" w:name="_Hlk89789284"/>
      <w:r w:rsidRPr="001D1469">
        <w:t xml:space="preserve">Deep learning refers to a class of algorithms that use </w:t>
      </w:r>
      <w:r>
        <w:t xml:space="preserve">artificial </w:t>
      </w:r>
      <w:r w:rsidRPr="001D1469">
        <w:t>neural network</w:t>
      </w:r>
      <w:r>
        <w:t>s (ANN)</w:t>
      </w:r>
      <w:r w:rsidRPr="001D1469">
        <w:t xml:space="preserve"> as a building block. </w:t>
      </w:r>
      <w:r>
        <w:t>Such</w:t>
      </w:r>
      <w:r w:rsidRPr="001D1469">
        <w:t xml:space="preserve"> algorithms </w:t>
      </w:r>
      <w:r>
        <w:t>have many</w:t>
      </w:r>
      <w:r w:rsidRPr="001D1469">
        <w:t xml:space="preserve"> parameters</w:t>
      </w:r>
      <w:r>
        <w:t xml:space="preserve"> to optimize</w:t>
      </w:r>
      <w:r w:rsidRPr="001D1469">
        <w:t>, and they are often computationally intensive. Consisting of many layers, each layer has units that represent information; by increasing the number of layers, more complex information can be represented by the algorithm. Deep learning algorithms can be used for supervised and unsupervised learning tasks.</w:t>
      </w:r>
      <w:r>
        <w:t xml:space="preserve"> </w:t>
      </w:r>
    </w:p>
    <w:p w14:paraId="224ACAD0" w14:textId="0359C768" w:rsidR="00D424E1" w:rsidRDefault="00B30FB9" w:rsidP="00B10919">
      <w:r>
        <w:t xml:space="preserve">The prototypical artificial neural network </w:t>
      </w:r>
      <w:r w:rsidR="00A05990" w:rsidRPr="001D1469">
        <w:t xml:space="preserve">is formed of </w:t>
      </w:r>
      <w:r>
        <w:t xml:space="preserve">three types of </w:t>
      </w:r>
      <w:r w:rsidR="00A05990" w:rsidRPr="001D1469">
        <w:t>layers of nodes; beginning with the input layer, followed by hidden layers, and finally an output layer.</w:t>
      </w:r>
      <w:r w:rsidR="00A11379" w:rsidRPr="00A11379">
        <w:rPr>
          <w:noProof/>
          <w:vertAlign w:val="superscript"/>
        </w:rPr>
        <w:t>18</w:t>
      </w:r>
      <w:r w:rsidR="00A05990" w:rsidRPr="001D1469">
        <w:t xml:space="preserve"> The nodes of the input layer could represent the features of the data or the pixels of a picture. In all other layers, each node is a function processing the inputs from the previous </w:t>
      </w:r>
      <w:r w:rsidR="00A05990" w:rsidRPr="001D1469">
        <w:lastRenderedPageBreak/>
        <w:t xml:space="preserve">layer and giving an output for the next layer. </w:t>
      </w:r>
      <w:r w:rsidR="00D424E1">
        <w:t>The final output layer gives the predictions or end</w:t>
      </w:r>
      <w:r w:rsidR="004304B4">
        <w:t>-</w:t>
      </w:r>
      <w:r w:rsidR="00D424E1">
        <w:t>result of the model.</w:t>
      </w:r>
    </w:p>
    <w:p w14:paraId="1F1472EE" w14:textId="645B9C3C" w:rsidR="006425EC" w:rsidRDefault="00A05990" w:rsidP="007C4B4D">
      <w:r w:rsidRPr="001D1469">
        <w:t xml:space="preserve">In a feedforward </w:t>
      </w:r>
      <w:r w:rsidR="008857B3">
        <w:t xml:space="preserve">fully-connected </w:t>
      </w:r>
      <w:r w:rsidRPr="001D1469">
        <w:t>neural network</w:t>
      </w:r>
      <w:r w:rsidR="00BA7BA4">
        <w:t xml:space="preserve"> architecture</w:t>
      </w:r>
      <w:r w:rsidRPr="001D1469">
        <w:t>, each layer of nodes connects to the next layer of nodes by an edge to every node on the next layer</w:t>
      </w:r>
      <w:r w:rsidR="008857B3">
        <w:t>. T</w:t>
      </w:r>
      <w:r w:rsidR="00432F1A">
        <w:t xml:space="preserve">his means that each node represents </w:t>
      </w:r>
      <w:r w:rsidR="006425EC">
        <w:t>different information based on the weight assigned to each of the nodes in the previous layer</w:t>
      </w:r>
      <w:r w:rsidRPr="001D1469">
        <w:t>.</w:t>
      </w:r>
      <w:r w:rsidR="00283064">
        <w:t xml:space="preserve"> </w:t>
      </w:r>
      <w:r w:rsidRPr="001D1469">
        <w:t>In the training process, the weight or importance of each node and edge is adjusted</w:t>
      </w:r>
      <w:r w:rsidR="0043583C">
        <w:t xml:space="preserve"> (typically </w:t>
      </w:r>
      <w:r w:rsidR="00432F1A">
        <w:t xml:space="preserve">using </w:t>
      </w:r>
      <w:r w:rsidR="0043583C" w:rsidRPr="0043583C">
        <w:t>gradient descent</w:t>
      </w:r>
      <w:r w:rsidR="008857B3">
        <w:t xml:space="preserve"> and backpropagation</w:t>
      </w:r>
      <w:r w:rsidR="0043583C">
        <w:t>)</w:t>
      </w:r>
      <w:r w:rsidRPr="001D1469">
        <w:t xml:space="preserve"> to match the training </w:t>
      </w:r>
      <w:r w:rsidR="00EB3051">
        <w:t>label</w:t>
      </w:r>
      <w:r w:rsidRPr="001D1469">
        <w:t xml:space="preserve">. </w:t>
      </w:r>
      <w:r w:rsidR="00283064">
        <w:t>Compounding the layers of nodes can be interpreted as e</w:t>
      </w:r>
      <w:r w:rsidRPr="001D1469">
        <w:t>ach progressive layer of the ANN represent</w:t>
      </w:r>
      <w:r w:rsidR="00283064">
        <w:t>ing</w:t>
      </w:r>
      <w:r w:rsidRPr="001D1469">
        <w:t xml:space="preserve"> higher</w:t>
      </w:r>
      <w:r w:rsidR="00327809">
        <w:t xml:space="preserve"> </w:t>
      </w:r>
      <w:r w:rsidRPr="001D1469">
        <w:t xml:space="preserve">levels of information, but </w:t>
      </w:r>
      <w:r w:rsidR="00EB3051">
        <w:t xml:space="preserve">uncovering </w:t>
      </w:r>
      <w:r w:rsidR="008F7368">
        <w:t>its</w:t>
      </w:r>
      <w:r w:rsidR="00EB3051">
        <w:t xml:space="preserve"> decision process is difficult and </w:t>
      </w:r>
      <w:r w:rsidRPr="001D1469">
        <w:t xml:space="preserve">the methods are generally </w:t>
      </w:r>
      <w:r w:rsidR="00EB3051">
        <w:t xml:space="preserve">considered </w:t>
      </w:r>
      <w:r w:rsidRPr="001D1469">
        <w:t xml:space="preserve">difficult to interpret. </w:t>
      </w:r>
      <w:r w:rsidR="00EB3051">
        <w:t>However</w:t>
      </w:r>
      <w:r w:rsidR="006425EC">
        <w:t xml:space="preserve">, </w:t>
      </w:r>
      <w:r w:rsidR="00EB3051">
        <w:t xml:space="preserve">model-agnostic methods can be </w:t>
      </w:r>
      <w:r w:rsidR="00954C5F">
        <w:t xml:space="preserve">used to interpret the </w:t>
      </w:r>
      <w:proofErr w:type="gramStart"/>
      <w:r w:rsidR="00954C5F">
        <w:t>decision making</w:t>
      </w:r>
      <w:proofErr w:type="gramEnd"/>
      <w:r w:rsidR="00954C5F">
        <w:t xml:space="preserve"> process of the ANN</w:t>
      </w:r>
      <w:r w:rsidR="00F93B7D">
        <w:t>, such as extracting the most important features</w:t>
      </w:r>
      <w:r w:rsidR="00954C5F">
        <w:t>.</w:t>
      </w:r>
      <w:r w:rsidR="00A11379" w:rsidRPr="00A11379">
        <w:rPr>
          <w:noProof/>
          <w:vertAlign w:val="superscript"/>
        </w:rPr>
        <w:t>33</w:t>
      </w:r>
    </w:p>
    <w:p w14:paraId="0EA4358B" w14:textId="632B9CCC" w:rsidR="0051702F" w:rsidRPr="001D1469" w:rsidRDefault="00283064" w:rsidP="007C4B4D">
      <w:r>
        <w:t>Recurrent neural network (RNN) (such as long short-term memory (LSTM)</w:t>
      </w:r>
      <w:r w:rsidR="00A11379" w:rsidRPr="00A11379">
        <w:rPr>
          <w:noProof/>
          <w:vertAlign w:val="superscript"/>
        </w:rPr>
        <w:t>44</w:t>
      </w:r>
      <w:r>
        <w:t>), in contrast to a feedforward neural network, can consider sequential data</w:t>
      </w:r>
      <w:r w:rsidR="004304B4">
        <w:t xml:space="preserve"> </w:t>
      </w:r>
      <w:r w:rsidR="0051702F">
        <w:t>by</w:t>
      </w:r>
      <w:r w:rsidR="002E221A">
        <w:t xml:space="preserve"> feeding the results of the previous time step to the next</w:t>
      </w:r>
      <w:r w:rsidR="004304B4">
        <w:t>. Other more complex ANN architectures can combine different types of layers (such as fully connected layer (or dense layer), recurrent layer, convolution</w:t>
      </w:r>
      <w:r w:rsidR="0051702F">
        <w:t>al</w:t>
      </w:r>
      <w:r w:rsidR="004304B4">
        <w:t xml:space="preserve"> layer, </w:t>
      </w:r>
      <w:r w:rsidR="0051702F">
        <w:t xml:space="preserve">pooling layer </w:t>
      </w:r>
      <w:r w:rsidR="004304B4">
        <w:t>an</w:t>
      </w:r>
      <w:r w:rsidR="0051702F">
        <w:t xml:space="preserve">d </w:t>
      </w:r>
      <w:r w:rsidR="0051702F" w:rsidRPr="0051702F">
        <w:t>deconvolutional</w:t>
      </w:r>
      <w:r w:rsidR="0051702F">
        <w:t xml:space="preserve"> layer</w:t>
      </w:r>
      <w:r w:rsidR="004304B4">
        <w:t xml:space="preserve">) to manipulate </w:t>
      </w:r>
      <w:r w:rsidR="0051702F">
        <w:t xml:space="preserve">different data types in </w:t>
      </w:r>
      <w:r w:rsidR="004304B4">
        <w:t>different ways.</w:t>
      </w:r>
      <w:r w:rsidR="00064A1E">
        <w:t xml:space="preserve"> </w:t>
      </w:r>
      <w:r w:rsidR="00A05990" w:rsidRPr="001D1469">
        <w:t xml:space="preserve">When there are many layers to the ANN, the algorithms are commonly referred to as deep learning. </w:t>
      </w:r>
      <w:r w:rsidR="00AC0994" w:rsidRPr="001D1469">
        <w:t>Forms of deep learning</w:t>
      </w:r>
      <w:r w:rsidR="00A05990" w:rsidRPr="001D1469">
        <w:t xml:space="preserve"> w</w:t>
      </w:r>
      <w:r w:rsidR="00AC0994" w:rsidRPr="001D1469">
        <w:t>ere</w:t>
      </w:r>
      <w:r w:rsidR="00A05990" w:rsidRPr="001D1469">
        <w:t xml:space="preserve"> used in </w:t>
      </w:r>
      <w:r w:rsidR="008843B4">
        <w:t xml:space="preserve">two </w:t>
      </w:r>
      <w:r w:rsidR="00A05990" w:rsidRPr="001D1469">
        <w:t>paper</w:t>
      </w:r>
      <w:r w:rsidR="00AC0994" w:rsidRPr="001D1469">
        <w:t>s</w:t>
      </w:r>
      <w:r w:rsidR="0006616C">
        <w:t>.</w:t>
      </w:r>
      <w:r w:rsidR="00A11379" w:rsidRPr="00A11379">
        <w:rPr>
          <w:noProof/>
          <w:vertAlign w:val="superscript"/>
        </w:rPr>
        <w:t>43,45</w:t>
      </w:r>
    </w:p>
    <w:bookmarkEnd w:id="1"/>
    <w:p w14:paraId="4019956F" w14:textId="2A96F228" w:rsidR="008843B4" w:rsidRDefault="00A05990" w:rsidP="007C4B4D">
      <w:r w:rsidRPr="001D1469">
        <w:t xml:space="preserve">Reinforcement learning algorithms or agents iteratively take an action to interact with the environment and receive a reward for the action and an updated state from the environment. Depending on the policy of the agent, the reward may or may not affect the agent’s next action. Some policies focus first on learning about the environment before </w:t>
      </w:r>
      <w:r w:rsidR="00FA4974" w:rsidRPr="00B023E8">
        <w:t>maximizing</w:t>
      </w:r>
      <w:r w:rsidRPr="001D1469">
        <w:t xml:space="preserve"> its reward, </w:t>
      </w:r>
      <w:r w:rsidR="008843B4">
        <w:t xml:space="preserve">while </w:t>
      </w:r>
      <w:r w:rsidRPr="001D1469">
        <w:t xml:space="preserve">others balance exploring and </w:t>
      </w:r>
      <w:r w:rsidR="00FA4974" w:rsidRPr="00B023E8">
        <w:t>maximizing</w:t>
      </w:r>
      <w:r w:rsidRPr="001D1469">
        <w:t xml:space="preserve"> reward. </w:t>
      </w:r>
      <w:r w:rsidR="008843B4">
        <w:t>Regardless</w:t>
      </w:r>
      <w:r w:rsidRPr="001D1469">
        <w:t>, all agents will have an understanding of the environment</w:t>
      </w:r>
      <w:r w:rsidR="008843B4">
        <w:t xml:space="preserve"> represented </w:t>
      </w:r>
      <w:r w:rsidR="008843B4">
        <w:lastRenderedPageBreak/>
        <w:t>mathematically</w:t>
      </w:r>
      <w:r w:rsidRPr="001D1469">
        <w:t xml:space="preserve"> as a Q-function, the reward that is given for taking some action at some state.</w:t>
      </w:r>
      <w:r w:rsidR="00A11379" w:rsidRPr="00A11379">
        <w:rPr>
          <w:noProof/>
          <w:vertAlign w:val="superscript"/>
        </w:rPr>
        <w:t>46</w:t>
      </w:r>
      <w:r w:rsidR="0006616C">
        <w:t xml:space="preserve"> </w:t>
      </w:r>
      <w:r w:rsidR="008843B4">
        <w:t xml:space="preserve">None of the identified papers used reinforcement learning. </w:t>
      </w:r>
    </w:p>
    <w:p w14:paraId="0289CF86" w14:textId="77777777" w:rsidR="003E1AA4" w:rsidRDefault="003E1AA4" w:rsidP="007C4B4D"/>
    <w:p w14:paraId="7C45058A" w14:textId="77777777" w:rsidR="00B2328E" w:rsidRPr="001D1469" w:rsidRDefault="00B2328E" w:rsidP="00B2328E">
      <w:pPr>
        <w:pStyle w:val="Heading2"/>
      </w:pPr>
      <w:r>
        <w:t>Performance Evaluation</w:t>
      </w:r>
    </w:p>
    <w:p w14:paraId="1634F357" w14:textId="0490FEA5" w:rsidR="00B2328E" w:rsidRPr="001D1469" w:rsidRDefault="00B2328E" w:rsidP="00B2328E">
      <w:r w:rsidRPr="001D1469">
        <w:t xml:space="preserve">The performance of a machine learning algorithm, especially in supervised learning, is measured using many metrics, such as specificity, sensitivity, confusion matrix, and area under the Receiver Operating Characteristic (ROC) curve (AUC). These metrics require a ground truth to measure the predictions against. Typically, the dataset is split into training and testing data, and the testing data are kept aside until the evaluation stage. See </w:t>
      </w:r>
      <w:r w:rsidRPr="0034033A">
        <w:t xml:space="preserve">Supplementary Figure </w:t>
      </w:r>
      <w:r w:rsidRPr="00B30FB9">
        <w:rPr>
          <w:noProof/>
        </w:rPr>
        <w:t>3</w:t>
      </w:r>
      <w:r>
        <w:t xml:space="preserve"> </w:t>
      </w:r>
      <w:r w:rsidRPr="001D1469">
        <w:t>for a template pipeline of developing a supervised learning algorithm.</w:t>
      </w:r>
    </w:p>
    <w:p w14:paraId="08681817" w14:textId="5467DE30" w:rsidR="00B2328E" w:rsidRPr="001D1469" w:rsidRDefault="00B2328E" w:rsidP="00B2328E">
      <w:r w:rsidRPr="001D1469">
        <w:t xml:space="preserve">In classification tasks, a confusion matrix is useful in assessing where the algorithm is performing well or needs improving. For two classes, such as asthma attack and no attack, the confusion matrix has four parts: true positive (TP), false positive (FP), false negative (FN), and true negative (TN). True and false refers to whether the prediction is correct compared to the ground truth. The positive class is often the event of interest, such as an asthma attack, and the negative class is the absence of the event. See Table </w:t>
      </w:r>
      <w:r w:rsidRPr="001D1469">
        <w:rPr>
          <w:noProof/>
        </w:rPr>
        <w:t>1</w:t>
      </w:r>
      <w:r w:rsidRPr="001D1469">
        <w:t xml:space="preserve"> for an example confusion matrix.</w:t>
      </w:r>
    </w:p>
    <w:p w14:paraId="1C70E8C6" w14:textId="77777777" w:rsidR="00B2328E" w:rsidRPr="001D1469" w:rsidRDefault="00B2328E" w:rsidP="00B2328E"/>
    <w:p w14:paraId="329EB32C" w14:textId="3CB5E656" w:rsidR="00B2328E" w:rsidRPr="001D1469" w:rsidRDefault="00B2328E" w:rsidP="00B2328E">
      <w:pPr>
        <w:pStyle w:val="Caption"/>
      </w:pPr>
      <w:r w:rsidRPr="001D1469">
        <w:t xml:space="preserve">Table </w:t>
      </w:r>
      <w:r w:rsidRPr="001D1469">
        <w:rPr>
          <w:noProof/>
        </w:rPr>
        <w:t>1</w:t>
      </w:r>
      <w:r w:rsidRPr="001D1469">
        <w:t>: Example confusion matrix for two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153"/>
        <w:gridCol w:w="2140"/>
        <w:gridCol w:w="2141"/>
        <w:gridCol w:w="1768"/>
      </w:tblGrid>
      <w:tr w:rsidR="00B2328E" w:rsidRPr="00475393" w14:paraId="54945899" w14:textId="77777777" w:rsidTr="00844AD2">
        <w:tc>
          <w:tcPr>
            <w:tcW w:w="824" w:type="dxa"/>
            <w:tcBorders>
              <w:top w:val="nil"/>
              <w:left w:val="nil"/>
              <w:bottom w:val="nil"/>
              <w:right w:val="nil"/>
            </w:tcBorders>
            <w:shd w:val="clear" w:color="auto" w:fill="auto"/>
          </w:tcPr>
          <w:p w14:paraId="0D4C5E27" w14:textId="77777777" w:rsidR="00B2328E" w:rsidRPr="00475393" w:rsidRDefault="00B2328E" w:rsidP="00844AD2">
            <w:pPr>
              <w:spacing w:line="240" w:lineRule="auto"/>
              <w:rPr>
                <w:sz w:val="20"/>
                <w:szCs w:val="20"/>
              </w:rPr>
            </w:pPr>
          </w:p>
        </w:tc>
        <w:tc>
          <w:tcPr>
            <w:tcW w:w="2153" w:type="dxa"/>
            <w:tcBorders>
              <w:top w:val="nil"/>
              <w:left w:val="nil"/>
              <w:bottom w:val="nil"/>
            </w:tcBorders>
            <w:shd w:val="clear" w:color="auto" w:fill="auto"/>
          </w:tcPr>
          <w:p w14:paraId="45C4B65D" w14:textId="77777777" w:rsidR="00B2328E" w:rsidRPr="00475393" w:rsidRDefault="00B2328E" w:rsidP="00844AD2">
            <w:pPr>
              <w:spacing w:line="240" w:lineRule="auto"/>
              <w:rPr>
                <w:sz w:val="20"/>
                <w:szCs w:val="20"/>
              </w:rPr>
            </w:pPr>
          </w:p>
        </w:tc>
        <w:tc>
          <w:tcPr>
            <w:tcW w:w="4281" w:type="dxa"/>
            <w:gridSpan w:val="2"/>
            <w:shd w:val="clear" w:color="auto" w:fill="auto"/>
          </w:tcPr>
          <w:p w14:paraId="2694F078" w14:textId="77777777" w:rsidR="00B2328E" w:rsidRPr="00475393" w:rsidRDefault="00B2328E" w:rsidP="00844AD2">
            <w:pPr>
              <w:spacing w:line="240" w:lineRule="auto"/>
              <w:jc w:val="center"/>
              <w:rPr>
                <w:sz w:val="20"/>
                <w:szCs w:val="20"/>
              </w:rPr>
            </w:pPr>
            <w:r w:rsidRPr="00475393">
              <w:rPr>
                <w:sz w:val="20"/>
                <w:szCs w:val="20"/>
              </w:rPr>
              <w:t>Ground truth</w:t>
            </w:r>
          </w:p>
        </w:tc>
        <w:tc>
          <w:tcPr>
            <w:tcW w:w="1768" w:type="dxa"/>
            <w:tcBorders>
              <w:top w:val="nil"/>
              <w:bottom w:val="nil"/>
              <w:right w:val="nil"/>
            </w:tcBorders>
            <w:shd w:val="clear" w:color="auto" w:fill="auto"/>
          </w:tcPr>
          <w:p w14:paraId="3AD9E789" w14:textId="77777777" w:rsidR="00B2328E" w:rsidRPr="00475393" w:rsidRDefault="00B2328E" w:rsidP="00844AD2">
            <w:pPr>
              <w:spacing w:line="240" w:lineRule="auto"/>
              <w:rPr>
                <w:sz w:val="20"/>
                <w:szCs w:val="20"/>
              </w:rPr>
            </w:pPr>
          </w:p>
        </w:tc>
      </w:tr>
      <w:tr w:rsidR="00B2328E" w:rsidRPr="00475393" w14:paraId="76915C57" w14:textId="77777777" w:rsidTr="00844AD2">
        <w:tc>
          <w:tcPr>
            <w:tcW w:w="824" w:type="dxa"/>
            <w:tcBorders>
              <w:top w:val="nil"/>
              <w:left w:val="nil"/>
              <w:right w:val="nil"/>
            </w:tcBorders>
            <w:shd w:val="clear" w:color="auto" w:fill="auto"/>
          </w:tcPr>
          <w:p w14:paraId="5A17B9A6" w14:textId="77777777" w:rsidR="00B2328E" w:rsidRPr="00475393" w:rsidRDefault="00B2328E" w:rsidP="00844AD2">
            <w:pPr>
              <w:spacing w:line="240" w:lineRule="auto"/>
              <w:jc w:val="left"/>
              <w:rPr>
                <w:sz w:val="20"/>
                <w:szCs w:val="20"/>
              </w:rPr>
            </w:pPr>
          </w:p>
        </w:tc>
        <w:tc>
          <w:tcPr>
            <w:tcW w:w="2153" w:type="dxa"/>
            <w:tcBorders>
              <w:top w:val="nil"/>
              <w:left w:val="nil"/>
            </w:tcBorders>
            <w:shd w:val="clear" w:color="auto" w:fill="auto"/>
          </w:tcPr>
          <w:p w14:paraId="5B3A0DDD" w14:textId="77777777" w:rsidR="00B2328E" w:rsidRPr="00475393" w:rsidRDefault="00B2328E" w:rsidP="00844AD2">
            <w:pPr>
              <w:spacing w:line="240" w:lineRule="auto"/>
              <w:jc w:val="left"/>
              <w:rPr>
                <w:sz w:val="20"/>
                <w:szCs w:val="20"/>
              </w:rPr>
            </w:pPr>
          </w:p>
        </w:tc>
        <w:tc>
          <w:tcPr>
            <w:tcW w:w="2140" w:type="dxa"/>
            <w:shd w:val="clear" w:color="auto" w:fill="auto"/>
          </w:tcPr>
          <w:p w14:paraId="5D32BB17" w14:textId="77777777" w:rsidR="00B2328E" w:rsidRPr="00475393" w:rsidRDefault="00B2328E" w:rsidP="00844AD2">
            <w:pPr>
              <w:spacing w:line="240" w:lineRule="auto"/>
              <w:jc w:val="left"/>
              <w:rPr>
                <w:sz w:val="20"/>
                <w:szCs w:val="20"/>
              </w:rPr>
            </w:pPr>
            <w:r w:rsidRPr="00475393">
              <w:rPr>
                <w:sz w:val="20"/>
                <w:szCs w:val="20"/>
              </w:rPr>
              <w:t>Positive (attack occurred)</w:t>
            </w:r>
          </w:p>
        </w:tc>
        <w:tc>
          <w:tcPr>
            <w:tcW w:w="2141" w:type="dxa"/>
            <w:shd w:val="clear" w:color="auto" w:fill="auto"/>
          </w:tcPr>
          <w:p w14:paraId="7E403918" w14:textId="77777777" w:rsidR="00B2328E" w:rsidRPr="00475393" w:rsidRDefault="00B2328E" w:rsidP="00844AD2">
            <w:pPr>
              <w:spacing w:line="240" w:lineRule="auto"/>
              <w:jc w:val="left"/>
              <w:rPr>
                <w:sz w:val="20"/>
                <w:szCs w:val="20"/>
              </w:rPr>
            </w:pPr>
            <w:r w:rsidRPr="00475393">
              <w:rPr>
                <w:sz w:val="20"/>
                <w:szCs w:val="20"/>
              </w:rPr>
              <w:t>Negative (good control)</w:t>
            </w:r>
          </w:p>
        </w:tc>
        <w:tc>
          <w:tcPr>
            <w:tcW w:w="1768" w:type="dxa"/>
            <w:tcBorders>
              <w:top w:val="nil"/>
              <w:bottom w:val="nil"/>
              <w:right w:val="nil"/>
            </w:tcBorders>
            <w:shd w:val="clear" w:color="auto" w:fill="auto"/>
          </w:tcPr>
          <w:p w14:paraId="00DB4276" w14:textId="77777777" w:rsidR="00B2328E" w:rsidRPr="00475393" w:rsidRDefault="00B2328E" w:rsidP="00844AD2">
            <w:pPr>
              <w:spacing w:line="240" w:lineRule="auto"/>
              <w:jc w:val="left"/>
              <w:rPr>
                <w:sz w:val="20"/>
                <w:szCs w:val="20"/>
              </w:rPr>
            </w:pPr>
          </w:p>
        </w:tc>
      </w:tr>
      <w:tr w:rsidR="00B2328E" w:rsidRPr="00475393" w14:paraId="7188FB88" w14:textId="77777777" w:rsidTr="00844AD2">
        <w:tc>
          <w:tcPr>
            <w:tcW w:w="824" w:type="dxa"/>
            <w:vMerge w:val="restart"/>
            <w:shd w:val="clear" w:color="auto" w:fill="auto"/>
            <w:textDirection w:val="btLr"/>
          </w:tcPr>
          <w:p w14:paraId="41906DA4" w14:textId="77777777" w:rsidR="00B2328E" w:rsidRPr="00475393" w:rsidRDefault="00B2328E" w:rsidP="00844AD2">
            <w:pPr>
              <w:spacing w:line="240" w:lineRule="auto"/>
              <w:jc w:val="center"/>
              <w:rPr>
                <w:sz w:val="20"/>
                <w:szCs w:val="20"/>
              </w:rPr>
            </w:pPr>
            <w:r w:rsidRPr="00475393">
              <w:rPr>
                <w:sz w:val="20"/>
                <w:szCs w:val="20"/>
              </w:rPr>
              <w:t>Prediction</w:t>
            </w:r>
          </w:p>
        </w:tc>
        <w:tc>
          <w:tcPr>
            <w:tcW w:w="2153" w:type="dxa"/>
            <w:shd w:val="clear" w:color="auto" w:fill="auto"/>
          </w:tcPr>
          <w:p w14:paraId="5CCB1181" w14:textId="77777777" w:rsidR="00B2328E" w:rsidRPr="00475393" w:rsidRDefault="00B2328E" w:rsidP="00844AD2">
            <w:pPr>
              <w:spacing w:line="240" w:lineRule="auto"/>
              <w:jc w:val="left"/>
              <w:rPr>
                <w:sz w:val="20"/>
                <w:szCs w:val="20"/>
              </w:rPr>
            </w:pPr>
            <w:r w:rsidRPr="00475393">
              <w:rPr>
                <w:sz w:val="20"/>
                <w:szCs w:val="20"/>
              </w:rPr>
              <w:t>Positive (attack predicted)</w:t>
            </w:r>
          </w:p>
        </w:tc>
        <w:tc>
          <w:tcPr>
            <w:tcW w:w="2140" w:type="dxa"/>
            <w:shd w:val="clear" w:color="auto" w:fill="C2D69B"/>
          </w:tcPr>
          <w:p w14:paraId="756B7566" w14:textId="77777777" w:rsidR="00B2328E" w:rsidRPr="00475393" w:rsidRDefault="00B2328E" w:rsidP="00844AD2">
            <w:pPr>
              <w:spacing w:line="240" w:lineRule="auto"/>
              <w:jc w:val="left"/>
              <w:rPr>
                <w:sz w:val="20"/>
                <w:szCs w:val="20"/>
              </w:rPr>
            </w:pPr>
            <w:r w:rsidRPr="00475393">
              <w:rPr>
                <w:sz w:val="20"/>
                <w:szCs w:val="20"/>
              </w:rPr>
              <w:t>True Positive (predicted attack and had an attack)</w:t>
            </w:r>
          </w:p>
        </w:tc>
        <w:tc>
          <w:tcPr>
            <w:tcW w:w="2141" w:type="dxa"/>
            <w:shd w:val="clear" w:color="auto" w:fill="C00000"/>
          </w:tcPr>
          <w:p w14:paraId="3683CDB4" w14:textId="77777777" w:rsidR="00B2328E" w:rsidRPr="00475393" w:rsidRDefault="00B2328E" w:rsidP="00844AD2">
            <w:pPr>
              <w:spacing w:line="240" w:lineRule="auto"/>
              <w:jc w:val="left"/>
              <w:rPr>
                <w:sz w:val="20"/>
                <w:szCs w:val="20"/>
              </w:rPr>
            </w:pPr>
            <w:r w:rsidRPr="00475393">
              <w:rPr>
                <w:sz w:val="20"/>
                <w:szCs w:val="20"/>
              </w:rPr>
              <w:t>False Positive (predicted attack but no attack occurred)</w:t>
            </w:r>
          </w:p>
        </w:tc>
        <w:tc>
          <w:tcPr>
            <w:tcW w:w="1768" w:type="dxa"/>
            <w:tcBorders>
              <w:top w:val="nil"/>
              <w:bottom w:val="nil"/>
              <w:right w:val="nil"/>
            </w:tcBorders>
            <w:shd w:val="clear" w:color="auto" w:fill="auto"/>
          </w:tcPr>
          <w:p w14:paraId="797751C5" w14:textId="77777777" w:rsidR="00B2328E" w:rsidRPr="00475393" w:rsidRDefault="00B2328E" w:rsidP="00844AD2">
            <w:pPr>
              <w:spacing w:line="240" w:lineRule="auto"/>
              <w:jc w:val="left"/>
              <w:rPr>
                <w:sz w:val="20"/>
                <w:szCs w:val="20"/>
              </w:rPr>
            </w:pPr>
            <w:r w:rsidRPr="00475393">
              <w:rPr>
                <w:sz w:val="20"/>
                <w:szCs w:val="20"/>
              </w:rPr>
              <w:t xml:space="preserve">Precision = </w:t>
            </w:r>
            <m:oMath>
              <m:f>
                <m:fPr>
                  <m:ctrlPr>
                    <w:rPr>
                      <w:rFonts w:ascii="Cambria Math" w:hAnsi="Cambria Math"/>
                      <w:sz w:val="20"/>
                      <w:szCs w:val="20"/>
                    </w:rPr>
                  </m:ctrlPr>
                </m:fPr>
                <m:num>
                  <m:r>
                    <w:rPr>
                      <w:rFonts w:ascii="Cambria Math" w:hAnsi="Cambria Math"/>
                      <w:sz w:val="20"/>
                      <w:szCs w:val="20"/>
                    </w:rPr>
                    <m:t>TP</m:t>
                  </m:r>
                </m:num>
                <m:den>
                  <m:r>
                    <w:rPr>
                      <w:rFonts w:ascii="Cambria Math" w:hAnsi="Cambria Math"/>
                      <w:sz w:val="20"/>
                      <w:szCs w:val="20"/>
                    </w:rPr>
                    <m:t>TP</m:t>
                  </m:r>
                  <m:r>
                    <m:rPr>
                      <m:sty m:val="p"/>
                    </m:rPr>
                    <w:rPr>
                      <w:rFonts w:ascii="Cambria Math" w:hAnsi="Cambria Math"/>
                      <w:sz w:val="20"/>
                      <w:szCs w:val="20"/>
                    </w:rPr>
                    <m:t xml:space="preserve"> + </m:t>
                  </m:r>
                  <m:r>
                    <w:rPr>
                      <w:rFonts w:ascii="Cambria Math" w:hAnsi="Cambria Math"/>
                      <w:sz w:val="20"/>
                      <w:szCs w:val="20"/>
                    </w:rPr>
                    <m:t>FP</m:t>
                  </m:r>
                </m:den>
              </m:f>
            </m:oMath>
          </w:p>
        </w:tc>
      </w:tr>
      <w:tr w:rsidR="00B2328E" w:rsidRPr="00475393" w14:paraId="47754AB5" w14:textId="77777777" w:rsidTr="00844AD2">
        <w:tc>
          <w:tcPr>
            <w:tcW w:w="824" w:type="dxa"/>
            <w:vMerge/>
            <w:tcBorders>
              <w:bottom w:val="single" w:sz="4" w:space="0" w:color="auto"/>
            </w:tcBorders>
            <w:shd w:val="clear" w:color="auto" w:fill="auto"/>
          </w:tcPr>
          <w:p w14:paraId="2F26921C" w14:textId="77777777" w:rsidR="00B2328E" w:rsidRPr="00475393" w:rsidRDefault="00B2328E" w:rsidP="00844AD2">
            <w:pPr>
              <w:spacing w:line="240" w:lineRule="auto"/>
              <w:jc w:val="left"/>
              <w:rPr>
                <w:sz w:val="20"/>
                <w:szCs w:val="20"/>
              </w:rPr>
            </w:pPr>
          </w:p>
        </w:tc>
        <w:tc>
          <w:tcPr>
            <w:tcW w:w="2153" w:type="dxa"/>
            <w:tcBorders>
              <w:bottom w:val="single" w:sz="4" w:space="0" w:color="auto"/>
            </w:tcBorders>
            <w:shd w:val="clear" w:color="auto" w:fill="auto"/>
          </w:tcPr>
          <w:p w14:paraId="75BFFFD4" w14:textId="77777777" w:rsidR="00B2328E" w:rsidRPr="00475393" w:rsidRDefault="00B2328E" w:rsidP="00844AD2">
            <w:pPr>
              <w:spacing w:line="240" w:lineRule="auto"/>
              <w:jc w:val="left"/>
              <w:rPr>
                <w:sz w:val="20"/>
                <w:szCs w:val="20"/>
              </w:rPr>
            </w:pPr>
            <w:r w:rsidRPr="00475393">
              <w:rPr>
                <w:sz w:val="20"/>
                <w:szCs w:val="20"/>
              </w:rPr>
              <w:t>Negative (good control predicted)</w:t>
            </w:r>
          </w:p>
        </w:tc>
        <w:tc>
          <w:tcPr>
            <w:tcW w:w="2140" w:type="dxa"/>
            <w:tcBorders>
              <w:bottom w:val="single" w:sz="4" w:space="0" w:color="auto"/>
            </w:tcBorders>
            <w:shd w:val="clear" w:color="auto" w:fill="C00000"/>
          </w:tcPr>
          <w:p w14:paraId="61C6690A" w14:textId="77777777" w:rsidR="00B2328E" w:rsidRPr="00475393" w:rsidRDefault="00B2328E" w:rsidP="00844AD2">
            <w:pPr>
              <w:spacing w:line="240" w:lineRule="auto"/>
              <w:jc w:val="left"/>
              <w:rPr>
                <w:sz w:val="20"/>
                <w:szCs w:val="20"/>
              </w:rPr>
            </w:pPr>
            <w:r w:rsidRPr="00475393">
              <w:rPr>
                <w:sz w:val="20"/>
                <w:szCs w:val="20"/>
              </w:rPr>
              <w:t>False Negative (good control predicted but had an attack)</w:t>
            </w:r>
          </w:p>
        </w:tc>
        <w:tc>
          <w:tcPr>
            <w:tcW w:w="2141" w:type="dxa"/>
            <w:tcBorders>
              <w:bottom w:val="single" w:sz="4" w:space="0" w:color="auto"/>
            </w:tcBorders>
            <w:shd w:val="clear" w:color="auto" w:fill="C2D69B"/>
          </w:tcPr>
          <w:p w14:paraId="13B89CBF" w14:textId="77777777" w:rsidR="00B2328E" w:rsidRPr="00475393" w:rsidRDefault="00B2328E" w:rsidP="00844AD2">
            <w:pPr>
              <w:spacing w:line="240" w:lineRule="auto"/>
              <w:jc w:val="left"/>
              <w:rPr>
                <w:sz w:val="20"/>
                <w:szCs w:val="20"/>
              </w:rPr>
            </w:pPr>
            <w:r w:rsidRPr="00475393">
              <w:rPr>
                <w:sz w:val="20"/>
                <w:szCs w:val="20"/>
              </w:rPr>
              <w:t>True Negative (good control predicted and good control occurred)</w:t>
            </w:r>
          </w:p>
        </w:tc>
        <w:tc>
          <w:tcPr>
            <w:tcW w:w="1768" w:type="dxa"/>
            <w:tcBorders>
              <w:top w:val="nil"/>
              <w:bottom w:val="nil"/>
              <w:right w:val="nil"/>
            </w:tcBorders>
            <w:shd w:val="clear" w:color="auto" w:fill="auto"/>
          </w:tcPr>
          <w:p w14:paraId="2C620562" w14:textId="77777777" w:rsidR="00B2328E" w:rsidRPr="00475393" w:rsidRDefault="00B2328E" w:rsidP="00844AD2">
            <w:pPr>
              <w:spacing w:line="240" w:lineRule="auto"/>
              <w:jc w:val="left"/>
              <w:rPr>
                <w:sz w:val="20"/>
                <w:szCs w:val="20"/>
              </w:rPr>
            </w:pPr>
          </w:p>
        </w:tc>
      </w:tr>
      <w:tr w:rsidR="00B2328E" w:rsidRPr="00475393" w14:paraId="14C05D0D" w14:textId="77777777" w:rsidTr="00844AD2">
        <w:tc>
          <w:tcPr>
            <w:tcW w:w="824" w:type="dxa"/>
            <w:tcBorders>
              <w:left w:val="nil"/>
              <w:bottom w:val="nil"/>
              <w:right w:val="nil"/>
            </w:tcBorders>
            <w:shd w:val="clear" w:color="auto" w:fill="auto"/>
          </w:tcPr>
          <w:p w14:paraId="79BFCDE1" w14:textId="77777777" w:rsidR="00B2328E" w:rsidRPr="00475393" w:rsidRDefault="00B2328E" w:rsidP="00844AD2">
            <w:pPr>
              <w:spacing w:line="240" w:lineRule="auto"/>
              <w:jc w:val="left"/>
              <w:rPr>
                <w:sz w:val="20"/>
                <w:szCs w:val="20"/>
              </w:rPr>
            </w:pPr>
          </w:p>
        </w:tc>
        <w:tc>
          <w:tcPr>
            <w:tcW w:w="2153" w:type="dxa"/>
            <w:tcBorders>
              <w:left w:val="nil"/>
              <w:bottom w:val="nil"/>
              <w:right w:val="nil"/>
            </w:tcBorders>
            <w:shd w:val="clear" w:color="auto" w:fill="auto"/>
          </w:tcPr>
          <w:p w14:paraId="4E4A1F8F" w14:textId="77777777" w:rsidR="00B2328E" w:rsidRPr="00475393" w:rsidRDefault="00B2328E" w:rsidP="00844AD2">
            <w:pPr>
              <w:spacing w:line="240" w:lineRule="auto"/>
              <w:jc w:val="left"/>
              <w:rPr>
                <w:sz w:val="20"/>
                <w:szCs w:val="20"/>
              </w:rPr>
            </w:pPr>
          </w:p>
        </w:tc>
        <w:tc>
          <w:tcPr>
            <w:tcW w:w="2140" w:type="dxa"/>
            <w:tcBorders>
              <w:top w:val="single" w:sz="4" w:space="0" w:color="auto"/>
              <w:left w:val="nil"/>
              <w:bottom w:val="nil"/>
              <w:right w:val="nil"/>
            </w:tcBorders>
            <w:shd w:val="clear" w:color="auto" w:fill="auto"/>
          </w:tcPr>
          <w:p w14:paraId="0CA97D4E" w14:textId="77777777" w:rsidR="00B2328E" w:rsidRPr="00475393" w:rsidRDefault="00B2328E" w:rsidP="00844AD2">
            <w:pPr>
              <w:spacing w:line="240" w:lineRule="auto"/>
              <w:jc w:val="left"/>
              <w:rPr>
                <w:sz w:val="20"/>
                <w:szCs w:val="20"/>
              </w:rPr>
            </w:pPr>
            <w:r w:rsidRPr="00475393">
              <w:rPr>
                <w:sz w:val="20"/>
                <w:szCs w:val="20"/>
              </w:rPr>
              <w:t xml:space="preserve">Sensitivity = </w:t>
            </w:r>
            <m:oMath>
              <m:f>
                <m:fPr>
                  <m:ctrlPr>
                    <w:rPr>
                      <w:rFonts w:ascii="Cambria Math" w:hAnsi="Cambria Math"/>
                      <w:sz w:val="20"/>
                      <w:szCs w:val="20"/>
                    </w:rPr>
                  </m:ctrlPr>
                </m:fPr>
                <m:num>
                  <m:r>
                    <w:rPr>
                      <w:rFonts w:ascii="Cambria Math" w:hAnsi="Cambria Math"/>
                      <w:sz w:val="20"/>
                      <w:szCs w:val="20"/>
                    </w:rPr>
                    <m:t>TP</m:t>
                  </m:r>
                </m:num>
                <m:den>
                  <m:r>
                    <w:rPr>
                      <w:rFonts w:ascii="Cambria Math" w:hAnsi="Cambria Math"/>
                      <w:sz w:val="20"/>
                      <w:szCs w:val="20"/>
                    </w:rPr>
                    <m:t>TP</m:t>
                  </m:r>
                  <m:r>
                    <m:rPr>
                      <m:sty m:val="p"/>
                    </m:rPr>
                    <w:rPr>
                      <w:rFonts w:ascii="Cambria Math" w:hAnsi="Cambria Math"/>
                      <w:sz w:val="20"/>
                      <w:szCs w:val="20"/>
                    </w:rPr>
                    <m:t xml:space="preserve"> + </m:t>
                  </m:r>
                  <m:r>
                    <w:rPr>
                      <w:rFonts w:ascii="Cambria Math" w:hAnsi="Cambria Math"/>
                      <w:sz w:val="20"/>
                      <w:szCs w:val="20"/>
                    </w:rPr>
                    <m:t>FN</m:t>
                  </m:r>
                </m:den>
              </m:f>
            </m:oMath>
          </w:p>
        </w:tc>
        <w:tc>
          <w:tcPr>
            <w:tcW w:w="2141" w:type="dxa"/>
            <w:tcBorders>
              <w:top w:val="single" w:sz="4" w:space="0" w:color="auto"/>
              <w:left w:val="nil"/>
              <w:bottom w:val="nil"/>
              <w:right w:val="nil"/>
            </w:tcBorders>
            <w:shd w:val="clear" w:color="auto" w:fill="auto"/>
          </w:tcPr>
          <w:p w14:paraId="5D38D055" w14:textId="77777777" w:rsidR="00B2328E" w:rsidRPr="00475393" w:rsidRDefault="00B2328E" w:rsidP="00844AD2">
            <w:pPr>
              <w:spacing w:line="240" w:lineRule="auto"/>
              <w:jc w:val="left"/>
              <w:rPr>
                <w:sz w:val="20"/>
                <w:szCs w:val="20"/>
              </w:rPr>
            </w:pPr>
            <w:r w:rsidRPr="00475393">
              <w:rPr>
                <w:sz w:val="20"/>
                <w:szCs w:val="20"/>
              </w:rPr>
              <w:t xml:space="preserve">Specificity = </w:t>
            </w:r>
            <m:oMath>
              <m:f>
                <m:fPr>
                  <m:ctrlPr>
                    <w:rPr>
                      <w:rFonts w:ascii="Cambria Math" w:hAnsi="Cambria Math"/>
                      <w:sz w:val="20"/>
                      <w:szCs w:val="20"/>
                    </w:rPr>
                  </m:ctrlPr>
                </m:fPr>
                <m:num>
                  <m:r>
                    <w:rPr>
                      <w:rFonts w:ascii="Cambria Math" w:hAnsi="Cambria Math"/>
                      <w:sz w:val="20"/>
                      <w:szCs w:val="20"/>
                    </w:rPr>
                    <m:t>TN</m:t>
                  </m:r>
                </m:num>
                <m:den>
                  <m:r>
                    <w:rPr>
                      <w:rFonts w:ascii="Cambria Math" w:hAnsi="Cambria Math"/>
                      <w:sz w:val="20"/>
                      <w:szCs w:val="20"/>
                    </w:rPr>
                    <m:t>FP</m:t>
                  </m:r>
                  <m:r>
                    <m:rPr>
                      <m:sty m:val="p"/>
                    </m:rPr>
                    <w:rPr>
                      <w:rFonts w:ascii="Cambria Math" w:hAnsi="Cambria Math"/>
                      <w:sz w:val="20"/>
                      <w:szCs w:val="20"/>
                    </w:rPr>
                    <m:t xml:space="preserve"> + </m:t>
                  </m:r>
                  <m:r>
                    <w:rPr>
                      <w:rFonts w:ascii="Cambria Math" w:hAnsi="Cambria Math"/>
                      <w:sz w:val="20"/>
                      <w:szCs w:val="20"/>
                    </w:rPr>
                    <m:t>TN</m:t>
                  </m:r>
                </m:den>
              </m:f>
            </m:oMath>
          </w:p>
        </w:tc>
        <w:tc>
          <w:tcPr>
            <w:tcW w:w="1768" w:type="dxa"/>
            <w:tcBorders>
              <w:top w:val="nil"/>
              <w:left w:val="nil"/>
              <w:bottom w:val="nil"/>
              <w:right w:val="nil"/>
            </w:tcBorders>
            <w:shd w:val="clear" w:color="auto" w:fill="auto"/>
          </w:tcPr>
          <w:p w14:paraId="679D3327" w14:textId="77777777" w:rsidR="00B2328E" w:rsidRPr="00475393" w:rsidRDefault="00B2328E" w:rsidP="00844AD2">
            <w:pPr>
              <w:spacing w:line="240" w:lineRule="auto"/>
              <w:jc w:val="left"/>
              <w:rPr>
                <w:sz w:val="20"/>
                <w:szCs w:val="20"/>
              </w:rPr>
            </w:pPr>
            <w:r w:rsidRPr="00475393">
              <w:rPr>
                <w:sz w:val="20"/>
                <w:szCs w:val="20"/>
              </w:rPr>
              <w:t xml:space="preserve">Accuracy = </w:t>
            </w:r>
            <m:oMath>
              <m:f>
                <m:fPr>
                  <m:ctrlPr>
                    <w:rPr>
                      <w:rFonts w:ascii="Cambria Math" w:hAnsi="Cambria Math"/>
                      <w:sz w:val="20"/>
                      <w:szCs w:val="20"/>
                    </w:rPr>
                  </m:ctrlPr>
                </m:fPr>
                <m:num>
                  <m:r>
                    <w:rPr>
                      <w:rFonts w:ascii="Cambria Math" w:hAnsi="Cambria Math"/>
                      <w:sz w:val="20"/>
                      <w:szCs w:val="20"/>
                    </w:rPr>
                    <m:t>TP</m:t>
                  </m:r>
                  <m:r>
                    <m:rPr>
                      <m:sty m:val="p"/>
                    </m:rPr>
                    <w:rPr>
                      <w:rFonts w:ascii="Cambria Math" w:hAnsi="Cambria Math"/>
                      <w:sz w:val="20"/>
                      <w:szCs w:val="20"/>
                    </w:rPr>
                    <m:t xml:space="preserve"> + </m:t>
                  </m:r>
                  <m:r>
                    <w:rPr>
                      <w:rFonts w:ascii="Cambria Math" w:hAnsi="Cambria Math"/>
                      <w:sz w:val="20"/>
                      <w:szCs w:val="20"/>
                    </w:rPr>
                    <m:t>TN</m:t>
                  </m:r>
                </m:num>
                <m:den>
                  <m:r>
                    <w:rPr>
                      <w:rFonts w:ascii="Cambria Math" w:hAnsi="Cambria Math"/>
                      <w:sz w:val="20"/>
                      <w:szCs w:val="20"/>
                    </w:rPr>
                    <m:t>TP</m:t>
                  </m:r>
                  <m:r>
                    <m:rPr>
                      <m:sty m:val="p"/>
                    </m:rPr>
                    <w:rPr>
                      <w:rFonts w:ascii="Cambria Math" w:hAnsi="Cambria Math"/>
                      <w:sz w:val="20"/>
                      <w:szCs w:val="20"/>
                    </w:rPr>
                    <m:t xml:space="preserve"> + </m:t>
                  </m:r>
                  <m:r>
                    <w:rPr>
                      <w:rFonts w:ascii="Cambria Math" w:hAnsi="Cambria Math"/>
                      <w:sz w:val="20"/>
                      <w:szCs w:val="20"/>
                    </w:rPr>
                    <m:t>FP</m:t>
                  </m:r>
                  <m:r>
                    <m:rPr>
                      <m:sty m:val="p"/>
                    </m:rPr>
                    <w:rPr>
                      <w:rFonts w:ascii="Cambria Math" w:hAnsi="Cambria Math"/>
                      <w:sz w:val="20"/>
                      <w:szCs w:val="20"/>
                    </w:rPr>
                    <m:t xml:space="preserve"> + </m:t>
                  </m:r>
                  <m:r>
                    <w:rPr>
                      <w:rFonts w:ascii="Cambria Math" w:hAnsi="Cambria Math"/>
                      <w:sz w:val="20"/>
                      <w:szCs w:val="20"/>
                    </w:rPr>
                    <m:t>FN</m:t>
                  </m:r>
                  <m:r>
                    <m:rPr>
                      <m:sty m:val="p"/>
                    </m:rPr>
                    <w:rPr>
                      <w:rFonts w:ascii="Cambria Math" w:hAnsi="Cambria Math"/>
                      <w:sz w:val="20"/>
                      <w:szCs w:val="20"/>
                    </w:rPr>
                    <m:t xml:space="preserve"> + </m:t>
                  </m:r>
                  <m:r>
                    <w:rPr>
                      <w:rFonts w:ascii="Cambria Math" w:hAnsi="Cambria Math"/>
                      <w:sz w:val="20"/>
                      <w:szCs w:val="20"/>
                    </w:rPr>
                    <m:t>TN</m:t>
                  </m:r>
                </m:den>
              </m:f>
            </m:oMath>
          </w:p>
        </w:tc>
      </w:tr>
    </w:tbl>
    <w:p w14:paraId="32BE7532" w14:textId="77777777" w:rsidR="00B2328E" w:rsidRPr="001D1469" w:rsidRDefault="00B2328E" w:rsidP="00B2328E">
      <w:r w:rsidRPr="001D1469">
        <w:t>The accuracy is the measure of the proportion of predictions that are correct out of all predictions. Mathematically this is equal to (TP + TN) / (TP + FP + FN + TN). Accuracy is a commonly used performance metric. However, the use of this metric can lead to over-optimistic interpretation if one of the two categories in a classification task contains most of the data</w:t>
      </w:r>
      <w:r>
        <w:t>.</w:t>
      </w:r>
      <w:r w:rsidRPr="001D1469">
        <w:t xml:space="preserve"> </w:t>
      </w:r>
      <w:r>
        <w:t xml:space="preserve">In the case of </w:t>
      </w:r>
      <w:r w:rsidRPr="001D1469">
        <w:t>asthma attack</w:t>
      </w:r>
      <w:r>
        <w:t xml:space="preserve"> prediction (a relatively rare event),</w:t>
      </w:r>
      <w:r w:rsidRPr="001D1469">
        <w:t xml:space="preserve"> a prediction model could predict everyone as not having any asthma attack and still be accurate most of the time. Consequently, we need to consider the balance of sensitivity, specificity, and precision when evaluating the performance of classification algorithms in such contexts. The sensitivity is the measure of how many positive outcomes were correctly identified (e.g., of all attacks, how many were correctly predicted and by implication how many were missed). Mathematically sensitivity is TP / (TP + FN). The specificity is the measure of how many negative results were correctly identified and its ability to avoid false alarms (e.g., of all patients with good control, how many were correctly identified as being well controlled). Mathematically, specificity is TN / (FP + TN). The precision is the measure of correct positive predictions (e.g., of all predicted asthma attacks, how many were actual attacks). Mathematically, precision is TP / (TP + FP).</w:t>
      </w:r>
    </w:p>
    <w:p w14:paraId="4FA2BEDA" w14:textId="77777777" w:rsidR="00B2328E" w:rsidRPr="001D1469" w:rsidRDefault="00B2328E" w:rsidP="00B2328E">
      <w:r w:rsidRPr="001D1469">
        <w:lastRenderedPageBreak/>
        <w:t xml:space="preserve">Moving the decision boundary can vary the balance between sensitivity and specificity; as one goes up, the other goes down. The ROC curve represents all possible combinations of sensitivity and specificity attained with all possible decision boundaries. The AUC summarizes the ROC curve in a single value. This summary value is useful when comparing different algorithms: a perfect classifier would have an AUC of 100%, and random guessing would have an AUC of 50%. However, one must be careful when comparing it between studies, as the definition of a positive event might differ. </w:t>
      </w:r>
    </w:p>
    <w:p w14:paraId="31809A2C" w14:textId="77777777" w:rsidR="00B2328E" w:rsidRDefault="00B2328E" w:rsidP="00B2328E">
      <w:r w:rsidRPr="001D1469">
        <w:t>Other than the performance measures described, there are additional performance measures used. There is no ideal performance metric, and every metric has its own strengths and limitations. It is often a good strategy to use multiple metrics when assessing the performance of any algorithm.</w:t>
      </w:r>
    </w:p>
    <w:p w14:paraId="31935588" w14:textId="77777777" w:rsidR="00B2328E" w:rsidRPr="001D1469" w:rsidRDefault="00B2328E" w:rsidP="007C4B4D"/>
    <w:p w14:paraId="30869D77" w14:textId="0751ADFF" w:rsidR="00A05990" w:rsidRDefault="00A05990" w:rsidP="007C4B4D"/>
    <w:p w14:paraId="60C5AAF4" w14:textId="77777777" w:rsidR="00323C17" w:rsidRDefault="00323C17">
      <w:pPr>
        <w:spacing w:before="0" w:after="0" w:line="240" w:lineRule="auto"/>
        <w:jc w:val="left"/>
        <w:rPr>
          <w:b/>
          <w:sz w:val="26"/>
          <w:szCs w:val="28"/>
        </w:rPr>
      </w:pPr>
      <w:r>
        <w:br w:type="page"/>
      </w:r>
    </w:p>
    <w:p w14:paraId="638CB9D2" w14:textId="44E6AE9E" w:rsidR="00323C17" w:rsidRPr="001D1469" w:rsidRDefault="00323C17" w:rsidP="005A6B73">
      <w:pPr>
        <w:pStyle w:val="Heading2"/>
      </w:pPr>
      <w:r>
        <w:lastRenderedPageBreak/>
        <w:t>References</w:t>
      </w:r>
    </w:p>
    <w:p w14:paraId="0430B351" w14:textId="23860231" w:rsidR="00A11379" w:rsidRPr="00A11379" w:rsidRDefault="00A11379" w:rsidP="00A11379">
      <w:pPr>
        <w:widowControl w:val="0"/>
        <w:autoSpaceDE w:val="0"/>
        <w:autoSpaceDN w:val="0"/>
        <w:adjustRightInd w:val="0"/>
        <w:ind w:left="640" w:hanging="640"/>
        <w:rPr>
          <w:noProof/>
        </w:rPr>
      </w:pPr>
      <w:r w:rsidRPr="00A11379">
        <w:rPr>
          <w:noProof/>
        </w:rPr>
        <w:t xml:space="preserve">1. </w:t>
      </w:r>
      <w:r w:rsidRPr="00A11379">
        <w:rPr>
          <w:noProof/>
        </w:rPr>
        <w:tab/>
        <w:t xml:space="preserve">Samuel AL. Some Studies in Machine Learning Using the Game of Checkers. </w:t>
      </w:r>
      <w:r w:rsidRPr="00A11379">
        <w:rPr>
          <w:i/>
          <w:iCs/>
          <w:noProof/>
        </w:rPr>
        <w:t>IBM J Res Dev</w:t>
      </w:r>
      <w:r w:rsidRPr="00A11379">
        <w:rPr>
          <w:noProof/>
        </w:rPr>
        <w:t>. 1959;3(3):210-229. doi:10.1147/rd.33.0210</w:t>
      </w:r>
    </w:p>
    <w:p w14:paraId="5B5BD2F6"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 </w:t>
      </w:r>
      <w:r w:rsidRPr="00A11379">
        <w:rPr>
          <w:noProof/>
        </w:rPr>
        <w:tab/>
        <w:t xml:space="preserve">Zhou Y, Zhao L, Zhou N, et al. Predictive Big Data Analytics using the UK Biobank Data. </w:t>
      </w:r>
      <w:r w:rsidRPr="00A11379">
        <w:rPr>
          <w:i/>
          <w:iCs/>
          <w:noProof/>
        </w:rPr>
        <w:t>Sci Rep</w:t>
      </w:r>
      <w:r w:rsidRPr="00A11379">
        <w:rPr>
          <w:noProof/>
        </w:rPr>
        <w:t>. 2019;9(1):6012. doi:10.1038/s41598-019-41634-y</w:t>
      </w:r>
    </w:p>
    <w:p w14:paraId="6CB90B78"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 </w:t>
      </w:r>
      <w:r w:rsidRPr="00A11379">
        <w:rPr>
          <w:noProof/>
        </w:rPr>
        <w:tab/>
        <w:t xml:space="preserve">Senior AW, Evans R, Jumper J, et al. Improved Protein Structure Prediction Using Potentials from Deep Learning. </w:t>
      </w:r>
      <w:r w:rsidRPr="00A11379">
        <w:rPr>
          <w:i/>
          <w:iCs/>
          <w:noProof/>
        </w:rPr>
        <w:t>Nature</w:t>
      </w:r>
      <w:r w:rsidRPr="00A11379">
        <w:rPr>
          <w:noProof/>
        </w:rPr>
        <w:t>. 2020;577(7792):706-710. doi:10.1038/s41586-019-1923-7</w:t>
      </w:r>
    </w:p>
    <w:p w14:paraId="11F9EE36"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 </w:t>
      </w:r>
      <w:r w:rsidRPr="00A11379">
        <w:rPr>
          <w:noProof/>
        </w:rPr>
        <w:tab/>
        <w:t xml:space="preserve">Caravagna G, Giarratano Y, Ramazzotti D, et al. Detecting Repeated Cancer Evolution from Multi-Region Tumor Sequencing Data. </w:t>
      </w:r>
      <w:r w:rsidRPr="00A11379">
        <w:rPr>
          <w:i/>
          <w:iCs/>
          <w:noProof/>
        </w:rPr>
        <w:t>Nat Methods</w:t>
      </w:r>
      <w:r w:rsidRPr="00A11379">
        <w:rPr>
          <w:noProof/>
        </w:rPr>
        <w:t>. 2018;15:707-714. doi:10.1038/s41592-018-0108-x</w:t>
      </w:r>
    </w:p>
    <w:p w14:paraId="3C344B95"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5. </w:t>
      </w:r>
      <w:r w:rsidRPr="00A11379">
        <w:rPr>
          <w:noProof/>
        </w:rPr>
        <w:tab/>
        <w:t xml:space="preserve">Gornale SS, Patravali PU, Manza RR. Detection of Osteoarthritis using Knee X-Ray Image Analyses: A Machine Vision based Approach. </w:t>
      </w:r>
      <w:r w:rsidRPr="00A11379">
        <w:rPr>
          <w:i/>
          <w:iCs/>
          <w:noProof/>
        </w:rPr>
        <w:t>Int J Comput Appl</w:t>
      </w:r>
      <w:r w:rsidRPr="00A11379">
        <w:rPr>
          <w:noProof/>
        </w:rPr>
        <w:t>. 2016;145(1):20-26. doi:10.5120/ijca2016910544</w:t>
      </w:r>
    </w:p>
    <w:p w14:paraId="3D447549"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6. </w:t>
      </w:r>
      <w:r w:rsidRPr="00A11379">
        <w:rPr>
          <w:noProof/>
        </w:rPr>
        <w:tab/>
        <w:t xml:space="preserve">Falcini F, Lami G, Costanza AM. Deep Learning in Automotive Software. </w:t>
      </w:r>
      <w:r w:rsidRPr="00A11379">
        <w:rPr>
          <w:i/>
          <w:iCs/>
          <w:noProof/>
        </w:rPr>
        <w:t>IEEE Softw</w:t>
      </w:r>
      <w:r w:rsidRPr="00A11379">
        <w:rPr>
          <w:noProof/>
        </w:rPr>
        <w:t>. 2017;34(3):56-63. doi:10.1109/MS.2017.79</w:t>
      </w:r>
    </w:p>
    <w:p w14:paraId="0654496A"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7. </w:t>
      </w:r>
      <w:r w:rsidRPr="00A11379">
        <w:rPr>
          <w:noProof/>
        </w:rPr>
        <w:tab/>
        <w:t xml:space="preserve">Giarratano Y, Bianchi E, Gray C, et al. Automated Segmentation of Optical Coherence Tomography Angiography Images: Benchmark Data and Clinically Relevant Metrics. </w:t>
      </w:r>
      <w:r w:rsidRPr="00A11379">
        <w:rPr>
          <w:i/>
          <w:iCs/>
          <w:noProof/>
        </w:rPr>
        <w:t>Transl Vis Sci Technol</w:t>
      </w:r>
      <w:r w:rsidRPr="00A11379">
        <w:rPr>
          <w:noProof/>
        </w:rPr>
        <w:t>. 2020;9(13):5. doi:10.1167/tvst.9.13.5</w:t>
      </w:r>
    </w:p>
    <w:p w14:paraId="6A911D74"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8. </w:t>
      </w:r>
      <w:r w:rsidRPr="00A11379">
        <w:rPr>
          <w:noProof/>
        </w:rPr>
        <w:tab/>
        <w:t xml:space="preserve">Palaniappan R, Sundaraj K, Ahamed NU. Machine Learning in Lung Sound Analysis: a Systematic Review. </w:t>
      </w:r>
      <w:r w:rsidRPr="00A11379">
        <w:rPr>
          <w:i/>
          <w:iCs/>
          <w:noProof/>
        </w:rPr>
        <w:t>Biocybern Biomed Eng</w:t>
      </w:r>
      <w:r w:rsidRPr="00A11379">
        <w:rPr>
          <w:noProof/>
        </w:rPr>
        <w:t>. 2013;33(3):129-135. doi:10.1016/j.bbe.2013.07.001</w:t>
      </w:r>
    </w:p>
    <w:p w14:paraId="5C23E2F3" w14:textId="77777777" w:rsidR="00A11379" w:rsidRPr="00A11379" w:rsidRDefault="00A11379" w:rsidP="00A11379">
      <w:pPr>
        <w:widowControl w:val="0"/>
        <w:autoSpaceDE w:val="0"/>
        <w:autoSpaceDN w:val="0"/>
        <w:adjustRightInd w:val="0"/>
        <w:ind w:left="640" w:hanging="640"/>
        <w:rPr>
          <w:noProof/>
        </w:rPr>
      </w:pPr>
      <w:r w:rsidRPr="00A11379">
        <w:rPr>
          <w:noProof/>
        </w:rPr>
        <w:lastRenderedPageBreak/>
        <w:t xml:space="preserve">9. </w:t>
      </w:r>
      <w:r w:rsidRPr="00A11379">
        <w:rPr>
          <w:noProof/>
        </w:rPr>
        <w:tab/>
        <w:t xml:space="preserve">Li R, Jiang J-Y, Wu X, Hsieh C-C, Stolcke A. Speaker Identification for Household Scenarios with Self-Attention and Adversarial Training. In: </w:t>
      </w:r>
      <w:r w:rsidRPr="00A11379">
        <w:rPr>
          <w:i/>
          <w:iCs/>
          <w:noProof/>
        </w:rPr>
        <w:t>Interspeech 2020</w:t>
      </w:r>
      <w:r w:rsidRPr="00A11379">
        <w:rPr>
          <w:noProof/>
        </w:rPr>
        <w:t>. ISCA; 2020:2272-2276. doi:10.21437/Interspeech.2020-3025</w:t>
      </w:r>
    </w:p>
    <w:p w14:paraId="67C66F1F"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10. </w:t>
      </w:r>
      <w:r w:rsidRPr="00A11379">
        <w:rPr>
          <w:noProof/>
        </w:rPr>
        <w:tab/>
        <w:t xml:space="preserve">Shah SA, Velardo C, Farmer A, Tarassenko L. Exacerbations in Chronic Obstructive Pulmonary Disease: Identification and Prediction Using a Digital Health System. </w:t>
      </w:r>
      <w:r w:rsidRPr="00A11379">
        <w:rPr>
          <w:i/>
          <w:iCs/>
          <w:noProof/>
        </w:rPr>
        <w:t>J Med Internet Res</w:t>
      </w:r>
      <w:r w:rsidRPr="00A11379">
        <w:rPr>
          <w:noProof/>
        </w:rPr>
        <w:t>. 2017;19(3):e69. doi:10.2196/jmir.7207</w:t>
      </w:r>
    </w:p>
    <w:p w14:paraId="42A1F937"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11. </w:t>
      </w:r>
      <w:r w:rsidRPr="00A11379">
        <w:rPr>
          <w:noProof/>
        </w:rPr>
        <w:tab/>
        <w:t xml:space="preserve">Hill NR, Ayoubkhani D, McEwan P, et al. Predicting Atrial Fibrillation in Primary Care Using Machine Learning. </w:t>
      </w:r>
      <w:r w:rsidRPr="00A11379">
        <w:rPr>
          <w:i/>
          <w:iCs/>
          <w:noProof/>
        </w:rPr>
        <w:t>PLoS One</w:t>
      </w:r>
      <w:r w:rsidRPr="00A11379">
        <w:rPr>
          <w:noProof/>
        </w:rPr>
        <w:t>. 2019;14(11):e0224582. doi:10.1371/JOURNAL.PONE.0224582</w:t>
      </w:r>
    </w:p>
    <w:p w14:paraId="5AE27D9C"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12. </w:t>
      </w:r>
      <w:r w:rsidRPr="00A11379">
        <w:rPr>
          <w:noProof/>
        </w:rPr>
        <w:tab/>
        <w:t xml:space="preserve">Wang Z, Shah AD, Tate AR, Denaxas S, Shawe-Taylor J, Hemingway H. Extracting Diagnoses and Investigation Results from Unstructured Text in Electronic Health Records by Semi-Supervised Machine Learning. </w:t>
      </w:r>
      <w:r w:rsidRPr="00A11379">
        <w:rPr>
          <w:i/>
          <w:iCs/>
          <w:noProof/>
        </w:rPr>
        <w:t>PLoS One</w:t>
      </w:r>
      <w:r w:rsidRPr="00A11379">
        <w:rPr>
          <w:noProof/>
        </w:rPr>
        <w:t>. 2012;7(1):e30412. doi:10.1371/journal.pone.0030412</w:t>
      </w:r>
    </w:p>
    <w:p w14:paraId="3DF9A037"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13. </w:t>
      </w:r>
      <w:r w:rsidRPr="00A11379">
        <w:rPr>
          <w:noProof/>
        </w:rPr>
        <w:tab/>
        <w:t>Shah SA. Vital Sign Monitoring and Data Fusion for Paediatric Triage. [PhD Thesis]. Published online 2012. Accessed October 25, 2021. https://ora.ox.ac.uk/objects/uuid:80ae66e3-849b-4df1-b064-f9eb7530200d</w:t>
      </w:r>
    </w:p>
    <w:p w14:paraId="2C842FF4"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14. </w:t>
      </w:r>
      <w:r w:rsidRPr="00A11379">
        <w:rPr>
          <w:noProof/>
        </w:rPr>
        <w:tab/>
        <w:t xml:space="preserve">Shah SA, Brown P, Gimeno H, Lin J-P, McClelland VM. Application of Machine Learning Using Decision Trees for Prognosis of Deep Brain Stimulation of Globus Pallidus Internus for Children With Dystonia. </w:t>
      </w:r>
      <w:r w:rsidRPr="00A11379">
        <w:rPr>
          <w:i/>
          <w:iCs/>
          <w:noProof/>
        </w:rPr>
        <w:t>Front Neurol</w:t>
      </w:r>
      <w:r w:rsidRPr="00A11379">
        <w:rPr>
          <w:noProof/>
        </w:rPr>
        <w:t>. 2020;11:825. doi:10.3389/fneur.2020.00825</w:t>
      </w:r>
    </w:p>
    <w:p w14:paraId="6630728A"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15. </w:t>
      </w:r>
      <w:r w:rsidRPr="00A11379">
        <w:rPr>
          <w:noProof/>
        </w:rPr>
        <w:tab/>
        <w:t xml:space="preserve">Rumelhart DE, Hinton GE, Williams RJ. Learning Representations by Back-Propagating Errors. </w:t>
      </w:r>
      <w:r w:rsidRPr="00A11379">
        <w:rPr>
          <w:i/>
          <w:iCs/>
          <w:noProof/>
        </w:rPr>
        <w:t>Nature</w:t>
      </w:r>
      <w:r w:rsidRPr="00A11379">
        <w:rPr>
          <w:noProof/>
        </w:rPr>
        <w:t>. 1986;323(6088):533-536. doi:10.1038/323533a0</w:t>
      </w:r>
    </w:p>
    <w:p w14:paraId="6BA6FC3C"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16. </w:t>
      </w:r>
      <w:r w:rsidRPr="00A11379">
        <w:rPr>
          <w:noProof/>
        </w:rPr>
        <w:tab/>
        <w:t xml:space="preserve">McCulloch WS, Pitts W. A Logical Calculus of the Ideas Immanent in Nervous Activity. </w:t>
      </w:r>
      <w:r w:rsidRPr="00A11379">
        <w:rPr>
          <w:i/>
          <w:iCs/>
          <w:noProof/>
        </w:rPr>
        <w:t>Bull Math Biophys</w:t>
      </w:r>
      <w:r w:rsidRPr="00A11379">
        <w:rPr>
          <w:noProof/>
        </w:rPr>
        <w:t>. 1943;5(4):115-133. doi:10.1007/BF02478259</w:t>
      </w:r>
    </w:p>
    <w:p w14:paraId="00277D6A" w14:textId="77777777" w:rsidR="00A11379" w:rsidRPr="00A11379" w:rsidRDefault="00A11379" w:rsidP="00A11379">
      <w:pPr>
        <w:widowControl w:val="0"/>
        <w:autoSpaceDE w:val="0"/>
        <w:autoSpaceDN w:val="0"/>
        <w:adjustRightInd w:val="0"/>
        <w:ind w:left="640" w:hanging="640"/>
        <w:rPr>
          <w:noProof/>
        </w:rPr>
      </w:pPr>
      <w:r w:rsidRPr="00A11379">
        <w:rPr>
          <w:noProof/>
        </w:rPr>
        <w:lastRenderedPageBreak/>
        <w:t xml:space="preserve">17. </w:t>
      </w:r>
      <w:r w:rsidRPr="00A11379">
        <w:rPr>
          <w:noProof/>
        </w:rPr>
        <w:tab/>
        <w:t xml:space="preserve">Silver D, Schrittwieser J, Simonyan K, et al. Mastering the Game of Go Without Human Knowledge. </w:t>
      </w:r>
      <w:r w:rsidRPr="00A11379">
        <w:rPr>
          <w:i/>
          <w:iCs/>
          <w:noProof/>
        </w:rPr>
        <w:t>Nature</w:t>
      </w:r>
      <w:r w:rsidRPr="00A11379">
        <w:rPr>
          <w:noProof/>
        </w:rPr>
        <w:t>. 2017;550(7676):354-359. doi:10.1038/nature24270</w:t>
      </w:r>
    </w:p>
    <w:p w14:paraId="0603097A"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18. </w:t>
      </w:r>
      <w:r w:rsidRPr="00A11379">
        <w:rPr>
          <w:noProof/>
        </w:rPr>
        <w:tab/>
        <w:t xml:space="preserve">Bishop CM. </w:t>
      </w:r>
      <w:r w:rsidRPr="00A11379">
        <w:rPr>
          <w:i/>
          <w:iCs/>
          <w:noProof/>
        </w:rPr>
        <w:t>Pattern Recognition and Machine Learning</w:t>
      </w:r>
      <w:r w:rsidRPr="00A11379">
        <w:rPr>
          <w:noProof/>
        </w:rPr>
        <w:t>. springer; 2006. ISBN:9780387310732</w:t>
      </w:r>
    </w:p>
    <w:p w14:paraId="3D8F491D"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19. </w:t>
      </w:r>
      <w:r w:rsidRPr="00A11379">
        <w:rPr>
          <w:noProof/>
        </w:rPr>
        <w:tab/>
        <w:t xml:space="preserve">Tibshirani R. Regression Shrinkage and Selection Via the Lasso. </w:t>
      </w:r>
      <w:r w:rsidRPr="00A11379">
        <w:rPr>
          <w:i/>
          <w:iCs/>
          <w:noProof/>
        </w:rPr>
        <w:t>J R Stat Soc Ser B</w:t>
      </w:r>
      <w:r w:rsidRPr="00A11379">
        <w:rPr>
          <w:noProof/>
        </w:rPr>
        <w:t>. 1996;58(1):267-288. doi:10.1111/j.2517-6161.1996.tb02080.x</w:t>
      </w:r>
    </w:p>
    <w:p w14:paraId="3CF4C3CC"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20. </w:t>
      </w:r>
      <w:r w:rsidRPr="00A11379">
        <w:rPr>
          <w:noProof/>
        </w:rPr>
        <w:tab/>
        <w:t xml:space="preserve">Zhang O, Minku LL, Gonem S. Detecting Asthma Exacerbations Using Daily Home Monitoring and Machine Learning. </w:t>
      </w:r>
      <w:r w:rsidRPr="00A11379">
        <w:rPr>
          <w:i/>
          <w:iCs/>
          <w:noProof/>
        </w:rPr>
        <w:t>J Asthma</w:t>
      </w:r>
      <w:r w:rsidRPr="00A11379">
        <w:rPr>
          <w:noProof/>
        </w:rPr>
        <w:t>. 2021;58(11):1518-1527. doi:10.1080/02770903.2020.1802746</w:t>
      </w:r>
    </w:p>
    <w:p w14:paraId="15085024"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21. </w:t>
      </w:r>
      <w:r w:rsidRPr="00A11379">
        <w:rPr>
          <w:noProof/>
        </w:rPr>
        <w:tab/>
        <w:t xml:space="preserve">Tsang KCH, Pinnock H, Wilson AM, Ahmar Shah S. Application of Machine Learning to Support Self-Management of Asthma with mHealth. In: </w:t>
      </w:r>
      <w:r w:rsidRPr="00A11379">
        <w:rPr>
          <w:i/>
          <w:iCs/>
          <w:noProof/>
        </w:rPr>
        <w:t>2020 42nd Annual International Conference of the IEEE Engineering in Medicine &amp; Biology Society (EMBC)</w:t>
      </w:r>
      <w:r w:rsidRPr="00A11379">
        <w:rPr>
          <w:noProof/>
        </w:rPr>
        <w:t>. IEEE; 2020:5673-5677. doi:10.1109/EMBC44109.2020.9175679</w:t>
      </w:r>
    </w:p>
    <w:p w14:paraId="7AF71F2F"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22. </w:t>
      </w:r>
      <w:r w:rsidRPr="00A11379">
        <w:rPr>
          <w:noProof/>
        </w:rPr>
        <w:tab/>
        <w:t xml:space="preserve">Tenero L, Sandri M, Piazza M, Paiola G, Zaffanello M, Piacentini G. Electronic Nose in Discrimination of Children With Uncontrolled Asthma. </w:t>
      </w:r>
      <w:r w:rsidRPr="00A11379">
        <w:rPr>
          <w:i/>
          <w:iCs/>
          <w:noProof/>
        </w:rPr>
        <w:t>J Breath Res</w:t>
      </w:r>
      <w:r w:rsidRPr="00A11379">
        <w:rPr>
          <w:noProof/>
        </w:rPr>
        <w:t>. 2020;14(4):046003. doi:10.1088/1752-7163/ab9ab0</w:t>
      </w:r>
    </w:p>
    <w:p w14:paraId="7574516C"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23. </w:t>
      </w:r>
      <w:r w:rsidRPr="00A11379">
        <w:rPr>
          <w:noProof/>
        </w:rPr>
        <w:tab/>
        <w:t xml:space="preserve">Castner J, Jungquist CR, Mammen MJ, Pender JJ, Licata O, Sethi S. Prediction Model Development of Women’s Daily Asthma Control Using Fitness Tracker Sleep Disruption. </w:t>
      </w:r>
      <w:r w:rsidRPr="00A11379">
        <w:rPr>
          <w:i/>
          <w:iCs/>
          <w:noProof/>
        </w:rPr>
        <w:t>Hear Lung</w:t>
      </w:r>
      <w:r w:rsidRPr="00A11379">
        <w:rPr>
          <w:noProof/>
        </w:rPr>
        <w:t>. 2020;49(5):548-555. doi:10.1016/j.hrtlng.2020.01.013</w:t>
      </w:r>
    </w:p>
    <w:p w14:paraId="0A64861D"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24. </w:t>
      </w:r>
      <w:r w:rsidRPr="00A11379">
        <w:rPr>
          <w:noProof/>
        </w:rPr>
        <w:tab/>
        <w:t xml:space="preserve">Khasha R, Sepehri MM, Mahdaviani SA. An Ensemble Learning Method for Asthma Control Level Detection with Leveraging Medical Knowledge-Based Classifier and Supervised Learning. </w:t>
      </w:r>
      <w:r w:rsidRPr="00A11379">
        <w:rPr>
          <w:i/>
          <w:iCs/>
          <w:noProof/>
        </w:rPr>
        <w:t>J Med Syst</w:t>
      </w:r>
      <w:r w:rsidRPr="00A11379">
        <w:rPr>
          <w:noProof/>
        </w:rPr>
        <w:t>. 2019;43(6):158. doi:10.1007/s10916-019-1259-8</w:t>
      </w:r>
    </w:p>
    <w:p w14:paraId="4D79ACF9" w14:textId="77777777" w:rsidR="00A11379" w:rsidRPr="00A11379" w:rsidRDefault="00A11379" w:rsidP="00A11379">
      <w:pPr>
        <w:widowControl w:val="0"/>
        <w:autoSpaceDE w:val="0"/>
        <w:autoSpaceDN w:val="0"/>
        <w:adjustRightInd w:val="0"/>
        <w:ind w:left="640" w:hanging="640"/>
        <w:rPr>
          <w:noProof/>
        </w:rPr>
      </w:pPr>
      <w:r w:rsidRPr="00A11379">
        <w:rPr>
          <w:noProof/>
        </w:rPr>
        <w:lastRenderedPageBreak/>
        <w:t xml:space="preserve">25. </w:t>
      </w:r>
      <w:r w:rsidRPr="00A11379">
        <w:rPr>
          <w:noProof/>
        </w:rPr>
        <w:tab/>
        <w:t xml:space="preserve">Adhi Pramono RX, Anas Imtiaz S, Rodriguez-Villegas E. Automatic Identification of Cough Events from Acoustic Signals. In: </w:t>
      </w:r>
      <w:r w:rsidRPr="00A11379">
        <w:rPr>
          <w:i/>
          <w:iCs/>
          <w:noProof/>
        </w:rPr>
        <w:t>2019 41st Annual International Conference of the IEEE Engineering in Medicine and Biology Society (EMBC)</w:t>
      </w:r>
      <w:r w:rsidRPr="00A11379">
        <w:rPr>
          <w:noProof/>
        </w:rPr>
        <w:t>. IEEE; 2019:217-220. doi:10.1109/EMBC.2019.8856420</w:t>
      </w:r>
    </w:p>
    <w:p w14:paraId="4FEDAD44"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26. </w:t>
      </w:r>
      <w:r w:rsidRPr="00A11379">
        <w:rPr>
          <w:noProof/>
        </w:rPr>
        <w:tab/>
        <w:t xml:space="preserve">Adhi Pramono RX, Anas Imtiaz S, Rodriguez-Villegas E. Automatic Cough Detection in Acoustic Signal using Spectral Features. In: </w:t>
      </w:r>
      <w:r w:rsidRPr="00A11379">
        <w:rPr>
          <w:i/>
          <w:iCs/>
          <w:noProof/>
        </w:rPr>
        <w:t>2019 41st Annual International Conference of the IEEE Engineering in Medicine and Biology Society (EMBC)</w:t>
      </w:r>
      <w:r w:rsidRPr="00A11379">
        <w:rPr>
          <w:noProof/>
        </w:rPr>
        <w:t>. IEEE; 2019:7153-7156. doi:10.1109/EMBC.2019.8857792</w:t>
      </w:r>
    </w:p>
    <w:p w14:paraId="6C1CD740"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27. </w:t>
      </w:r>
      <w:r w:rsidRPr="00A11379">
        <w:rPr>
          <w:noProof/>
        </w:rPr>
        <w:tab/>
        <w:t xml:space="preserve">Infante C, Chamberlain DB, Kodgule R, Fletcher RR. Classification of Voluntary Coughs Applied to The Screening of Respiratory Disease. In: </w:t>
      </w:r>
      <w:r w:rsidRPr="00A11379">
        <w:rPr>
          <w:i/>
          <w:iCs/>
          <w:noProof/>
        </w:rPr>
        <w:t>2017 39th Annual International Conference of the IEEE Engineering in Medicine and Biology Society (EMBC)</w:t>
      </w:r>
      <w:r w:rsidRPr="00A11379">
        <w:rPr>
          <w:noProof/>
        </w:rPr>
        <w:t>. IEEE; 2017:1413-1416. doi:10.1109/EMBC.2017.8037098</w:t>
      </w:r>
    </w:p>
    <w:p w14:paraId="297AB261"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28. </w:t>
      </w:r>
      <w:r w:rsidRPr="00A11379">
        <w:rPr>
          <w:noProof/>
        </w:rPr>
        <w:tab/>
        <w:t xml:space="preserve">Taylor TE, Lacalle Muls H, Costello RW, Reilly RB. Estimation of Inhalation Flow Profile Using Audio-Based Methods to Assess Inhaler Medication Adherence. Kou YR, ed. </w:t>
      </w:r>
      <w:r w:rsidRPr="00A11379">
        <w:rPr>
          <w:i/>
          <w:iCs/>
          <w:noProof/>
        </w:rPr>
        <w:t>PLoS One</w:t>
      </w:r>
      <w:r w:rsidRPr="00A11379">
        <w:rPr>
          <w:noProof/>
        </w:rPr>
        <w:t>. 2018;13(1):e0191330. doi:10.1371/journal.pone.0191330</w:t>
      </w:r>
    </w:p>
    <w:p w14:paraId="6319FE17"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29. </w:t>
      </w:r>
      <w:r w:rsidRPr="00A11379">
        <w:rPr>
          <w:noProof/>
        </w:rPr>
        <w:tab/>
        <w:t xml:space="preserve">Chen H, Yuan X, Li J, Pei Z, Zheng X. Automatic Multi-Level In-Exhale Segmentation and Enhanced Generalized S-Transform for Wheezing Detection. </w:t>
      </w:r>
      <w:r w:rsidRPr="00A11379">
        <w:rPr>
          <w:i/>
          <w:iCs/>
          <w:noProof/>
        </w:rPr>
        <w:t>Comput Methods Programs Biomed</w:t>
      </w:r>
      <w:r w:rsidRPr="00A11379">
        <w:rPr>
          <w:noProof/>
        </w:rPr>
        <w:t>. 2019;178:163-173. doi:10.1016/j.cmpb.2019.06.024</w:t>
      </w:r>
    </w:p>
    <w:p w14:paraId="7735A3CD"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30. </w:t>
      </w:r>
      <w:r w:rsidRPr="00A11379">
        <w:rPr>
          <w:noProof/>
        </w:rPr>
        <w:tab/>
        <w:t xml:space="preserve">Li K, Habre R, Deng H, et al. Applying Multivariate Segmentation Methods to Human Activity Recognition From Wearable Sensors’ Data. </w:t>
      </w:r>
      <w:r w:rsidRPr="00A11379">
        <w:rPr>
          <w:i/>
          <w:iCs/>
          <w:noProof/>
        </w:rPr>
        <w:t>JMIR mHealth uHealth</w:t>
      </w:r>
      <w:r w:rsidRPr="00A11379">
        <w:rPr>
          <w:noProof/>
        </w:rPr>
        <w:t>. 2019;7(2):e11201. doi:10.2196/11201</w:t>
      </w:r>
    </w:p>
    <w:p w14:paraId="5FD9DB71"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31. </w:t>
      </w:r>
      <w:r w:rsidRPr="00A11379">
        <w:rPr>
          <w:noProof/>
        </w:rPr>
        <w:tab/>
        <w:t xml:space="preserve">Azam MA, Shahzadi A, Khalid A, Anwar SM, Naeem U. Smartphone Based Human Breath Analysis from Respiratory Sounds. In: </w:t>
      </w:r>
      <w:r w:rsidRPr="00A11379">
        <w:rPr>
          <w:i/>
          <w:iCs/>
          <w:noProof/>
        </w:rPr>
        <w:t xml:space="preserve">2018 40th Annual International </w:t>
      </w:r>
      <w:r w:rsidRPr="00A11379">
        <w:rPr>
          <w:i/>
          <w:iCs/>
          <w:noProof/>
        </w:rPr>
        <w:lastRenderedPageBreak/>
        <w:t>Conference of the IEEE Engineering in Medicine and Biology Society (EMBC)</w:t>
      </w:r>
      <w:r w:rsidRPr="00A11379">
        <w:rPr>
          <w:noProof/>
        </w:rPr>
        <w:t>. IEEE; 2018:445-448. doi:10.1109/EMBC.2018.8512452</w:t>
      </w:r>
    </w:p>
    <w:p w14:paraId="43C47483"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32. </w:t>
      </w:r>
      <w:r w:rsidRPr="00A11379">
        <w:rPr>
          <w:noProof/>
        </w:rPr>
        <w:tab/>
        <w:t xml:space="preserve">Quinlan JR. Induction of Decision Trees. </w:t>
      </w:r>
      <w:r w:rsidRPr="00A11379">
        <w:rPr>
          <w:i/>
          <w:iCs/>
          <w:noProof/>
        </w:rPr>
        <w:t>Mach Learn</w:t>
      </w:r>
      <w:r w:rsidRPr="00A11379">
        <w:rPr>
          <w:noProof/>
        </w:rPr>
        <w:t>. 1986;1(1):81-106. doi:10.1007/BF00116251</w:t>
      </w:r>
    </w:p>
    <w:p w14:paraId="62B6A618"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33. </w:t>
      </w:r>
      <w:r w:rsidRPr="00A11379">
        <w:rPr>
          <w:noProof/>
        </w:rPr>
        <w:tab/>
        <w:t xml:space="preserve">Molnar C. </w:t>
      </w:r>
      <w:r w:rsidRPr="00A11379">
        <w:rPr>
          <w:i/>
          <w:iCs/>
          <w:noProof/>
        </w:rPr>
        <w:t>Interpretable Machine Learning: A Guide for Making Black Box Models Explainable</w:t>
      </w:r>
      <w:r w:rsidRPr="00A11379">
        <w:rPr>
          <w:noProof/>
        </w:rPr>
        <w:t>. 2nd ed.; 2022. Accessed January 10, 2022. https://christophm.github.io/interpretable-ml-book</w:t>
      </w:r>
    </w:p>
    <w:p w14:paraId="140EE520"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34. </w:t>
      </w:r>
      <w:r w:rsidRPr="00A11379">
        <w:rPr>
          <w:noProof/>
        </w:rPr>
        <w:tab/>
        <w:t xml:space="preserve">Chen A, Zhang J, Zhao L, et al. Machine-Learning Enabled Wireless Wearable Sensors to Study Individuality of Respiratory Behaviors. </w:t>
      </w:r>
      <w:r w:rsidRPr="00A11379">
        <w:rPr>
          <w:i/>
          <w:iCs/>
          <w:noProof/>
        </w:rPr>
        <w:t>Biosens Bioelectron</w:t>
      </w:r>
      <w:r w:rsidRPr="00A11379">
        <w:rPr>
          <w:noProof/>
        </w:rPr>
        <w:t>. 2020;173:112799. doi:10.1016/j.bios.2020.112799</w:t>
      </w:r>
    </w:p>
    <w:p w14:paraId="1A78C083"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35. </w:t>
      </w:r>
      <w:r w:rsidRPr="00A11379">
        <w:rPr>
          <w:noProof/>
        </w:rPr>
        <w:tab/>
        <w:t xml:space="preserve">van Vliet D, Smolinska A, Jöbsis Q, et al. Can Exhaled Volatile Organic Compounds Predict Asthma Exacerbations in Children? </w:t>
      </w:r>
      <w:r w:rsidRPr="00A11379">
        <w:rPr>
          <w:i/>
          <w:iCs/>
          <w:noProof/>
        </w:rPr>
        <w:t>J Breath Res</w:t>
      </w:r>
      <w:r w:rsidRPr="00A11379">
        <w:rPr>
          <w:noProof/>
        </w:rPr>
        <w:t>. 2017;11(1):016016. doi:10.1088/1752-7163/aa5a8b</w:t>
      </w:r>
    </w:p>
    <w:p w14:paraId="257E2ACC"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36. </w:t>
      </w:r>
      <w:r w:rsidRPr="00A11379">
        <w:rPr>
          <w:noProof/>
        </w:rPr>
        <w:tab/>
        <w:t xml:space="preserve">Huffaker MF, Carchia M, Harris BU, et al. Passive Nocturnal Physiologic Monitoring Enables Early Detection of Exacerbations in Children with Asthma. A Proof-of-Concept Study. </w:t>
      </w:r>
      <w:r w:rsidRPr="00A11379">
        <w:rPr>
          <w:i/>
          <w:iCs/>
          <w:noProof/>
        </w:rPr>
        <w:t>Am J Respir Crit Care Med</w:t>
      </w:r>
      <w:r w:rsidRPr="00A11379">
        <w:rPr>
          <w:noProof/>
        </w:rPr>
        <w:t>. 2018;198(3):320-328. doi:10.1164/rccm.201712-2606OC</w:t>
      </w:r>
    </w:p>
    <w:p w14:paraId="743C9957"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37. </w:t>
      </w:r>
      <w:r w:rsidRPr="00A11379">
        <w:rPr>
          <w:noProof/>
        </w:rPr>
        <w:tab/>
        <w:t xml:space="preserve">Purnomo AT, Lin D-B, Adiprabowo T, Hendria WF. Non-Contact Monitoring and Classification of Breathing Pattern for the Supervision of People Infected by COVID-19. </w:t>
      </w:r>
      <w:r w:rsidRPr="00A11379">
        <w:rPr>
          <w:i/>
          <w:iCs/>
          <w:noProof/>
        </w:rPr>
        <w:t>Sensors</w:t>
      </w:r>
      <w:r w:rsidRPr="00A11379">
        <w:rPr>
          <w:noProof/>
        </w:rPr>
        <w:t>. 2021;21(9):3172. doi:10.3390/s21093172</w:t>
      </w:r>
    </w:p>
    <w:p w14:paraId="53D39883"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38. </w:t>
      </w:r>
      <w:r w:rsidRPr="00A11379">
        <w:rPr>
          <w:noProof/>
        </w:rPr>
        <w:tab/>
        <w:t xml:space="preserve">Tibble H, Chan A, Mitchell EA, et al. A Data-Driven Typology of Asthma Medication Adherence Using Cluster Analysis. </w:t>
      </w:r>
      <w:r w:rsidRPr="00A11379">
        <w:rPr>
          <w:i/>
          <w:iCs/>
          <w:noProof/>
        </w:rPr>
        <w:t>Sci Rep</w:t>
      </w:r>
      <w:r w:rsidRPr="00A11379">
        <w:rPr>
          <w:noProof/>
        </w:rPr>
        <w:t>. 2020;10(1):14999. doi:10.1038/s41598-020-72060-0</w:t>
      </w:r>
    </w:p>
    <w:p w14:paraId="778EC7CE" w14:textId="77777777" w:rsidR="00A11379" w:rsidRPr="00A11379" w:rsidRDefault="00A11379" w:rsidP="00A11379">
      <w:pPr>
        <w:widowControl w:val="0"/>
        <w:autoSpaceDE w:val="0"/>
        <w:autoSpaceDN w:val="0"/>
        <w:adjustRightInd w:val="0"/>
        <w:ind w:left="640" w:hanging="640"/>
        <w:rPr>
          <w:noProof/>
        </w:rPr>
      </w:pPr>
      <w:r w:rsidRPr="00A11379">
        <w:rPr>
          <w:noProof/>
        </w:rPr>
        <w:lastRenderedPageBreak/>
        <w:t xml:space="preserve">39. </w:t>
      </w:r>
      <w:r w:rsidRPr="00A11379">
        <w:rPr>
          <w:noProof/>
        </w:rPr>
        <w:tab/>
        <w:t xml:space="preserve">Tinschert P, Rassouli F, Barata F, et al. Nocturnal Cough and Sleep Quality to Assess Asthma Control and Predict Attacks. </w:t>
      </w:r>
      <w:r w:rsidRPr="00A11379">
        <w:rPr>
          <w:i/>
          <w:iCs/>
          <w:noProof/>
        </w:rPr>
        <w:t>J Asthma Allergy</w:t>
      </w:r>
      <w:r w:rsidRPr="00A11379">
        <w:rPr>
          <w:noProof/>
        </w:rPr>
        <w:t>. 2020;13:669-678. doi:10.2147/JAA.S278155</w:t>
      </w:r>
    </w:p>
    <w:p w14:paraId="3B943175"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40. </w:t>
      </w:r>
      <w:r w:rsidRPr="00A11379">
        <w:rPr>
          <w:noProof/>
        </w:rPr>
        <w:tab/>
        <w:t xml:space="preserve">Finkelstein J, Jeong I cheol. Machine Learning Approaches to Personalize Early Prediction of Asthma Exacerbations. </w:t>
      </w:r>
      <w:r w:rsidRPr="00A11379">
        <w:rPr>
          <w:i/>
          <w:iCs/>
          <w:noProof/>
        </w:rPr>
        <w:t>Ann N Y Acad Sci</w:t>
      </w:r>
      <w:r w:rsidRPr="00A11379">
        <w:rPr>
          <w:noProof/>
        </w:rPr>
        <w:t>. 2017;1387(1):153-165. doi:10.1111/nyas.13218</w:t>
      </w:r>
    </w:p>
    <w:p w14:paraId="3F3A26A7"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41. </w:t>
      </w:r>
      <w:r w:rsidRPr="00A11379">
        <w:rPr>
          <w:noProof/>
        </w:rPr>
        <w:tab/>
        <w:t xml:space="preserve">Hartigan JA, Wong MA. Algorithm AS 136: A K-Means Clustering Algorithm. </w:t>
      </w:r>
      <w:r w:rsidRPr="00A11379">
        <w:rPr>
          <w:i/>
          <w:iCs/>
          <w:noProof/>
        </w:rPr>
        <w:t>Appl Stat</w:t>
      </w:r>
      <w:r w:rsidRPr="00A11379">
        <w:rPr>
          <w:noProof/>
        </w:rPr>
        <w:t>. Published online 1979. doi:10.2307/2346830</w:t>
      </w:r>
    </w:p>
    <w:p w14:paraId="34E9A3A5"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42. </w:t>
      </w:r>
      <w:r w:rsidRPr="00A11379">
        <w:rPr>
          <w:noProof/>
        </w:rPr>
        <w:tab/>
        <w:t xml:space="preserve">Tignor N, Wang P, Genes N, et al. Methods For Clustering Time Series Data Acquired from Mobile Health Apps. In: </w:t>
      </w:r>
      <w:r w:rsidRPr="00A11379">
        <w:rPr>
          <w:i/>
          <w:iCs/>
          <w:noProof/>
        </w:rPr>
        <w:t>Biocomputing 2017</w:t>
      </w:r>
      <w:r w:rsidRPr="00A11379">
        <w:rPr>
          <w:noProof/>
        </w:rPr>
        <w:t>. Vol 22. WORLD SCIENTIFIC; 2017:300-311. doi:10.1142/9789813207813_0029</w:t>
      </w:r>
    </w:p>
    <w:p w14:paraId="0237B5A8"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43. </w:t>
      </w:r>
      <w:r w:rsidRPr="00A11379">
        <w:rPr>
          <w:noProof/>
        </w:rPr>
        <w:tab/>
        <w:t xml:space="preserve">Vatanparvar K, Nemati E, Nathan V, Rahman MM, Kuang J. CoughMatch – Subject Verification Using Cough for Personal Passive Health Monitoring. In: </w:t>
      </w:r>
      <w:r w:rsidRPr="00A11379">
        <w:rPr>
          <w:i/>
          <w:iCs/>
          <w:noProof/>
        </w:rPr>
        <w:t>2020 42nd Annual International Conference of the IEEE Engineering in Medicine &amp; Biology Society (EMBC)</w:t>
      </w:r>
      <w:r w:rsidRPr="00A11379">
        <w:rPr>
          <w:noProof/>
        </w:rPr>
        <w:t>. IEEE; 2020:5689-5695. doi:10.1109/EMBC44109.2020.9176835</w:t>
      </w:r>
    </w:p>
    <w:p w14:paraId="2E4090CD"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44. </w:t>
      </w:r>
      <w:r w:rsidRPr="00A11379">
        <w:rPr>
          <w:noProof/>
        </w:rPr>
        <w:tab/>
        <w:t xml:space="preserve">Hochreiter S, Schmidhuber J. Long Short-Term Memory. </w:t>
      </w:r>
      <w:r w:rsidRPr="00A11379">
        <w:rPr>
          <w:i/>
          <w:iCs/>
          <w:noProof/>
        </w:rPr>
        <w:t>Neural Comput</w:t>
      </w:r>
      <w:r w:rsidRPr="00A11379">
        <w:rPr>
          <w:noProof/>
        </w:rPr>
        <w:t>. 1997;9(8):1735-1780. doi:10.1162/neco.1997.9.8.1735</w:t>
      </w:r>
    </w:p>
    <w:p w14:paraId="7DFFC6BD"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45. </w:t>
      </w:r>
      <w:r w:rsidRPr="00A11379">
        <w:rPr>
          <w:noProof/>
        </w:rPr>
        <w:tab/>
        <w:t xml:space="preserve">Prinable J, Jones P, Boland D, Thamrin C, McEwan A. Derivation of Breathing Metrics From a Photoplethysmogram at Rest: Machine Learning Methodology. </w:t>
      </w:r>
      <w:r w:rsidRPr="00A11379">
        <w:rPr>
          <w:i/>
          <w:iCs/>
          <w:noProof/>
        </w:rPr>
        <w:t>JMIR mHealth uHealth</w:t>
      </w:r>
      <w:r w:rsidRPr="00A11379">
        <w:rPr>
          <w:noProof/>
        </w:rPr>
        <w:t>. 2020;8(7):e13737. doi:10.2196/13737</w:t>
      </w:r>
    </w:p>
    <w:p w14:paraId="58782F54" w14:textId="77777777" w:rsidR="00A11379" w:rsidRPr="00A11379" w:rsidRDefault="00A11379" w:rsidP="00A11379">
      <w:pPr>
        <w:widowControl w:val="0"/>
        <w:autoSpaceDE w:val="0"/>
        <w:autoSpaceDN w:val="0"/>
        <w:adjustRightInd w:val="0"/>
        <w:ind w:left="640" w:hanging="640"/>
        <w:rPr>
          <w:noProof/>
        </w:rPr>
      </w:pPr>
      <w:r w:rsidRPr="00A11379">
        <w:rPr>
          <w:noProof/>
        </w:rPr>
        <w:t xml:space="preserve">46. </w:t>
      </w:r>
      <w:r w:rsidRPr="00A11379">
        <w:rPr>
          <w:noProof/>
        </w:rPr>
        <w:tab/>
        <w:t xml:space="preserve">Sutton RS, Barto AG. </w:t>
      </w:r>
      <w:r w:rsidRPr="00A11379">
        <w:rPr>
          <w:i/>
          <w:iCs/>
          <w:noProof/>
        </w:rPr>
        <w:t>Reinforcement Learning: An Introduction</w:t>
      </w:r>
      <w:r w:rsidRPr="00A11379">
        <w:rPr>
          <w:noProof/>
        </w:rPr>
        <w:t>. 2nd ed. The MIT Press; 2018. ISBN:978-0262193986</w:t>
      </w:r>
    </w:p>
    <w:p w14:paraId="3753A56A" w14:textId="2106F8DD" w:rsidR="00A05990" w:rsidRPr="001D1469" w:rsidRDefault="00A05990" w:rsidP="007C4B4D"/>
    <w:p w14:paraId="1EFD9C6A" w14:textId="38F72258" w:rsidR="00323C17" w:rsidRDefault="00323C17">
      <w:pPr>
        <w:spacing w:before="0" w:after="0" w:line="240" w:lineRule="auto"/>
        <w:jc w:val="left"/>
      </w:pPr>
      <w:r>
        <w:lastRenderedPageBreak/>
        <w:br w:type="page"/>
      </w:r>
    </w:p>
    <w:p w14:paraId="7BED5126" w14:textId="17C7E3D0" w:rsidR="00323C17" w:rsidRDefault="00323C17" w:rsidP="00323C17">
      <w:pPr>
        <w:pStyle w:val="Heading1"/>
      </w:pPr>
      <w:r>
        <w:lastRenderedPageBreak/>
        <w:t>Supplementary Material – Figures</w:t>
      </w:r>
    </w:p>
    <w:p w14:paraId="6A7B5FED" w14:textId="77777777" w:rsidR="00323C17" w:rsidRDefault="00323C17">
      <w:pPr>
        <w:spacing w:before="0" w:after="0" w:line="240" w:lineRule="auto"/>
        <w:jc w:val="left"/>
        <w:rPr>
          <w:b/>
          <w:sz w:val="48"/>
          <w:szCs w:val="48"/>
        </w:rPr>
      </w:pPr>
      <w:r>
        <w:br w:type="page"/>
      </w:r>
    </w:p>
    <w:p w14:paraId="78E58262" w14:textId="77777777" w:rsidR="00A05990" w:rsidRDefault="00A05990" w:rsidP="00323C17">
      <w:pPr>
        <w:pStyle w:val="Heading1"/>
      </w:pPr>
    </w:p>
    <w:p w14:paraId="6D36D5B8" w14:textId="77777777" w:rsidR="00323C17" w:rsidRPr="001D1469" w:rsidRDefault="00323C17" w:rsidP="00323C17"/>
    <w:p w14:paraId="6BB1DB05" w14:textId="77777777" w:rsidR="00323C17" w:rsidRPr="001D1469" w:rsidRDefault="00323C17" w:rsidP="00323C17">
      <w:r>
        <w:rPr>
          <w:noProof/>
        </w:rPr>
        <w:drawing>
          <wp:inline distT="0" distB="0" distL="0" distR="0" wp14:anchorId="4062CA99" wp14:editId="2903364F">
            <wp:extent cx="5490210" cy="3200400"/>
            <wp:effectExtent l="12700" t="0" r="8890" b="0"/>
            <wp:docPr id="11"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12C2D4E" w14:textId="47D066DD" w:rsidR="00323C17" w:rsidRPr="006A6A9F" w:rsidRDefault="00323C17" w:rsidP="00323C17">
      <w:pPr>
        <w:pStyle w:val="Caption"/>
        <w:rPr>
          <w:color w:val="auto"/>
        </w:rPr>
      </w:pPr>
      <w:bookmarkStart w:id="2" w:name="_Ref86059511"/>
      <w:r w:rsidRPr="006A6A9F">
        <w:rPr>
          <w:color w:val="auto"/>
        </w:rPr>
        <w:t xml:space="preserve">Supplementary Figure </w:t>
      </w:r>
      <w:r w:rsidR="001D10C0">
        <w:rPr>
          <w:noProof/>
          <w:color w:val="auto"/>
        </w:rPr>
        <w:t>1</w:t>
      </w:r>
      <w:bookmarkEnd w:id="2"/>
      <w:r w:rsidRPr="006A6A9F">
        <w:rPr>
          <w:color w:val="auto"/>
        </w:rPr>
        <w:t>: Categories of machine learning</w:t>
      </w:r>
    </w:p>
    <w:p w14:paraId="36D2BEC3" w14:textId="77777777" w:rsidR="00323C17" w:rsidRPr="001D1469" w:rsidRDefault="00323C17" w:rsidP="00323C17">
      <w:r w:rsidRPr="001D1469">
        <w:t xml:space="preserve"> </w:t>
      </w:r>
    </w:p>
    <w:p w14:paraId="4DED05DF" w14:textId="77777777" w:rsidR="00323C17" w:rsidRPr="001D1469" w:rsidRDefault="00323C17" w:rsidP="00323C17"/>
    <w:p w14:paraId="19071D59" w14:textId="77777777" w:rsidR="00323C17" w:rsidRPr="001D1469" w:rsidRDefault="00323C17" w:rsidP="00323C17"/>
    <w:p w14:paraId="40FD90EF" w14:textId="77777777" w:rsidR="00323C17" w:rsidRPr="001D1469" w:rsidRDefault="00323C17" w:rsidP="00323C17"/>
    <w:p w14:paraId="5AAE041A" w14:textId="77777777" w:rsidR="00323C17" w:rsidRPr="004A36C2" w:rsidRDefault="00323C17" w:rsidP="00323C17"/>
    <w:p w14:paraId="60E04D22" w14:textId="77777777" w:rsidR="00323C17" w:rsidRPr="001D1469" w:rsidRDefault="00323C17" w:rsidP="00323C17"/>
    <w:p w14:paraId="17FBFC94" w14:textId="77777777" w:rsidR="00323C17" w:rsidRPr="001D1469" w:rsidRDefault="00323C17" w:rsidP="00323C17"/>
    <w:p w14:paraId="39156A78" w14:textId="77777777" w:rsidR="00323C17" w:rsidRPr="001D1469" w:rsidRDefault="00323C17" w:rsidP="00323C17">
      <w:r>
        <w:rPr>
          <w:noProof/>
        </w:rPr>
        <w:drawing>
          <wp:inline distT="0" distB="0" distL="0" distR="0" wp14:anchorId="7B474FA9" wp14:editId="79C7F3DD">
            <wp:extent cx="4181475" cy="4181475"/>
            <wp:effectExtent l="0" t="0" r="0" b="0"/>
            <wp:docPr id="12" name="Picture 6"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 venn 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4181475"/>
                    </a:xfrm>
                    <a:prstGeom prst="rect">
                      <a:avLst/>
                    </a:prstGeom>
                    <a:noFill/>
                    <a:ln>
                      <a:noFill/>
                    </a:ln>
                  </pic:spPr>
                </pic:pic>
              </a:graphicData>
            </a:graphic>
          </wp:inline>
        </w:drawing>
      </w:r>
    </w:p>
    <w:p w14:paraId="05A259FC" w14:textId="7CCF3A8D" w:rsidR="00323C17" w:rsidRPr="006A6A9F" w:rsidRDefault="00323C17" w:rsidP="00323C17">
      <w:pPr>
        <w:pStyle w:val="Caption"/>
        <w:rPr>
          <w:color w:val="auto"/>
        </w:rPr>
      </w:pPr>
      <w:bookmarkStart w:id="3" w:name="_Ref86059566"/>
      <w:r w:rsidRPr="006A6A9F">
        <w:rPr>
          <w:color w:val="auto"/>
        </w:rPr>
        <w:t xml:space="preserve">Supplementary Figure </w:t>
      </w:r>
      <w:r w:rsidR="001D10C0">
        <w:rPr>
          <w:noProof/>
          <w:color w:val="auto"/>
        </w:rPr>
        <w:t>2</w:t>
      </w:r>
      <w:bookmarkEnd w:id="3"/>
      <w:r w:rsidRPr="006A6A9F">
        <w:rPr>
          <w:color w:val="auto"/>
        </w:rPr>
        <w:t>: Machine learning algorithms</w:t>
      </w:r>
    </w:p>
    <w:p w14:paraId="28271D7B" w14:textId="77777777" w:rsidR="001D10C0" w:rsidRPr="001D1469" w:rsidRDefault="001D10C0" w:rsidP="001D10C0"/>
    <w:p w14:paraId="599A760A" w14:textId="77777777" w:rsidR="001D10C0" w:rsidRDefault="001D10C0" w:rsidP="005A6B73">
      <w:pPr>
        <w:keepNext/>
      </w:pPr>
      <w:r>
        <w:rPr>
          <w:noProof/>
        </w:rPr>
        <w:lastRenderedPageBreak/>
        <w:drawing>
          <wp:inline distT="0" distB="0" distL="0" distR="0" wp14:anchorId="4A2096DB" wp14:editId="5F48311D">
            <wp:extent cx="5724525" cy="2047875"/>
            <wp:effectExtent l="0" t="0" r="0" b="0"/>
            <wp:docPr id="2"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047875"/>
                    </a:xfrm>
                    <a:prstGeom prst="rect">
                      <a:avLst/>
                    </a:prstGeom>
                    <a:noFill/>
                    <a:ln>
                      <a:noFill/>
                    </a:ln>
                  </pic:spPr>
                </pic:pic>
              </a:graphicData>
            </a:graphic>
          </wp:inline>
        </w:drawing>
      </w:r>
    </w:p>
    <w:p w14:paraId="234FDEBC" w14:textId="2D0BB58A" w:rsidR="001D10C0" w:rsidRPr="005A6B73" w:rsidRDefault="001D10C0" w:rsidP="00912CE6">
      <w:pPr>
        <w:pStyle w:val="Caption"/>
        <w:rPr>
          <w:color w:val="auto"/>
        </w:rPr>
      </w:pPr>
      <w:bookmarkStart w:id="4" w:name="_Ref100590689"/>
      <w:r w:rsidRPr="005A6B73">
        <w:rPr>
          <w:color w:val="auto"/>
        </w:rPr>
        <w:t xml:space="preserve">Supplementary Figure </w:t>
      </w:r>
      <w:r w:rsidRPr="005A6B73">
        <w:rPr>
          <w:noProof/>
          <w:color w:val="auto"/>
        </w:rPr>
        <w:t>3</w:t>
      </w:r>
      <w:bookmarkEnd w:id="4"/>
      <w:r w:rsidR="00912CE6">
        <w:rPr>
          <w:color w:val="auto"/>
        </w:rPr>
        <w:t xml:space="preserve">: </w:t>
      </w:r>
      <w:r w:rsidRPr="005A6B73">
        <w:rPr>
          <w:color w:val="auto"/>
        </w:rPr>
        <w:t>General process of developing a supervised learning algorithm. For most applications, there is a separate process for preparing the “Data for learning” known as pre-processing, which can include digital signal processing and missing data imputation. The input data (not including the labels) are commonly referred to as predictors or features, where the labels are often referred to as target, output variable, or outcome.</w:t>
      </w:r>
    </w:p>
    <w:p w14:paraId="77BAB4D6" w14:textId="77777777" w:rsidR="00323C17" w:rsidRPr="00323C17" w:rsidRDefault="00323C17" w:rsidP="00323C17"/>
    <w:sectPr w:rsidR="00323C17" w:rsidRPr="00323C17" w:rsidSect="004110D9">
      <w:footerReference w:type="default" r:id="rId16"/>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41C9D" w14:textId="77777777" w:rsidR="00A24A8C" w:rsidRDefault="00A24A8C" w:rsidP="007C4B4D">
      <w:r>
        <w:separator/>
      </w:r>
    </w:p>
  </w:endnote>
  <w:endnote w:type="continuationSeparator" w:id="0">
    <w:p w14:paraId="4C427A13" w14:textId="77777777" w:rsidR="00A24A8C" w:rsidRDefault="00A24A8C" w:rsidP="007C4B4D">
      <w:r>
        <w:continuationSeparator/>
      </w:r>
    </w:p>
  </w:endnote>
  <w:endnote w:type="continuationNotice" w:id="1">
    <w:p w14:paraId="41138199" w14:textId="77777777" w:rsidR="00A24A8C" w:rsidRDefault="00A24A8C" w:rsidP="007C4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646141"/>
      <w:docPartObj>
        <w:docPartGallery w:val="Page Numbers (Bottom of Page)"/>
        <w:docPartUnique/>
      </w:docPartObj>
    </w:sdtPr>
    <w:sdtEndPr/>
    <w:sdtContent>
      <w:p w14:paraId="474C4717" w14:textId="77777777" w:rsidR="009C308F" w:rsidRDefault="009C308F" w:rsidP="007C4B4D">
        <w:pPr>
          <w:pStyle w:val="Footer"/>
        </w:pPr>
      </w:p>
      <w:sdt>
        <w:sdtPr>
          <w:id w:val="1728636285"/>
          <w:docPartObj>
            <w:docPartGallery w:val="Page Numbers (Top of Page)"/>
            <w:docPartUnique/>
          </w:docPartObj>
        </w:sdtPr>
        <w:sdtEndPr/>
        <w:sdtContent>
          <w:p w14:paraId="7DA07BD7" w14:textId="1FFB4650" w:rsidR="00A261B5" w:rsidRDefault="00A261B5" w:rsidP="007C4B4D">
            <w:pPr>
              <w:pStyle w:val="Footer"/>
            </w:pPr>
            <w:r>
              <w:t xml:space="preserve">Page </w:t>
            </w:r>
            <w:r>
              <w:fldChar w:fldCharType="begin"/>
            </w:r>
            <w:r>
              <w:instrText xml:space="preserve"> PAGE </w:instrText>
            </w:r>
            <w:r>
              <w:fldChar w:fldCharType="separate"/>
            </w:r>
            <w:r>
              <w:rPr>
                <w:noProof/>
              </w:rPr>
              <w:t>2</w:t>
            </w:r>
            <w:r>
              <w:fldChar w:fldCharType="end"/>
            </w:r>
            <w:r>
              <w:t xml:space="preserve"> of </w:t>
            </w:r>
            <w:r w:rsidR="0082166B">
              <w:fldChar w:fldCharType="begin"/>
            </w:r>
            <w:r w:rsidR="0082166B">
              <w:instrText xml:space="preserve"> NUMPAGES  </w:instrText>
            </w:r>
            <w:r w:rsidR="0082166B">
              <w:fldChar w:fldCharType="separate"/>
            </w:r>
            <w:r>
              <w:rPr>
                <w:noProof/>
              </w:rPr>
              <w:t>2</w:t>
            </w:r>
            <w:r w:rsidR="0082166B">
              <w:rPr>
                <w:noProof/>
              </w:rPr>
              <w:fldChar w:fldCharType="end"/>
            </w:r>
          </w:p>
        </w:sdtContent>
      </w:sdt>
    </w:sdtContent>
  </w:sdt>
  <w:p w14:paraId="10BBF446" w14:textId="77777777" w:rsidR="00A261B5" w:rsidRDefault="00A261B5" w:rsidP="007C4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9147" w14:textId="77777777" w:rsidR="00A24A8C" w:rsidRDefault="00A24A8C" w:rsidP="007C4B4D">
      <w:r>
        <w:separator/>
      </w:r>
    </w:p>
  </w:footnote>
  <w:footnote w:type="continuationSeparator" w:id="0">
    <w:p w14:paraId="040F4BFD" w14:textId="77777777" w:rsidR="00A24A8C" w:rsidRDefault="00A24A8C" w:rsidP="007C4B4D">
      <w:r>
        <w:continuationSeparator/>
      </w:r>
    </w:p>
  </w:footnote>
  <w:footnote w:type="continuationNotice" w:id="1">
    <w:p w14:paraId="6C3F5563" w14:textId="77777777" w:rsidR="00A24A8C" w:rsidRDefault="00A24A8C" w:rsidP="007C4B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594"/>
    <w:multiLevelType w:val="hybridMultilevel"/>
    <w:tmpl w:val="340E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B44D7"/>
    <w:multiLevelType w:val="hybridMultilevel"/>
    <w:tmpl w:val="5FB61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E02C5"/>
    <w:multiLevelType w:val="hybridMultilevel"/>
    <w:tmpl w:val="BA9C6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F77F7"/>
    <w:multiLevelType w:val="hybridMultilevel"/>
    <w:tmpl w:val="408E0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DB0131"/>
    <w:multiLevelType w:val="hybridMultilevel"/>
    <w:tmpl w:val="E04C7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90E8E"/>
    <w:multiLevelType w:val="hybridMultilevel"/>
    <w:tmpl w:val="4696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5743D1"/>
    <w:multiLevelType w:val="hybridMultilevel"/>
    <w:tmpl w:val="EE1067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492423">
    <w:abstractNumId w:val="1"/>
  </w:num>
  <w:num w:numId="2" w16cid:durableId="160969021">
    <w:abstractNumId w:val="5"/>
  </w:num>
  <w:num w:numId="3" w16cid:durableId="1829008168">
    <w:abstractNumId w:val="4"/>
  </w:num>
  <w:num w:numId="4" w16cid:durableId="1896041343">
    <w:abstractNumId w:val="2"/>
  </w:num>
  <w:num w:numId="5" w16cid:durableId="1457682278">
    <w:abstractNumId w:val="3"/>
  </w:num>
  <w:num w:numId="6" w16cid:durableId="474179827">
    <w:abstractNumId w:val="0"/>
  </w:num>
  <w:num w:numId="7" w16cid:durableId="1172185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68"/>
    <w:rsid w:val="000046ED"/>
    <w:rsid w:val="0000693E"/>
    <w:rsid w:val="00007865"/>
    <w:rsid w:val="0001178B"/>
    <w:rsid w:val="00011FF7"/>
    <w:rsid w:val="00012DBA"/>
    <w:rsid w:val="000135BF"/>
    <w:rsid w:val="00014D68"/>
    <w:rsid w:val="00014E4E"/>
    <w:rsid w:val="0001623C"/>
    <w:rsid w:val="0001682E"/>
    <w:rsid w:val="00021379"/>
    <w:rsid w:val="0002443A"/>
    <w:rsid w:val="0002481D"/>
    <w:rsid w:val="000248E0"/>
    <w:rsid w:val="00030040"/>
    <w:rsid w:val="00030673"/>
    <w:rsid w:val="000341EA"/>
    <w:rsid w:val="0003776B"/>
    <w:rsid w:val="00037AC8"/>
    <w:rsid w:val="00042DE4"/>
    <w:rsid w:val="00044F02"/>
    <w:rsid w:val="00045AF6"/>
    <w:rsid w:val="0005037C"/>
    <w:rsid w:val="00051F94"/>
    <w:rsid w:val="0005288C"/>
    <w:rsid w:val="00054049"/>
    <w:rsid w:val="00060353"/>
    <w:rsid w:val="00060C3D"/>
    <w:rsid w:val="000611DD"/>
    <w:rsid w:val="000624AB"/>
    <w:rsid w:val="00063249"/>
    <w:rsid w:val="00064A1E"/>
    <w:rsid w:val="00064D23"/>
    <w:rsid w:val="000654B9"/>
    <w:rsid w:val="000656B9"/>
    <w:rsid w:val="0006616C"/>
    <w:rsid w:val="000664B3"/>
    <w:rsid w:val="00066E33"/>
    <w:rsid w:val="0007152E"/>
    <w:rsid w:val="00072544"/>
    <w:rsid w:val="00074EE6"/>
    <w:rsid w:val="00075BCD"/>
    <w:rsid w:val="000841AC"/>
    <w:rsid w:val="0008452C"/>
    <w:rsid w:val="0008467E"/>
    <w:rsid w:val="0008624E"/>
    <w:rsid w:val="00086744"/>
    <w:rsid w:val="00092C1A"/>
    <w:rsid w:val="00094375"/>
    <w:rsid w:val="00095654"/>
    <w:rsid w:val="000967C3"/>
    <w:rsid w:val="000A0260"/>
    <w:rsid w:val="000A0BF4"/>
    <w:rsid w:val="000A27C4"/>
    <w:rsid w:val="000A3312"/>
    <w:rsid w:val="000A679B"/>
    <w:rsid w:val="000A6E4D"/>
    <w:rsid w:val="000A7A9C"/>
    <w:rsid w:val="000B6C3E"/>
    <w:rsid w:val="000C0DFC"/>
    <w:rsid w:val="000C39B1"/>
    <w:rsid w:val="000C449C"/>
    <w:rsid w:val="000C44BF"/>
    <w:rsid w:val="000C4893"/>
    <w:rsid w:val="000C5EE0"/>
    <w:rsid w:val="000D23A5"/>
    <w:rsid w:val="000D38BE"/>
    <w:rsid w:val="000D3D69"/>
    <w:rsid w:val="000D5B5B"/>
    <w:rsid w:val="000D68F1"/>
    <w:rsid w:val="000D6A00"/>
    <w:rsid w:val="000D7F26"/>
    <w:rsid w:val="000E060D"/>
    <w:rsid w:val="000E7735"/>
    <w:rsid w:val="000F1793"/>
    <w:rsid w:val="000F1B41"/>
    <w:rsid w:val="000F3BA1"/>
    <w:rsid w:val="000F62DE"/>
    <w:rsid w:val="000F674E"/>
    <w:rsid w:val="00105D52"/>
    <w:rsid w:val="00106DB9"/>
    <w:rsid w:val="001123D1"/>
    <w:rsid w:val="00112C71"/>
    <w:rsid w:val="0011447B"/>
    <w:rsid w:val="0011470F"/>
    <w:rsid w:val="00120A62"/>
    <w:rsid w:val="00124F2B"/>
    <w:rsid w:val="00125CE3"/>
    <w:rsid w:val="00125F59"/>
    <w:rsid w:val="001262F5"/>
    <w:rsid w:val="00126AF8"/>
    <w:rsid w:val="00126B07"/>
    <w:rsid w:val="00130A99"/>
    <w:rsid w:val="00131E68"/>
    <w:rsid w:val="00134665"/>
    <w:rsid w:val="001348E7"/>
    <w:rsid w:val="0013529A"/>
    <w:rsid w:val="001353CD"/>
    <w:rsid w:val="001374F6"/>
    <w:rsid w:val="00137DD6"/>
    <w:rsid w:val="001412E3"/>
    <w:rsid w:val="00141EB2"/>
    <w:rsid w:val="00143902"/>
    <w:rsid w:val="00144A31"/>
    <w:rsid w:val="00144AE5"/>
    <w:rsid w:val="00145A80"/>
    <w:rsid w:val="00145AB2"/>
    <w:rsid w:val="00146569"/>
    <w:rsid w:val="0015071C"/>
    <w:rsid w:val="00150D29"/>
    <w:rsid w:val="001530BD"/>
    <w:rsid w:val="00155176"/>
    <w:rsid w:val="00155969"/>
    <w:rsid w:val="00161CF9"/>
    <w:rsid w:val="00163B0D"/>
    <w:rsid w:val="00163BE3"/>
    <w:rsid w:val="00164B04"/>
    <w:rsid w:val="00165215"/>
    <w:rsid w:val="00165977"/>
    <w:rsid w:val="0016620A"/>
    <w:rsid w:val="00167A06"/>
    <w:rsid w:val="00170CFB"/>
    <w:rsid w:val="00170E1A"/>
    <w:rsid w:val="00171B49"/>
    <w:rsid w:val="001722B3"/>
    <w:rsid w:val="00173EB2"/>
    <w:rsid w:val="00174B1E"/>
    <w:rsid w:val="00176E26"/>
    <w:rsid w:val="00177FCE"/>
    <w:rsid w:val="00180A81"/>
    <w:rsid w:val="00180CA6"/>
    <w:rsid w:val="001842CB"/>
    <w:rsid w:val="00191DDD"/>
    <w:rsid w:val="001935B8"/>
    <w:rsid w:val="0019381C"/>
    <w:rsid w:val="00194635"/>
    <w:rsid w:val="0019536F"/>
    <w:rsid w:val="00195C58"/>
    <w:rsid w:val="001962DD"/>
    <w:rsid w:val="00197C61"/>
    <w:rsid w:val="001A099A"/>
    <w:rsid w:val="001A1995"/>
    <w:rsid w:val="001A2A43"/>
    <w:rsid w:val="001A2E85"/>
    <w:rsid w:val="001A37B0"/>
    <w:rsid w:val="001A38B0"/>
    <w:rsid w:val="001A4DE9"/>
    <w:rsid w:val="001B0972"/>
    <w:rsid w:val="001B375C"/>
    <w:rsid w:val="001B5B67"/>
    <w:rsid w:val="001B6E5F"/>
    <w:rsid w:val="001C1F6F"/>
    <w:rsid w:val="001C4445"/>
    <w:rsid w:val="001C4D3F"/>
    <w:rsid w:val="001C5938"/>
    <w:rsid w:val="001C76B8"/>
    <w:rsid w:val="001D0A05"/>
    <w:rsid w:val="001D10C0"/>
    <w:rsid w:val="001D1469"/>
    <w:rsid w:val="001D1683"/>
    <w:rsid w:val="001D4AAF"/>
    <w:rsid w:val="001D5522"/>
    <w:rsid w:val="001D5FA6"/>
    <w:rsid w:val="001E08D8"/>
    <w:rsid w:val="001E1477"/>
    <w:rsid w:val="001E15ED"/>
    <w:rsid w:val="001E4EC3"/>
    <w:rsid w:val="001E51E8"/>
    <w:rsid w:val="001E7976"/>
    <w:rsid w:val="001F1AC4"/>
    <w:rsid w:val="001F3BEB"/>
    <w:rsid w:val="001F7082"/>
    <w:rsid w:val="001F7984"/>
    <w:rsid w:val="002008CE"/>
    <w:rsid w:val="002026DF"/>
    <w:rsid w:val="00202E39"/>
    <w:rsid w:val="00202EBF"/>
    <w:rsid w:val="00203439"/>
    <w:rsid w:val="00203947"/>
    <w:rsid w:val="002058F0"/>
    <w:rsid w:val="00206CE5"/>
    <w:rsid w:val="002118F8"/>
    <w:rsid w:val="002158B2"/>
    <w:rsid w:val="002162EA"/>
    <w:rsid w:val="00217922"/>
    <w:rsid w:val="00217DF6"/>
    <w:rsid w:val="002237B0"/>
    <w:rsid w:val="002253FF"/>
    <w:rsid w:val="00226DE7"/>
    <w:rsid w:val="00227EE1"/>
    <w:rsid w:val="00232745"/>
    <w:rsid w:val="00234457"/>
    <w:rsid w:val="002360D5"/>
    <w:rsid w:val="002365E3"/>
    <w:rsid w:val="002378E4"/>
    <w:rsid w:val="002378F4"/>
    <w:rsid w:val="00237DBA"/>
    <w:rsid w:val="00243C17"/>
    <w:rsid w:val="00244438"/>
    <w:rsid w:val="0025065E"/>
    <w:rsid w:val="002536FE"/>
    <w:rsid w:val="0025528B"/>
    <w:rsid w:val="002560E4"/>
    <w:rsid w:val="00256EB0"/>
    <w:rsid w:val="00257A14"/>
    <w:rsid w:val="002600C2"/>
    <w:rsid w:val="00262CAE"/>
    <w:rsid w:val="00263A84"/>
    <w:rsid w:val="002654AF"/>
    <w:rsid w:val="002726DA"/>
    <w:rsid w:val="00273271"/>
    <w:rsid w:val="002732A7"/>
    <w:rsid w:val="00273432"/>
    <w:rsid w:val="0027449F"/>
    <w:rsid w:val="00280289"/>
    <w:rsid w:val="00280E9B"/>
    <w:rsid w:val="0028193F"/>
    <w:rsid w:val="00281D1C"/>
    <w:rsid w:val="00283064"/>
    <w:rsid w:val="00283365"/>
    <w:rsid w:val="00284542"/>
    <w:rsid w:val="00285840"/>
    <w:rsid w:val="00286A6B"/>
    <w:rsid w:val="00287FB4"/>
    <w:rsid w:val="00297158"/>
    <w:rsid w:val="002A0818"/>
    <w:rsid w:val="002A14E3"/>
    <w:rsid w:val="002A1FB5"/>
    <w:rsid w:val="002A39C9"/>
    <w:rsid w:val="002A4802"/>
    <w:rsid w:val="002B4148"/>
    <w:rsid w:val="002B5E4F"/>
    <w:rsid w:val="002C04BF"/>
    <w:rsid w:val="002C11E0"/>
    <w:rsid w:val="002C1472"/>
    <w:rsid w:val="002C5B7B"/>
    <w:rsid w:val="002D0FEF"/>
    <w:rsid w:val="002D2311"/>
    <w:rsid w:val="002D23D1"/>
    <w:rsid w:val="002D389B"/>
    <w:rsid w:val="002D6028"/>
    <w:rsid w:val="002D7F96"/>
    <w:rsid w:val="002E0B15"/>
    <w:rsid w:val="002E15D0"/>
    <w:rsid w:val="002E221A"/>
    <w:rsid w:val="002E49E1"/>
    <w:rsid w:val="002E79E2"/>
    <w:rsid w:val="002EB449"/>
    <w:rsid w:val="002F3BBB"/>
    <w:rsid w:val="002F57C7"/>
    <w:rsid w:val="003009A2"/>
    <w:rsid w:val="00304045"/>
    <w:rsid w:val="00304A54"/>
    <w:rsid w:val="00305FB5"/>
    <w:rsid w:val="00306057"/>
    <w:rsid w:val="0030634F"/>
    <w:rsid w:val="00310A49"/>
    <w:rsid w:val="003127D8"/>
    <w:rsid w:val="00322FA6"/>
    <w:rsid w:val="003239EB"/>
    <w:rsid w:val="00323AC9"/>
    <w:rsid w:val="00323C17"/>
    <w:rsid w:val="0032454D"/>
    <w:rsid w:val="003254DE"/>
    <w:rsid w:val="00325B95"/>
    <w:rsid w:val="003265D0"/>
    <w:rsid w:val="00326F7D"/>
    <w:rsid w:val="00327511"/>
    <w:rsid w:val="00327809"/>
    <w:rsid w:val="00327CA4"/>
    <w:rsid w:val="00332A42"/>
    <w:rsid w:val="003350DD"/>
    <w:rsid w:val="00336BAB"/>
    <w:rsid w:val="0034033A"/>
    <w:rsid w:val="00341E3F"/>
    <w:rsid w:val="00344DED"/>
    <w:rsid w:val="00346ED9"/>
    <w:rsid w:val="003479B9"/>
    <w:rsid w:val="00352108"/>
    <w:rsid w:val="00353229"/>
    <w:rsid w:val="003555AA"/>
    <w:rsid w:val="003557D4"/>
    <w:rsid w:val="00357C03"/>
    <w:rsid w:val="00360029"/>
    <w:rsid w:val="0036020C"/>
    <w:rsid w:val="003622A3"/>
    <w:rsid w:val="00363800"/>
    <w:rsid w:val="00366699"/>
    <w:rsid w:val="00370DAC"/>
    <w:rsid w:val="00371807"/>
    <w:rsid w:val="003732AA"/>
    <w:rsid w:val="0037454F"/>
    <w:rsid w:val="00374580"/>
    <w:rsid w:val="00375103"/>
    <w:rsid w:val="003754AA"/>
    <w:rsid w:val="00375ADD"/>
    <w:rsid w:val="00375EE3"/>
    <w:rsid w:val="003760DF"/>
    <w:rsid w:val="00376D06"/>
    <w:rsid w:val="003777B3"/>
    <w:rsid w:val="00380951"/>
    <w:rsid w:val="003827D4"/>
    <w:rsid w:val="00384ECE"/>
    <w:rsid w:val="00384F04"/>
    <w:rsid w:val="00385F35"/>
    <w:rsid w:val="00386917"/>
    <w:rsid w:val="003903B9"/>
    <w:rsid w:val="003929BB"/>
    <w:rsid w:val="0039515D"/>
    <w:rsid w:val="0039598F"/>
    <w:rsid w:val="00397348"/>
    <w:rsid w:val="00397CFA"/>
    <w:rsid w:val="003A1BAC"/>
    <w:rsid w:val="003A34E7"/>
    <w:rsid w:val="003A4309"/>
    <w:rsid w:val="003A45C5"/>
    <w:rsid w:val="003A6346"/>
    <w:rsid w:val="003A6DA1"/>
    <w:rsid w:val="003B1789"/>
    <w:rsid w:val="003B1EDA"/>
    <w:rsid w:val="003B24B5"/>
    <w:rsid w:val="003B2E60"/>
    <w:rsid w:val="003B33A9"/>
    <w:rsid w:val="003B461C"/>
    <w:rsid w:val="003B4E81"/>
    <w:rsid w:val="003B6180"/>
    <w:rsid w:val="003B72B0"/>
    <w:rsid w:val="003B7832"/>
    <w:rsid w:val="003C10A2"/>
    <w:rsid w:val="003C3743"/>
    <w:rsid w:val="003C40D4"/>
    <w:rsid w:val="003C51F6"/>
    <w:rsid w:val="003C6FA2"/>
    <w:rsid w:val="003C7990"/>
    <w:rsid w:val="003D1343"/>
    <w:rsid w:val="003D4658"/>
    <w:rsid w:val="003D4888"/>
    <w:rsid w:val="003D5606"/>
    <w:rsid w:val="003D5BC1"/>
    <w:rsid w:val="003D5F50"/>
    <w:rsid w:val="003D7609"/>
    <w:rsid w:val="003E1AA4"/>
    <w:rsid w:val="003E210D"/>
    <w:rsid w:val="003E2D1B"/>
    <w:rsid w:val="003E352D"/>
    <w:rsid w:val="003E411A"/>
    <w:rsid w:val="003E63F9"/>
    <w:rsid w:val="003E6758"/>
    <w:rsid w:val="003E7269"/>
    <w:rsid w:val="003E730D"/>
    <w:rsid w:val="003E7876"/>
    <w:rsid w:val="003F1F83"/>
    <w:rsid w:val="003F2279"/>
    <w:rsid w:val="003F284F"/>
    <w:rsid w:val="0040000E"/>
    <w:rsid w:val="00401504"/>
    <w:rsid w:val="00403A84"/>
    <w:rsid w:val="00404877"/>
    <w:rsid w:val="0040489B"/>
    <w:rsid w:val="004110D9"/>
    <w:rsid w:val="004163BB"/>
    <w:rsid w:val="00416954"/>
    <w:rsid w:val="00417585"/>
    <w:rsid w:val="0042164B"/>
    <w:rsid w:val="00423A4A"/>
    <w:rsid w:val="004304B4"/>
    <w:rsid w:val="00430A2A"/>
    <w:rsid w:val="004315A0"/>
    <w:rsid w:val="00431EE1"/>
    <w:rsid w:val="00432971"/>
    <w:rsid w:val="00432AF3"/>
    <w:rsid w:val="00432F1A"/>
    <w:rsid w:val="0043583C"/>
    <w:rsid w:val="0043647E"/>
    <w:rsid w:val="00437107"/>
    <w:rsid w:val="0044081D"/>
    <w:rsid w:val="0044299F"/>
    <w:rsid w:val="00443392"/>
    <w:rsid w:val="0044361B"/>
    <w:rsid w:val="00445435"/>
    <w:rsid w:val="0044793B"/>
    <w:rsid w:val="004530EB"/>
    <w:rsid w:val="00453C80"/>
    <w:rsid w:val="00464CDB"/>
    <w:rsid w:val="00466552"/>
    <w:rsid w:val="004704E2"/>
    <w:rsid w:val="0047289B"/>
    <w:rsid w:val="0047372C"/>
    <w:rsid w:val="00473A19"/>
    <w:rsid w:val="004742F8"/>
    <w:rsid w:val="00474DA4"/>
    <w:rsid w:val="00475393"/>
    <w:rsid w:val="00477CDD"/>
    <w:rsid w:val="004805BD"/>
    <w:rsid w:val="00480A49"/>
    <w:rsid w:val="00480AE0"/>
    <w:rsid w:val="004816D5"/>
    <w:rsid w:val="004825BF"/>
    <w:rsid w:val="00483174"/>
    <w:rsid w:val="00485071"/>
    <w:rsid w:val="00485F89"/>
    <w:rsid w:val="00486B0F"/>
    <w:rsid w:val="00486D2F"/>
    <w:rsid w:val="00490A70"/>
    <w:rsid w:val="00493A96"/>
    <w:rsid w:val="00497AFD"/>
    <w:rsid w:val="00497C26"/>
    <w:rsid w:val="004A0006"/>
    <w:rsid w:val="004A06A2"/>
    <w:rsid w:val="004A0912"/>
    <w:rsid w:val="004A25B4"/>
    <w:rsid w:val="004A33A0"/>
    <w:rsid w:val="004A36C2"/>
    <w:rsid w:val="004A4331"/>
    <w:rsid w:val="004A601C"/>
    <w:rsid w:val="004A669F"/>
    <w:rsid w:val="004B00B3"/>
    <w:rsid w:val="004B07E4"/>
    <w:rsid w:val="004B0A3A"/>
    <w:rsid w:val="004B35CB"/>
    <w:rsid w:val="004B62D9"/>
    <w:rsid w:val="004C35D9"/>
    <w:rsid w:val="004C3DE6"/>
    <w:rsid w:val="004C410A"/>
    <w:rsid w:val="004C65BC"/>
    <w:rsid w:val="004D12E5"/>
    <w:rsid w:val="004D1DC7"/>
    <w:rsid w:val="004D31CA"/>
    <w:rsid w:val="004E00A6"/>
    <w:rsid w:val="004E160F"/>
    <w:rsid w:val="004E1663"/>
    <w:rsid w:val="004E1839"/>
    <w:rsid w:val="004E1F32"/>
    <w:rsid w:val="004E28D1"/>
    <w:rsid w:val="004E3C36"/>
    <w:rsid w:val="004E478D"/>
    <w:rsid w:val="004E6AF8"/>
    <w:rsid w:val="004F2B64"/>
    <w:rsid w:val="004F2FA8"/>
    <w:rsid w:val="004F4130"/>
    <w:rsid w:val="004F5506"/>
    <w:rsid w:val="00500CAB"/>
    <w:rsid w:val="0050197C"/>
    <w:rsid w:val="00502439"/>
    <w:rsid w:val="00502E08"/>
    <w:rsid w:val="005042A5"/>
    <w:rsid w:val="0050657F"/>
    <w:rsid w:val="005104FF"/>
    <w:rsid w:val="00510E7D"/>
    <w:rsid w:val="00511191"/>
    <w:rsid w:val="005112F7"/>
    <w:rsid w:val="0051271E"/>
    <w:rsid w:val="005134E5"/>
    <w:rsid w:val="00515CB8"/>
    <w:rsid w:val="00516A53"/>
    <w:rsid w:val="0051702F"/>
    <w:rsid w:val="00517107"/>
    <w:rsid w:val="00520166"/>
    <w:rsid w:val="00521CCE"/>
    <w:rsid w:val="00521DCC"/>
    <w:rsid w:val="005228F0"/>
    <w:rsid w:val="00523F31"/>
    <w:rsid w:val="0052459F"/>
    <w:rsid w:val="00524AB3"/>
    <w:rsid w:val="0052739F"/>
    <w:rsid w:val="005310D6"/>
    <w:rsid w:val="005321EA"/>
    <w:rsid w:val="00535B82"/>
    <w:rsid w:val="0054313D"/>
    <w:rsid w:val="005431C9"/>
    <w:rsid w:val="005452B3"/>
    <w:rsid w:val="00545D6C"/>
    <w:rsid w:val="00546947"/>
    <w:rsid w:val="00546A96"/>
    <w:rsid w:val="00547032"/>
    <w:rsid w:val="00552BDD"/>
    <w:rsid w:val="00552DE8"/>
    <w:rsid w:val="00556FAE"/>
    <w:rsid w:val="00557AA3"/>
    <w:rsid w:val="005639F3"/>
    <w:rsid w:val="00564C14"/>
    <w:rsid w:val="0056564E"/>
    <w:rsid w:val="00565CED"/>
    <w:rsid w:val="0056603E"/>
    <w:rsid w:val="00567CF6"/>
    <w:rsid w:val="0057060F"/>
    <w:rsid w:val="00570BD8"/>
    <w:rsid w:val="00571C25"/>
    <w:rsid w:val="0057344B"/>
    <w:rsid w:val="00574052"/>
    <w:rsid w:val="00574E22"/>
    <w:rsid w:val="005756CE"/>
    <w:rsid w:val="005770CB"/>
    <w:rsid w:val="00577AB7"/>
    <w:rsid w:val="00580C20"/>
    <w:rsid w:val="00583753"/>
    <w:rsid w:val="00583D8C"/>
    <w:rsid w:val="00586964"/>
    <w:rsid w:val="00586C9B"/>
    <w:rsid w:val="0059252D"/>
    <w:rsid w:val="0059306D"/>
    <w:rsid w:val="00594B61"/>
    <w:rsid w:val="005957C2"/>
    <w:rsid w:val="005A0B8C"/>
    <w:rsid w:val="005A154F"/>
    <w:rsid w:val="005A3DBF"/>
    <w:rsid w:val="005A4D36"/>
    <w:rsid w:val="005A6B73"/>
    <w:rsid w:val="005B060E"/>
    <w:rsid w:val="005B07B5"/>
    <w:rsid w:val="005B124A"/>
    <w:rsid w:val="005B3315"/>
    <w:rsid w:val="005B351F"/>
    <w:rsid w:val="005B3833"/>
    <w:rsid w:val="005B647B"/>
    <w:rsid w:val="005B64C6"/>
    <w:rsid w:val="005C0136"/>
    <w:rsid w:val="005C1C40"/>
    <w:rsid w:val="005C2A3D"/>
    <w:rsid w:val="005C38E6"/>
    <w:rsid w:val="005C71C5"/>
    <w:rsid w:val="005D035D"/>
    <w:rsid w:val="005D1D67"/>
    <w:rsid w:val="005D3C58"/>
    <w:rsid w:val="005D5BF0"/>
    <w:rsid w:val="005D6737"/>
    <w:rsid w:val="005D7566"/>
    <w:rsid w:val="005E32F3"/>
    <w:rsid w:val="005E3BEF"/>
    <w:rsid w:val="005E40E3"/>
    <w:rsid w:val="005E4AF1"/>
    <w:rsid w:val="005E556D"/>
    <w:rsid w:val="005E5FBD"/>
    <w:rsid w:val="005E6DEE"/>
    <w:rsid w:val="005F113B"/>
    <w:rsid w:val="005F342C"/>
    <w:rsid w:val="005F3A1A"/>
    <w:rsid w:val="005F5E00"/>
    <w:rsid w:val="006009FF"/>
    <w:rsid w:val="00602956"/>
    <w:rsid w:val="0060735C"/>
    <w:rsid w:val="0061024D"/>
    <w:rsid w:val="006112E0"/>
    <w:rsid w:val="00612A16"/>
    <w:rsid w:val="0061312C"/>
    <w:rsid w:val="00613FE4"/>
    <w:rsid w:val="00614768"/>
    <w:rsid w:val="00620754"/>
    <w:rsid w:val="006211FB"/>
    <w:rsid w:val="00627AA1"/>
    <w:rsid w:val="00630E97"/>
    <w:rsid w:val="00631870"/>
    <w:rsid w:val="006328C5"/>
    <w:rsid w:val="0063495D"/>
    <w:rsid w:val="006377B3"/>
    <w:rsid w:val="00637D3F"/>
    <w:rsid w:val="00640714"/>
    <w:rsid w:val="006425EC"/>
    <w:rsid w:val="00644D23"/>
    <w:rsid w:val="006472FD"/>
    <w:rsid w:val="006473A2"/>
    <w:rsid w:val="00652570"/>
    <w:rsid w:val="006569A2"/>
    <w:rsid w:val="00661487"/>
    <w:rsid w:val="006620F5"/>
    <w:rsid w:val="00664413"/>
    <w:rsid w:val="006712BA"/>
    <w:rsid w:val="00671779"/>
    <w:rsid w:val="006729A0"/>
    <w:rsid w:val="00673BC8"/>
    <w:rsid w:val="00674E5B"/>
    <w:rsid w:val="00676172"/>
    <w:rsid w:val="006769AE"/>
    <w:rsid w:val="00677ACF"/>
    <w:rsid w:val="00681E44"/>
    <w:rsid w:val="0068210F"/>
    <w:rsid w:val="00682A01"/>
    <w:rsid w:val="0068471A"/>
    <w:rsid w:val="00684F76"/>
    <w:rsid w:val="00684FBC"/>
    <w:rsid w:val="00686171"/>
    <w:rsid w:val="00686821"/>
    <w:rsid w:val="0068684E"/>
    <w:rsid w:val="00690D49"/>
    <w:rsid w:val="0069163C"/>
    <w:rsid w:val="00691DE8"/>
    <w:rsid w:val="00697CB7"/>
    <w:rsid w:val="006A06F7"/>
    <w:rsid w:val="006A0D38"/>
    <w:rsid w:val="006A583A"/>
    <w:rsid w:val="006A5DA8"/>
    <w:rsid w:val="006A5E4C"/>
    <w:rsid w:val="006A6A9F"/>
    <w:rsid w:val="006A7C16"/>
    <w:rsid w:val="006B28BC"/>
    <w:rsid w:val="006B5938"/>
    <w:rsid w:val="006C40CD"/>
    <w:rsid w:val="006C518B"/>
    <w:rsid w:val="006C7CFC"/>
    <w:rsid w:val="006D0A41"/>
    <w:rsid w:val="006D11C9"/>
    <w:rsid w:val="006D11F3"/>
    <w:rsid w:val="006D1729"/>
    <w:rsid w:val="006D1867"/>
    <w:rsid w:val="006D3F1C"/>
    <w:rsid w:val="006D5FD5"/>
    <w:rsid w:val="006E00C8"/>
    <w:rsid w:val="006E1A71"/>
    <w:rsid w:val="006E2A75"/>
    <w:rsid w:val="006E5E9D"/>
    <w:rsid w:val="006E64D9"/>
    <w:rsid w:val="006E77D8"/>
    <w:rsid w:val="006E7C82"/>
    <w:rsid w:val="006F02A7"/>
    <w:rsid w:val="006F0815"/>
    <w:rsid w:val="006F2B2D"/>
    <w:rsid w:val="006F35E5"/>
    <w:rsid w:val="006F441C"/>
    <w:rsid w:val="006F6355"/>
    <w:rsid w:val="00700A39"/>
    <w:rsid w:val="00700C13"/>
    <w:rsid w:val="0070313D"/>
    <w:rsid w:val="0070319C"/>
    <w:rsid w:val="00706930"/>
    <w:rsid w:val="00713081"/>
    <w:rsid w:val="007143C0"/>
    <w:rsid w:val="00714767"/>
    <w:rsid w:val="0071754A"/>
    <w:rsid w:val="0072486A"/>
    <w:rsid w:val="00726E8C"/>
    <w:rsid w:val="007326E2"/>
    <w:rsid w:val="007340DA"/>
    <w:rsid w:val="00736FA3"/>
    <w:rsid w:val="00741763"/>
    <w:rsid w:val="0074374E"/>
    <w:rsid w:val="0074627B"/>
    <w:rsid w:val="00747B6E"/>
    <w:rsid w:val="00747E07"/>
    <w:rsid w:val="00747E3F"/>
    <w:rsid w:val="00755149"/>
    <w:rsid w:val="00755179"/>
    <w:rsid w:val="00761556"/>
    <w:rsid w:val="007627D5"/>
    <w:rsid w:val="007635DB"/>
    <w:rsid w:val="00763D05"/>
    <w:rsid w:val="00763F13"/>
    <w:rsid w:val="007643EF"/>
    <w:rsid w:val="00764833"/>
    <w:rsid w:val="00766505"/>
    <w:rsid w:val="00767C5E"/>
    <w:rsid w:val="00773C79"/>
    <w:rsid w:val="00776540"/>
    <w:rsid w:val="007840C0"/>
    <w:rsid w:val="00785C7A"/>
    <w:rsid w:val="0078645D"/>
    <w:rsid w:val="00786D4D"/>
    <w:rsid w:val="00790008"/>
    <w:rsid w:val="0079273F"/>
    <w:rsid w:val="007A1C3D"/>
    <w:rsid w:val="007A3875"/>
    <w:rsid w:val="007A48BF"/>
    <w:rsid w:val="007B282A"/>
    <w:rsid w:val="007C1A33"/>
    <w:rsid w:val="007C4B4D"/>
    <w:rsid w:val="007C6576"/>
    <w:rsid w:val="007C7540"/>
    <w:rsid w:val="007D07DB"/>
    <w:rsid w:val="007D2F7E"/>
    <w:rsid w:val="007D3BA1"/>
    <w:rsid w:val="007D5E32"/>
    <w:rsid w:val="007D5ED2"/>
    <w:rsid w:val="007D7983"/>
    <w:rsid w:val="007E33F8"/>
    <w:rsid w:val="007E6CA4"/>
    <w:rsid w:val="007F1B43"/>
    <w:rsid w:val="007F1B90"/>
    <w:rsid w:val="007F1D82"/>
    <w:rsid w:val="007F1E76"/>
    <w:rsid w:val="007F208A"/>
    <w:rsid w:val="008006F2"/>
    <w:rsid w:val="00805A25"/>
    <w:rsid w:val="00806F54"/>
    <w:rsid w:val="00807A8F"/>
    <w:rsid w:val="00807AD3"/>
    <w:rsid w:val="0080EA60"/>
    <w:rsid w:val="00810932"/>
    <w:rsid w:val="00812969"/>
    <w:rsid w:val="00813D10"/>
    <w:rsid w:val="0081539B"/>
    <w:rsid w:val="008205A0"/>
    <w:rsid w:val="0082166B"/>
    <w:rsid w:val="00824988"/>
    <w:rsid w:val="00827B28"/>
    <w:rsid w:val="008313DA"/>
    <w:rsid w:val="00831707"/>
    <w:rsid w:val="00832C5E"/>
    <w:rsid w:val="0083437B"/>
    <w:rsid w:val="00835E58"/>
    <w:rsid w:val="008413FC"/>
    <w:rsid w:val="00843CFC"/>
    <w:rsid w:val="00843EA9"/>
    <w:rsid w:val="00845BFD"/>
    <w:rsid w:val="0084702C"/>
    <w:rsid w:val="0085116B"/>
    <w:rsid w:val="008514A5"/>
    <w:rsid w:val="00853311"/>
    <w:rsid w:val="00861849"/>
    <w:rsid w:val="008647A5"/>
    <w:rsid w:val="00865382"/>
    <w:rsid w:val="00866BB8"/>
    <w:rsid w:val="008706B2"/>
    <w:rsid w:val="00873A6C"/>
    <w:rsid w:val="00874FCD"/>
    <w:rsid w:val="00876A45"/>
    <w:rsid w:val="00877105"/>
    <w:rsid w:val="008776B9"/>
    <w:rsid w:val="00880349"/>
    <w:rsid w:val="008843B4"/>
    <w:rsid w:val="008857B3"/>
    <w:rsid w:val="008862B5"/>
    <w:rsid w:val="00887A05"/>
    <w:rsid w:val="0089026D"/>
    <w:rsid w:val="008903FB"/>
    <w:rsid w:val="0089280E"/>
    <w:rsid w:val="008934F4"/>
    <w:rsid w:val="00893B34"/>
    <w:rsid w:val="00894529"/>
    <w:rsid w:val="00894C10"/>
    <w:rsid w:val="00895B66"/>
    <w:rsid w:val="00895E31"/>
    <w:rsid w:val="00895FC7"/>
    <w:rsid w:val="008A0F4B"/>
    <w:rsid w:val="008B0218"/>
    <w:rsid w:val="008B030E"/>
    <w:rsid w:val="008B1C87"/>
    <w:rsid w:val="008B5142"/>
    <w:rsid w:val="008B531C"/>
    <w:rsid w:val="008B5B72"/>
    <w:rsid w:val="008B685F"/>
    <w:rsid w:val="008B72FA"/>
    <w:rsid w:val="008B74A1"/>
    <w:rsid w:val="008B7D11"/>
    <w:rsid w:val="008C0222"/>
    <w:rsid w:val="008C1388"/>
    <w:rsid w:val="008C1457"/>
    <w:rsid w:val="008C235D"/>
    <w:rsid w:val="008C34D2"/>
    <w:rsid w:val="008C6586"/>
    <w:rsid w:val="008D01AB"/>
    <w:rsid w:val="008D19B3"/>
    <w:rsid w:val="008D3082"/>
    <w:rsid w:val="008D4AAF"/>
    <w:rsid w:val="008D5DCC"/>
    <w:rsid w:val="008D667B"/>
    <w:rsid w:val="008D6E33"/>
    <w:rsid w:val="008E0AD9"/>
    <w:rsid w:val="008E2591"/>
    <w:rsid w:val="008E2759"/>
    <w:rsid w:val="008E4698"/>
    <w:rsid w:val="008F0CEC"/>
    <w:rsid w:val="008F16B2"/>
    <w:rsid w:val="008F2DA7"/>
    <w:rsid w:val="008F3032"/>
    <w:rsid w:val="008F7368"/>
    <w:rsid w:val="0090320F"/>
    <w:rsid w:val="009052D7"/>
    <w:rsid w:val="00905570"/>
    <w:rsid w:val="009070F1"/>
    <w:rsid w:val="00910F68"/>
    <w:rsid w:val="00911D25"/>
    <w:rsid w:val="00912CE6"/>
    <w:rsid w:val="00913783"/>
    <w:rsid w:val="009160FD"/>
    <w:rsid w:val="00916340"/>
    <w:rsid w:val="00922A02"/>
    <w:rsid w:val="00922C30"/>
    <w:rsid w:val="00926E5E"/>
    <w:rsid w:val="00927C73"/>
    <w:rsid w:val="00930629"/>
    <w:rsid w:val="00942C8B"/>
    <w:rsid w:val="00945FE6"/>
    <w:rsid w:val="00946B6F"/>
    <w:rsid w:val="00954C5F"/>
    <w:rsid w:val="00955514"/>
    <w:rsid w:val="00957A22"/>
    <w:rsid w:val="00960129"/>
    <w:rsid w:val="00960A40"/>
    <w:rsid w:val="009622DA"/>
    <w:rsid w:val="009634E2"/>
    <w:rsid w:val="00964086"/>
    <w:rsid w:val="009645CF"/>
    <w:rsid w:val="009727D9"/>
    <w:rsid w:val="00972960"/>
    <w:rsid w:val="009732A4"/>
    <w:rsid w:val="0097446F"/>
    <w:rsid w:val="00974833"/>
    <w:rsid w:val="009750CC"/>
    <w:rsid w:val="00977ECD"/>
    <w:rsid w:val="00981135"/>
    <w:rsid w:val="00984156"/>
    <w:rsid w:val="0098479C"/>
    <w:rsid w:val="00992088"/>
    <w:rsid w:val="0099317A"/>
    <w:rsid w:val="0099361D"/>
    <w:rsid w:val="009A3000"/>
    <w:rsid w:val="009A4CB5"/>
    <w:rsid w:val="009A5583"/>
    <w:rsid w:val="009A65C4"/>
    <w:rsid w:val="009A69A3"/>
    <w:rsid w:val="009A7995"/>
    <w:rsid w:val="009B1BCB"/>
    <w:rsid w:val="009B5BA8"/>
    <w:rsid w:val="009B5E79"/>
    <w:rsid w:val="009B62F5"/>
    <w:rsid w:val="009B6E28"/>
    <w:rsid w:val="009C308F"/>
    <w:rsid w:val="009C3353"/>
    <w:rsid w:val="009C3874"/>
    <w:rsid w:val="009D0DD4"/>
    <w:rsid w:val="009D0E71"/>
    <w:rsid w:val="009D1241"/>
    <w:rsid w:val="009D6392"/>
    <w:rsid w:val="009D6DD2"/>
    <w:rsid w:val="009E2017"/>
    <w:rsid w:val="009E2173"/>
    <w:rsid w:val="009E3B03"/>
    <w:rsid w:val="009E5FD9"/>
    <w:rsid w:val="009E6333"/>
    <w:rsid w:val="009E6D5D"/>
    <w:rsid w:val="009F2B17"/>
    <w:rsid w:val="009F40CF"/>
    <w:rsid w:val="009F51B0"/>
    <w:rsid w:val="009F686F"/>
    <w:rsid w:val="00A01A29"/>
    <w:rsid w:val="00A04429"/>
    <w:rsid w:val="00A048DE"/>
    <w:rsid w:val="00A05990"/>
    <w:rsid w:val="00A063F0"/>
    <w:rsid w:val="00A0641A"/>
    <w:rsid w:val="00A066B4"/>
    <w:rsid w:val="00A11379"/>
    <w:rsid w:val="00A12E79"/>
    <w:rsid w:val="00A148C6"/>
    <w:rsid w:val="00A15CA5"/>
    <w:rsid w:val="00A20227"/>
    <w:rsid w:val="00A23185"/>
    <w:rsid w:val="00A24A8C"/>
    <w:rsid w:val="00A259A7"/>
    <w:rsid w:val="00A261B5"/>
    <w:rsid w:val="00A265F2"/>
    <w:rsid w:val="00A27BC1"/>
    <w:rsid w:val="00A31BAA"/>
    <w:rsid w:val="00A32D2E"/>
    <w:rsid w:val="00A33D4B"/>
    <w:rsid w:val="00A357D0"/>
    <w:rsid w:val="00A362A3"/>
    <w:rsid w:val="00A374B9"/>
    <w:rsid w:val="00A40B3E"/>
    <w:rsid w:val="00A44693"/>
    <w:rsid w:val="00A51A1B"/>
    <w:rsid w:val="00A51C6A"/>
    <w:rsid w:val="00A5307B"/>
    <w:rsid w:val="00A541A1"/>
    <w:rsid w:val="00A54B50"/>
    <w:rsid w:val="00A5542D"/>
    <w:rsid w:val="00A560FE"/>
    <w:rsid w:val="00A5652E"/>
    <w:rsid w:val="00A606AD"/>
    <w:rsid w:val="00A64388"/>
    <w:rsid w:val="00A717AE"/>
    <w:rsid w:val="00A756C3"/>
    <w:rsid w:val="00A758AE"/>
    <w:rsid w:val="00A75EA4"/>
    <w:rsid w:val="00A779F8"/>
    <w:rsid w:val="00A807C6"/>
    <w:rsid w:val="00A824C0"/>
    <w:rsid w:val="00A84F54"/>
    <w:rsid w:val="00A905EB"/>
    <w:rsid w:val="00A90AA6"/>
    <w:rsid w:val="00A9676B"/>
    <w:rsid w:val="00A97C85"/>
    <w:rsid w:val="00AA0DE3"/>
    <w:rsid w:val="00AA29A5"/>
    <w:rsid w:val="00AA36A3"/>
    <w:rsid w:val="00AA4DB5"/>
    <w:rsid w:val="00AA5449"/>
    <w:rsid w:val="00AB0BB8"/>
    <w:rsid w:val="00AB2C73"/>
    <w:rsid w:val="00AB7006"/>
    <w:rsid w:val="00AB708E"/>
    <w:rsid w:val="00AC0994"/>
    <w:rsid w:val="00AC1230"/>
    <w:rsid w:val="00AC32EA"/>
    <w:rsid w:val="00AC3413"/>
    <w:rsid w:val="00AC4931"/>
    <w:rsid w:val="00AC7FF7"/>
    <w:rsid w:val="00AD3531"/>
    <w:rsid w:val="00AD566A"/>
    <w:rsid w:val="00AD7265"/>
    <w:rsid w:val="00AE131E"/>
    <w:rsid w:val="00AE3268"/>
    <w:rsid w:val="00AE6334"/>
    <w:rsid w:val="00AE758B"/>
    <w:rsid w:val="00AF1AD2"/>
    <w:rsid w:val="00AF213A"/>
    <w:rsid w:val="00AF2248"/>
    <w:rsid w:val="00AF3565"/>
    <w:rsid w:val="00AF4966"/>
    <w:rsid w:val="00AF536B"/>
    <w:rsid w:val="00B004CE"/>
    <w:rsid w:val="00B023E8"/>
    <w:rsid w:val="00B03007"/>
    <w:rsid w:val="00B0578F"/>
    <w:rsid w:val="00B10919"/>
    <w:rsid w:val="00B1182B"/>
    <w:rsid w:val="00B124C0"/>
    <w:rsid w:val="00B14908"/>
    <w:rsid w:val="00B20024"/>
    <w:rsid w:val="00B21FBB"/>
    <w:rsid w:val="00B23021"/>
    <w:rsid w:val="00B2328E"/>
    <w:rsid w:val="00B235BD"/>
    <w:rsid w:val="00B309E4"/>
    <w:rsid w:val="00B30FB9"/>
    <w:rsid w:val="00B317DC"/>
    <w:rsid w:val="00B349E2"/>
    <w:rsid w:val="00B4254B"/>
    <w:rsid w:val="00B4364C"/>
    <w:rsid w:val="00B448C0"/>
    <w:rsid w:val="00B46EE4"/>
    <w:rsid w:val="00B518B3"/>
    <w:rsid w:val="00B53330"/>
    <w:rsid w:val="00B569EF"/>
    <w:rsid w:val="00B605DA"/>
    <w:rsid w:val="00B60A17"/>
    <w:rsid w:val="00B62200"/>
    <w:rsid w:val="00B720E9"/>
    <w:rsid w:val="00B72CBA"/>
    <w:rsid w:val="00B73D84"/>
    <w:rsid w:val="00B765EA"/>
    <w:rsid w:val="00B8241D"/>
    <w:rsid w:val="00B874D7"/>
    <w:rsid w:val="00B87610"/>
    <w:rsid w:val="00B92131"/>
    <w:rsid w:val="00B96B4B"/>
    <w:rsid w:val="00BA045D"/>
    <w:rsid w:val="00BA179E"/>
    <w:rsid w:val="00BA3801"/>
    <w:rsid w:val="00BA43C1"/>
    <w:rsid w:val="00BA4535"/>
    <w:rsid w:val="00BA4D98"/>
    <w:rsid w:val="00BA4FD5"/>
    <w:rsid w:val="00BA7887"/>
    <w:rsid w:val="00BA7BA4"/>
    <w:rsid w:val="00BB1363"/>
    <w:rsid w:val="00BB5DF3"/>
    <w:rsid w:val="00BB7D64"/>
    <w:rsid w:val="00BC2D75"/>
    <w:rsid w:val="00BC3506"/>
    <w:rsid w:val="00BC5005"/>
    <w:rsid w:val="00BC5277"/>
    <w:rsid w:val="00BC7B4C"/>
    <w:rsid w:val="00BD0CFB"/>
    <w:rsid w:val="00BD165A"/>
    <w:rsid w:val="00BD30C3"/>
    <w:rsid w:val="00BD7210"/>
    <w:rsid w:val="00BD7731"/>
    <w:rsid w:val="00BE1A49"/>
    <w:rsid w:val="00BE5801"/>
    <w:rsid w:val="00BF251B"/>
    <w:rsid w:val="00BF25E3"/>
    <w:rsid w:val="00BF3551"/>
    <w:rsid w:val="00BF3E37"/>
    <w:rsid w:val="00BF775E"/>
    <w:rsid w:val="00C0299C"/>
    <w:rsid w:val="00C04DE5"/>
    <w:rsid w:val="00C0560B"/>
    <w:rsid w:val="00C1061F"/>
    <w:rsid w:val="00C10764"/>
    <w:rsid w:val="00C12891"/>
    <w:rsid w:val="00C141A1"/>
    <w:rsid w:val="00C152B6"/>
    <w:rsid w:val="00C153F5"/>
    <w:rsid w:val="00C1571A"/>
    <w:rsid w:val="00C1581A"/>
    <w:rsid w:val="00C15A4E"/>
    <w:rsid w:val="00C17859"/>
    <w:rsid w:val="00C212CB"/>
    <w:rsid w:val="00C2591C"/>
    <w:rsid w:val="00C27F1F"/>
    <w:rsid w:val="00C33AEC"/>
    <w:rsid w:val="00C35420"/>
    <w:rsid w:val="00C369EC"/>
    <w:rsid w:val="00C37180"/>
    <w:rsid w:val="00C4397D"/>
    <w:rsid w:val="00C469BD"/>
    <w:rsid w:val="00C47121"/>
    <w:rsid w:val="00C50D1F"/>
    <w:rsid w:val="00C5299D"/>
    <w:rsid w:val="00C531C3"/>
    <w:rsid w:val="00C54CF7"/>
    <w:rsid w:val="00C56118"/>
    <w:rsid w:val="00C564E4"/>
    <w:rsid w:val="00C5652E"/>
    <w:rsid w:val="00C600B8"/>
    <w:rsid w:val="00C60780"/>
    <w:rsid w:val="00C609AB"/>
    <w:rsid w:val="00C60D01"/>
    <w:rsid w:val="00C60F57"/>
    <w:rsid w:val="00C61D2B"/>
    <w:rsid w:val="00C65669"/>
    <w:rsid w:val="00C66966"/>
    <w:rsid w:val="00C71CD8"/>
    <w:rsid w:val="00C71D83"/>
    <w:rsid w:val="00C7242B"/>
    <w:rsid w:val="00C72C9D"/>
    <w:rsid w:val="00C746FC"/>
    <w:rsid w:val="00C76A66"/>
    <w:rsid w:val="00C773D9"/>
    <w:rsid w:val="00C8057F"/>
    <w:rsid w:val="00C828FC"/>
    <w:rsid w:val="00C83B1C"/>
    <w:rsid w:val="00C83D9F"/>
    <w:rsid w:val="00C85024"/>
    <w:rsid w:val="00C86105"/>
    <w:rsid w:val="00C86B45"/>
    <w:rsid w:val="00C90A0E"/>
    <w:rsid w:val="00C91DA4"/>
    <w:rsid w:val="00C92252"/>
    <w:rsid w:val="00C9289A"/>
    <w:rsid w:val="00C93A0E"/>
    <w:rsid w:val="00C95B7D"/>
    <w:rsid w:val="00CA1BFE"/>
    <w:rsid w:val="00CA1D7B"/>
    <w:rsid w:val="00CA251E"/>
    <w:rsid w:val="00CA3A79"/>
    <w:rsid w:val="00CA4D99"/>
    <w:rsid w:val="00CA6CAE"/>
    <w:rsid w:val="00CB1B6C"/>
    <w:rsid w:val="00CB7FCD"/>
    <w:rsid w:val="00CC01F6"/>
    <w:rsid w:val="00CC0706"/>
    <w:rsid w:val="00CC0899"/>
    <w:rsid w:val="00CC3828"/>
    <w:rsid w:val="00CC4097"/>
    <w:rsid w:val="00CC40B8"/>
    <w:rsid w:val="00CD12A2"/>
    <w:rsid w:val="00CD1DF8"/>
    <w:rsid w:val="00CD70B6"/>
    <w:rsid w:val="00CE0B84"/>
    <w:rsid w:val="00CE2F1C"/>
    <w:rsid w:val="00CE3D33"/>
    <w:rsid w:val="00CE78B7"/>
    <w:rsid w:val="00CF08E0"/>
    <w:rsid w:val="00CF20BF"/>
    <w:rsid w:val="00CF3233"/>
    <w:rsid w:val="00CF49DB"/>
    <w:rsid w:val="00CF7949"/>
    <w:rsid w:val="00D00209"/>
    <w:rsid w:val="00D00AB8"/>
    <w:rsid w:val="00D00F44"/>
    <w:rsid w:val="00D02D65"/>
    <w:rsid w:val="00D05AA5"/>
    <w:rsid w:val="00D05B67"/>
    <w:rsid w:val="00D063BC"/>
    <w:rsid w:val="00D11397"/>
    <w:rsid w:val="00D126A4"/>
    <w:rsid w:val="00D12CEC"/>
    <w:rsid w:val="00D1373F"/>
    <w:rsid w:val="00D15CA7"/>
    <w:rsid w:val="00D17DB5"/>
    <w:rsid w:val="00D21462"/>
    <w:rsid w:val="00D22D8F"/>
    <w:rsid w:val="00D2348F"/>
    <w:rsid w:val="00D24EA6"/>
    <w:rsid w:val="00D25B9E"/>
    <w:rsid w:val="00D26982"/>
    <w:rsid w:val="00D26D5D"/>
    <w:rsid w:val="00D2754C"/>
    <w:rsid w:val="00D27FAC"/>
    <w:rsid w:val="00D30173"/>
    <w:rsid w:val="00D31F52"/>
    <w:rsid w:val="00D33829"/>
    <w:rsid w:val="00D33ABC"/>
    <w:rsid w:val="00D405AD"/>
    <w:rsid w:val="00D40733"/>
    <w:rsid w:val="00D424E1"/>
    <w:rsid w:val="00D4289B"/>
    <w:rsid w:val="00D431C8"/>
    <w:rsid w:val="00D438D8"/>
    <w:rsid w:val="00D44DEA"/>
    <w:rsid w:val="00D45D68"/>
    <w:rsid w:val="00D46294"/>
    <w:rsid w:val="00D479E7"/>
    <w:rsid w:val="00D50172"/>
    <w:rsid w:val="00D516B7"/>
    <w:rsid w:val="00D52CB0"/>
    <w:rsid w:val="00D536FE"/>
    <w:rsid w:val="00D550C4"/>
    <w:rsid w:val="00D55168"/>
    <w:rsid w:val="00D552ED"/>
    <w:rsid w:val="00D56A10"/>
    <w:rsid w:val="00D570EC"/>
    <w:rsid w:val="00D617DC"/>
    <w:rsid w:val="00D61AAC"/>
    <w:rsid w:val="00D63CB2"/>
    <w:rsid w:val="00D66855"/>
    <w:rsid w:val="00D6690E"/>
    <w:rsid w:val="00D66BD7"/>
    <w:rsid w:val="00D66F01"/>
    <w:rsid w:val="00D704BA"/>
    <w:rsid w:val="00D7168F"/>
    <w:rsid w:val="00D72572"/>
    <w:rsid w:val="00D72A86"/>
    <w:rsid w:val="00D740FA"/>
    <w:rsid w:val="00D743C3"/>
    <w:rsid w:val="00D74A00"/>
    <w:rsid w:val="00D774B0"/>
    <w:rsid w:val="00D809F1"/>
    <w:rsid w:val="00D81A5E"/>
    <w:rsid w:val="00D832B2"/>
    <w:rsid w:val="00D8464D"/>
    <w:rsid w:val="00D85994"/>
    <w:rsid w:val="00D87C68"/>
    <w:rsid w:val="00D93765"/>
    <w:rsid w:val="00D94F1D"/>
    <w:rsid w:val="00DA3709"/>
    <w:rsid w:val="00DA6DC5"/>
    <w:rsid w:val="00DB289C"/>
    <w:rsid w:val="00DB2987"/>
    <w:rsid w:val="00DB37E0"/>
    <w:rsid w:val="00DB7D37"/>
    <w:rsid w:val="00DC027B"/>
    <w:rsid w:val="00DC094D"/>
    <w:rsid w:val="00DC1A16"/>
    <w:rsid w:val="00DC1B22"/>
    <w:rsid w:val="00DC2340"/>
    <w:rsid w:val="00DC3767"/>
    <w:rsid w:val="00DC45EC"/>
    <w:rsid w:val="00DC6289"/>
    <w:rsid w:val="00DD2354"/>
    <w:rsid w:val="00DD3EDF"/>
    <w:rsid w:val="00DE1510"/>
    <w:rsid w:val="00DE26E2"/>
    <w:rsid w:val="00DE44EC"/>
    <w:rsid w:val="00DE4D85"/>
    <w:rsid w:val="00DE61E6"/>
    <w:rsid w:val="00DE6AAC"/>
    <w:rsid w:val="00DE6CCA"/>
    <w:rsid w:val="00DE7532"/>
    <w:rsid w:val="00DF1687"/>
    <w:rsid w:val="00DF310E"/>
    <w:rsid w:val="00DF37F0"/>
    <w:rsid w:val="00DF4BBD"/>
    <w:rsid w:val="00DF6F30"/>
    <w:rsid w:val="00E01683"/>
    <w:rsid w:val="00E04BC6"/>
    <w:rsid w:val="00E07F07"/>
    <w:rsid w:val="00E10579"/>
    <w:rsid w:val="00E11DCB"/>
    <w:rsid w:val="00E124FE"/>
    <w:rsid w:val="00E14CC5"/>
    <w:rsid w:val="00E24E07"/>
    <w:rsid w:val="00E26096"/>
    <w:rsid w:val="00E309BF"/>
    <w:rsid w:val="00E311EE"/>
    <w:rsid w:val="00E3133A"/>
    <w:rsid w:val="00E31527"/>
    <w:rsid w:val="00E37078"/>
    <w:rsid w:val="00E37742"/>
    <w:rsid w:val="00E408E3"/>
    <w:rsid w:val="00E40D5E"/>
    <w:rsid w:val="00E44DDF"/>
    <w:rsid w:val="00E45C6D"/>
    <w:rsid w:val="00E46FF5"/>
    <w:rsid w:val="00E505B2"/>
    <w:rsid w:val="00E50F94"/>
    <w:rsid w:val="00E542AF"/>
    <w:rsid w:val="00E54D71"/>
    <w:rsid w:val="00E5570E"/>
    <w:rsid w:val="00E5574D"/>
    <w:rsid w:val="00E55CD6"/>
    <w:rsid w:val="00E615C8"/>
    <w:rsid w:val="00E61E75"/>
    <w:rsid w:val="00E62748"/>
    <w:rsid w:val="00E62BE4"/>
    <w:rsid w:val="00E64F6A"/>
    <w:rsid w:val="00E65DA1"/>
    <w:rsid w:val="00E65F9D"/>
    <w:rsid w:val="00E713FD"/>
    <w:rsid w:val="00E73FD1"/>
    <w:rsid w:val="00E74997"/>
    <w:rsid w:val="00E76AE4"/>
    <w:rsid w:val="00E8095D"/>
    <w:rsid w:val="00E822F3"/>
    <w:rsid w:val="00E84525"/>
    <w:rsid w:val="00E87F83"/>
    <w:rsid w:val="00E91274"/>
    <w:rsid w:val="00E91800"/>
    <w:rsid w:val="00EA43D6"/>
    <w:rsid w:val="00EA49E0"/>
    <w:rsid w:val="00EA4B16"/>
    <w:rsid w:val="00EA4B2B"/>
    <w:rsid w:val="00EA5B39"/>
    <w:rsid w:val="00EA71AC"/>
    <w:rsid w:val="00EA7C5B"/>
    <w:rsid w:val="00EA7DD9"/>
    <w:rsid w:val="00EB1719"/>
    <w:rsid w:val="00EB3051"/>
    <w:rsid w:val="00EB4A3C"/>
    <w:rsid w:val="00EB4A65"/>
    <w:rsid w:val="00EB4B67"/>
    <w:rsid w:val="00EB630E"/>
    <w:rsid w:val="00EB64A8"/>
    <w:rsid w:val="00EB68C5"/>
    <w:rsid w:val="00EB6ADD"/>
    <w:rsid w:val="00EB701D"/>
    <w:rsid w:val="00EC013E"/>
    <w:rsid w:val="00EC07BC"/>
    <w:rsid w:val="00EC159A"/>
    <w:rsid w:val="00EC28DA"/>
    <w:rsid w:val="00EC4043"/>
    <w:rsid w:val="00EC562B"/>
    <w:rsid w:val="00EC77A0"/>
    <w:rsid w:val="00EC7D09"/>
    <w:rsid w:val="00ED24AC"/>
    <w:rsid w:val="00ED3686"/>
    <w:rsid w:val="00ED6A8A"/>
    <w:rsid w:val="00EE09B6"/>
    <w:rsid w:val="00EE1178"/>
    <w:rsid w:val="00EE4BC5"/>
    <w:rsid w:val="00EE4DF8"/>
    <w:rsid w:val="00EE726E"/>
    <w:rsid w:val="00EF0A23"/>
    <w:rsid w:val="00EF16B6"/>
    <w:rsid w:val="00EF31DA"/>
    <w:rsid w:val="00EF446E"/>
    <w:rsid w:val="00EF49AA"/>
    <w:rsid w:val="00EF4CF4"/>
    <w:rsid w:val="00EF58F0"/>
    <w:rsid w:val="00EF7EB1"/>
    <w:rsid w:val="00F005A2"/>
    <w:rsid w:val="00F03692"/>
    <w:rsid w:val="00F03EA0"/>
    <w:rsid w:val="00F052C6"/>
    <w:rsid w:val="00F0611B"/>
    <w:rsid w:val="00F0629E"/>
    <w:rsid w:val="00F06D27"/>
    <w:rsid w:val="00F10673"/>
    <w:rsid w:val="00F11B42"/>
    <w:rsid w:val="00F1205E"/>
    <w:rsid w:val="00F12E6C"/>
    <w:rsid w:val="00F13137"/>
    <w:rsid w:val="00F13FC2"/>
    <w:rsid w:val="00F1466B"/>
    <w:rsid w:val="00F155F8"/>
    <w:rsid w:val="00F17213"/>
    <w:rsid w:val="00F22630"/>
    <w:rsid w:val="00F23707"/>
    <w:rsid w:val="00F25A96"/>
    <w:rsid w:val="00F25C94"/>
    <w:rsid w:val="00F31015"/>
    <w:rsid w:val="00F3113E"/>
    <w:rsid w:val="00F3158A"/>
    <w:rsid w:val="00F317D8"/>
    <w:rsid w:val="00F32AC3"/>
    <w:rsid w:val="00F348DC"/>
    <w:rsid w:val="00F364F0"/>
    <w:rsid w:val="00F37AAC"/>
    <w:rsid w:val="00F37E09"/>
    <w:rsid w:val="00F4077A"/>
    <w:rsid w:val="00F43171"/>
    <w:rsid w:val="00F43415"/>
    <w:rsid w:val="00F434DB"/>
    <w:rsid w:val="00F4532C"/>
    <w:rsid w:val="00F45C86"/>
    <w:rsid w:val="00F47B96"/>
    <w:rsid w:val="00F551FD"/>
    <w:rsid w:val="00F571BA"/>
    <w:rsid w:val="00F5723C"/>
    <w:rsid w:val="00F6182B"/>
    <w:rsid w:val="00F61FAB"/>
    <w:rsid w:val="00F62E9D"/>
    <w:rsid w:val="00F653C8"/>
    <w:rsid w:val="00F7089F"/>
    <w:rsid w:val="00F72D30"/>
    <w:rsid w:val="00F7375F"/>
    <w:rsid w:val="00F74193"/>
    <w:rsid w:val="00F74BE9"/>
    <w:rsid w:val="00F74EF4"/>
    <w:rsid w:val="00F76F3B"/>
    <w:rsid w:val="00F772E4"/>
    <w:rsid w:val="00F77911"/>
    <w:rsid w:val="00F805C3"/>
    <w:rsid w:val="00F805EE"/>
    <w:rsid w:val="00F80797"/>
    <w:rsid w:val="00F80F5D"/>
    <w:rsid w:val="00F81202"/>
    <w:rsid w:val="00F8162C"/>
    <w:rsid w:val="00F82290"/>
    <w:rsid w:val="00F83314"/>
    <w:rsid w:val="00F835E2"/>
    <w:rsid w:val="00F847BF"/>
    <w:rsid w:val="00F91044"/>
    <w:rsid w:val="00F932C5"/>
    <w:rsid w:val="00F93B7D"/>
    <w:rsid w:val="00F94DB8"/>
    <w:rsid w:val="00F95262"/>
    <w:rsid w:val="00F955CC"/>
    <w:rsid w:val="00FA00C9"/>
    <w:rsid w:val="00FA361F"/>
    <w:rsid w:val="00FA4206"/>
    <w:rsid w:val="00FA4974"/>
    <w:rsid w:val="00FA5DA3"/>
    <w:rsid w:val="00FA720D"/>
    <w:rsid w:val="00FB01E1"/>
    <w:rsid w:val="00FB03D0"/>
    <w:rsid w:val="00FB24C1"/>
    <w:rsid w:val="00FB2DA5"/>
    <w:rsid w:val="00FB476D"/>
    <w:rsid w:val="00FB4864"/>
    <w:rsid w:val="00FB4C42"/>
    <w:rsid w:val="00FB5222"/>
    <w:rsid w:val="00FB661D"/>
    <w:rsid w:val="00FB6CEE"/>
    <w:rsid w:val="00FC32FF"/>
    <w:rsid w:val="00FC492C"/>
    <w:rsid w:val="00FC56BB"/>
    <w:rsid w:val="00FC65F0"/>
    <w:rsid w:val="00FC723C"/>
    <w:rsid w:val="00FD1DCE"/>
    <w:rsid w:val="00FD3787"/>
    <w:rsid w:val="00FE3C40"/>
    <w:rsid w:val="00FE7B84"/>
    <w:rsid w:val="00FF5706"/>
    <w:rsid w:val="00FF7C94"/>
    <w:rsid w:val="011A1D5E"/>
    <w:rsid w:val="01275C75"/>
    <w:rsid w:val="013FE242"/>
    <w:rsid w:val="014CD6E9"/>
    <w:rsid w:val="01ADD871"/>
    <w:rsid w:val="01FA449A"/>
    <w:rsid w:val="022DD696"/>
    <w:rsid w:val="022F9A9B"/>
    <w:rsid w:val="0230BAA6"/>
    <w:rsid w:val="0266437A"/>
    <w:rsid w:val="02A12713"/>
    <w:rsid w:val="02B82F1A"/>
    <w:rsid w:val="02C4C01E"/>
    <w:rsid w:val="03011B4D"/>
    <w:rsid w:val="032F1085"/>
    <w:rsid w:val="035D96B2"/>
    <w:rsid w:val="036E0A4E"/>
    <w:rsid w:val="03728C39"/>
    <w:rsid w:val="039CA3C0"/>
    <w:rsid w:val="03B3A0A9"/>
    <w:rsid w:val="0407665D"/>
    <w:rsid w:val="041AB42F"/>
    <w:rsid w:val="0479A3EE"/>
    <w:rsid w:val="04B15407"/>
    <w:rsid w:val="04ED0E75"/>
    <w:rsid w:val="04FA6E99"/>
    <w:rsid w:val="05D64C69"/>
    <w:rsid w:val="05E9B8AB"/>
    <w:rsid w:val="06044A8B"/>
    <w:rsid w:val="060B4AD3"/>
    <w:rsid w:val="064E0692"/>
    <w:rsid w:val="0652D0AE"/>
    <w:rsid w:val="0680733F"/>
    <w:rsid w:val="06B37DDA"/>
    <w:rsid w:val="06E5C2EB"/>
    <w:rsid w:val="07142755"/>
    <w:rsid w:val="0740FFB2"/>
    <w:rsid w:val="0782D3BC"/>
    <w:rsid w:val="079FCFB9"/>
    <w:rsid w:val="07AFA617"/>
    <w:rsid w:val="07B98760"/>
    <w:rsid w:val="07EEA10F"/>
    <w:rsid w:val="082F704A"/>
    <w:rsid w:val="08446EF3"/>
    <w:rsid w:val="08771B07"/>
    <w:rsid w:val="08B9B0DC"/>
    <w:rsid w:val="08C76F7C"/>
    <w:rsid w:val="08E31992"/>
    <w:rsid w:val="090DF52B"/>
    <w:rsid w:val="09200FD7"/>
    <w:rsid w:val="09521C71"/>
    <w:rsid w:val="0965D014"/>
    <w:rsid w:val="09A362FC"/>
    <w:rsid w:val="09A9A8C8"/>
    <w:rsid w:val="09DB5965"/>
    <w:rsid w:val="0A061333"/>
    <w:rsid w:val="0A0CB894"/>
    <w:rsid w:val="0A11E593"/>
    <w:rsid w:val="0A279CFB"/>
    <w:rsid w:val="0A31423D"/>
    <w:rsid w:val="0A441420"/>
    <w:rsid w:val="0A8534D0"/>
    <w:rsid w:val="0A8EEEEB"/>
    <w:rsid w:val="0AA060FE"/>
    <w:rsid w:val="0B01BCDA"/>
    <w:rsid w:val="0B1421FB"/>
    <w:rsid w:val="0BA04137"/>
    <w:rsid w:val="0BA93F2A"/>
    <w:rsid w:val="0BC929C5"/>
    <w:rsid w:val="0BCA2C4E"/>
    <w:rsid w:val="0BEF45A3"/>
    <w:rsid w:val="0BF8C7FF"/>
    <w:rsid w:val="0C1A07BB"/>
    <w:rsid w:val="0C2DA2CC"/>
    <w:rsid w:val="0C5BC434"/>
    <w:rsid w:val="0C6D224E"/>
    <w:rsid w:val="0CB6C9BB"/>
    <w:rsid w:val="0D10B5B1"/>
    <w:rsid w:val="0D504AF5"/>
    <w:rsid w:val="0DB2B854"/>
    <w:rsid w:val="0DC6567C"/>
    <w:rsid w:val="0DD741BB"/>
    <w:rsid w:val="0E0CC22C"/>
    <w:rsid w:val="0E5D2E7E"/>
    <w:rsid w:val="0E6B8D67"/>
    <w:rsid w:val="0E797F77"/>
    <w:rsid w:val="0E7A7795"/>
    <w:rsid w:val="0E8C88FC"/>
    <w:rsid w:val="0EF76EF1"/>
    <w:rsid w:val="0EFA28D4"/>
    <w:rsid w:val="0EFB35B8"/>
    <w:rsid w:val="0F1447E6"/>
    <w:rsid w:val="0F178543"/>
    <w:rsid w:val="0F18E782"/>
    <w:rsid w:val="0F1B0F48"/>
    <w:rsid w:val="0F2CE65F"/>
    <w:rsid w:val="0F6F1A28"/>
    <w:rsid w:val="0F87D21E"/>
    <w:rsid w:val="0FD2A028"/>
    <w:rsid w:val="0FE0D498"/>
    <w:rsid w:val="1007F96E"/>
    <w:rsid w:val="100BED3E"/>
    <w:rsid w:val="1037E246"/>
    <w:rsid w:val="1039E19F"/>
    <w:rsid w:val="1046BEBF"/>
    <w:rsid w:val="1049D504"/>
    <w:rsid w:val="104B867A"/>
    <w:rsid w:val="1084AF2B"/>
    <w:rsid w:val="1093084F"/>
    <w:rsid w:val="10A8B12A"/>
    <w:rsid w:val="11020CF3"/>
    <w:rsid w:val="1106F762"/>
    <w:rsid w:val="1149887B"/>
    <w:rsid w:val="11EA0576"/>
    <w:rsid w:val="1210154D"/>
    <w:rsid w:val="1244B45C"/>
    <w:rsid w:val="124C519B"/>
    <w:rsid w:val="12894648"/>
    <w:rsid w:val="12F2B5BB"/>
    <w:rsid w:val="13457549"/>
    <w:rsid w:val="1351EA14"/>
    <w:rsid w:val="136B9FFB"/>
    <w:rsid w:val="139AA16A"/>
    <w:rsid w:val="13AB0DD0"/>
    <w:rsid w:val="140FD78E"/>
    <w:rsid w:val="1474537B"/>
    <w:rsid w:val="14A10759"/>
    <w:rsid w:val="14C66B4E"/>
    <w:rsid w:val="14C84467"/>
    <w:rsid w:val="1557BAF1"/>
    <w:rsid w:val="15658F20"/>
    <w:rsid w:val="159B6D84"/>
    <w:rsid w:val="15B6AF96"/>
    <w:rsid w:val="160CB248"/>
    <w:rsid w:val="163680FB"/>
    <w:rsid w:val="16679727"/>
    <w:rsid w:val="168756AD"/>
    <w:rsid w:val="168B1ACC"/>
    <w:rsid w:val="168DAFBB"/>
    <w:rsid w:val="16C46217"/>
    <w:rsid w:val="1750A6F4"/>
    <w:rsid w:val="176DE53E"/>
    <w:rsid w:val="17796D4C"/>
    <w:rsid w:val="178BAF50"/>
    <w:rsid w:val="1797EF27"/>
    <w:rsid w:val="17A181CE"/>
    <w:rsid w:val="17BDFD46"/>
    <w:rsid w:val="17D6AED8"/>
    <w:rsid w:val="1814B0C6"/>
    <w:rsid w:val="188B2F94"/>
    <w:rsid w:val="18BA03E7"/>
    <w:rsid w:val="18BCBDBE"/>
    <w:rsid w:val="18C43A24"/>
    <w:rsid w:val="18E122F5"/>
    <w:rsid w:val="18ED6D56"/>
    <w:rsid w:val="190B833A"/>
    <w:rsid w:val="1916DCB0"/>
    <w:rsid w:val="1920CF2E"/>
    <w:rsid w:val="19480610"/>
    <w:rsid w:val="19630EE4"/>
    <w:rsid w:val="19639D50"/>
    <w:rsid w:val="1967223E"/>
    <w:rsid w:val="1991763E"/>
    <w:rsid w:val="19939804"/>
    <w:rsid w:val="19FDE0B2"/>
    <w:rsid w:val="1A10397A"/>
    <w:rsid w:val="1A32BC3E"/>
    <w:rsid w:val="1A7B2FD0"/>
    <w:rsid w:val="1AAA9D28"/>
    <w:rsid w:val="1AFD4D2E"/>
    <w:rsid w:val="1B1FD6F9"/>
    <w:rsid w:val="1B2D1383"/>
    <w:rsid w:val="1B5AEA2E"/>
    <w:rsid w:val="1B72E8FE"/>
    <w:rsid w:val="1B79A1D5"/>
    <w:rsid w:val="1B7EFE7F"/>
    <w:rsid w:val="1B83B0D6"/>
    <w:rsid w:val="1B86CCEE"/>
    <w:rsid w:val="1BC010A6"/>
    <w:rsid w:val="1BFE3692"/>
    <w:rsid w:val="1C21A1DE"/>
    <w:rsid w:val="1C705A46"/>
    <w:rsid w:val="1C72B82C"/>
    <w:rsid w:val="1C739251"/>
    <w:rsid w:val="1C92326A"/>
    <w:rsid w:val="1CDE93AC"/>
    <w:rsid w:val="1D060873"/>
    <w:rsid w:val="1D2B6189"/>
    <w:rsid w:val="1D469DDD"/>
    <w:rsid w:val="1D4A56E5"/>
    <w:rsid w:val="1D671AFE"/>
    <w:rsid w:val="1D71CA7B"/>
    <w:rsid w:val="1D7A2483"/>
    <w:rsid w:val="1D98B226"/>
    <w:rsid w:val="1DA90E9A"/>
    <w:rsid w:val="1DAAF668"/>
    <w:rsid w:val="1E0EAAAD"/>
    <w:rsid w:val="1E8ABD91"/>
    <w:rsid w:val="1E9C1A04"/>
    <w:rsid w:val="1EB0DFF6"/>
    <w:rsid w:val="1EB14297"/>
    <w:rsid w:val="1EB1BED0"/>
    <w:rsid w:val="1EC75665"/>
    <w:rsid w:val="1EC94DBF"/>
    <w:rsid w:val="1ED69E0C"/>
    <w:rsid w:val="1F015145"/>
    <w:rsid w:val="1F0BA2D3"/>
    <w:rsid w:val="1F57373A"/>
    <w:rsid w:val="1FB82870"/>
    <w:rsid w:val="1FDC7F4D"/>
    <w:rsid w:val="1FF5B0B8"/>
    <w:rsid w:val="201850F3"/>
    <w:rsid w:val="2048F2FB"/>
    <w:rsid w:val="208C7A41"/>
    <w:rsid w:val="20A73A20"/>
    <w:rsid w:val="2101821D"/>
    <w:rsid w:val="212C38FD"/>
    <w:rsid w:val="214EDDD7"/>
    <w:rsid w:val="21539271"/>
    <w:rsid w:val="2155A78B"/>
    <w:rsid w:val="219C568C"/>
    <w:rsid w:val="21C1703A"/>
    <w:rsid w:val="21C5CEDA"/>
    <w:rsid w:val="21E6DFE4"/>
    <w:rsid w:val="220F12D1"/>
    <w:rsid w:val="224FAF65"/>
    <w:rsid w:val="22539572"/>
    <w:rsid w:val="225EB417"/>
    <w:rsid w:val="22624C98"/>
    <w:rsid w:val="228E5174"/>
    <w:rsid w:val="229F1280"/>
    <w:rsid w:val="22A2C33E"/>
    <w:rsid w:val="22CA819C"/>
    <w:rsid w:val="22E3C600"/>
    <w:rsid w:val="231156FC"/>
    <w:rsid w:val="231671BE"/>
    <w:rsid w:val="233E4023"/>
    <w:rsid w:val="235BF64F"/>
    <w:rsid w:val="2361741F"/>
    <w:rsid w:val="2386DEC9"/>
    <w:rsid w:val="23EAC466"/>
    <w:rsid w:val="2409BFB0"/>
    <w:rsid w:val="244E55AF"/>
    <w:rsid w:val="24647C1D"/>
    <w:rsid w:val="248E5047"/>
    <w:rsid w:val="24AAD5A4"/>
    <w:rsid w:val="24D4A948"/>
    <w:rsid w:val="24DE7690"/>
    <w:rsid w:val="2518CEBB"/>
    <w:rsid w:val="253E2256"/>
    <w:rsid w:val="2562A693"/>
    <w:rsid w:val="2568B78E"/>
    <w:rsid w:val="25B1D200"/>
    <w:rsid w:val="25BD188A"/>
    <w:rsid w:val="2628BD42"/>
    <w:rsid w:val="26487375"/>
    <w:rsid w:val="2649C09B"/>
    <w:rsid w:val="2665D4B8"/>
    <w:rsid w:val="266E40B0"/>
    <w:rsid w:val="268CCBD6"/>
    <w:rsid w:val="26B67F80"/>
    <w:rsid w:val="26DCADE6"/>
    <w:rsid w:val="2767F952"/>
    <w:rsid w:val="2794047E"/>
    <w:rsid w:val="279C02E1"/>
    <w:rsid w:val="27A2EF3E"/>
    <w:rsid w:val="27AF0E32"/>
    <w:rsid w:val="27C58B1F"/>
    <w:rsid w:val="27D2CF60"/>
    <w:rsid w:val="27F4BC17"/>
    <w:rsid w:val="2827DC31"/>
    <w:rsid w:val="28603740"/>
    <w:rsid w:val="2883508A"/>
    <w:rsid w:val="28AF05CF"/>
    <w:rsid w:val="28BDC08D"/>
    <w:rsid w:val="28D6DE81"/>
    <w:rsid w:val="28DC8865"/>
    <w:rsid w:val="291D4354"/>
    <w:rsid w:val="291D8044"/>
    <w:rsid w:val="29209DE3"/>
    <w:rsid w:val="298075A5"/>
    <w:rsid w:val="29BF17D8"/>
    <w:rsid w:val="29C5BBB1"/>
    <w:rsid w:val="2A1388CA"/>
    <w:rsid w:val="2A91E626"/>
    <w:rsid w:val="2A9ED0C8"/>
    <w:rsid w:val="2ACD6FF9"/>
    <w:rsid w:val="2AD270F5"/>
    <w:rsid w:val="2AEEB7EF"/>
    <w:rsid w:val="2B09FBD0"/>
    <w:rsid w:val="2C351181"/>
    <w:rsid w:val="2C82ADCB"/>
    <w:rsid w:val="2C9894FC"/>
    <w:rsid w:val="2CB72F72"/>
    <w:rsid w:val="2CC11490"/>
    <w:rsid w:val="2CEB8C08"/>
    <w:rsid w:val="2CF8A6D3"/>
    <w:rsid w:val="2D28CCE5"/>
    <w:rsid w:val="2D6D40BD"/>
    <w:rsid w:val="2D8D610C"/>
    <w:rsid w:val="2D9980B3"/>
    <w:rsid w:val="2D9B2E14"/>
    <w:rsid w:val="2DB6A5BF"/>
    <w:rsid w:val="2DC7E7AE"/>
    <w:rsid w:val="2DD0E1E2"/>
    <w:rsid w:val="2DF11BB9"/>
    <w:rsid w:val="2E275BAF"/>
    <w:rsid w:val="2EA62179"/>
    <w:rsid w:val="2EAF59A6"/>
    <w:rsid w:val="2F5F0E35"/>
    <w:rsid w:val="2F7A6C16"/>
    <w:rsid w:val="2F9E2714"/>
    <w:rsid w:val="2FCABC68"/>
    <w:rsid w:val="2FDE7ED7"/>
    <w:rsid w:val="3091E34F"/>
    <w:rsid w:val="30D678C8"/>
    <w:rsid w:val="30E9F46D"/>
    <w:rsid w:val="316FD1FC"/>
    <w:rsid w:val="31CD3641"/>
    <w:rsid w:val="31D2F6EC"/>
    <w:rsid w:val="31E74684"/>
    <w:rsid w:val="32008AA7"/>
    <w:rsid w:val="3243BD0E"/>
    <w:rsid w:val="325CC66B"/>
    <w:rsid w:val="32925DFD"/>
    <w:rsid w:val="32AD9697"/>
    <w:rsid w:val="32C55F1B"/>
    <w:rsid w:val="32F8F110"/>
    <w:rsid w:val="32FCF73C"/>
    <w:rsid w:val="33326E29"/>
    <w:rsid w:val="3335CD1F"/>
    <w:rsid w:val="33457194"/>
    <w:rsid w:val="334D5329"/>
    <w:rsid w:val="33D1E288"/>
    <w:rsid w:val="340E6A80"/>
    <w:rsid w:val="3430D2B4"/>
    <w:rsid w:val="343EDED4"/>
    <w:rsid w:val="34411EE6"/>
    <w:rsid w:val="349CF05E"/>
    <w:rsid w:val="34B47BDD"/>
    <w:rsid w:val="34BC2684"/>
    <w:rsid w:val="34C34721"/>
    <w:rsid w:val="34DFE26F"/>
    <w:rsid w:val="357CBBD5"/>
    <w:rsid w:val="3583771A"/>
    <w:rsid w:val="359140B2"/>
    <w:rsid w:val="3621AC82"/>
    <w:rsid w:val="36255F55"/>
    <w:rsid w:val="3626B812"/>
    <w:rsid w:val="362B8E29"/>
    <w:rsid w:val="363497FE"/>
    <w:rsid w:val="36373EFD"/>
    <w:rsid w:val="364E906E"/>
    <w:rsid w:val="367EA636"/>
    <w:rsid w:val="368D91CA"/>
    <w:rsid w:val="369FD87F"/>
    <w:rsid w:val="36DACE47"/>
    <w:rsid w:val="36E70B36"/>
    <w:rsid w:val="3776FA3B"/>
    <w:rsid w:val="3799D52F"/>
    <w:rsid w:val="37C68505"/>
    <w:rsid w:val="37D071CD"/>
    <w:rsid w:val="3817C8F2"/>
    <w:rsid w:val="3841A424"/>
    <w:rsid w:val="38A97EA9"/>
    <w:rsid w:val="38B16935"/>
    <w:rsid w:val="391E03DB"/>
    <w:rsid w:val="39349EF0"/>
    <w:rsid w:val="3938A6F1"/>
    <w:rsid w:val="393EFA0F"/>
    <w:rsid w:val="397D697D"/>
    <w:rsid w:val="39942CE2"/>
    <w:rsid w:val="39A768C7"/>
    <w:rsid w:val="39C90472"/>
    <w:rsid w:val="39CAD6B1"/>
    <w:rsid w:val="39ED1FC0"/>
    <w:rsid w:val="3A094BE7"/>
    <w:rsid w:val="3A26E739"/>
    <w:rsid w:val="3A478774"/>
    <w:rsid w:val="3A7D44A7"/>
    <w:rsid w:val="3A8B2F0E"/>
    <w:rsid w:val="3A9A1C6C"/>
    <w:rsid w:val="3A9E16BD"/>
    <w:rsid w:val="3AC02934"/>
    <w:rsid w:val="3AC47B68"/>
    <w:rsid w:val="3AC8378A"/>
    <w:rsid w:val="3AEF36EA"/>
    <w:rsid w:val="3B0E75E1"/>
    <w:rsid w:val="3B4A2B05"/>
    <w:rsid w:val="3B64A786"/>
    <w:rsid w:val="3B76E70D"/>
    <w:rsid w:val="3B8EA0F0"/>
    <w:rsid w:val="3BA24AC1"/>
    <w:rsid w:val="3BE9A673"/>
    <w:rsid w:val="3BF7D716"/>
    <w:rsid w:val="3C15B327"/>
    <w:rsid w:val="3C2683A1"/>
    <w:rsid w:val="3C2F7964"/>
    <w:rsid w:val="3C44DE5E"/>
    <w:rsid w:val="3C4CD2F6"/>
    <w:rsid w:val="3C7EC376"/>
    <w:rsid w:val="3CCBA20C"/>
    <w:rsid w:val="3D021574"/>
    <w:rsid w:val="3D0E8124"/>
    <w:rsid w:val="3D232AFC"/>
    <w:rsid w:val="3D2486C5"/>
    <w:rsid w:val="3D69CAB1"/>
    <w:rsid w:val="3DF40971"/>
    <w:rsid w:val="3E276875"/>
    <w:rsid w:val="3E3C2E87"/>
    <w:rsid w:val="3E5BBBA9"/>
    <w:rsid w:val="3E661F86"/>
    <w:rsid w:val="3E870665"/>
    <w:rsid w:val="3E9055B5"/>
    <w:rsid w:val="3EBEFEF1"/>
    <w:rsid w:val="3EC040ED"/>
    <w:rsid w:val="3EFE7AFF"/>
    <w:rsid w:val="3F290835"/>
    <w:rsid w:val="3F2CCAE6"/>
    <w:rsid w:val="3F5D9D39"/>
    <w:rsid w:val="3F6A338E"/>
    <w:rsid w:val="3F75B82E"/>
    <w:rsid w:val="3F7C7101"/>
    <w:rsid w:val="3F8C23BA"/>
    <w:rsid w:val="3F8F2D11"/>
    <w:rsid w:val="3F983EC9"/>
    <w:rsid w:val="40061204"/>
    <w:rsid w:val="4044E01A"/>
    <w:rsid w:val="40ECBAB7"/>
    <w:rsid w:val="416FD504"/>
    <w:rsid w:val="4171B2F4"/>
    <w:rsid w:val="41935C6B"/>
    <w:rsid w:val="42061DEC"/>
    <w:rsid w:val="42094B2F"/>
    <w:rsid w:val="420EB922"/>
    <w:rsid w:val="428CDDE1"/>
    <w:rsid w:val="42D5C533"/>
    <w:rsid w:val="430AEAFB"/>
    <w:rsid w:val="430B332D"/>
    <w:rsid w:val="431665E0"/>
    <w:rsid w:val="436CD940"/>
    <w:rsid w:val="439336CD"/>
    <w:rsid w:val="43C75746"/>
    <w:rsid w:val="43D316EE"/>
    <w:rsid w:val="4450647F"/>
    <w:rsid w:val="448AA630"/>
    <w:rsid w:val="44A02BCB"/>
    <w:rsid w:val="44CBE5B8"/>
    <w:rsid w:val="44E0C3B9"/>
    <w:rsid w:val="44F9E3CD"/>
    <w:rsid w:val="44FE9AB3"/>
    <w:rsid w:val="45103735"/>
    <w:rsid w:val="4537CB8F"/>
    <w:rsid w:val="454CDDD7"/>
    <w:rsid w:val="455C949E"/>
    <w:rsid w:val="45A36D10"/>
    <w:rsid w:val="45D0593B"/>
    <w:rsid w:val="46414DE4"/>
    <w:rsid w:val="464FF792"/>
    <w:rsid w:val="467A4907"/>
    <w:rsid w:val="46AA0B3E"/>
    <w:rsid w:val="46C13D26"/>
    <w:rsid w:val="47136E83"/>
    <w:rsid w:val="4773F5A8"/>
    <w:rsid w:val="477D7BE1"/>
    <w:rsid w:val="47825D4D"/>
    <w:rsid w:val="47A08BB3"/>
    <w:rsid w:val="47AAF58D"/>
    <w:rsid w:val="47CF3C50"/>
    <w:rsid w:val="47D1CB7A"/>
    <w:rsid w:val="4865F69C"/>
    <w:rsid w:val="4871963D"/>
    <w:rsid w:val="488F2C61"/>
    <w:rsid w:val="48AF3EE4"/>
    <w:rsid w:val="48D9D646"/>
    <w:rsid w:val="48E088C9"/>
    <w:rsid w:val="48E16B1A"/>
    <w:rsid w:val="490374BB"/>
    <w:rsid w:val="492F1766"/>
    <w:rsid w:val="49315B55"/>
    <w:rsid w:val="4932197F"/>
    <w:rsid w:val="49510464"/>
    <w:rsid w:val="49540887"/>
    <w:rsid w:val="49842408"/>
    <w:rsid w:val="498A5F51"/>
    <w:rsid w:val="49D727EC"/>
    <w:rsid w:val="4A098078"/>
    <w:rsid w:val="4A42A3D6"/>
    <w:rsid w:val="4A47C32F"/>
    <w:rsid w:val="4ABEFAB5"/>
    <w:rsid w:val="4AEBDB81"/>
    <w:rsid w:val="4AF0F200"/>
    <w:rsid w:val="4B02C4EE"/>
    <w:rsid w:val="4B3E2BE5"/>
    <w:rsid w:val="4B4962C3"/>
    <w:rsid w:val="4B6698D5"/>
    <w:rsid w:val="4B688B7F"/>
    <w:rsid w:val="4B7B0085"/>
    <w:rsid w:val="4BB20BDD"/>
    <w:rsid w:val="4C148C97"/>
    <w:rsid w:val="4C727DDD"/>
    <w:rsid w:val="4C91B590"/>
    <w:rsid w:val="4CA85202"/>
    <w:rsid w:val="4CD44F96"/>
    <w:rsid w:val="4D0B0293"/>
    <w:rsid w:val="4D1663F0"/>
    <w:rsid w:val="4D233051"/>
    <w:rsid w:val="4D3F8ADE"/>
    <w:rsid w:val="4D672208"/>
    <w:rsid w:val="4D9348D6"/>
    <w:rsid w:val="4D9C37EB"/>
    <w:rsid w:val="4DA6343A"/>
    <w:rsid w:val="4DC9ECBF"/>
    <w:rsid w:val="4DD1C96B"/>
    <w:rsid w:val="4DD77B13"/>
    <w:rsid w:val="4DF9999F"/>
    <w:rsid w:val="4E1280A2"/>
    <w:rsid w:val="4E2892C2"/>
    <w:rsid w:val="4E2E3357"/>
    <w:rsid w:val="4E360E10"/>
    <w:rsid w:val="4E3A65B0"/>
    <w:rsid w:val="4E676421"/>
    <w:rsid w:val="4F1FF687"/>
    <w:rsid w:val="4F39BE00"/>
    <w:rsid w:val="4F4990A0"/>
    <w:rsid w:val="4F6FCB91"/>
    <w:rsid w:val="4F9E243F"/>
    <w:rsid w:val="4FBBD56E"/>
    <w:rsid w:val="4FEB3FB0"/>
    <w:rsid w:val="4FFD5BAF"/>
    <w:rsid w:val="50159D5A"/>
    <w:rsid w:val="5038CC39"/>
    <w:rsid w:val="50457475"/>
    <w:rsid w:val="504900C6"/>
    <w:rsid w:val="505EC9E8"/>
    <w:rsid w:val="50630321"/>
    <w:rsid w:val="5067FA6D"/>
    <w:rsid w:val="5081EA7E"/>
    <w:rsid w:val="50B9765F"/>
    <w:rsid w:val="50E6AC97"/>
    <w:rsid w:val="510A6298"/>
    <w:rsid w:val="5138788A"/>
    <w:rsid w:val="51771DEB"/>
    <w:rsid w:val="51B16DBB"/>
    <w:rsid w:val="5228FA80"/>
    <w:rsid w:val="525980A5"/>
    <w:rsid w:val="5261EBEF"/>
    <w:rsid w:val="52827CF8"/>
    <w:rsid w:val="52A51419"/>
    <w:rsid w:val="52D2E6E9"/>
    <w:rsid w:val="531C9333"/>
    <w:rsid w:val="53312C56"/>
    <w:rsid w:val="5356DB39"/>
    <w:rsid w:val="5396957B"/>
    <w:rsid w:val="539EEE16"/>
    <w:rsid w:val="53B211C4"/>
    <w:rsid w:val="53EC53F3"/>
    <w:rsid w:val="541214EC"/>
    <w:rsid w:val="5453D9A4"/>
    <w:rsid w:val="5457F819"/>
    <w:rsid w:val="549E0B9A"/>
    <w:rsid w:val="54CCFCB7"/>
    <w:rsid w:val="54E46048"/>
    <w:rsid w:val="54ECD71C"/>
    <w:rsid w:val="54F6A8FE"/>
    <w:rsid w:val="55142DE6"/>
    <w:rsid w:val="552DDD33"/>
    <w:rsid w:val="558D8FE8"/>
    <w:rsid w:val="55B1023F"/>
    <w:rsid w:val="55C1A59E"/>
    <w:rsid w:val="55DB7300"/>
    <w:rsid w:val="560B4299"/>
    <w:rsid w:val="560D9791"/>
    <w:rsid w:val="56E7E301"/>
    <w:rsid w:val="56ED9CBB"/>
    <w:rsid w:val="57012852"/>
    <w:rsid w:val="57012D27"/>
    <w:rsid w:val="57089D10"/>
    <w:rsid w:val="5755E930"/>
    <w:rsid w:val="5776C043"/>
    <w:rsid w:val="57885BAE"/>
    <w:rsid w:val="57EC978A"/>
    <w:rsid w:val="57F9B0A2"/>
    <w:rsid w:val="581657DF"/>
    <w:rsid w:val="583BA7A2"/>
    <w:rsid w:val="58479F47"/>
    <w:rsid w:val="58511B42"/>
    <w:rsid w:val="58691C76"/>
    <w:rsid w:val="589A7379"/>
    <w:rsid w:val="58D60C1E"/>
    <w:rsid w:val="58D67486"/>
    <w:rsid w:val="58E35AEF"/>
    <w:rsid w:val="59007CC7"/>
    <w:rsid w:val="591FF5A7"/>
    <w:rsid w:val="592E29F3"/>
    <w:rsid w:val="593E4613"/>
    <w:rsid w:val="593F4693"/>
    <w:rsid w:val="59A7B7F9"/>
    <w:rsid w:val="59C66207"/>
    <w:rsid w:val="5A1626B3"/>
    <w:rsid w:val="5A5F085C"/>
    <w:rsid w:val="5A67E388"/>
    <w:rsid w:val="5AE6CC5C"/>
    <w:rsid w:val="5B0C34C3"/>
    <w:rsid w:val="5B234398"/>
    <w:rsid w:val="5B38BC75"/>
    <w:rsid w:val="5B62D255"/>
    <w:rsid w:val="5BE7BECC"/>
    <w:rsid w:val="5CA530DC"/>
    <w:rsid w:val="5CADC9FB"/>
    <w:rsid w:val="5CE1B7B4"/>
    <w:rsid w:val="5D39C756"/>
    <w:rsid w:val="5D3BCF16"/>
    <w:rsid w:val="5D424B59"/>
    <w:rsid w:val="5D7E8CB3"/>
    <w:rsid w:val="5D7F31EC"/>
    <w:rsid w:val="5D903D9A"/>
    <w:rsid w:val="5DD220B4"/>
    <w:rsid w:val="5E6DAD05"/>
    <w:rsid w:val="5E77DA2F"/>
    <w:rsid w:val="5EA2E753"/>
    <w:rsid w:val="5EA7F6ED"/>
    <w:rsid w:val="5EB474DA"/>
    <w:rsid w:val="5EC0CDC6"/>
    <w:rsid w:val="5EC41C76"/>
    <w:rsid w:val="5F20AA55"/>
    <w:rsid w:val="5F670782"/>
    <w:rsid w:val="5F6E8AE6"/>
    <w:rsid w:val="5F7E4CAE"/>
    <w:rsid w:val="5F8686DF"/>
    <w:rsid w:val="5FE5D4E3"/>
    <w:rsid w:val="6047A0A4"/>
    <w:rsid w:val="609AD0C0"/>
    <w:rsid w:val="60BA873A"/>
    <w:rsid w:val="60F16F40"/>
    <w:rsid w:val="611E6CAA"/>
    <w:rsid w:val="6125FDEC"/>
    <w:rsid w:val="612BE8F3"/>
    <w:rsid w:val="61A750E5"/>
    <w:rsid w:val="61BD0C5C"/>
    <w:rsid w:val="61E57A93"/>
    <w:rsid w:val="61E95371"/>
    <w:rsid w:val="6220E2C7"/>
    <w:rsid w:val="62822274"/>
    <w:rsid w:val="62B9EA59"/>
    <w:rsid w:val="631F0CD8"/>
    <w:rsid w:val="635EB215"/>
    <w:rsid w:val="63698496"/>
    <w:rsid w:val="637C5829"/>
    <w:rsid w:val="63A34C4C"/>
    <w:rsid w:val="63C7E872"/>
    <w:rsid w:val="63F11149"/>
    <w:rsid w:val="642806BE"/>
    <w:rsid w:val="646EC09E"/>
    <w:rsid w:val="64B0473C"/>
    <w:rsid w:val="64DE0D72"/>
    <w:rsid w:val="652FC4C4"/>
    <w:rsid w:val="659C90A3"/>
    <w:rsid w:val="65A06C82"/>
    <w:rsid w:val="65C2307E"/>
    <w:rsid w:val="662551DC"/>
    <w:rsid w:val="662E362D"/>
    <w:rsid w:val="6636C732"/>
    <w:rsid w:val="66462685"/>
    <w:rsid w:val="66570CD7"/>
    <w:rsid w:val="6688A3D5"/>
    <w:rsid w:val="6689FA03"/>
    <w:rsid w:val="66999030"/>
    <w:rsid w:val="66B78D60"/>
    <w:rsid w:val="66BA9389"/>
    <w:rsid w:val="66D6F773"/>
    <w:rsid w:val="66D7F550"/>
    <w:rsid w:val="66EB06FF"/>
    <w:rsid w:val="66EC849D"/>
    <w:rsid w:val="6706AA87"/>
    <w:rsid w:val="674B32AE"/>
    <w:rsid w:val="67598B78"/>
    <w:rsid w:val="678D1173"/>
    <w:rsid w:val="679ACF34"/>
    <w:rsid w:val="67C5ED5E"/>
    <w:rsid w:val="67C98D9F"/>
    <w:rsid w:val="67D7C147"/>
    <w:rsid w:val="6810AABB"/>
    <w:rsid w:val="681E73D4"/>
    <w:rsid w:val="6842892E"/>
    <w:rsid w:val="68492E8E"/>
    <w:rsid w:val="68514E83"/>
    <w:rsid w:val="6866540B"/>
    <w:rsid w:val="68970221"/>
    <w:rsid w:val="689A3E91"/>
    <w:rsid w:val="68AD1180"/>
    <w:rsid w:val="68C4352E"/>
    <w:rsid w:val="693A09CC"/>
    <w:rsid w:val="696FFF26"/>
    <w:rsid w:val="69D0DD5E"/>
    <w:rsid w:val="6A2E7D1E"/>
    <w:rsid w:val="6A6B9295"/>
    <w:rsid w:val="6A816F6E"/>
    <w:rsid w:val="6A8C2AE0"/>
    <w:rsid w:val="6A912C3A"/>
    <w:rsid w:val="6A9861D4"/>
    <w:rsid w:val="6AB21A5F"/>
    <w:rsid w:val="6AD5B38E"/>
    <w:rsid w:val="6B4CE8F5"/>
    <w:rsid w:val="6BAA5A45"/>
    <w:rsid w:val="6BDCF318"/>
    <w:rsid w:val="6C23AC83"/>
    <w:rsid w:val="6C6C8B22"/>
    <w:rsid w:val="6CE590C2"/>
    <w:rsid w:val="6D15FA51"/>
    <w:rsid w:val="6D1DEBE5"/>
    <w:rsid w:val="6D29E007"/>
    <w:rsid w:val="6D526106"/>
    <w:rsid w:val="6D6F3F29"/>
    <w:rsid w:val="6D826B5C"/>
    <w:rsid w:val="6DA79C85"/>
    <w:rsid w:val="6DC1C3B8"/>
    <w:rsid w:val="6DD9684A"/>
    <w:rsid w:val="6E0ACDB0"/>
    <w:rsid w:val="6E86FD35"/>
    <w:rsid w:val="6EAE45E1"/>
    <w:rsid w:val="6EC021ED"/>
    <w:rsid w:val="6EC14C14"/>
    <w:rsid w:val="6F09C5CD"/>
    <w:rsid w:val="6F184211"/>
    <w:rsid w:val="6F3A750B"/>
    <w:rsid w:val="6F3F4680"/>
    <w:rsid w:val="6F8F8215"/>
    <w:rsid w:val="6FB25ED5"/>
    <w:rsid w:val="6FC8A813"/>
    <w:rsid w:val="6FCFF16B"/>
    <w:rsid w:val="7028953B"/>
    <w:rsid w:val="7048A2E5"/>
    <w:rsid w:val="70536B46"/>
    <w:rsid w:val="70903D46"/>
    <w:rsid w:val="70AE98A0"/>
    <w:rsid w:val="70F3DF96"/>
    <w:rsid w:val="71126478"/>
    <w:rsid w:val="71183367"/>
    <w:rsid w:val="712B50DF"/>
    <w:rsid w:val="7141D5A2"/>
    <w:rsid w:val="718DED45"/>
    <w:rsid w:val="7194F801"/>
    <w:rsid w:val="71CE5203"/>
    <w:rsid w:val="71F0AA3F"/>
    <w:rsid w:val="71F516A5"/>
    <w:rsid w:val="72058119"/>
    <w:rsid w:val="7226AA4F"/>
    <w:rsid w:val="723B081A"/>
    <w:rsid w:val="7243E759"/>
    <w:rsid w:val="72C1C1F7"/>
    <w:rsid w:val="72C6E148"/>
    <w:rsid w:val="72EFAE13"/>
    <w:rsid w:val="72F87BE5"/>
    <w:rsid w:val="73037C63"/>
    <w:rsid w:val="730B74AC"/>
    <w:rsid w:val="735BE053"/>
    <w:rsid w:val="7360C0D9"/>
    <w:rsid w:val="7396EAE5"/>
    <w:rsid w:val="73BDAF06"/>
    <w:rsid w:val="73D776A7"/>
    <w:rsid w:val="73ED0AAA"/>
    <w:rsid w:val="74185FFC"/>
    <w:rsid w:val="74267221"/>
    <w:rsid w:val="742C9F8D"/>
    <w:rsid w:val="742F8DDC"/>
    <w:rsid w:val="74437CD0"/>
    <w:rsid w:val="74457F84"/>
    <w:rsid w:val="746791FB"/>
    <w:rsid w:val="7469EEA4"/>
    <w:rsid w:val="7471BDEF"/>
    <w:rsid w:val="74739007"/>
    <w:rsid w:val="74754EBD"/>
    <w:rsid w:val="749F667F"/>
    <w:rsid w:val="74A2724B"/>
    <w:rsid w:val="74BF9594"/>
    <w:rsid w:val="74C4300F"/>
    <w:rsid w:val="74EF988D"/>
    <w:rsid w:val="74F6E86F"/>
    <w:rsid w:val="7555A4C2"/>
    <w:rsid w:val="75BAC4EF"/>
    <w:rsid w:val="75E69E0A"/>
    <w:rsid w:val="76190FC4"/>
    <w:rsid w:val="761F0DEA"/>
    <w:rsid w:val="763F6CD5"/>
    <w:rsid w:val="76AB65D4"/>
    <w:rsid w:val="76AF1130"/>
    <w:rsid w:val="76EE620D"/>
    <w:rsid w:val="77016264"/>
    <w:rsid w:val="7705468F"/>
    <w:rsid w:val="770CCA99"/>
    <w:rsid w:val="771EB04E"/>
    <w:rsid w:val="772815B2"/>
    <w:rsid w:val="7770958B"/>
    <w:rsid w:val="779EFE09"/>
    <w:rsid w:val="77BFB33E"/>
    <w:rsid w:val="77D683D1"/>
    <w:rsid w:val="77DADA29"/>
    <w:rsid w:val="77ECBE1D"/>
    <w:rsid w:val="7869172D"/>
    <w:rsid w:val="792E7726"/>
    <w:rsid w:val="79534924"/>
    <w:rsid w:val="796A7DA2"/>
    <w:rsid w:val="7973F778"/>
    <w:rsid w:val="79BC2724"/>
    <w:rsid w:val="7A0A6BF2"/>
    <w:rsid w:val="7A3B932E"/>
    <w:rsid w:val="7A3CAA70"/>
    <w:rsid w:val="7A540D98"/>
    <w:rsid w:val="7A5C1E36"/>
    <w:rsid w:val="7A5CC31B"/>
    <w:rsid w:val="7A5F82B1"/>
    <w:rsid w:val="7A8CAE1C"/>
    <w:rsid w:val="7A8CC7F1"/>
    <w:rsid w:val="7A9CBC47"/>
    <w:rsid w:val="7AE7E5E1"/>
    <w:rsid w:val="7AFD341F"/>
    <w:rsid w:val="7B1F2C31"/>
    <w:rsid w:val="7B32EE1F"/>
    <w:rsid w:val="7B5F5983"/>
    <w:rsid w:val="7B6CBA33"/>
    <w:rsid w:val="7B738E07"/>
    <w:rsid w:val="7B820207"/>
    <w:rsid w:val="7BA420D0"/>
    <w:rsid w:val="7BB947D7"/>
    <w:rsid w:val="7BBF52F8"/>
    <w:rsid w:val="7BC0BF60"/>
    <w:rsid w:val="7BF371B4"/>
    <w:rsid w:val="7C0DEBC1"/>
    <w:rsid w:val="7C90721E"/>
    <w:rsid w:val="7CB30862"/>
    <w:rsid w:val="7CBD61AE"/>
    <w:rsid w:val="7CD2E744"/>
    <w:rsid w:val="7CEA1E34"/>
    <w:rsid w:val="7CF0E999"/>
    <w:rsid w:val="7CF8AB1F"/>
    <w:rsid w:val="7D0C6223"/>
    <w:rsid w:val="7D9CAF4D"/>
    <w:rsid w:val="7DA97243"/>
    <w:rsid w:val="7DBCD93C"/>
    <w:rsid w:val="7DCC0AA5"/>
    <w:rsid w:val="7E2A8281"/>
    <w:rsid w:val="7E6C3F87"/>
    <w:rsid w:val="7EA11344"/>
    <w:rsid w:val="7F00D466"/>
    <w:rsid w:val="7F06DC51"/>
    <w:rsid w:val="7F1CBE2B"/>
    <w:rsid w:val="7F8D1F5B"/>
    <w:rsid w:val="7F98EC79"/>
    <w:rsid w:val="7FAA1A0A"/>
    <w:rsid w:val="7FEA7FF1"/>
    <w:rsid w:val="7FF70BB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E7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F31"/>
    <w:pPr>
      <w:spacing w:before="240" w:after="240" w:line="360" w:lineRule="auto"/>
      <w:jc w:val="both"/>
    </w:pPr>
    <w:rPr>
      <w:rFonts w:ascii="Arial" w:hAnsi="Arial" w:cs="Arial"/>
      <w:sz w:val="24"/>
      <w:szCs w:val="24"/>
      <w:lang w:val="en-US" w:eastAsia="zh-TW"/>
    </w:rPr>
  </w:style>
  <w:style w:type="paragraph" w:styleId="Heading1">
    <w:name w:val="heading 1"/>
    <w:basedOn w:val="Normal"/>
    <w:next w:val="Normal"/>
    <w:link w:val="Heading1Char"/>
    <w:uiPriority w:val="9"/>
    <w:qFormat/>
    <w:pPr>
      <w:keepNext/>
      <w:keepLines/>
      <w:spacing w:before="480"/>
      <w:outlineLvl w:val="0"/>
    </w:pPr>
    <w:rPr>
      <w:b/>
      <w:sz w:val="48"/>
      <w:szCs w:val="48"/>
    </w:rPr>
  </w:style>
  <w:style w:type="paragraph" w:styleId="Heading2">
    <w:name w:val="heading 2"/>
    <w:basedOn w:val="Normal"/>
    <w:next w:val="Normal"/>
    <w:link w:val="Heading2Char"/>
    <w:uiPriority w:val="9"/>
    <w:unhideWhenUsed/>
    <w:qFormat/>
    <w:rsid w:val="00B874D7"/>
    <w:pPr>
      <w:keepNext/>
      <w:keepLines/>
      <w:spacing w:before="200"/>
      <w:outlineLvl w:val="1"/>
    </w:pPr>
    <w:rPr>
      <w:rFonts w:eastAsia="Calibri" w:cs="Calibri"/>
      <w:b/>
      <w:iCs/>
      <w:sz w:val="32"/>
      <w:szCs w:val="28"/>
      <w:u w:val="single"/>
    </w:rPr>
  </w:style>
  <w:style w:type="paragraph" w:styleId="Heading3">
    <w:name w:val="heading 3"/>
    <w:basedOn w:val="Normal"/>
    <w:next w:val="Normal"/>
    <w:link w:val="Heading3Char"/>
    <w:uiPriority w:val="9"/>
    <w:unhideWhenUsed/>
    <w:qFormat/>
    <w:rsid w:val="00A27BC1"/>
    <w:pPr>
      <w:keepNext/>
      <w:keepLines/>
      <w:spacing w:before="280" w:after="80"/>
      <w:outlineLvl w:val="2"/>
    </w:pPr>
    <w:rPr>
      <w:b/>
      <w:sz w:val="26"/>
      <w:szCs w:val="28"/>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DA3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A00"/>
    <w:pPr>
      <w:tabs>
        <w:tab w:val="center" w:pos="4513"/>
        <w:tab w:val="right" w:pos="9026"/>
      </w:tabs>
    </w:pPr>
  </w:style>
  <w:style w:type="character" w:customStyle="1" w:styleId="HeaderChar">
    <w:name w:val="Header Char"/>
    <w:link w:val="Header"/>
    <w:uiPriority w:val="99"/>
    <w:rsid w:val="00D74A00"/>
    <w:rPr>
      <w:lang w:val="en-GB"/>
    </w:rPr>
  </w:style>
  <w:style w:type="paragraph" w:styleId="Footer">
    <w:name w:val="footer"/>
    <w:basedOn w:val="Normal"/>
    <w:link w:val="FooterChar"/>
    <w:uiPriority w:val="99"/>
    <w:unhideWhenUsed/>
    <w:rsid w:val="00D74A00"/>
    <w:pPr>
      <w:tabs>
        <w:tab w:val="center" w:pos="4513"/>
        <w:tab w:val="right" w:pos="9026"/>
      </w:tabs>
    </w:pPr>
  </w:style>
  <w:style w:type="character" w:customStyle="1" w:styleId="FooterChar">
    <w:name w:val="Footer Char"/>
    <w:link w:val="Footer"/>
    <w:uiPriority w:val="99"/>
    <w:rsid w:val="00D74A00"/>
    <w:rPr>
      <w:lang w:val="en-GB"/>
    </w:rPr>
  </w:style>
  <w:style w:type="paragraph" w:styleId="NormalWeb">
    <w:name w:val="Normal (Web)"/>
    <w:basedOn w:val="Normal"/>
    <w:uiPriority w:val="99"/>
    <w:semiHidden/>
    <w:unhideWhenUsed/>
    <w:rsid w:val="00C469B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69BD"/>
    <w:pPr>
      <w:ind w:left="720"/>
      <w:contextualSpacing/>
    </w:pPr>
  </w:style>
  <w:style w:type="paragraph" w:styleId="Caption">
    <w:name w:val="caption"/>
    <w:basedOn w:val="Normal"/>
    <w:next w:val="Normal"/>
    <w:uiPriority w:val="35"/>
    <w:unhideWhenUsed/>
    <w:qFormat/>
    <w:rsid w:val="00EA7DD9"/>
    <w:pPr>
      <w:spacing w:after="200"/>
    </w:pPr>
    <w:rPr>
      <w:i/>
      <w:iCs/>
      <w:color w:val="1F497D"/>
      <w:sz w:val="18"/>
      <w:szCs w:val="18"/>
    </w:rPr>
  </w:style>
  <w:style w:type="paragraph" w:styleId="NoSpacing">
    <w:name w:val="No Spacing"/>
    <w:uiPriority w:val="1"/>
    <w:qFormat/>
    <w:rsid w:val="00EA7DD9"/>
    <w:rPr>
      <w:sz w:val="24"/>
      <w:szCs w:val="24"/>
      <w:lang w:eastAsia="zh-TW"/>
    </w:rPr>
  </w:style>
  <w:style w:type="character" w:customStyle="1" w:styleId="Heading2Char">
    <w:name w:val="Heading 2 Char"/>
    <w:link w:val="Heading2"/>
    <w:uiPriority w:val="9"/>
    <w:rsid w:val="00B874D7"/>
    <w:rPr>
      <w:rFonts w:ascii="Arial" w:eastAsia="Calibri" w:hAnsi="Arial" w:cs="Calibri"/>
      <w:b/>
      <w:iCs/>
      <w:sz w:val="32"/>
      <w:szCs w:val="28"/>
      <w:u w:val="single"/>
      <w:lang w:val="en-US" w:eastAsia="zh-TW"/>
    </w:rPr>
  </w:style>
  <w:style w:type="character" w:customStyle="1" w:styleId="Heading3Char">
    <w:name w:val="Heading 3 Char"/>
    <w:link w:val="Heading3"/>
    <w:uiPriority w:val="9"/>
    <w:rsid w:val="00A27BC1"/>
    <w:rPr>
      <w:rFonts w:ascii="Arial" w:hAnsi="Arial"/>
      <w:b/>
      <w:sz w:val="26"/>
      <w:szCs w:val="28"/>
    </w:rPr>
  </w:style>
  <w:style w:type="character" w:styleId="CommentReference">
    <w:name w:val="annotation reference"/>
    <w:uiPriority w:val="99"/>
    <w:semiHidden/>
    <w:unhideWhenUsed/>
    <w:rsid w:val="00A261B5"/>
    <w:rPr>
      <w:sz w:val="16"/>
      <w:szCs w:val="16"/>
    </w:rPr>
  </w:style>
  <w:style w:type="paragraph" w:styleId="CommentText">
    <w:name w:val="annotation text"/>
    <w:basedOn w:val="Normal"/>
    <w:link w:val="CommentTextChar"/>
    <w:uiPriority w:val="99"/>
    <w:semiHidden/>
    <w:unhideWhenUsed/>
    <w:rsid w:val="00A261B5"/>
    <w:rPr>
      <w:sz w:val="20"/>
      <w:szCs w:val="20"/>
    </w:rPr>
  </w:style>
  <w:style w:type="character" w:customStyle="1" w:styleId="CommentTextChar">
    <w:name w:val="Comment Text Char"/>
    <w:link w:val="CommentText"/>
    <w:uiPriority w:val="99"/>
    <w:semiHidden/>
    <w:rsid w:val="00A261B5"/>
    <w:rPr>
      <w:sz w:val="20"/>
      <w:szCs w:val="20"/>
      <w:lang w:val="en-GB"/>
    </w:rPr>
  </w:style>
  <w:style w:type="paragraph" w:styleId="CommentSubject">
    <w:name w:val="annotation subject"/>
    <w:basedOn w:val="CommentText"/>
    <w:next w:val="CommentText"/>
    <w:link w:val="CommentSubjectChar"/>
    <w:uiPriority w:val="99"/>
    <w:semiHidden/>
    <w:unhideWhenUsed/>
    <w:rsid w:val="00A261B5"/>
    <w:rPr>
      <w:b/>
      <w:bCs/>
    </w:rPr>
  </w:style>
  <w:style w:type="character" w:customStyle="1" w:styleId="CommentSubjectChar">
    <w:name w:val="Comment Subject Char"/>
    <w:link w:val="CommentSubject"/>
    <w:uiPriority w:val="99"/>
    <w:semiHidden/>
    <w:rsid w:val="00A261B5"/>
    <w:rPr>
      <w:b/>
      <w:bCs/>
      <w:sz w:val="20"/>
      <w:szCs w:val="20"/>
      <w:lang w:val="en-GB"/>
    </w:rPr>
  </w:style>
  <w:style w:type="paragraph" w:styleId="BalloonText">
    <w:name w:val="Balloon Text"/>
    <w:basedOn w:val="Normal"/>
    <w:link w:val="BalloonTextChar"/>
    <w:uiPriority w:val="99"/>
    <w:semiHidden/>
    <w:unhideWhenUsed/>
    <w:rsid w:val="00A261B5"/>
    <w:rPr>
      <w:rFonts w:ascii="Segoe UI" w:hAnsi="Segoe UI" w:cs="Segoe UI"/>
      <w:sz w:val="18"/>
      <w:szCs w:val="18"/>
    </w:rPr>
  </w:style>
  <w:style w:type="character" w:customStyle="1" w:styleId="BalloonTextChar">
    <w:name w:val="Balloon Text Char"/>
    <w:link w:val="BalloonText"/>
    <w:uiPriority w:val="99"/>
    <w:semiHidden/>
    <w:rsid w:val="00A261B5"/>
    <w:rPr>
      <w:rFonts w:ascii="Segoe UI" w:hAnsi="Segoe UI" w:cs="Segoe UI"/>
      <w:sz w:val="18"/>
      <w:szCs w:val="18"/>
      <w:lang w:val="en-GB"/>
    </w:rPr>
  </w:style>
  <w:style w:type="character" w:styleId="PlaceholderText">
    <w:name w:val="Placeholder Text"/>
    <w:uiPriority w:val="99"/>
    <w:semiHidden/>
    <w:rsid w:val="00E822F3"/>
    <w:rPr>
      <w:color w:val="808080"/>
    </w:rPr>
  </w:style>
  <w:style w:type="paragraph" w:styleId="Revision">
    <w:name w:val="Revision"/>
    <w:hidden/>
    <w:uiPriority w:val="99"/>
    <w:semiHidden/>
    <w:rsid w:val="00EA7DD9"/>
    <w:rPr>
      <w:sz w:val="24"/>
      <w:szCs w:val="24"/>
      <w:lang w:eastAsia="zh-TW"/>
    </w:rPr>
  </w:style>
  <w:style w:type="character" w:styleId="LineNumber">
    <w:name w:val="line number"/>
    <w:basedOn w:val="DefaultParagraphFont"/>
    <w:uiPriority w:val="99"/>
    <w:semiHidden/>
    <w:unhideWhenUsed/>
    <w:rsid w:val="003622A3"/>
  </w:style>
  <w:style w:type="character" w:customStyle="1" w:styleId="Heading1Char">
    <w:name w:val="Heading 1 Char"/>
    <w:basedOn w:val="DefaultParagraphFont"/>
    <w:link w:val="Heading1"/>
    <w:uiPriority w:val="9"/>
    <w:rsid w:val="00473A19"/>
    <w:rPr>
      <w:rFonts w:ascii="Arial" w:hAnsi="Arial" w:cs="Arial"/>
      <w:b/>
      <w:sz w:val="48"/>
      <w:szCs w:val="48"/>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264">
      <w:bodyDiv w:val="1"/>
      <w:marLeft w:val="0"/>
      <w:marRight w:val="0"/>
      <w:marTop w:val="0"/>
      <w:marBottom w:val="0"/>
      <w:divBdr>
        <w:top w:val="none" w:sz="0" w:space="0" w:color="auto"/>
        <w:left w:val="none" w:sz="0" w:space="0" w:color="auto"/>
        <w:bottom w:val="none" w:sz="0" w:space="0" w:color="auto"/>
        <w:right w:val="none" w:sz="0" w:space="0" w:color="auto"/>
      </w:divBdr>
    </w:div>
    <w:div w:id="76828216">
      <w:bodyDiv w:val="1"/>
      <w:marLeft w:val="0"/>
      <w:marRight w:val="0"/>
      <w:marTop w:val="0"/>
      <w:marBottom w:val="0"/>
      <w:divBdr>
        <w:top w:val="none" w:sz="0" w:space="0" w:color="auto"/>
        <w:left w:val="none" w:sz="0" w:space="0" w:color="auto"/>
        <w:bottom w:val="none" w:sz="0" w:space="0" w:color="auto"/>
        <w:right w:val="none" w:sz="0" w:space="0" w:color="auto"/>
      </w:divBdr>
    </w:div>
    <w:div w:id="98113642">
      <w:bodyDiv w:val="1"/>
      <w:marLeft w:val="0"/>
      <w:marRight w:val="0"/>
      <w:marTop w:val="0"/>
      <w:marBottom w:val="0"/>
      <w:divBdr>
        <w:top w:val="none" w:sz="0" w:space="0" w:color="auto"/>
        <w:left w:val="none" w:sz="0" w:space="0" w:color="auto"/>
        <w:bottom w:val="none" w:sz="0" w:space="0" w:color="auto"/>
        <w:right w:val="none" w:sz="0" w:space="0" w:color="auto"/>
      </w:divBdr>
    </w:div>
    <w:div w:id="168181852">
      <w:bodyDiv w:val="1"/>
      <w:marLeft w:val="0"/>
      <w:marRight w:val="0"/>
      <w:marTop w:val="0"/>
      <w:marBottom w:val="0"/>
      <w:divBdr>
        <w:top w:val="none" w:sz="0" w:space="0" w:color="auto"/>
        <w:left w:val="none" w:sz="0" w:space="0" w:color="auto"/>
        <w:bottom w:val="none" w:sz="0" w:space="0" w:color="auto"/>
        <w:right w:val="none" w:sz="0" w:space="0" w:color="auto"/>
      </w:divBdr>
    </w:div>
    <w:div w:id="179515077">
      <w:bodyDiv w:val="1"/>
      <w:marLeft w:val="0"/>
      <w:marRight w:val="0"/>
      <w:marTop w:val="0"/>
      <w:marBottom w:val="0"/>
      <w:divBdr>
        <w:top w:val="none" w:sz="0" w:space="0" w:color="auto"/>
        <w:left w:val="none" w:sz="0" w:space="0" w:color="auto"/>
        <w:bottom w:val="none" w:sz="0" w:space="0" w:color="auto"/>
        <w:right w:val="none" w:sz="0" w:space="0" w:color="auto"/>
      </w:divBdr>
    </w:div>
    <w:div w:id="255095844">
      <w:bodyDiv w:val="1"/>
      <w:marLeft w:val="0"/>
      <w:marRight w:val="0"/>
      <w:marTop w:val="0"/>
      <w:marBottom w:val="0"/>
      <w:divBdr>
        <w:top w:val="none" w:sz="0" w:space="0" w:color="auto"/>
        <w:left w:val="none" w:sz="0" w:space="0" w:color="auto"/>
        <w:bottom w:val="none" w:sz="0" w:space="0" w:color="auto"/>
        <w:right w:val="none" w:sz="0" w:space="0" w:color="auto"/>
      </w:divBdr>
    </w:div>
    <w:div w:id="277105761">
      <w:bodyDiv w:val="1"/>
      <w:marLeft w:val="0"/>
      <w:marRight w:val="0"/>
      <w:marTop w:val="0"/>
      <w:marBottom w:val="0"/>
      <w:divBdr>
        <w:top w:val="none" w:sz="0" w:space="0" w:color="auto"/>
        <w:left w:val="none" w:sz="0" w:space="0" w:color="auto"/>
        <w:bottom w:val="none" w:sz="0" w:space="0" w:color="auto"/>
        <w:right w:val="none" w:sz="0" w:space="0" w:color="auto"/>
      </w:divBdr>
      <w:divsChild>
        <w:div w:id="910820693">
          <w:marLeft w:val="0"/>
          <w:marRight w:val="0"/>
          <w:marTop w:val="0"/>
          <w:marBottom w:val="0"/>
          <w:divBdr>
            <w:top w:val="none" w:sz="0" w:space="0" w:color="auto"/>
            <w:left w:val="none" w:sz="0" w:space="0" w:color="auto"/>
            <w:bottom w:val="none" w:sz="0" w:space="0" w:color="auto"/>
            <w:right w:val="none" w:sz="0" w:space="0" w:color="auto"/>
          </w:divBdr>
          <w:divsChild>
            <w:div w:id="821624927">
              <w:marLeft w:val="0"/>
              <w:marRight w:val="0"/>
              <w:marTop w:val="600"/>
              <w:marBottom w:val="0"/>
              <w:divBdr>
                <w:top w:val="single" w:sz="12" w:space="0" w:color="A6CE39"/>
                <w:left w:val="single" w:sz="12" w:space="9" w:color="A6CE39"/>
                <w:bottom w:val="single" w:sz="12" w:space="24" w:color="A6CE39"/>
                <w:right w:val="single" w:sz="12" w:space="9" w:color="A6CE39"/>
              </w:divBdr>
              <w:divsChild>
                <w:div w:id="5563590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40860655">
      <w:bodyDiv w:val="1"/>
      <w:marLeft w:val="0"/>
      <w:marRight w:val="0"/>
      <w:marTop w:val="0"/>
      <w:marBottom w:val="0"/>
      <w:divBdr>
        <w:top w:val="none" w:sz="0" w:space="0" w:color="auto"/>
        <w:left w:val="none" w:sz="0" w:space="0" w:color="auto"/>
        <w:bottom w:val="none" w:sz="0" w:space="0" w:color="auto"/>
        <w:right w:val="none" w:sz="0" w:space="0" w:color="auto"/>
      </w:divBdr>
    </w:div>
    <w:div w:id="511990019">
      <w:bodyDiv w:val="1"/>
      <w:marLeft w:val="0"/>
      <w:marRight w:val="0"/>
      <w:marTop w:val="0"/>
      <w:marBottom w:val="0"/>
      <w:divBdr>
        <w:top w:val="none" w:sz="0" w:space="0" w:color="auto"/>
        <w:left w:val="none" w:sz="0" w:space="0" w:color="auto"/>
        <w:bottom w:val="none" w:sz="0" w:space="0" w:color="auto"/>
        <w:right w:val="none" w:sz="0" w:space="0" w:color="auto"/>
      </w:divBdr>
    </w:div>
    <w:div w:id="644041630">
      <w:bodyDiv w:val="1"/>
      <w:marLeft w:val="0"/>
      <w:marRight w:val="0"/>
      <w:marTop w:val="0"/>
      <w:marBottom w:val="0"/>
      <w:divBdr>
        <w:top w:val="none" w:sz="0" w:space="0" w:color="auto"/>
        <w:left w:val="none" w:sz="0" w:space="0" w:color="auto"/>
        <w:bottom w:val="none" w:sz="0" w:space="0" w:color="auto"/>
        <w:right w:val="none" w:sz="0" w:space="0" w:color="auto"/>
      </w:divBdr>
    </w:div>
    <w:div w:id="656768454">
      <w:bodyDiv w:val="1"/>
      <w:marLeft w:val="0"/>
      <w:marRight w:val="0"/>
      <w:marTop w:val="0"/>
      <w:marBottom w:val="0"/>
      <w:divBdr>
        <w:top w:val="none" w:sz="0" w:space="0" w:color="auto"/>
        <w:left w:val="none" w:sz="0" w:space="0" w:color="auto"/>
        <w:bottom w:val="none" w:sz="0" w:space="0" w:color="auto"/>
        <w:right w:val="none" w:sz="0" w:space="0" w:color="auto"/>
      </w:divBdr>
      <w:divsChild>
        <w:div w:id="1844975432">
          <w:marLeft w:val="0"/>
          <w:marRight w:val="0"/>
          <w:marTop w:val="0"/>
          <w:marBottom w:val="0"/>
          <w:divBdr>
            <w:top w:val="none" w:sz="0" w:space="0" w:color="auto"/>
            <w:left w:val="none" w:sz="0" w:space="0" w:color="auto"/>
            <w:bottom w:val="none" w:sz="0" w:space="0" w:color="auto"/>
            <w:right w:val="none" w:sz="0" w:space="0" w:color="auto"/>
          </w:divBdr>
          <w:divsChild>
            <w:div w:id="529998279">
              <w:marLeft w:val="0"/>
              <w:marRight w:val="0"/>
              <w:marTop w:val="0"/>
              <w:marBottom w:val="0"/>
              <w:divBdr>
                <w:top w:val="none" w:sz="0" w:space="0" w:color="auto"/>
                <w:left w:val="none" w:sz="0" w:space="0" w:color="auto"/>
                <w:bottom w:val="none" w:sz="0" w:space="0" w:color="auto"/>
                <w:right w:val="none" w:sz="0" w:space="0" w:color="auto"/>
              </w:divBdr>
            </w:div>
          </w:divsChild>
        </w:div>
        <w:div w:id="1981034522">
          <w:marLeft w:val="0"/>
          <w:marRight w:val="0"/>
          <w:marTop w:val="0"/>
          <w:marBottom w:val="0"/>
          <w:divBdr>
            <w:top w:val="none" w:sz="0" w:space="0" w:color="auto"/>
            <w:left w:val="none" w:sz="0" w:space="0" w:color="auto"/>
            <w:bottom w:val="none" w:sz="0" w:space="0" w:color="auto"/>
            <w:right w:val="none" w:sz="0" w:space="0" w:color="auto"/>
          </w:divBdr>
          <w:divsChild>
            <w:div w:id="10408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0504">
      <w:bodyDiv w:val="1"/>
      <w:marLeft w:val="0"/>
      <w:marRight w:val="0"/>
      <w:marTop w:val="0"/>
      <w:marBottom w:val="0"/>
      <w:divBdr>
        <w:top w:val="none" w:sz="0" w:space="0" w:color="auto"/>
        <w:left w:val="none" w:sz="0" w:space="0" w:color="auto"/>
        <w:bottom w:val="none" w:sz="0" w:space="0" w:color="auto"/>
        <w:right w:val="none" w:sz="0" w:space="0" w:color="auto"/>
      </w:divBdr>
    </w:div>
    <w:div w:id="705718445">
      <w:bodyDiv w:val="1"/>
      <w:marLeft w:val="0"/>
      <w:marRight w:val="0"/>
      <w:marTop w:val="0"/>
      <w:marBottom w:val="0"/>
      <w:divBdr>
        <w:top w:val="none" w:sz="0" w:space="0" w:color="auto"/>
        <w:left w:val="none" w:sz="0" w:space="0" w:color="auto"/>
        <w:bottom w:val="none" w:sz="0" w:space="0" w:color="auto"/>
        <w:right w:val="none" w:sz="0" w:space="0" w:color="auto"/>
      </w:divBdr>
    </w:div>
    <w:div w:id="820000497">
      <w:bodyDiv w:val="1"/>
      <w:marLeft w:val="0"/>
      <w:marRight w:val="0"/>
      <w:marTop w:val="0"/>
      <w:marBottom w:val="0"/>
      <w:divBdr>
        <w:top w:val="none" w:sz="0" w:space="0" w:color="auto"/>
        <w:left w:val="none" w:sz="0" w:space="0" w:color="auto"/>
        <w:bottom w:val="none" w:sz="0" w:space="0" w:color="auto"/>
        <w:right w:val="none" w:sz="0" w:space="0" w:color="auto"/>
      </w:divBdr>
    </w:div>
    <w:div w:id="839270718">
      <w:bodyDiv w:val="1"/>
      <w:marLeft w:val="0"/>
      <w:marRight w:val="0"/>
      <w:marTop w:val="0"/>
      <w:marBottom w:val="0"/>
      <w:divBdr>
        <w:top w:val="none" w:sz="0" w:space="0" w:color="auto"/>
        <w:left w:val="none" w:sz="0" w:space="0" w:color="auto"/>
        <w:bottom w:val="none" w:sz="0" w:space="0" w:color="auto"/>
        <w:right w:val="none" w:sz="0" w:space="0" w:color="auto"/>
      </w:divBdr>
    </w:div>
    <w:div w:id="904100206">
      <w:bodyDiv w:val="1"/>
      <w:marLeft w:val="0"/>
      <w:marRight w:val="0"/>
      <w:marTop w:val="0"/>
      <w:marBottom w:val="0"/>
      <w:divBdr>
        <w:top w:val="none" w:sz="0" w:space="0" w:color="auto"/>
        <w:left w:val="none" w:sz="0" w:space="0" w:color="auto"/>
        <w:bottom w:val="none" w:sz="0" w:space="0" w:color="auto"/>
        <w:right w:val="none" w:sz="0" w:space="0" w:color="auto"/>
      </w:divBdr>
    </w:div>
    <w:div w:id="921063265">
      <w:bodyDiv w:val="1"/>
      <w:marLeft w:val="0"/>
      <w:marRight w:val="0"/>
      <w:marTop w:val="0"/>
      <w:marBottom w:val="0"/>
      <w:divBdr>
        <w:top w:val="none" w:sz="0" w:space="0" w:color="auto"/>
        <w:left w:val="none" w:sz="0" w:space="0" w:color="auto"/>
        <w:bottom w:val="none" w:sz="0" w:space="0" w:color="auto"/>
        <w:right w:val="none" w:sz="0" w:space="0" w:color="auto"/>
      </w:divBdr>
    </w:div>
    <w:div w:id="929042199">
      <w:bodyDiv w:val="1"/>
      <w:marLeft w:val="0"/>
      <w:marRight w:val="0"/>
      <w:marTop w:val="0"/>
      <w:marBottom w:val="0"/>
      <w:divBdr>
        <w:top w:val="none" w:sz="0" w:space="0" w:color="auto"/>
        <w:left w:val="none" w:sz="0" w:space="0" w:color="auto"/>
        <w:bottom w:val="none" w:sz="0" w:space="0" w:color="auto"/>
        <w:right w:val="none" w:sz="0" w:space="0" w:color="auto"/>
      </w:divBdr>
    </w:div>
    <w:div w:id="1016005316">
      <w:bodyDiv w:val="1"/>
      <w:marLeft w:val="0"/>
      <w:marRight w:val="0"/>
      <w:marTop w:val="0"/>
      <w:marBottom w:val="0"/>
      <w:divBdr>
        <w:top w:val="none" w:sz="0" w:space="0" w:color="auto"/>
        <w:left w:val="none" w:sz="0" w:space="0" w:color="auto"/>
        <w:bottom w:val="none" w:sz="0" w:space="0" w:color="auto"/>
        <w:right w:val="none" w:sz="0" w:space="0" w:color="auto"/>
      </w:divBdr>
    </w:div>
    <w:div w:id="1176924796">
      <w:bodyDiv w:val="1"/>
      <w:marLeft w:val="0"/>
      <w:marRight w:val="0"/>
      <w:marTop w:val="0"/>
      <w:marBottom w:val="0"/>
      <w:divBdr>
        <w:top w:val="none" w:sz="0" w:space="0" w:color="auto"/>
        <w:left w:val="none" w:sz="0" w:space="0" w:color="auto"/>
        <w:bottom w:val="none" w:sz="0" w:space="0" w:color="auto"/>
        <w:right w:val="none" w:sz="0" w:space="0" w:color="auto"/>
      </w:divBdr>
    </w:div>
    <w:div w:id="1190073129">
      <w:bodyDiv w:val="1"/>
      <w:marLeft w:val="0"/>
      <w:marRight w:val="0"/>
      <w:marTop w:val="0"/>
      <w:marBottom w:val="0"/>
      <w:divBdr>
        <w:top w:val="none" w:sz="0" w:space="0" w:color="auto"/>
        <w:left w:val="none" w:sz="0" w:space="0" w:color="auto"/>
        <w:bottom w:val="none" w:sz="0" w:space="0" w:color="auto"/>
        <w:right w:val="none" w:sz="0" w:space="0" w:color="auto"/>
      </w:divBdr>
    </w:div>
    <w:div w:id="1200164710">
      <w:bodyDiv w:val="1"/>
      <w:marLeft w:val="0"/>
      <w:marRight w:val="0"/>
      <w:marTop w:val="0"/>
      <w:marBottom w:val="0"/>
      <w:divBdr>
        <w:top w:val="none" w:sz="0" w:space="0" w:color="auto"/>
        <w:left w:val="none" w:sz="0" w:space="0" w:color="auto"/>
        <w:bottom w:val="none" w:sz="0" w:space="0" w:color="auto"/>
        <w:right w:val="none" w:sz="0" w:space="0" w:color="auto"/>
      </w:divBdr>
      <w:divsChild>
        <w:div w:id="2044478447">
          <w:marLeft w:val="1080"/>
          <w:marRight w:val="0"/>
          <w:marTop w:val="100"/>
          <w:marBottom w:val="0"/>
          <w:divBdr>
            <w:top w:val="none" w:sz="0" w:space="0" w:color="auto"/>
            <w:left w:val="none" w:sz="0" w:space="0" w:color="auto"/>
            <w:bottom w:val="none" w:sz="0" w:space="0" w:color="auto"/>
            <w:right w:val="none" w:sz="0" w:space="0" w:color="auto"/>
          </w:divBdr>
        </w:div>
      </w:divsChild>
    </w:div>
    <w:div w:id="1228496455">
      <w:bodyDiv w:val="1"/>
      <w:marLeft w:val="0"/>
      <w:marRight w:val="0"/>
      <w:marTop w:val="0"/>
      <w:marBottom w:val="0"/>
      <w:divBdr>
        <w:top w:val="none" w:sz="0" w:space="0" w:color="auto"/>
        <w:left w:val="none" w:sz="0" w:space="0" w:color="auto"/>
        <w:bottom w:val="none" w:sz="0" w:space="0" w:color="auto"/>
        <w:right w:val="none" w:sz="0" w:space="0" w:color="auto"/>
      </w:divBdr>
    </w:div>
    <w:div w:id="1261523598">
      <w:bodyDiv w:val="1"/>
      <w:marLeft w:val="0"/>
      <w:marRight w:val="0"/>
      <w:marTop w:val="0"/>
      <w:marBottom w:val="0"/>
      <w:divBdr>
        <w:top w:val="none" w:sz="0" w:space="0" w:color="auto"/>
        <w:left w:val="none" w:sz="0" w:space="0" w:color="auto"/>
        <w:bottom w:val="none" w:sz="0" w:space="0" w:color="auto"/>
        <w:right w:val="none" w:sz="0" w:space="0" w:color="auto"/>
      </w:divBdr>
    </w:div>
    <w:div w:id="1296449205">
      <w:bodyDiv w:val="1"/>
      <w:marLeft w:val="0"/>
      <w:marRight w:val="0"/>
      <w:marTop w:val="0"/>
      <w:marBottom w:val="0"/>
      <w:divBdr>
        <w:top w:val="none" w:sz="0" w:space="0" w:color="auto"/>
        <w:left w:val="none" w:sz="0" w:space="0" w:color="auto"/>
        <w:bottom w:val="none" w:sz="0" w:space="0" w:color="auto"/>
        <w:right w:val="none" w:sz="0" w:space="0" w:color="auto"/>
      </w:divBdr>
    </w:div>
    <w:div w:id="1364281985">
      <w:bodyDiv w:val="1"/>
      <w:marLeft w:val="0"/>
      <w:marRight w:val="0"/>
      <w:marTop w:val="0"/>
      <w:marBottom w:val="0"/>
      <w:divBdr>
        <w:top w:val="none" w:sz="0" w:space="0" w:color="auto"/>
        <w:left w:val="none" w:sz="0" w:space="0" w:color="auto"/>
        <w:bottom w:val="none" w:sz="0" w:space="0" w:color="auto"/>
        <w:right w:val="none" w:sz="0" w:space="0" w:color="auto"/>
      </w:divBdr>
    </w:div>
    <w:div w:id="1407804714">
      <w:bodyDiv w:val="1"/>
      <w:marLeft w:val="0"/>
      <w:marRight w:val="0"/>
      <w:marTop w:val="0"/>
      <w:marBottom w:val="0"/>
      <w:divBdr>
        <w:top w:val="none" w:sz="0" w:space="0" w:color="auto"/>
        <w:left w:val="none" w:sz="0" w:space="0" w:color="auto"/>
        <w:bottom w:val="none" w:sz="0" w:space="0" w:color="auto"/>
        <w:right w:val="none" w:sz="0" w:space="0" w:color="auto"/>
      </w:divBdr>
    </w:div>
    <w:div w:id="1414886921">
      <w:bodyDiv w:val="1"/>
      <w:marLeft w:val="0"/>
      <w:marRight w:val="0"/>
      <w:marTop w:val="0"/>
      <w:marBottom w:val="0"/>
      <w:divBdr>
        <w:top w:val="none" w:sz="0" w:space="0" w:color="auto"/>
        <w:left w:val="none" w:sz="0" w:space="0" w:color="auto"/>
        <w:bottom w:val="none" w:sz="0" w:space="0" w:color="auto"/>
        <w:right w:val="none" w:sz="0" w:space="0" w:color="auto"/>
      </w:divBdr>
    </w:div>
    <w:div w:id="1527058715">
      <w:bodyDiv w:val="1"/>
      <w:marLeft w:val="0"/>
      <w:marRight w:val="0"/>
      <w:marTop w:val="0"/>
      <w:marBottom w:val="0"/>
      <w:divBdr>
        <w:top w:val="none" w:sz="0" w:space="0" w:color="auto"/>
        <w:left w:val="none" w:sz="0" w:space="0" w:color="auto"/>
        <w:bottom w:val="none" w:sz="0" w:space="0" w:color="auto"/>
        <w:right w:val="none" w:sz="0" w:space="0" w:color="auto"/>
      </w:divBdr>
    </w:div>
    <w:div w:id="1598832979">
      <w:bodyDiv w:val="1"/>
      <w:marLeft w:val="0"/>
      <w:marRight w:val="0"/>
      <w:marTop w:val="0"/>
      <w:marBottom w:val="0"/>
      <w:divBdr>
        <w:top w:val="none" w:sz="0" w:space="0" w:color="auto"/>
        <w:left w:val="none" w:sz="0" w:space="0" w:color="auto"/>
        <w:bottom w:val="none" w:sz="0" w:space="0" w:color="auto"/>
        <w:right w:val="none" w:sz="0" w:space="0" w:color="auto"/>
      </w:divBdr>
    </w:div>
    <w:div w:id="1702778736">
      <w:bodyDiv w:val="1"/>
      <w:marLeft w:val="0"/>
      <w:marRight w:val="0"/>
      <w:marTop w:val="0"/>
      <w:marBottom w:val="0"/>
      <w:divBdr>
        <w:top w:val="none" w:sz="0" w:space="0" w:color="auto"/>
        <w:left w:val="none" w:sz="0" w:space="0" w:color="auto"/>
        <w:bottom w:val="none" w:sz="0" w:space="0" w:color="auto"/>
        <w:right w:val="none" w:sz="0" w:space="0" w:color="auto"/>
      </w:divBdr>
    </w:div>
    <w:div w:id="1758403837">
      <w:bodyDiv w:val="1"/>
      <w:marLeft w:val="0"/>
      <w:marRight w:val="0"/>
      <w:marTop w:val="0"/>
      <w:marBottom w:val="0"/>
      <w:divBdr>
        <w:top w:val="none" w:sz="0" w:space="0" w:color="auto"/>
        <w:left w:val="none" w:sz="0" w:space="0" w:color="auto"/>
        <w:bottom w:val="none" w:sz="0" w:space="0" w:color="auto"/>
        <w:right w:val="none" w:sz="0" w:space="0" w:color="auto"/>
      </w:divBdr>
    </w:div>
    <w:div w:id="1804541963">
      <w:bodyDiv w:val="1"/>
      <w:marLeft w:val="0"/>
      <w:marRight w:val="0"/>
      <w:marTop w:val="0"/>
      <w:marBottom w:val="0"/>
      <w:divBdr>
        <w:top w:val="none" w:sz="0" w:space="0" w:color="auto"/>
        <w:left w:val="none" w:sz="0" w:space="0" w:color="auto"/>
        <w:bottom w:val="none" w:sz="0" w:space="0" w:color="auto"/>
        <w:right w:val="none" w:sz="0" w:space="0" w:color="auto"/>
      </w:divBdr>
      <w:divsChild>
        <w:div w:id="1209026815">
          <w:marLeft w:val="0"/>
          <w:marRight w:val="0"/>
          <w:marTop w:val="0"/>
          <w:marBottom w:val="0"/>
          <w:divBdr>
            <w:top w:val="none" w:sz="0" w:space="0" w:color="auto"/>
            <w:left w:val="none" w:sz="0" w:space="0" w:color="auto"/>
            <w:bottom w:val="none" w:sz="0" w:space="0" w:color="auto"/>
            <w:right w:val="none" w:sz="0" w:space="0" w:color="auto"/>
          </w:divBdr>
          <w:divsChild>
            <w:div w:id="824206615">
              <w:marLeft w:val="0"/>
              <w:marRight w:val="0"/>
              <w:marTop w:val="600"/>
              <w:marBottom w:val="0"/>
              <w:divBdr>
                <w:top w:val="single" w:sz="12" w:space="0" w:color="A6CE39"/>
                <w:left w:val="single" w:sz="12" w:space="9" w:color="A6CE39"/>
                <w:bottom w:val="single" w:sz="12" w:space="24" w:color="A6CE39"/>
                <w:right w:val="single" w:sz="12" w:space="9" w:color="A6CE39"/>
              </w:divBdr>
              <w:divsChild>
                <w:div w:id="17628689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2133566">
      <w:bodyDiv w:val="1"/>
      <w:marLeft w:val="0"/>
      <w:marRight w:val="0"/>
      <w:marTop w:val="0"/>
      <w:marBottom w:val="0"/>
      <w:divBdr>
        <w:top w:val="none" w:sz="0" w:space="0" w:color="auto"/>
        <w:left w:val="none" w:sz="0" w:space="0" w:color="auto"/>
        <w:bottom w:val="none" w:sz="0" w:space="0" w:color="auto"/>
        <w:right w:val="none" w:sz="0" w:space="0" w:color="auto"/>
      </w:divBdr>
    </w:div>
    <w:div w:id="1875654002">
      <w:bodyDiv w:val="1"/>
      <w:marLeft w:val="0"/>
      <w:marRight w:val="0"/>
      <w:marTop w:val="0"/>
      <w:marBottom w:val="0"/>
      <w:divBdr>
        <w:top w:val="none" w:sz="0" w:space="0" w:color="auto"/>
        <w:left w:val="none" w:sz="0" w:space="0" w:color="auto"/>
        <w:bottom w:val="none" w:sz="0" w:space="0" w:color="auto"/>
        <w:right w:val="none" w:sz="0" w:space="0" w:color="auto"/>
      </w:divBdr>
    </w:div>
    <w:div w:id="1936358354">
      <w:bodyDiv w:val="1"/>
      <w:marLeft w:val="0"/>
      <w:marRight w:val="0"/>
      <w:marTop w:val="0"/>
      <w:marBottom w:val="0"/>
      <w:divBdr>
        <w:top w:val="none" w:sz="0" w:space="0" w:color="auto"/>
        <w:left w:val="none" w:sz="0" w:space="0" w:color="auto"/>
        <w:bottom w:val="none" w:sz="0" w:space="0" w:color="auto"/>
        <w:right w:val="none" w:sz="0" w:space="0" w:color="auto"/>
      </w:divBdr>
      <w:divsChild>
        <w:div w:id="1651589586">
          <w:marLeft w:val="0"/>
          <w:marRight w:val="0"/>
          <w:marTop w:val="0"/>
          <w:marBottom w:val="0"/>
          <w:divBdr>
            <w:top w:val="none" w:sz="0" w:space="0" w:color="auto"/>
            <w:left w:val="none" w:sz="0" w:space="0" w:color="auto"/>
            <w:bottom w:val="none" w:sz="0" w:space="0" w:color="auto"/>
            <w:right w:val="none" w:sz="0" w:space="0" w:color="auto"/>
          </w:divBdr>
          <w:divsChild>
            <w:div w:id="1121613144">
              <w:marLeft w:val="0"/>
              <w:marRight w:val="0"/>
              <w:marTop w:val="0"/>
              <w:marBottom w:val="0"/>
              <w:divBdr>
                <w:top w:val="none" w:sz="0" w:space="0" w:color="auto"/>
                <w:left w:val="none" w:sz="0" w:space="0" w:color="auto"/>
                <w:bottom w:val="none" w:sz="0" w:space="0" w:color="auto"/>
                <w:right w:val="none" w:sz="0" w:space="0" w:color="auto"/>
              </w:divBdr>
            </w:div>
          </w:divsChild>
        </w:div>
        <w:div w:id="1792095174">
          <w:marLeft w:val="0"/>
          <w:marRight w:val="0"/>
          <w:marTop w:val="0"/>
          <w:marBottom w:val="0"/>
          <w:divBdr>
            <w:top w:val="none" w:sz="0" w:space="0" w:color="auto"/>
            <w:left w:val="none" w:sz="0" w:space="0" w:color="auto"/>
            <w:bottom w:val="none" w:sz="0" w:space="0" w:color="auto"/>
            <w:right w:val="none" w:sz="0" w:space="0" w:color="auto"/>
          </w:divBdr>
          <w:divsChild>
            <w:div w:id="1520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46297">
      <w:bodyDiv w:val="1"/>
      <w:marLeft w:val="0"/>
      <w:marRight w:val="0"/>
      <w:marTop w:val="0"/>
      <w:marBottom w:val="0"/>
      <w:divBdr>
        <w:top w:val="none" w:sz="0" w:space="0" w:color="auto"/>
        <w:left w:val="none" w:sz="0" w:space="0" w:color="auto"/>
        <w:bottom w:val="none" w:sz="0" w:space="0" w:color="auto"/>
        <w:right w:val="none" w:sz="0" w:space="0" w:color="auto"/>
      </w:divBdr>
    </w:div>
    <w:div w:id="1958369398">
      <w:bodyDiv w:val="1"/>
      <w:marLeft w:val="0"/>
      <w:marRight w:val="0"/>
      <w:marTop w:val="0"/>
      <w:marBottom w:val="0"/>
      <w:divBdr>
        <w:top w:val="none" w:sz="0" w:space="0" w:color="auto"/>
        <w:left w:val="none" w:sz="0" w:space="0" w:color="auto"/>
        <w:bottom w:val="none" w:sz="0" w:space="0" w:color="auto"/>
        <w:right w:val="none" w:sz="0" w:space="0" w:color="auto"/>
      </w:divBdr>
    </w:div>
    <w:div w:id="1966227812">
      <w:bodyDiv w:val="1"/>
      <w:marLeft w:val="0"/>
      <w:marRight w:val="0"/>
      <w:marTop w:val="0"/>
      <w:marBottom w:val="0"/>
      <w:divBdr>
        <w:top w:val="none" w:sz="0" w:space="0" w:color="auto"/>
        <w:left w:val="none" w:sz="0" w:space="0" w:color="auto"/>
        <w:bottom w:val="none" w:sz="0" w:space="0" w:color="auto"/>
        <w:right w:val="none" w:sz="0" w:space="0" w:color="auto"/>
      </w:divBdr>
      <w:divsChild>
        <w:div w:id="1159928293">
          <w:marLeft w:val="0"/>
          <w:marRight w:val="0"/>
          <w:marTop w:val="0"/>
          <w:marBottom w:val="0"/>
          <w:divBdr>
            <w:top w:val="none" w:sz="0" w:space="0" w:color="auto"/>
            <w:left w:val="none" w:sz="0" w:space="0" w:color="auto"/>
            <w:bottom w:val="none" w:sz="0" w:space="0" w:color="auto"/>
            <w:right w:val="none" w:sz="0" w:space="0" w:color="auto"/>
          </w:divBdr>
          <w:divsChild>
            <w:div w:id="1911386815">
              <w:marLeft w:val="0"/>
              <w:marRight w:val="0"/>
              <w:marTop w:val="600"/>
              <w:marBottom w:val="0"/>
              <w:divBdr>
                <w:top w:val="single" w:sz="12" w:space="0" w:color="A6CE39"/>
                <w:left w:val="single" w:sz="12" w:space="9" w:color="A6CE39"/>
                <w:bottom w:val="single" w:sz="12" w:space="24" w:color="A6CE39"/>
                <w:right w:val="single" w:sz="12" w:space="9" w:color="A6CE39"/>
              </w:divBdr>
              <w:divsChild>
                <w:div w:id="6819330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72783298">
      <w:bodyDiv w:val="1"/>
      <w:marLeft w:val="0"/>
      <w:marRight w:val="0"/>
      <w:marTop w:val="0"/>
      <w:marBottom w:val="0"/>
      <w:divBdr>
        <w:top w:val="none" w:sz="0" w:space="0" w:color="auto"/>
        <w:left w:val="none" w:sz="0" w:space="0" w:color="auto"/>
        <w:bottom w:val="none" w:sz="0" w:space="0" w:color="auto"/>
        <w:right w:val="none" w:sz="0" w:space="0" w:color="auto"/>
      </w:divBdr>
    </w:div>
    <w:div w:id="2007974888">
      <w:bodyDiv w:val="1"/>
      <w:marLeft w:val="0"/>
      <w:marRight w:val="0"/>
      <w:marTop w:val="0"/>
      <w:marBottom w:val="0"/>
      <w:divBdr>
        <w:top w:val="none" w:sz="0" w:space="0" w:color="auto"/>
        <w:left w:val="none" w:sz="0" w:space="0" w:color="auto"/>
        <w:bottom w:val="none" w:sz="0" w:space="0" w:color="auto"/>
        <w:right w:val="none" w:sz="0" w:space="0" w:color="auto"/>
      </w:divBdr>
    </w:div>
    <w:div w:id="2127502909">
      <w:bodyDiv w:val="1"/>
      <w:marLeft w:val="0"/>
      <w:marRight w:val="0"/>
      <w:marTop w:val="0"/>
      <w:marBottom w:val="0"/>
      <w:divBdr>
        <w:top w:val="none" w:sz="0" w:space="0" w:color="auto"/>
        <w:left w:val="none" w:sz="0" w:space="0" w:color="auto"/>
        <w:bottom w:val="none" w:sz="0" w:space="0" w:color="auto"/>
        <w:right w:val="none" w:sz="0" w:space="0" w:color="auto"/>
      </w:divBdr>
      <w:divsChild>
        <w:div w:id="1332834793">
          <w:marLeft w:val="0"/>
          <w:marRight w:val="0"/>
          <w:marTop w:val="600"/>
          <w:marBottom w:val="0"/>
          <w:divBdr>
            <w:top w:val="single" w:sz="12" w:space="0" w:color="A6CE39"/>
            <w:left w:val="single" w:sz="12" w:space="9" w:color="A6CE39"/>
            <w:bottom w:val="single" w:sz="12" w:space="24" w:color="A6CE39"/>
            <w:right w:val="single" w:sz="12" w:space="9" w:color="A6CE39"/>
          </w:divBdr>
          <w:divsChild>
            <w:div w:id="19186623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7BD639-1E6B-48A0-BBB9-1150A0EF6193}"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D2D9CB44-17D2-4007-BB55-D39026A36C85}">
      <dgm:prSet phldrT="[Text]" custT="1"/>
      <dgm:spPr>
        <a:xfrm>
          <a:off x="2570209" y="348079"/>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Machine learning categories</a:t>
          </a:r>
        </a:p>
      </dgm:t>
    </dgm:pt>
    <dgm:pt modelId="{F68F138B-8483-40FF-966F-E20913E7A911}" type="parTrans" cxnId="{32D8AF71-24BF-4331-B32F-9F15F32056C0}">
      <dgm:prSet/>
      <dgm:spPr/>
      <dgm:t>
        <a:bodyPr/>
        <a:lstStyle/>
        <a:p>
          <a:pPr algn="ctr"/>
          <a:endParaRPr lang="en-GB" sz="1000"/>
        </a:p>
      </dgm:t>
    </dgm:pt>
    <dgm:pt modelId="{CDD7311E-B5AD-455B-8DF7-BF6B464B1E84}" type="sibTrans" cxnId="{32D8AF71-24BF-4331-B32F-9F15F32056C0}">
      <dgm:prSet/>
      <dgm:spPr/>
      <dgm:t>
        <a:bodyPr/>
        <a:lstStyle/>
        <a:p>
          <a:pPr algn="ctr"/>
          <a:endParaRPr lang="en-GB" sz="1000"/>
        </a:p>
      </dgm:t>
    </dgm:pt>
    <dgm:pt modelId="{BFDCCF31-1BFC-490D-B938-FC78A192CCDE}">
      <dgm:prSet phldrT="[Text]" custT="1"/>
      <dgm:spPr>
        <a:xfrm>
          <a:off x="3212745" y="1270694"/>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Unsupervised</a:t>
          </a:r>
        </a:p>
      </dgm:t>
    </dgm:pt>
    <dgm:pt modelId="{31481347-AEFB-49BA-9930-C0B257181F21}" type="parTrans" cxnId="{B7D9C19B-BC04-4646-B253-B70EB6B10146}">
      <dgm:prSet/>
      <dgm:spPr>
        <a:xfrm>
          <a:off x="3064467" y="1007090"/>
          <a:ext cx="642535" cy="263604"/>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sz="1000"/>
        </a:p>
      </dgm:t>
    </dgm:pt>
    <dgm:pt modelId="{B2C38BAD-E094-4AB7-87C3-D393AAE79FBE}" type="sibTrans" cxnId="{B7D9C19B-BC04-4646-B253-B70EB6B10146}">
      <dgm:prSet/>
      <dgm:spPr/>
      <dgm:t>
        <a:bodyPr/>
        <a:lstStyle/>
        <a:p>
          <a:pPr algn="ctr"/>
          <a:endParaRPr lang="en-GB" sz="1000"/>
        </a:p>
      </dgm:t>
    </dgm:pt>
    <dgm:pt modelId="{47197EF0-9D30-4E4D-8B28-F1383B3F0ABE}">
      <dgm:prSet phldrT="[Text]" custT="1"/>
      <dgm:spPr>
        <a:xfrm>
          <a:off x="642602" y="1270694"/>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Supervised</a:t>
          </a:r>
        </a:p>
      </dgm:t>
    </dgm:pt>
    <dgm:pt modelId="{B34912AA-E54B-4125-872A-94C64F10AC27}" type="parTrans" cxnId="{976BB347-0EB4-4437-9AE6-3E17E0EAFB78}">
      <dgm:prSet/>
      <dgm:spPr>
        <a:xfrm>
          <a:off x="1136860" y="1007090"/>
          <a:ext cx="1927606" cy="263604"/>
        </a:xfrm>
        <a:custGeom>
          <a:avLst/>
          <a:gdLst/>
          <a:ahLst/>
          <a:cxnLst/>
          <a:rect l="0" t="0" r="0" b="0"/>
          <a:pathLst>
            <a:path>
              <a:moveTo>
                <a:pt x="1927606" y="0"/>
              </a:moveTo>
              <a:lnTo>
                <a:pt x="1927606" y="131802"/>
              </a:lnTo>
              <a:lnTo>
                <a:pt x="0" y="131802"/>
              </a:lnTo>
              <a:lnTo>
                <a:pt x="0" y="26360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sz="1000"/>
        </a:p>
      </dgm:t>
    </dgm:pt>
    <dgm:pt modelId="{A5804713-643C-4973-8721-8BD3199181E9}" type="sibTrans" cxnId="{976BB347-0EB4-4437-9AE6-3E17E0EAFB78}">
      <dgm:prSet/>
      <dgm:spPr/>
      <dgm:t>
        <a:bodyPr/>
        <a:lstStyle/>
        <a:p>
          <a:pPr algn="ctr"/>
          <a:endParaRPr lang="en-GB" sz="1000"/>
        </a:p>
      </dgm:t>
    </dgm:pt>
    <dgm:pt modelId="{46D0A33D-7962-404B-9CB3-EEB5B6D74798}">
      <dgm:prSet phldrT="[Text]" custT="1"/>
      <dgm:spPr>
        <a:xfrm>
          <a:off x="66" y="2193309"/>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Classification</a:t>
          </a:r>
        </a:p>
      </dgm:t>
    </dgm:pt>
    <dgm:pt modelId="{268D1968-6BD6-4376-8A31-5D96154DB422}" type="parTrans" cxnId="{293D355A-C18B-4EB8-9328-46AC2BD40B7B}">
      <dgm:prSet/>
      <dgm:spPr>
        <a:xfrm>
          <a:off x="494325" y="1929705"/>
          <a:ext cx="642535" cy="263604"/>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sz="1000"/>
        </a:p>
      </dgm:t>
    </dgm:pt>
    <dgm:pt modelId="{3C5045AE-5261-4882-A196-3FD6C863460B}" type="sibTrans" cxnId="{293D355A-C18B-4EB8-9328-46AC2BD40B7B}">
      <dgm:prSet/>
      <dgm:spPr/>
      <dgm:t>
        <a:bodyPr/>
        <a:lstStyle/>
        <a:p>
          <a:pPr algn="ctr"/>
          <a:endParaRPr lang="en-GB" sz="1000"/>
        </a:p>
      </dgm:t>
    </dgm:pt>
    <dgm:pt modelId="{99637B92-CD7C-437B-8824-BEF76178428F}">
      <dgm:prSet phldrT="[Text]" custT="1"/>
      <dgm:spPr>
        <a:xfrm>
          <a:off x="1285138" y="2193309"/>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Regression</a:t>
          </a:r>
        </a:p>
      </dgm:t>
    </dgm:pt>
    <dgm:pt modelId="{9D083146-7E61-4586-BB5F-BDDA62704A4D}" type="parTrans" cxnId="{1EEA5EF3-77EB-44E4-81A5-BCED10513400}">
      <dgm:prSet/>
      <dgm:spPr>
        <a:xfrm>
          <a:off x="1136860" y="1929705"/>
          <a:ext cx="642535" cy="263604"/>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sz="1000"/>
        </a:p>
      </dgm:t>
    </dgm:pt>
    <dgm:pt modelId="{A30E9F8D-E251-4156-B691-72C86267721A}" type="sibTrans" cxnId="{1EEA5EF3-77EB-44E4-81A5-BCED10513400}">
      <dgm:prSet/>
      <dgm:spPr/>
      <dgm:t>
        <a:bodyPr/>
        <a:lstStyle/>
        <a:p>
          <a:pPr algn="ctr"/>
          <a:endParaRPr lang="en-GB" sz="1000"/>
        </a:p>
      </dgm:t>
    </dgm:pt>
    <dgm:pt modelId="{F1256D11-0C97-4578-A461-CD9032C8516C}">
      <dgm:prSet phldrT="[Text]" custT="1"/>
      <dgm:spPr>
        <a:xfrm>
          <a:off x="4497816" y="1270694"/>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Reinforcement Learning</a:t>
          </a:r>
        </a:p>
      </dgm:t>
    </dgm:pt>
    <dgm:pt modelId="{D6CDE34B-D42C-4675-9184-85809DF482EB}" type="parTrans" cxnId="{438D31FD-29E2-4AAB-A6AE-6E8B1E870F61}">
      <dgm:prSet/>
      <dgm:spPr>
        <a:xfrm>
          <a:off x="3064467" y="1007090"/>
          <a:ext cx="1927606" cy="263604"/>
        </a:xfrm>
        <a:custGeom>
          <a:avLst/>
          <a:gdLst/>
          <a:ahLst/>
          <a:cxnLst/>
          <a:rect l="0" t="0" r="0" b="0"/>
          <a:pathLst>
            <a:path>
              <a:moveTo>
                <a:pt x="0" y="0"/>
              </a:moveTo>
              <a:lnTo>
                <a:pt x="0" y="131802"/>
              </a:lnTo>
              <a:lnTo>
                <a:pt x="1927606" y="131802"/>
              </a:lnTo>
              <a:lnTo>
                <a:pt x="1927606" y="263604"/>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sz="1000"/>
        </a:p>
      </dgm:t>
    </dgm:pt>
    <dgm:pt modelId="{A8713172-45EB-411D-8A5D-5B7D337A7BBA}" type="sibTrans" cxnId="{438D31FD-29E2-4AAB-A6AE-6E8B1E870F61}">
      <dgm:prSet/>
      <dgm:spPr/>
      <dgm:t>
        <a:bodyPr/>
        <a:lstStyle/>
        <a:p>
          <a:pPr algn="ctr"/>
          <a:endParaRPr lang="en-GB" sz="1000"/>
        </a:p>
      </dgm:t>
    </dgm:pt>
    <dgm:pt modelId="{C50DAADA-F369-43A1-B710-543C314E7780}">
      <dgm:prSet phldrT="[Text]" custT="1"/>
      <dgm:spPr>
        <a:xfrm>
          <a:off x="2570209" y="2193309"/>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Clustering</a:t>
          </a:r>
        </a:p>
      </dgm:t>
    </dgm:pt>
    <dgm:pt modelId="{CD462BEA-EAEE-4095-B8B9-96C9668785E7}" type="parTrans" cxnId="{6C80192D-8A07-436E-8EE0-3E3610605830}">
      <dgm:prSet/>
      <dgm:spPr>
        <a:xfrm>
          <a:off x="3064467" y="1929705"/>
          <a:ext cx="642535" cy="263604"/>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1200"/>
        </a:p>
      </dgm:t>
    </dgm:pt>
    <dgm:pt modelId="{696CCD79-9D74-402B-A675-129604A82687}" type="sibTrans" cxnId="{6C80192D-8A07-436E-8EE0-3E3610605830}">
      <dgm:prSet/>
      <dgm:spPr/>
      <dgm:t>
        <a:bodyPr/>
        <a:lstStyle/>
        <a:p>
          <a:endParaRPr lang="en-GB" sz="1200"/>
        </a:p>
      </dgm:t>
    </dgm:pt>
    <dgm:pt modelId="{51706FFF-5A3D-406E-98AA-44C42BDBEA09}">
      <dgm:prSet phldrT="[Text]" custT="1"/>
      <dgm:spPr>
        <a:xfrm>
          <a:off x="3855280" y="2193309"/>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Dimensionality reduction</a:t>
          </a:r>
        </a:p>
      </dgm:t>
    </dgm:pt>
    <dgm:pt modelId="{66961CB2-CFA4-48C1-83F7-6CE515951C85}" type="parTrans" cxnId="{4CA41433-A755-4C5A-8F98-5BA6FDF8DC26}">
      <dgm:prSet/>
      <dgm:spPr>
        <a:xfrm>
          <a:off x="3707003" y="1929705"/>
          <a:ext cx="642535" cy="263604"/>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1200"/>
        </a:p>
      </dgm:t>
    </dgm:pt>
    <dgm:pt modelId="{2D99E683-FCC8-4969-930D-4BFFF0AF0B9A}" type="sibTrans" cxnId="{4CA41433-A755-4C5A-8F98-5BA6FDF8DC26}">
      <dgm:prSet/>
      <dgm:spPr/>
      <dgm:t>
        <a:bodyPr/>
        <a:lstStyle/>
        <a:p>
          <a:endParaRPr lang="en-GB" sz="1200"/>
        </a:p>
      </dgm:t>
    </dgm:pt>
    <dgm:pt modelId="{C121A6AF-D811-446D-AFDC-BD1F73AF3838}">
      <dgm:prSet phldrT="[Text]" custT="1"/>
      <dgm:spPr>
        <a:xfrm>
          <a:off x="1927673" y="1270694"/>
          <a:ext cx="988516" cy="6590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sz="800">
              <a:solidFill>
                <a:sysClr val="window" lastClr="FFFFFF"/>
              </a:solidFill>
              <a:latin typeface="Cambria"/>
              <a:ea typeface="+mn-ea"/>
              <a:cs typeface="+mn-cs"/>
            </a:rPr>
            <a:t>Semi-supervised</a:t>
          </a:r>
        </a:p>
      </dgm:t>
    </dgm:pt>
    <dgm:pt modelId="{C3DAD056-2A3C-442D-8A76-4428D1638DE3}" type="parTrans" cxnId="{DE44EFFC-E5FE-491D-8CBE-64D1E0FE10DA}">
      <dgm:prSet/>
      <dgm:spPr>
        <a:xfrm>
          <a:off x="2421932" y="1007090"/>
          <a:ext cx="642535" cy="263604"/>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A4960D09-4B6B-475A-99DC-48625E09AE60}" type="sibTrans" cxnId="{DE44EFFC-E5FE-491D-8CBE-64D1E0FE10DA}">
      <dgm:prSet/>
      <dgm:spPr/>
      <dgm:t>
        <a:bodyPr/>
        <a:lstStyle/>
        <a:p>
          <a:endParaRPr lang="en-GB"/>
        </a:p>
      </dgm:t>
    </dgm:pt>
    <dgm:pt modelId="{9226A023-7687-4BC7-A5E0-8BC3F1D202B5}" type="pres">
      <dgm:prSet presAssocID="{2D7BD639-1E6B-48A0-BBB9-1150A0EF6193}" presName="mainComposite" presStyleCnt="0">
        <dgm:presLayoutVars>
          <dgm:chPref val="1"/>
          <dgm:dir/>
          <dgm:animOne val="branch"/>
          <dgm:animLvl val="lvl"/>
          <dgm:resizeHandles val="exact"/>
        </dgm:presLayoutVars>
      </dgm:prSet>
      <dgm:spPr/>
    </dgm:pt>
    <dgm:pt modelId="{188CA5BB-A849-42AB-8E91-0C90D9A4B604}" type="pres">
      <dgm:prSet presAssocID="{2D7BD639-1E6B-48A0-BBB9-1150A0EF6193}" presName="hierFlow" presStyleCnt="0"/>
      <dgm:spPr/>
    </dgm:pt>
    <dgm:pt modelId="{9FC4500C-19B3-4554-AD70-4371EC0617A1}" type="pres">
      <dgm:prSet presAssocID="{2D7BD639-1E6B-48A0-BBB9-1150A0EF6193}" presName="hierChild1" presStyleCnt="0">
        <dgm:presLayoutVars>
          <dgm:chPref val="1"/>
          <dgm:animOne val="branch"/>
          <dgm:animLvl val="lvl"/>
        </dgm:presLayoutVars>
      </dgm:prSet>
      <dgm:spPr/>
    </dgm:pt>
    <dgm:pt modelId="{3B7A40A6-8148-4BEB-A109-98D5FAEBBA75}" type="pres">
      <dgm:prSet presAssocID="{D2D9CB44-17D2-4007-BB55-D39026A36C85}" presName="Name14" presStyleCnt="0"/>
      <dgm:spPr/>
    </dgm:pt>
    <dgm:pt modelId="{73A8A6BD-79CF-451E-A8DC-CF44F322D91E}" type="pres">
      <dgm:prSet presAssocID="{D2D9CB44-17D2-4007-BB55-D39026A36C85}" presName="level1Shape" presStyleLbl="node0" presStyleIdx="0" presStyleCnt="1">
        <dgm:presLayoutVars>
          <dgm:chPref val="3"/>
        </dgm:presLayoutVars>
      </dgm:prSet>
      <dgm:spPr/>
    </dgm:pt>
    <dgm:pt modelId="{789027DC-8035-42C1-9601-A9A6224F0843}" type="pres">
      <dgm:prSet presAssocID="{D2D9CB44-17D2-4007-BB55-D39026A36C85}" presName="hierChild2" presStyleCnt="0"/>
      <dgm:spPr/>
    </dgm:pt>
    <dgm:pt modelId="{F8637891-EC82-43D4-AEFF-C80EEF160E03}" type="pres">
      <dgm:prSet presAssocID="{B34912AA-E54B-4125-872A-94C64F10AC27}" presName="Name19" presStyleLbl="parChTrans1D2" presStyleIdx="0" presStyleCnt="4"/>
      <dgm:spPr/>
    </dgm:pt>
    <dgm:pt modelId="{89FEA05F-5CE8-46EE-9640-9CCB16B355E3}" type="pres">
      <dgm:prSet presAssocID="{47197EF0-9D30-4E4D-8B28-F1383B3F0ABE}" presName="Name21" presStyleCnt="0"/>
      <dgm:spPr/>
    </dgm:pt>
    <dgm:pt modelId="{C6B1F63E-6B8F-405D-AA79-EFBA063DB057}" type="pres">
      <dgm:prSet presAssocID="{47197EF0-9D30-4E4D-8B28-F1383B3F0ABE}" presName="level2Shape" presStyleLbl="node2" presStyleIdx="0" presStyleCnt="4"/>
      <dgm:spPr/>
    </dgm:pt>
    <dgm:pt modelId="{76E4DF26-08AE-4FC6-A9A8-60D477C1B61D}" type="pres">
      <dgm:prSet presAssocID="{47197EF0-9D30-4E4D-8B28-F1383B3F0ABE}" presName="hierChild3" presStyleCnt="0"/>
      <dgm:spPr/>
    </dgm:pt>
    <dgm:pt modelId="{416E3F22-6E17-4F1E-B58D-A11069BABC1A}" type="pres">
      <dgm:prSet presAssocID="{268D1968-6BD6-4376-8A31-5D96154DB422}" presName="Name19" presStyleLbl="parChTrans1D3" presStyleIdx="0" presStyleCnt="4"/>
      <dgm:spPr/>
    </dgm:pt>
    <dgm:pt modelId="{739E55A5-1301-4D73-B659-5CEE4DF5C7D6}" type="pres">
      <dgm:prSet presAssocID="{46D0A33D-7962-404B-9CB3-EEB5B6D74798}" presName="Name21" presStyleCnt="0"/>
      <dgm:spPr/>
    </dgm:pt>
    <dgm:pt modelId="{FD9E7FBA-7C53-47FC-B209-BF27B273230F}" type="pres">
      <dgm:prSet presAssocID="{46D0A33D-7962-404B-9CB3-EEB5B6D74798}" presName="level2Shape" presStyleLbl="node3" presStyleIdx="0" presStyleCnt="4"/>
      <dgm:spPr/>
    </dgm:pt>
    <dgm:pt modelId="{585A8FD9-4104-4FFF-9B57-817871EAE195}" type="pres">
      <dgm:prSet presAssocID="{46D0A33D-7962-404B-9CB3-EEB5B6D74798}" presName="hierChild3" presStyleCnt="0"/>
      <dgm:spPr/>
    </dgm:pt>
    <dgm:pt modelId="{96C3B112-81CC-4CCF-AE57-9833665F15EC}" type="pres">
      <dgm:prSet presAssocID="{9D083146-7E61-4586-BB5F-BDDA62704A4D}" presName="Name19" presStyleLbl="parChTrans1D3" presStyleIdx="1" presStyleCnt="4"/>
      <dgm:spPr/>
    </dgm:pt>
    <dgm:pt modelId="{64807D8F-1CD4-4207-84A9-24E302FBBD96}" type="pres">
      <dgm:prSet presAssocID="{99637B92-CD7C-437B-8824-BEF76178428F}" presName="Name21" presStyleCnt="0"/>
      <dgm:spPr/>
    </dgm:pt>
    <dgm:pt modelId="{9F96A520-3C00-45A2-B85E-72F866636C00}" type="pres">
      <dgm:prSet presAssocID="{99637B92-CD7C-437B-8824-BEF76178428F}" presName="level2Shape" presStyleLbl="node3" presStyleIdx="1" presStyleCnt="4"/>
      <dgm:spPr/>
    </dgm:pt>
    <dgm:pt modelId="{2125EABB-CF23-4891-89DB-2DAFCDA6DF9E}" type="pres">
      <dgm:prSet presAssocID="{99637B92-CD7C-437B-8824-BEF76178428F}" presName="hierChild3" presStyleCnt="0"/>
      <dgm:spPr/>
    </dgm:pt>
    <dgm:pt modelId="{4219207F-C639-4F07-96A3-5270EF5E3A3C}" type="pres">
      <dgm:prSet presAssocID="{C3DAD056-2A3C-442D-8A76-4428D1638DE3}" presName="Name19" presStyleLbl="parChTrans1D2" presStyleIdx="1" presStyleCnt="4"/>
      <dgm:spPr/>
    </dgm:pt>
    <dgm:pt modelId="{9F52BECF-5806-4B4E-87FD-078A5BFDCB7C}" type="pres">
      <dgm:prSet presAssocID="{C121A6AF-D811-446D-AFDC-BD1F73AF3838}" presName="Name21" presStyleCnt="0"/>
      <dgm:spPr/>
    </dgm:pt>
    <dgm:pt modelId="{568140F0-F060-4A3D-AEAB-EFC40652C6C1}" type="pres">
      <dgm:prSet presAssocID="{C121A6AF-D811-446D-AFDC-BD1F73AF3838}" presName="level2Shape" presStyleLbl="node2" presStyleIdx="1" presStyleCnt="4"/>
      <dgm:spPr/>
    </dgm:pt>
    <dgm:pt modelId="{946FA295-0ED5-4781-B9F7-C0EC9E4EC4F2}" type="pres">
      <dgm:prSet presAssocID="{C121A6AF-D811-446D-AFDC-BD1F73AF3838}" presName="hierChild3" presStyleCnt="0"/>
      <dgm:spPr/>
    </dgm:pt>
    <dgm:pt modelId="{232CF864-C17B-40D0-BAEA-65E807DD78C6}" type="pres">
      <dgm:prSet presAssocID="{31481347-AEFB-49BA-9930-C0B257181F21}" presName="Name19" presStyleLbl="parChTrans1D2" presStyleIdx="2" presStyleCnt="4"/>
      <dgm:spPr/>
    </dgm:pt>
    <dgm:pt modelId="{82313DBA-2362-4614-916E-96B781988AE3}" type="pres">
      <dgm:prSet presAssocID="{BFDCCF31-1BFC-490D-B938-FC78A192CCDE}" presName="Name21" presStyleCnt="0"/>
      <dgm:spPr/>
    </dgm:pt>
    <dgm:pt modelId="{44C8E76F-F7EB-44CD-9F33-833F2FD3278F}" type="pres">
      <dgm:prSet presAssocID="{BFDCCF31-1BFC-490D-B938-FC78A192CCDE}" presName="level2Shape" presStyleLbl="node2" presStyleIdx="2" presStyleCnt="4"/>
      <dgm:spPr/>
    </dgm:pt>
    <dgm:pt modelId="{B721327E-9D17-4168-8177-3F5A1AAB2E63}" type="pres">
      <dgm:prSet presAssocID="{BFDCCF31-1BFC-490D-B938-FC78A192CCDE}" presName="hierChild3" presStyleCnt="0"/>
      <dgm:spPr/>
    </dgm:pt>
    <dgm:pt modelId="{CBC739D8-355A-464C-8722-C934414D0F93}" type="pres">
      <dgm:prSet presAssocID="{CD462BEA-EAEE-4095-B8B9-96C9668785E7}" presName="Name19" presStyleLbl="parChTrans1D3" presStyleIdx="2" presStyleCnt="4"/>
      <dgm:spPr/>
    </dgm:pt>
    <dgm:pt modelId="{5E652C1D-BE89-4516-9DF6-23ABACE1B43B}" type="pres">
      <dgm:prSet presAssocID="{C50DAADA-F369-43A1-B710-543C314E7780}" presName="Name21" presStyleCnt="0"/>
      <dgm:spPr/>
    </dgm:pt>
    <dgm:pt modelId="{550AD2DA-0D9A-4FD3-ABBD-2F7F118B10E0}" type="pres">
      <dgm:prSet presAssocID="{C50DAADA-F369-43A1-B710-543C314E7780}" presName="level2Shape" presStyleLbl="node3" presStyleIdx="2" presStyleCnt="4"/>
      <dgm:spPr/>
    </dgm:pt>
    <dgm:pt modelId="{074AAAFA-4C1D-4C48-948E-8FD6F02FC17F}" type="pres">
      <dgm:prSet presAssocID="{C50DAADA-F369-43A1-B710-543C314E7780}" presName="hierChild3" presStyleCnt="0"/>
      <dgm:spPr/>
    </dgm:pt>
    <dgm:pt modelId="{37826153-0F2D-45DC-AB5E-24FCE3297CF9}" type="pres">
      <dgm:prSet presAssocID="{66961CB2-CFA4-48C1-83F7-6CE515951C85}" presName="Name19" presStyleLbl="parChTrans1D3" presStyleIdx="3" presStyleCnt="4"/>
      <dgm:spPr/>
    </dgm:pt>
    <dgm:pt modelId="{6602AFCF-09D5-4FA9-9E70-AC623FC07E0D}" type="pres">
      <dgm:prSet presAssocID="{51706FFF-5A3D-406E-98AA-44C42BDBEA09}" presName="Name21" presStyleCnt="0"/>
      <dgm:spPr/>
    </dgm:pt>
    <dgm:pt modelId="{AC532863-E528-4631-801B-74934E55B874}" type="pres">
      <dgm:prSet presAssocID="{51706FFF-5A3D-406E-98AA-44C42BDBEA09}" presName="level2Shape" presStyleLbl="node3" presStyleIdx="3" presStyleCnt="4"/>
      <dgm:spPr/>
    </dgm:pt>
    <dgm:pt modelId="{B57BAFBC-7D1B-44E3-B2D2-3AF7B3AE925B}" type="pres">
      <dgm:prSet presAssocID="{51706FFF-5A3D-406E-98AA-44C42BDBEA09}" presName="hierChild3" presStyleCnt="0"/>
      <dgm:spPr/>
    </dgm:pt>
    <dgm:pt modelId="{32113DF2-24D3-43E1-8E9C-A1115C359A8C}" type="pres">
      <dgm:prSet presAssocID="{D6CDE34B-D42C-4675-9184-85809DF482EB}" presName="Name19" presStyleLbl="parChTrans1D2" presStyleIdx="3" presStyleCnt="4"/>
      <dgm:spPr/>
    </dgm:pt>
    <dgm:pt modelId="{3AA04943-BAAD-469A-A019-E2CDF2A996EA}" type="pres">
      <dgm:prSet presAssocID="{F1256D11-0C97-4578-A461-CD9032C8516C}" presName="Name21" presStyleCnt="0"/>
      <dgm:spPr/>
    </dgm:pt>
    <dgm:pt modelId="{F40EE070-676A-473C-8DF2-CD35647556F0}" type="pres">
      <dgm:prSet presAssocID="{F1256D11-0C97-4578-A461-CD9032C8516C}" presName="level2Shape" presStyleLbl="node2" presStyleIdx="3" presStyleCnt="4"/>
      <dgm:spPr/>
    </dgm:pt>
    <dgm:pt modelId="{9442A391-AF2F-448C-9EBA-59FA10349F61}" type="pres">
      <dgm:prSet presAssocID="{F1256D11-0C97-4578-A461-CD9032C8516C}" presName="hierChild3" presStyleCnt="0"/>
      <dgm:spPr/>
    </dgm:pt>
    <dgm:pt modelId="{06114657-71C4-4C73-A2BA-A13AC50F2133}" type="pres">
      <dgm:prSet presAssocID="{2D7BD639-1E6B-48A0-BBB9-1150A0EF6193}" presName="bgShapesFlow" presStyleCnt="0"/>
      <dgm:spPr/>
    </dgm:pt>
  </dgm:ptLst>
  <dgm:cxnLst>
    <dgm:cxn modelId="{BB653B01-1129-4E5D-BFC7-D159722A4135}" type="presOf" srcId="{B34912AA-E54B-4125-872A-94C64F10AC27}" destId="{F8637891-EC82-43D4-AEFF-C80EEF160E03}" srcOrd="0" destOrd="0" presId="urn:microsoft.com/office/officeart/2005/8/layout/hierarchy6"/>
    <dgm:cxn modelId="{7DFC4307-6D83-4A1E-AE13-4474557E97B2}" type="presOf" srcId="{31481347-AEFB-49BA-9930-C0B257181F21}" destId="{232CF864-C17B-40D0-BAEA-65E807DD78C6}" srcOrd="0" destOrd="0" presId="urn:microsoft.com/office/officeart/2005/8/layout/hierarchy6"/>
    <dgm:cxn modelId="{A98B4C0E-01C8-429D-976E-C02ACF9060BF}" type="presOf" srcId="{D2D9CB44-17D2-4007-BB55-D39026A36C85}" destId="{73A8A6BD-79CF-451E-A8DC-CF44F322D91E}" srcOrd="0" destOrd="0" presId="urn:microsoft.com/office/officeart/2005/8/layout/hierarchy6"/>
    <dgm:cxn modelId="{BAE29914-AB1B-45F6-97E0-5F7BBA61E1F9}" type="presOf" srcId="{F1256D11-0C97-4578-A461-CD9032C8516C}" destId="{F40EE070-676A-473C-8DF2-CD35647556F0}" srcOrd="0" destOrd="0" presId="urn:microsoft.com/office/officeart/2005/8/layout/hierarchy6"/>
    <dgm:cxn modelId="{D9EC671A-AEDA-4FAD-862D-BA5E85DA105F}" type="presOf" srcId="{C121A6AF-D811-446D-AFDC-BD1F73AF3838}" destId="{568140F0-F060-4A3D-AEAB-EFC40652C6C1}" srcOrd="0" destOrd="0" presId="urn:microsoft.com/office/officeart/2005/8/layout/hierarchy6"/>
    <dgm:cxn modelId="{6C80192D-8A07-436E-8EE0-3E3610605830}" srcId="{BFDCCF31-1BFC-490D-B938-FC78A192CCDE}" destId="{C50DAADA-F369-43A1-B710-543C314E7780}" srcOrd="0" destOrd="0" parTransId="{CD462BEA-EAEE-4095-B8B9-96C9668785E7}" sibTransId="{696CCD79-9D74-402B-A675-129604A82687}"/>
    <dgm:cxn modelId="{4CA41433-A755-4C5A-8F98-5BA6FDF8DC26}" srcId="{BFDCCF31-1BFC-490D-B938-FC78A192CCDE}" destId="{51706FFF-5A3D-406E-98AA-44C42BDBEA09}" srcOrd="1" destOrd="0" parTransId="{66961CB2-CFA4-48C1-83F7-6CE515951C85}" sibTransId="{2D99E683-FCC8-4969-930D-4BFFF0AF0B9A}"/>
    <dgm:cxn modelId="{8B19D13D-E6F7-488D-B49D-3D889824E185}" type="presOf" srcId="{46D0A33D-7962-404B-9CB3-EEB5B6D74798}" destId="{FD9E7FBA-7C53-47FC-B209-BF27B273230F}" srcOrd="0" destOrd="0" presId="urn:microsoft.com/office/officeart/2005/8/layout/hierarchy6"/>
    <dgm:cxn modelId="{2A98D23D-FE47-44DB-9CC0-08A540E720F9}" type="presOf" srcId="{268D1968-6BD6-4376-8A31-5D96154DB422}" destId="{416E3F22-6E17-4F1E-B58D-A11069BABC1A}" srcOrd="0" destOrd="0" presId="urn:microsoft.com/office/officeart/2005/8/layout/hierarchy6"/>
    <dgm:cxn modelId="{976BB347-0EB4-4437-9AE6-3E17E0EAFB78}" srcId="{D2D9CB44-17D2-4007-BB55-D39026A36C85}" destId="{47197EF0-9D30-4E4D-8B28-F1383B3F0ABE}" srcOrd="0" destOrd="0" parTransId="{B34912AA-E54B-4125-872A-94C64F10AC27}" sibTransId="{A5804713-643C-4973-8721-8BD3199181E9}"/>
    <dgm:cxn modelId="{873DBE51-18A8-4D12-9026-9916322C8A9B}" type="presOf" srcId="{9D083146-7E61-4586-BB5F-BDDA62704A4D}" destId="{96C3B112-81CC-4CCF-AE57-9833665F15EC}" srcOrd="0" destOrd="0" presId="urn:microsoft.com/office/officeart/2005/8/layout/hierarchy6"/>
    <dgm:cxn modelId="{EFC1DC55-B0B8-486B-A27C-6B739D0C3EE5}" type="presOf" srcId="{CD462BEA-EAEE-4095-B8B9-96C9668785E7}" destId="{CBC739D8-355A-464C-8722-C934414D0F93}" srcOrd="0" destOrd="0" presId="urn:microsoft.com/office/officeart/2005/8/layout/hierarchy6"/>
    <dgm:cxn modelId="{293D355A-C18B-4EB8-9328-46AC2BD40B7B}" srcId="{47197EF0-9D30-4E4D-8B28-F1383B3F0ABE}" destId="{46D0A33D-7962-404B-9CB3-EEB5B6D74798}" srcOrd="0" destOrd="0" parTransId="{268D1968-6BD6-4376-8A31-5D96154DB422}" sibTransId="{3C5045AE-5261-4882-A196-3FD6C863460B}"/>
    <dgm:cxn modelId="{9A55E95C-DF96-41F8-9DBA-4BCBED28C404}" type="presOf" srcId="{51706FFF-5A3D-406E-98AA-44C42BDBEA09}" destId="{AC532863-E528-4631-801B-74934E55B874}" srcOrd="0" destOrd="0" presId="urn:microsoft.com/office/officeart/2005/8/layout/hierarchy6"/>
    <dgm:cxn modelId="{A93C1969-FB56-413E-B686-3E68A5ADBBF7}" type="presOf" srcId="{D6CDE34B-D42C-4675-9184-85809DF482EB}" destId="{32113DF2-24D3-43E1-8E9C-A1115C359A8C}" srcOrd="0" destOrd="0" presId="urn:microsoft.com/office/officeart/2005/8/layout/hierarchy6"/>
    <dgm:cxn modelId="{70447970-0F06-422B-9861-46575F833F8E}" type="presOf" srcId="{C50DAADA-F369-43A1-B710-543C314E7780}" destId="{550AD2DA-0D9A-4FD3-ABBD-2F7F118B10E0}" srcOrd="0" destOrd="0" presId="urn:microsoft.com/office/officeart/2005/8/layout/hierarchy6"/>
    <dgm:cxn modelId="{32D8AF71-24BF-4331-B32F-9F15F32056C0}" srcId="{2D7BD639-1E6B-48A0-BBB9-1150A0EF6193}" destId="{D2D9CB44-17D2-4007-BB55-D39026A36C85}" srcOrd="0" destOrd="0" parTransId="{F68F138B-8483-40FF-966F-E20913E7A911}" sibTransId="{CDD7311E-B5AD-455B-8DF7-BF6B464B1E84}"/>
    <dgm:cxn modelId="{11A30982-8F1C-4F0F-99C7-84BEA3A3EFC6}" type="presOf" srcId="{66961CB2-CFA4-48C1-83F7-6CE515951C85}" destId="{37826153-0F2D-45DC-AB5E-24FCE3297CF9}" srcOrd="0" destOrd="0" presId="urn:microsoft.com/office/officeart/2005/8/layout/hierarchy6"/>
    <dgm:cxn modelId="{B023B494-D7E0-4533-96D7-59839573C9D0}" type="presOf" srcId="{99637B92-CD7C-437B-8824-BEF76178428F}" destId="{9F96A520-3C00-45A2-B85E-72F866636C00}" srcOrd="0" destOrd="0" presId="urn:microsoft.com/office/officeart/2005/8/layout/hierarchy6"/>
    <dgm:cxn modelId="{B7D9C19B-BC04-4646-B253-B70EB6B10146}" srcId="{D2D9CB44-17D2-4007-BB55-D39026A36C85}" destId="{BFDCCF31-1BFC-490D-B938-FC78A192CCDE}" srcOrd="2" destOrd="0" parTransId="{31481347-AEFB-49BA-9930-C0B257181F21}" sibTransId="{B2C38BAD-E094-4AB7-87C3-D393AAE79FBE}"/>
    <dgm:cxn modelId="{0D8CDBA6-6310-40AB-A61E-E5C149C38E8F}" type="presOf" srcId="{BFDCCF31-1BFC-490D-B938-FC78A192CCDE}" destId="{44C8E76F-F7EB-44CD-9F33-833F2FD3278F}" srcOrd="0" destOrd="0" presId="urn:microsoft.com/office/officeart/2005/8/layout/hierarchy6"/>
    <dgm:cxn modelId="{E4440BB8-4B7A-4FAD-994C-BDFACCEF008D}" type="presOf" srcId="{C3DAD056-2A3C-442D-8A76-4428D1638DE3}" destId="{4219207F-C639-4F07-96A3-5270EF5E3A3C}" srcOrd="0" destOrd="0" presId="urn:microsoft.com/office/officeart/2005/8/layout/hierarchy6"/>
    <dgm:cxn modelId="{89512CCD-31DE-4642-A7B2-8F3C067EB6A7}" type="presOf" srcId="{2D7BD639-1E6B-48A0-BBB9-1150A0EF6193}" destId="{9226A023-7687-4BC7-A5E0-8BC3F1D202B5}" srcOrd="0" destOrd="0" presId="urn:microsoft.com/office/officeart/2005/8/layout/hierarchy6"/>
    <dgm:cxn modelId="{5E6DD3EF-10FB-4AAE-A2E3-B8DB08614DF7}" type="presOf" srcId="{47197EF0-9D30-4E4D-8B28-F1383B3F0ABE}" destId="{C6B1F63E-6B8F-405D-AA79-EFBA063DB057}" srcOrd="0" destOrd="0" presId="urn:microsoft.com/office/officeart/2005/8/layout/hierarchy6"/>
    <dgm:cxn modelId="{1EEA5EF3-77EB-44E4-81A5-BCED10513400}" srcId="{47197EF0-9D30-4E4D-8B28-F1383B3F0ABE}" destId="{99637B92-CD7C-437B-8824-BEF76178428F}" srcOrd="1" destOrd="0" parTransId="{9D083146-7E61-4586-BB5F-BDDA62704A4D}" sibTransId="{A30E9F8D-E251-4156-B691-72C86267721A}"/>
    <dgm:cxn modelId="{DE44EFFC-E5FE-491D-8CBE-64D1E0FE10DA}" srcId="{D2D9CB44-17D2-4007-BB55-D39026A36C85}" destId="{C121A6AF-D811-446D-AFDC-BD1F73AF3838}" srcOrd="1" destOrd="0" parTransId="{C3DAD056-2A3C-442D-8A76-4428D1638DE3}" sibTransId="{A4960D09-4B6B-475A-99DC-48625E09AE60}"/>
    <dgm:cxn modelId="{438D31FD-29E2-4AAB-A6AE-6E8B1E870F61}" srcId="{D2D9CB44-17D2-4007-BB55-D39026A36C85}" destId="{F1256D11-0C97-4578-A461-CD9032C8516C}" srcOrd="3" destOrd="0" parTransId="{D6CDE34B-D42C-4675-9184-85809DF482EB}" sibTransId="{A8713172-45EB-411D-8A5D-5B7D337A7BBA}"/>
    <dgm:cxn modelId="{CFA116D1-DD87-409C-A1DD-17532B1938CA}" type="presParOf" srcId="{9226A023-7687-4BC7-A5E0-8BC3F1D202B5}" destId="{188CA5BB-A849-42AB-8E91-0C90D9A4B604}" srcOrd="0" destOrd="0" presId="urn:microsoft.com/office/officeart/2005/8/layout/hierarchy6"/>
    <dgm:cxn modelId="{286C9999-69F8-46AE-B852-E13A42001C7F}" type="presParOf" srcId="{188CA5BB-A849-42AB-8E91-0C90D9A4B604}" destId="{9FC4500C-19B3-4554-AD70-4371EC0617A1}" srcOrd="0" destOrd="0" presId="urn:microsoft.com/office/officeart/2005/8/layout/hierarchy6"/>
    <dgm:cxn modelId="{38600732-597F-4CDD-B8A1-80D3787E1AB9}" type="presParOf" srcId="{9FC4500C-19B3-4554-AD70-4371EC0617A1}" destId="{3B7A40A6-8148-4BEB-A109-98D5FAEBBA75}" srcOrd="0" destOrd="0" presId="urn:microsoft.com/office/officeart/2005/8/layout/hierarchy6"/>
    <dgm:cxn modelId="{9A4AACCA-48D0-470E-BABF-5964D5399A74}" type="presParOf" srcId="{3B7A40A6-8148-4BEB-A109-98D5FAEBBA75}" destId="{73A8A6BD-79CF-451E-A8DC-CF44F322D91E}" srcOrd="0" destOrd="0" presId="urn:microsoft.com/office/officeart/2005/8/layout/hierarchy6"/>
    <dgm:cxn modelId="{57A52658-361C-4A85-8A90-20D9AB48B368}" type="presParOf" srcId="{3B7A40A6-8148-4BEB-A109-98D5FAEBBA75}" destId="{789027DC-8035-42C1-9601-A9A6224F0843}" srcOrd="1" destOrd="0" presId="urn:microsoft.com/office/officeart/2005/8/layout/hierarchy6"/>
    <dgm:cxn modelId="{AFBEEF60-47DB-49F9-B702-E4A2BB5E877B}" type="presParOf" srcId="{789027DC-8035-42C1-9601-A9A6224F0843}" destId="{F8637891-EC82-43D4-AEFF-C80EEF160E03}" srcOrd="0" destOrd="0" presId="urn:microsoft.com/office/officeart/2005/8/layout/hierarchy6"/>
    <dgm:cxn modelId="{CB2BBAB6-876D-416C-844F-65596531B478}" type="presParOf" srcId="{789027DC-8035-42C1-9601-A9A6224F0843}" destId="{89FEA05F-5CE8-46EE-9640-9CCB16B355E3}" srcOrd="1" destOrd="0" presId="urn:microsoft.com/office/officeart/2005/8/layout/hierarchy6"/>
    <dgm:cxn modelId="{332053D2-758B-4EA6-BBDD-05C56B279D7C}" type="presParOf" srcId="{89FEA05F-5CE8-46EE-9640-9CCB16B355E3}" destId="{C6B1F63E-6B8F-405D-AA79-EFBA063DB057}" srcOrd="0" destOrd="0" presId="urn:microsoft.com/office/officeart/2005/8/layout/hierarchy6"/>
    <dgm:cxn modelId="{D13FC9DB-7A70-444F-AA43-654516066DE5}" type="presParOf" srcId="{89FEA05F-5CE8-46EE-9640-9CCB16B355E3}" destId="{76E4DF26-08AE-4FC6-A9A8-60D477C1B61D}" srcOrd="1" destOrd="0" presId="urn:microsoft.com/office/officeart/2005/8/layout/hierarchy6"/>
    <dgm:cxn modelId="{5D7612C4-20CC-450C-8F69-012B21ED75D9}" type="presParOf" srcId="{76E4DF26-08AE-4FC6-A9A8-60D477C1B61D}" destId="{416E3F22-6E17-4F1E-B58D-A11069BABC1A}" srcOrd="0" destOrd="0" presId="urn:microsoft.com/office/officeart/2005/8/layout/hierarchy6"/>
    <dgm:cxn modelId="{56906156-623F-4676-A433-B41E4BB6606C}" type="presParOf" srcId="{76E4DF26-08AE-4FC6-A9A8-60D477C1B61D}" destId="{739E55A5-1301-4D73-B659-5CEE4DF5C7D6}" srcOrd="1" destOrd="0" presId="urn:microsoft.com/office/officeart/2005/8/layout/hierarchy6"/>
    <dgm:cxn modelId="{8F7F9259-EFCC-4F3E-83B0-E99904A3997E}" type="presParOf" srcId="{739E55A5-1301-4D73-B659-5CEE4DF5C7D6}" destId="{FD9E7FBA-7C53-47FC-B209-BF27B273230F}" srcOrd="0" destOrd="0" presId="urn:microsoft.com/office/officeart/2005/8/layout/hierarchy6"/>
    <dgm:cxn modelId="{3CC2DAD3-0A80-4D13-A443-91FBC68B0E63}" type="presParOf" srcId="{739E55A5-1301-4D73-B659-5CEE4DF5C7D6}" destId="{585A8FD9-4104-4FFF-9B57-817871EAE195}" srcOrd="1" destOrd="0" presId="urn:microsoft.com/office/officeart/2005/8/layout/hierarchy6"/>
    <dgm:cxn modelId="{EFA2ED6B-7BE5-4413-8C3C-0924CB752477}" type="presParOf" srcId="{76E4DF26-08AE-4FC6-A9A8-60D477C1B61D}" destId="{96C3B112-81CC-4CCF-AE57-9833665F15EC}" srcOrd="2" destOrd="0" presId="urn:microsoft.com/office/officeart/2005/8/layout/hierarchy6"/>
    <dgm:cxn modelId="{A43EB940-96FE-4D55-AECA-AD7772A6BD19}" type="presParOf" srcId="{76E4DF26-08AE-4FC6-A9A8-60D477C1B61D}" destId="{64807D8F-1CD4-4207-84A9-24E302FBBD96}" srcOrd="3" destOrd="0" presId="urn:microsoft.com/office/officeart/2005/8/layout/hierarchy6"/>
    <dgm:cxn modelId="{89C07A61-4AF6-4225-8EC1-8F1A38FA3499}" type="presParOf" srcId="{64807D8F-1CD4-4207-84A9-24E302FBBD96}" destId="{9F96A520-3C00-45A2-B85E-72F866636C00}" srcOrd="0" destOrd="0" presId="urn:microsoft.com/office/officeart/2005/8/layout/hierarchy6"/>
    <dgm:cxn modelId="{AB21CD86-22EE-4C69-992E-A8516C36AA89}" type="presParOf" srcId="{64807D8F-1CD4-4207-84A9-24E302FBBD96}" destId="{2125EABB-CF23-4891-89DB-2DAFCDA6DF9E}" srcOrd="1" destOrd="0" presId="urn:microsoft.com/office/officeart/2005/8/layout/hierarchy6"/>
    <dgm:cxn modelId="{99051ACD-C5D6-4F51-A793-235B27256D8D}" type="presParOf" srcId="{789027DC-8035-42C1-9601-A9A6224F0843}" destId="{4219207F-C639-4F07-96A3-5270EF5E3A3C}" srcOrd="2" destOrd="0" presId="urn:microsoft.com/office/officeart/2005/8/layout/hierarchy6"/>
    <dgm:cxn modelId="{24CCDBF3-230A-4F4C-AE52-081AC7C7B473}" type="presParOf" srcId="{789027DC-8035-42C1-9601-A9A6224F0843}" destId="{9F52BECF-5806-4B4E-87FD-078A5BFDCB7C}" srcOrd="3" destOrd="0" presId="urn:microsoft.com/office/officeart/2005/8/layout/hierarchy6"/>
    <dgm:cxn modelId="{702610BD-9DA1-4D2A-BED4-8FFD714823AD}" type="presParOf" srcId="{9F52BECF-5806-4B4E-87FD-078A5BFDCB7C}" destId="{568140F0-F060-4A3D-AEAB-EFC40652C6C1}" srcOrd="0" destOrd="0" presId="urn:microsoft.com/office/officeart/2005/8/layout/hierarchy6"/>
    <dgm:cxn modelId="{0DE2A43D-BB37-459F-9F5B-117A8B97E626}" type="presParOf" srcId="{9F52BECF-5806-4B4E-87FD-078A5BFDCB7C}" destId="{946FA295-0ED5-4781-B9F7-C0EC9E4EC4F2}" srcOrd="1" destOrd="0" presId="urn:microsoft.com/office/officeart/2005/8/layout/hierarchy6"/>
    <dgm:cxn modelId="{D2DED612-0D3B-4F01-998A-3052833B0E19}" type="presParOf" srcId="{789027DC-8035-42C1-9601-A9A6224F0843}" destId="{232CF864-C17B-40D0-BAEA-65E807DD78C6}" srcOrd="4" destOrd="0" presId="urn:microsoft.com/office/officeart/2005/8/layout/hierarchy6"/>
    <dgm:cxn modelId="{DA7E88E9-92F7-4F98-B02B-625EA95F57BC}" type="presParOf" srcId="{789027DC-8035-42C1-9601-A9A6224F0843}" destId="{82313DBA-2362-4614-916E-96B781988AE3}" srcOrd="5" destOrd="0" presId="urn:microsoft.com/office/officeart/2005/8/layout/hierarchy6"/>
    <dgm:cxn modelId="{804731D8-8BF8-49EF-BE46-1F12BF313B48}" type="presParOf" srcId="{82313DBA-2362-4614-916E-96B781988AE3}" destId="{44C8E76F-F7EB-44CD-9F33-833F2FD3278F}" srcOrd="0" destOrd="0" presId="urn:microsoft.com/office/officeart/2005/8/layout/hierarchy6"/>
    <dgm:cxn modelId="{F95677BC-5019-4D32-AC44-F4726A6CC7C2}" type="presParOf" srcId="{82313DBA-2362-4614-916E-96B781988AE3}" destId="{B721327E-9D17-4168-8177-3F5A1AAB2E63}" srcOrd="1" destOrd="0" presId="urn:microsoft.com/office/officeart/2005/8/layout/hierarchy6"/>
    <dgm:cxn modelId="{3F590BE7-1097-4CE4-9508-E5C0910825EC}" type="presParOf" srcId="{B721327E-9D17-4168-8177-3F5A1AAB2E63}" destId="{CBC739D8-355A-464C-8722-C934414D0F93}" srcOrd="0" destOrd="0" presId="urn:microsoft.com/office/officeart/2005/8/layout/hierarchy6"/>
    <dgm:cxn modelId="{0CDFE877-D922-4E21-924B-B494A0CB6B2D}" type="presParOf" srcId="{B721327E-9D17-4168-8177-3F5A1AAB2E63}" destId="{5E652C1D-BE89-4516-9DF6-23ABACE1B43B}" srcOrd="1" destOrd="0" presId="urn:microsoft.com/office/officeart/2005/8/layout/hierarchy6"/>
    <dgm:cxn modelId="{6B31CAC7-5A79-4279-8557-8C3EC2911F99}" type="presParOf" srcId="{5E652C1D-BE89-4516-9DF6-23ABACE1B43B}" destId="{550AD2DA-0D9A-4FD3-ABBD-2F7F118B10E0}" srcOrd="0" destOrd="0" presId="urn:microsoft.com/office/officeart/2005/8/layout/hierarchy6"/>
    <dgm:cxn modelId="{535D34A4-D100-477A-9BDF-CB95E857D8B3}" type="presParOf" srcId="{5E652C1D-BE89-4516-9DF6-23ABACE1B43B}" destId="{074AAAFA-4C1D-4C48-948E-8FD6F02FC17F}" srcOrd="1" destOrd="0" presId="urn:microsoft.com/office/officeart/2005/8/layout/hierarchy6"/>
    <dgm:cxn modelId="{A47A3127-1161-41B4-8055-707A88BB0CFE}" type="presParOf" srcId="{B721327E-9D17-4168-8177-3F5A1AAB2E63}" destId="{37826153-0F2D-45DC-AB5E-24FCE3297CF9}" srcOrd="2" destOrd="0" presId="urn:microsoft.com/office/officeart/2005/8/layout/hierarchy6"/>
    <dgm:cxn modelId="{A9801DB7-263E-474F-9892-FBF541972920}" type="presParOf" srcId="{B721327E-9D17-4168-8177-3F5A1AAB2E63}" destId="{6602AFCF-09D5-4FA9-9E70-AC623FC07E0D}" srcOrd="3" destOrd="0" presId="urn:microsoft.com/office/officeart/2005/8/layout/hierarchy6"/>
    <dgm:cxn modelId="{F31D8244-5CDA-4574-9A67-B4A067DD0C5B}" type="presParOf" srcId="{6602AFCF-09D5-4FA9-9E70-AC623FC07E0D}" destId="{AC532863-E528-4631-801B-74934E55B874}" srcOrd="0" destOrd="0" presId="urn:microsoft.com/office/officeart/2005/8/layout/hierarchy6"/>
    <dgm:cxn modelId="{71499B05-FBED-4A93-BF65-17482D3C82A5}" type="presParOf" srcId="{6602AFCF-09D5-4FA9-9E70-AC623FC07E0D}" destId="{B57BAFBC-7D1B-44E3-B2D2-3AF7B3AE925B}" srcOrd="1" destOrd="0" presId="urn:microsoft.com/office/officeart/2005/8/layout/hierarchy6"/>
    <dgm:cxn modelId="{BFB8B87E-1EE9-4955-8071-659F7F6E6759}" type="presParOf" srcId="{789027DC-8035-42C1-9601-A9A6224F0843}" destId="{32113DF2-24D3-43E1-8E9C-A1115C359A8C}" srcOrd="6" destOrd="0" presId="urn:microsoft.com/office/officeart/2005/8/layout/hierarchy6"/>
    <dgm:cxn modelId="{9633DF7B-7004-41A1-A813-CB41CF1205E8}" type="presParOf" srcId="{789027DC-8035-42C1-9601-A9A6224F0843}" destId="{3AA04943-BAAD-469A-A019-E2CDF2A996EA}" srcOrd="7" destOrd="0" presId="urn:microsoft.com/office/officeart/2005/8/layout/hierarchy6"/>
    <dgm:cxn modelId="{4F236A98-8121-4548-B768-97FEC77B47E5}" type="presParOf" srcId="{3AA04943-BAAD-469A-A019-E2CDF2A996EA}" destId="{F40EE070-676A-473C-8DF2-CD35647556F0}" srcOrd="0" destOrd="0" presId="urn:microsoft.com/office/officeart/2005/8/layout/hierarchy6"/>
    <dgm:cxn modelId="{33A7B67F-CA76-4E96-85B0-52E169BCAA99}" type="presParOf" srcId="{3AA04943-BAAD-469A-A019-E2CDF2A996EA}" destId="{9442A391-AF2F-448C-9EBA-59FA10349F61}" srcOrd="1" destOrd="0" presId="urn:microsoft.com/office/officeart/2005/8/layout/hierarchy6"/>
    <dgm:cxn modelId="{0302E4E0-3F9E-45FF-BC05-D3833FA61D53}" type="presParOf" srcId="{9226A023-7687-4BC7-A5E0-8BC3F1D202B5}" destId="{06114657-71C4-4C73-A2BA-A13AC50F2133}"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A8A6BD-79CF-451E-A8DC-CF44F322D91E}">
      <dsp:nvSpPr>
        <dsp:cNvPr id="0" name=""/>
        <dsp:cNvSpPr/>
      </dsp:nvSpPr>
      <dsp:spPr>
        <a:xfrm>
          <a:off x="2571994" y="347209"/>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Machine learning categories</a:t>
          </a:r>
        </a:p>
      </dsp:txBody>
      <dsp:txXfrm>
        <a:off x="2591309" y="366524"/>
        <a:ext cx="950572" cy="620838"/>
      </dsp:txXfrm>
    </dsp:sp>
    <dsp:sp modelId="{F8637891-EC82-43D4-AEFF-C80EEF160E03}">
      <dsp:nvSpPr>
        <dsp:cNvPr id="0" name=""/>
        <dsp:cNvSpPr/>
      </dsp:nvSpPr>
      <dsp:spPr>
        <a:xfrm>
          <a:off x="1137650" y="1006678"/>
          <a:ext cx="1928945" cy="263787"/>
        </a:xfrm>
        <a:custGeom>
          <a:avLst/>
          <a:gdLst/>
          <a:ahLst/>
          <a:cxnLst/>
          <a:rect l="0" t="0" r="0" b="0"/>
          <a:pathLst>
            <a:path>
              <a:moveTo>
                <a:pt x="1927606" y="0"/>
              </a:moveTo>
              <a:lnTo>
                <a:pt x="1927606" y="131802"/>
              </a:lnTo>
              <a:lnTo>
                <a:pt x="0" y="131802"/>
              </a:lnTo>
              <a:lnTo>
                <a:pt x="0" y="26360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B1F63E-6B8F-405D-AA79-EFBA063DB057}">
      <dsp:nvSpPr>
        <dsp:cNvPr id="0" name=""/>
        <dsp:cNvSpPr/>
      </dsp:nvSpPr>
      <dsp:spPr>
        <a:xfrm>
          <a:off x="643048" y="1270465"/>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Supervised</a:t>
          </a:r>
        </a:p>
      </dsp:txBody>
      <dsp:txXfrm>
        <a:off x="662363" y="1289780"/>
        <a:ext cx="950572" cy="620838"/>
      </dsp:txXfrm>
    </dsp:sp>
    <dsp:sp modelId="{416E3F22-6E17-4F1E-B58D-A11069BABC1A}">
      <dsp:nvSpPr>
        <dsp:cNvPr id="0" name=""/>
        <dsp:cNvSpPr/>
      </dsp:nvSpPr>
      <dsp:spPr>
        <a:xfrm>
          <a:off x="494668" y="1929934"/>
          <a:ext cx="642981" cy="263787"/>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D9E7FBA-7C53-47FC-B209-BF27B273230F}">
      <dsp:nvSpPr>
        <dsp:cNvPr id="0" name=""/>
        <dsp:cNvSpPr/>
      </dsp:nvSpPr>
      <dsp:spPr>
        <a:xfrm>
          <a:off x="67" y="2193721"/>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Classification</a:t>
          </a:r>
        </a:p>
      </dsp:txBody>
      <dsp:txXfrm>
        <a:off x="19382" y="2213036"/>
        <a:ext cx="950572" cy="620838"/>
      </dsp:txXfrm>
    </dsp:sp>
    <dsp:sp modelId="{96C3B112-81CC-4CCF-AE57-9833665F15EC}">
      <dsp:nvSpPr>
        <dsp:cNvPr id="0" name=""/>
        <dsp:cNvSpPr/>
      </dsp:nvSpPr>
      <dsp:spPr>
        <a:xfrm>
          <a:off x="1137650" y="1929934"/>
          <a:ext cx="642981" cy="263787"/>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96A520-3C00-45A2-B85E-72F866636C00}">
      <dsp:nvSpPr>
        <dsp:cNvPr id="0" name=""/>
        <dsp:cNvSpPr/>
      </dsp:nvSpPr>
      <dsp:spPr>
        <a:xfrm>
          <a:off x="1286030" y="2193721"/>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Regression</a:t>
          </a:r>
        </a:p>
      </dsp:txBody>
      <dsp:txXfrm>
        <a:off x="1305345" y="2213036"/>
        <a:ext cx="950572" cy="620838"/>
      </dsp:txXfrm>
    </dsp:sp>
    <dsp:sp modelId="{4219207F-C639-4F07-96A3-5270EF5E3A3C}">
      <dsp:nvSpPr>
        <dsp:cNvPr id="0" name=""/>
        <dsp:cNvSpPr/>
      </dsp:nvSpPr>
      <dsp:spPr>
        <a:xfrm>
          <a:off x="2423614" y="1006678"/>
          <a:ext cx="642981" cy="263787"/>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8140F0-F060-4A3D-AEAB-EFC40652C6C1}">
      <dsp:nvSpPr>
        <dsp:cNvPr id="0" name=""/>
        <dsp:cNvSpPr/>
      </dsp:nvSpPr>
      <dsp:spPr>
        <a:xfrm>
          <a:off x="1929012" y="1270465"/>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Semi-supervised</a:t>
          </a:r>
        </a:p>
      </dsp:txBody>
      <dsp:txXfrm>
        <a:off x="1948327" y="1289780"/>
        <a:ext cx="950572" cy="620838"/>
      </dsp:txXfrm>
    </dsp:sp>
    <dsp:sp modelId="{232CF864-C17B-40D0-BAEA-65E807DD78C6}">
      <dsp:nvSpPr>
        <dsp:cNvPr id="0" name=""/>
        <dsp:cNvSpPr/>
      </dsp:nvSpPr>
      <dsp:spPr>
        <a:xfrm>
          <a:off x="3066595" y="1006678"/>
          <a:ext cx="642981" cy="263787"/>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C8E76F-F7EB-44CD-9F33-833F2FD3278F}">
      <dsp:nvSpPr>
        <dsp:cNvPr id="0" name=""/>
        <dsp:cNvSpPr/>
      </dsp:nvSpPr>
      <dsp:spPr>
        <a:xfrm>
          <a:off x="3214976" y="1270465"/>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Unsupervised</a:t>
          </a:r>
        </a:p>
      </dsp:txBody>
      <dsp:txXfrm>
        <a:off x="3234291" y="1289780"/>
        <a:ext cx="950572" cy="620838"/>
      </dsp:txXfrm>
    </dsp:sp>
    <dsp:sp modelId="{CBC739D8-355A-464C-8722-C934414D0F93}">
      <dsp:nvSpPr>
        <dsp:cNvPr id="0" name=""/>
        <dsp:cNvSpPr/>
      </dsp:nvSpPr>
      <dsp:spPr>
        <a:xfrm>
          <a:off x="3066595" y="1929934"/>
          <a:ext cx="642981" cy="263787"/>
        </a:xfrm>
        <a:custGeom>
          <a:avLst/>
          <a:gdLst/>
          <a:ahLst/>
          <a:cxnLst/>
          <a:rect l="0" t="0" r="0" b="0"/>
          <a:pathLst>
            <a:path>
              <a:moveTo>
                <a:pt x="642535" y="0"/>
              </a:moveTo>
              <a:lnTo>
                <a:pt x="642535" y="131802"/>
              </a:lnTo>
              <a:lnTo>
                <a:pt x="0" y="131802"/>
              </a:lnTo>
              <a:lnTo>
                <a:pt x="0" y="26360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0AD2DA-0D9A-4FD3-ABBD-2F7F118B10E0}">
      <dsp:nvSpPr>
        <dsp:cNvPr id="0" name=""/>
        <dsp:cNvSpPr/>
      </dsp:nvSpPr>
      <dsp:spPr>
        <a:xfrm>
          <a:off x="2571994" y="2193721"/>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Clustering</a:t>
          </a:r>
        </a:p>
      </dsp:txBody>
      <dsp:txXfrm>
        <a:off x="2591309" y="2213036"/>
        <a:ext cx="950572" cy="620838"/>
      </dsp:txXfrm>
    </dsp:sp>
    <dsp:sp modelId="{37826153-0F2D-45DC-AB5E-24FCE3297CF9}">
      <dsp:nvSpPr>
        <dsp:cNvPr id="0" name=""/>
        <dsp:cNvSpPr/>
      </dsp:nvSpPr>
      <dsp:spPr>
        <a:xfrm>
          <a:off x="3709577" y="1929934"/>
          <a:ext cx="642981" cy="263787"/>
        </a:xfrm>
        <a:custGeom>
          <a:avLst/>
          <a:gdLst/>
          <a:ahLst/>
          <a:cxnLst/>
          <a:rect l="0" t="0" r="0" b="0"/>
          <a:pathLst>
            <a:path>
              <a:moveTo>
                <a:pt x="0" y="0"/>
              </a:moveTo>
              <a:lnTo>
                <a:pt x="0" y="131802"/>
              </a:lnTo>
              <a:lnTo>
                <a:pt x="642535" y="131802"/>
              </a:lnTo>
              <a:lnTo>
                <a:pt x="642535" y="263604"/>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532863-E528-4631-801B-74934E55B874}">
      <dsp:nvSpPr>
        <dsp:cNvPr id="0" name=""/>
        <dsp:cNvSpPr/>
      </dsp:nvSpPr>
      <dsp:spPr>
        <a:xfrm>
          <a:off x="3857958" y="2193721"/>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Dimensionality reduction</a:t>
          </a:r>
        </a:p>
      </dsp:txBody>
      <dsp:txXfrm>
        <a:off x="3877273" y="2213036"/>
        <a:ext cx="950572" cy="620838"/>
      </dsp:txXfrm>
    </dsp:sp>
    <dsp:sp modelId="{32113DF2-24D3-43E1-8E9C-A1115C359A8C}">
      <dsp:nvSpPr>
        <dsp:cNvPr id="0" name=""/>
        <dsp:cNvSpPr/>
      </dsp:nvSpPr>
      <dsp:spPr>
        <a:xfrm>
          <a:off x="3066595" y="1006678"/>
          <a:ext cx="1928945" cy="263787"/>
        </a:xfrm>
        <a:custGeom>
          <a:avLst/>
          <a:gdLst/>
          <a:ahLst/>
          <a:cxnLst/>
          <a:rect l="0" t="0" r="0" b="0"/>
          <a:pathLst>
            <a:path>
              <a:moveTo>
                <a:pt x="0" y="0"/>
              </a:moveTo>
              <a:lnTo>
                <a:pt x="0" y="131802"/>
              </a:lnTo>
              <a:lnTo>
                <a:pt x="1927606" y="131802"/>
              </a:lnTo>
              <a:lnTo>
                <a:pt x="1927606" y="263604"/>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40EE070-676A-473C-8DF2-CD35647556F0}">
      <dsp:nvSpPr>
        <dsp:cNvPr id="0" name=""/>
        <dsp:cNvSpPr/>
      </dsp:nvSpPr>
      <dsp:spPr>
        <a:xfrm>
          <a:off x="4500940" y="1270465"/>
          <a:ext cx="989202" cy="65946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mbria"/>
              <a:ea typeface="+mn-ea"/>
              <a:cs typeface="+mn-cs"/>
            </a:rPr>
            <a:t>Reinforcement Learning</a:t>
          </a:r>
        </a:p>
      </dsp:txBody>
      <dsp:txXfrm>
        <a:off x="4520255" y="1289780"/>
        <a:ext cx="950572" cy="6208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624C9-C9F2-4520-A97E-BDE4285AB02A}">
  <ds:schemaRefs>
    <ds:schemaRef ds:uri="http://schemas.openxmlformats.org/officeDocument/2006/bibliography"/>
  </ds:schemaRefs>
</ds:datastoreItem>
</file>

<file path=customXml/itemProps2.xml><?xml version="1.0" encoding="utf-8"?>
<ds:datastoreItem xmlns:ds="http://schemas.openxmlformats.org/officeDocument/2006/customXml" ds:itemID="{675911C1-E2D5-4E45-8CE4-D43E8DB9E8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4111</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2022-02-01T15:24:00Z</dcterms:created>
  <dcterms:modified xsi:type="dcterms:W3CDTF">2022-05-20T17:30:00Z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cdac8177-0f6a-306e-a10f-241f7dd3ed81</vt:lpwstr>
  </property>
  <property fmtid="{D5CDD505-2E9C-101B-9397-08002B2CF9AE}" pid="4" name="Mendeley Citation Style_1">
    <vt:lpwstr>https://csl.mendeley.com/styles/617312241/jmir</vt:lpwstr>
  </property>
  <property fmtid="{D5CDD505-2E9C-101B-9397-08002B2CF9AE}" pid="5" name="Mendeley Recent Style Id 0_1">
    <vt:lpwstr>http://csl.mendeley.com/styles/617312241/jmir</vt:lpwstr>
  </property>
  <property fmtid="{D5CDD505-2E9C-101B-9397-08002B2CF9AE}" pid="6" name="Mendeley Recent Style Name 0_1">
    <vt:lpwstr>American Medical Association 11th edition - Kevin Tsang</vt:lpwstr>
  </property>
  <property fmtid="{D5CDD505-2E9C-101B-9397-08002B2CF9AE}" pid="7" name="Mendeley Recent Style Id 1_1">
    <vt:lpwstr>http://www.zotero.org/styles/bmj-open</vt:lpwstr>
  </property>
  <property fmtid="{D5CDD505-2E9C-101B-9397-08002B2CF9AE}" pid="8" name="Mendeley Recent Style Name 1_1">
    <vt:lpwstr>BMJ Open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http://www.zotero.org/styles/jama</vt:lpwstr>
  </property>
  <property fmtid="{D5CDD505-2E9C-101B-9397-08002B2CF9AE}" pid="16" name="Mendeley Recent Style Name 5_1">
    <vt:lpwstr>JAMA (The Journal of the American Medical Association)</vt:lpwstr>
  </property>
  <property fmtid="{D5CDD505-2E9C-101B-9397-08002B2CF9AE}" pid="17" name="Mendeley Recent Style Id 6_1">
    <vt:lpwstr>https://csl.mendeley.com/styles/617312241/jmir</vt:lpwstr>
  </property>
  <property fmtid="{D5CDD505-2E9C-101B-9397-08002B2CF9AE}" pid="18" name="Mendeley Recent Style Name 6_1">
    <vt:lpwstr>Journal Medical Internet Research - Kevin Tsang</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