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DE76A" w14:textId="0F721DBA" w:rsidR="002C46E4" w:rsidRDefault="001A22C8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</w:t>
      </w:r>
      <w:r>
        <w:rPr>
          <w:rFonts w:ascii="Arial" w:hAnsi="Arial" w:cs="Arial" w:hint="eastAsia"/>
          <w:b/>
          <w:sz w:val="24"/>
          <w:szCs w:val="24"/>
        </w:rPr>
        <w:t>ry</w:t>
      </w:r>
      <w:r>
        <w:rPr>
          <w:rFonts w:ascii="Arial" w:hAnsi="Arial" w:cs="Arial"/>
          <w:b/>
          <w:sz w:val="24"/>
          <w:szCs w:val="24"/>
        </w:rPr>
        <w:t xml:space="preserve"> Table </w:t>
      </w:r>
      <w:r>
        <w:rPr>
          <w:rFonts w:ascii="Arial" w:hAnsi="Arial" w:cs="Arial" w:hint="eastAsia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Demographics, baseline and clinical characteristics stratified by </w:t>
      </w:r>
      <w:r w:rsidR="00D30EEF" w:rsidRPr="00D30EEF">
        <w:rPr>
          <w:rFonts w:ascii="Arial" w:hAnsi="Arial" w:cs="Arial"/>
          <w:sz w:val="24"/>
          <w:szCs w:val="24"/>
        </w:rPr>
        <w:t xml:space="preserve">90-day </w:t>
      </w:r>
      <w:r>
        <w:rPr>
          <w:rFonts w:ascii="Arial" w:hAnsi="Arial" w:cs="Arial"/>
          <w:sz w:val="24"/>
          <w:szCs w:val="24"/>
        </w:rPr>
        <w:t>death in the overall cohort</w:t>
      </w:r>
    </w:p>
    <w:p w14:paraId="27EB1A1A" w14:textId="77777777" w:rsidR="00D72C35" w:rsidRPr="00D72C35" w:rsidRDefault="00D72C35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871"/>
        <w:gridCol w:w="1801"/>
        <w:gridCol w:w="1817"/>
        <w:gridCol w:w="1695"/>
        <w:gridCol w:w="2444"/>
        <w:gridCol w:w="1332"/>
      </w:tblGrid>
      <w:tr w:rsidR="002C46E4" w14:paraId="3CCB4AC0" w14:textId="77777777">
        <w:trPr>
          <w:trHeight w:val="331"/>
          <w:jc w:val="center"/>
        </w:trPr>
        <w:tc>
          <w:tcPr>
            <w:tcW w:w="1493" w:type="pct"/>
            <w:tcBorders>
              <w:left w:val="nil"/>
              <w:bottom w:val="single" w:sz="4" w:space="0" w:color="auto"/>
              <w:right w:val="nil"/>
            </w:tcBorders>
          </w:tcPr>
          <w:p w14:paraId="5363852E" w14:textId="77777777" w:rsidR="002C46E4" w:rsidRDefault="002C46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left w:val="nil"/>
              <w:bottom w:val="single" w:sz="4" w:space="0" w:color="auto"/>
              <w:right w:val="nil"/>
            </w:tcBorders>
          </w:tcPr>
          <w:p w14:paraId="2BF90DFA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Death</w:t>
            </w:r>
          </w:p>
          <w:p w14:paraId="0C9A089D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67)</w:t>
            </w:r>
          </w:p>
        </w:tc>
        <w:tc>
          <w:tcPr>
            <w:tcW w:w="701" w:type="pct"/>
            <w:tcBorders>
              <w:left w:val="nil"/>
              <w:bottom w:val="single" w:sz="4" w:space="0" w:color="auto"/>
              <w:right w:val="nil"/>
            </w:tcBorders>
          </w:tcPr>
          <w:p w14:paraId="0C492BE1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Non-death</w:t>
            </w:r>
          </w:p>
          <w:p w14:paraId="6E251D18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195)</w:t>
            </w:r>
          </w:p>
        </w:tc>
        <w:tc>
          <w:tcPr>
            <w:tcW w:w="654" w:type="pct"/>
            <w:tcBorders>
              <w:left w:val="nil"/>
              <w:bottom w:val="single" w:sz="4" w:space="0" w:color="auto"/>
              <w:right w:val="nil"/>
            </w:tcBorders>
          </w:tcPr>
          <w:p w14:paraId="20DA1110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  <w:tc>
          <w:tcPr>
            <w:tcW w:w="943" w:type="pct"/>
            <w:tcBorders>
              <w:left w:val="nil"/>
              <w:bottom w:val="single" w:sz="4" w:space="0" w:color="auto"/>
              <w:right w:val="nil"/>
            </w:tcBorders>
          </w:tcPr>
          <w:p w14:paraId="68CD69A7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Odds ratio</w:t>
            </w:r>
          </w:p>
          <w:p w14:paraId="2B5B1984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514" w:type="pct"/>
            <w:tcBorders>
              <w:left w:val="nil"/>
              <w:bottom w:val="single" w:sz="4" w:space="0" w:color="auto"/>
              <w:right w:val="nil"/>
            </w:tcBorders>
          </w:tcPr>
          <w:p w14:paraId="60EE9B5E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2C46E4" w14:paraId="1B297817" w14:textId="77777777">
        <w:trPr>
          <w:trHeight w:val="331"/>
          <w:jc w:val="center"/>
        </w:trPr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5DFF8D47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Age, mean (SD), y</w:t>
            </w:r>
          </w:p>
        </w:tc>
        <w:tc>
          <w:tcPr>
            <w:tcW w:w="695" w:type="pct"/>
            <w:tcBorders>
              <w:left w:val="nil"/>
              <w:bottom w:val="nil"/>
              <w:right w:val="nil"/>
            </w:tcBorders>
            <w:vAlign w:val="center"/>
          </w:tcPr>
          <w:p w14:paraId="2FDBBB5B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71.4 (10.5)</w:t>
            </w:r>
          </w:p>
        </w:tc>
        <w:tc>
          <w:tcPr>
            <w:tcW w:w="701" w:type="pct"/>
            <w:tcBorders>
              <w:left w:val="nil"/>
              <w:bottom w:val="nil"/>
              <w:right w:val="nil"/>
            </w:tcBorders>
            <w:vAlign w:val="center"/>
          </w:tcPr>
          <w:p w14:paraId="1BAF4E61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67.1 (11.8)</w:t>
            </w:r>
          </w:p>
        </w:tc>
        <w:tc>
          <w:tcPr>
            <w:tcW w:w="654" w:type="pct"/>
            <w:tcBorders>
              <w:left w:val="nil"/>
              <w:bottom w:val="nil"/>
              <w:right w:val="nil"/>
            </w:tcBorders>
            <w:vAlign w:val="center"/>
          </w:tcPr>
          <w:p w14:paraId="2F5E9B2F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943" w:type="pct"/>
            <w:tcBorders>
              <w:left w:val="nil"/>
              <w:bottom w:val="nil"/>
              <w:right w:val="nil"/>
            </w:tcBorders>
            <w:vAlign w:val="center"/>
          </w:tcPr>
          <w:p w14:paraId="5B74198A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nil"/>
              <w:bottom w:val="nil"/>
              <w:right w:val="nil"/>
            </w:tcBorders>
            <w:vAlign w:val="center"/>
          </w:tcPr>
          <w:p w14:paraId="10049735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4B0376AA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0C7CD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Male, n (%)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DB4DA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(56.7)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FDD93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(53.3)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403BB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0.632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FE0AB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AE1C0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0E98701C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3185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history, n (%)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4AC63" w14:textId="77777777" w:rsidR="002C46E4" w:rsidRDefault="002C46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6091D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86B63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C843C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9F8BD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46D60116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1A8FC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C719D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(82.1)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F51FF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(65.6)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9AC28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E5292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954B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63FDC056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49498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543DE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(20.9)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5B69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(14.9)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4BB17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0.251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A2311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0287A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3328250D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8924A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characteristics, median (IQR)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0DBB3" w14:textId="77777777" w:rsidR="002C46E4" w:rsidRDefault="002C46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9526B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BBE65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3F557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803D6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67C6B747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22463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NIHSS score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ABA71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(15-20)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F37AD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(12-19)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7AB48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2D547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CE2D4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650C90C4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21DF2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ASPECT score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B01F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(7-8)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85B9E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(8-10)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FABBE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C6EDE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0.375 (0.235-0.597)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60221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2C46E4" w14:paraId="2E343292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A94CF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Stroke cause, n (%)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B885D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B3658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0B0A5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5B29D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1F07F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4864A277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DD3D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LAA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82A9A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(22.4)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72DB1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(36.4)</w:t>
            </w:r>
          </w:p>
        </w:tc>
        <w:tc>
          <w:tcPr>
            <w:tcW w:w="654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BA08750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3E1C1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6CDA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74BB2DF3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97CB5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Cardioembolic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1FE8E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(70.1)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360C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(50.3)</w:t>
            </w:r>
          </w:p>
        </w:tc>
        <w:tc>
          <w:tcPr>
            <w:tcW w:w="654" w:type="pct"/>
            <w:vMerge/>
            <w:tcBorders>
              <w:left w:val="nil"/>
              <w:right w:val="nil"/>
            </w:tcBorders>
            <w:vAlign w:val="center"/>
          </w:tcPr>
          <w:p w14:paraId="31894780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8BB82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E6B67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3B2AB4CA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EB3D2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Undetermined or other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55289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(7.5)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C240B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(13.3)</w:t>
            </w:r>
          </w:p>
        </w:tc>
        <w:tc>
          <w:tcPr>
            <w:tcW w:w="654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DF7E67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12F68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512B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265D9FDB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67EE0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Occlusion site, n (%)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E3AE2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5ABF8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327F4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93D4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42433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48B109F3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A5A9D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332DF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(52.2)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355F9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(39.5)</w:t>
            </w:r>
          </w:p>
        </w:tc>
        <w:tc>
          <w:tcPr>
            <w:tcW w:w="654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C61DCE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0.069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2347D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47248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74F98A79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7884B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MCA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476FE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(47.8)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5CEA1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 (60.5)</w:t>
            </w:r>
          </w:p>
        </w:tc>
        <w:tc>
          <w:tcPr>
            <w:tcW w:w="654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6F4E6F4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D1122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0DCF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4DA5BC0D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240B7" w14:textId="0F8F8CBD" w:rsidR="002C46E4" w:rsidRDefault="00A071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OTP, </w:t>
            </w:r>
            <w:r w:rsidRPr="00A254B6">
              <w:rPr>
                <w:rFonts w:ascii="Times New Roman" w:eastAsia="等线" w:hAnsi="Times New Roman" w:cs="Times New Roman"/>
                <w:sz w:val="24"/>
                <w:szCs w:val="24"/>
              </w:rPr>
              <w:t>median (IQR)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97098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(200-300)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12EF8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(220-300)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398F7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0.140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1067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1FCA2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25DF872B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C1975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Bridging therapy, n (%)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99C6F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(9.0)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31CA1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(13.8)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DF8DA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0.298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64B0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39533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7FAF141A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13499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Collateral score, n (%)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B78FF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96F1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48042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91C3F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D8688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6172CECC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31DA8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5ABBE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(50.7)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A7FA5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(13.8)</w:t>
            </w:r>
          </w:p>
        </w:tc>
        <w:tc>
          <w:tcPr>
            <w:tcW w:w="654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4FE52A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7386D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C81F7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1089AAC7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461DF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B61DB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(26.9)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F116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(42.1)</w:t>
            </w:r>
          </w:p>
        </w:tc>
        <w:tc>
          <w:tcPr>
            <w:tcW w:w="654" w:type="pct"/>
            <w:vMerge/>
            <w:tcBorders>
              <w:left w:val="nil"/>
              <w:right w:val="nil"/>
            </w:tcBorders>
            <w:vAlign w:val="center"/>
          </w:tcPr>
          <w:p w14:paraId="243ED3BA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D4E48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0.189 (0.063-0.562)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0CD1D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2C46E4" w14:paraId="68A634A3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5496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AC20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(22.4)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12DA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(44.1)</w:t>
            </w:r>
          </w:p>
        </w:tc>
        <w:tc>
          <w:tcPr>
            <w:tcW w:w="654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BA61D1E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805A0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C389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7ACC2946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3133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mTICI, 2b/3, n (%)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23F28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(55.2)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9BE7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 (79.0)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2B381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D1362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0.212 (0.079-0.572)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D874C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2C46E4" w14:paraId="32E121A4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86B41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SIRS, n (%)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743CD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(82.1)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0E93D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(19.0)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093DD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562CB" w14:textId="526F3210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710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(8.578-74.835)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BF9F5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2C46E4" w14:paraId="501415E4" w14:textId="77777777">
        <w:trPr>
          <w:trHeight w:val="331"/>
          <w:jc w:val="center"/>
        </w:trPr>
        <w:tc>
          <w:tcPr>
            <w:tcW w:w="21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47151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Laboratory examination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BD0A5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027D4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4D159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01B4D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31A3CC27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89928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FBG</w:t>
            </w:r>
            <w:r>
              <w:rPr>
                <w:rFonts w:ascii="Times New Roman" w:eastAsia="FrutigerLTPro-Condensed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(mmol/L), mean (SD)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85864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 (4.2)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3CB65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 (2.8)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EBE13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EDDAF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1.188 (1.056-1.336)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B42EF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2C46E4" w14:paraId="606A22A7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BBB6C" w14:textId="4B579F5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Leucocytes, 109/L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21478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 (10.5-17.7)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831B5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 (8.0-12.2)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7DF19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67CC1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CB434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Start w:id="0" w:name="OLE_LINK1"/>
      <w:tr w:rsidR="002C46E4" w14:paraId="3A1BF12A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052EF" w14:textId="7B88B175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"javascript:;"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Neutrophils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,109/L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A74BE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 (8.9-15.6)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4F4C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 (6.6-10.4)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8123D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0A31F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ECAEE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39ACC693" w14:textId="77777777">
        <w:trPr>
          <w:trHeight w:val="331"/>
          <w:jc w:val="center"/>
        </w:trPr>
        <w:tc>
          <w:tcPr>
            <w:tcW w:w="1493" w:type="pct"/>
            <w:tcBorders>
              <w:top w:val="nil"/>
              <w:left w:val="nil"/>
              <w:right w:val="nil"/>
            </w:tcBorders>
            <w:vAlign w:val="center"/>
          </w:tcPr>
          <w:p w14:paraId="5CFFB6E4" w14:textId="460CC213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Lymphocytes, 109/L</w:t>
            </w:r>
          </w:p>
        </w:tc>
        <w:tc>
          <w:tcPr>
            <w:tcW w:w="695" w:type="pct"/>
            <w:tcBorders>
              <w:top w:val="nil"/>
              <w:left w:val="nil"/>
              <w:right w:val="nil"/>
            </w:tcBorders>
            <w:vAlign w:val="center"/>
          </w:tcPr>
          <w:p w14:paraId="5918327A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 (0.5-1.0)</w:t>
            </w:r>
          </w:p>
        </w:tc>
        <w:tc>
          <w:tcPr>
            <w:tcW w:w="701" w:type="pct"/>
            <w:tcBorders>
              <w:top w:val="nil"/>
              <w:left w:val="nil"/>
              <w:right w:val="nil"/>
            </w:tcBorders>
            <w:vAlign w:val="center"/>
          </w:tcPr>
          <w:p w14:paraId="10555082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 (0.7-1.4)</w:t>
            </w:r>
          </w:p>
        </w:tc>
        <w:tc>
          <w:tcPr>
            <w:tcW w:w="654" w:type="pct"/>
            <w:tcBorders>
              <w:top w:val="nil"/>
              <w:left w:val="nil"/>
              <w:right w:val="nil"/>
            </w:tcBorders>
            <w:vAlign w:val="center"/>
          </w:tcPr>
          <w:p w14:paraId="33FE4B11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943" w:type="pct"/>
            <w:tcBorders>
              <w:top w:val="nil"/>
              <w:left w:val="nil"/>
              <w:right w:val="nil"/>
            </w:tcBorders>
            <w:vAlign w:val="center"/>
          </w:tcPr>
          <w:p w14:paraId="3D929BB9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0.296 (0.106-0.824)</w:t>
            </w: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vAlign w:val="center"/>
          </w:tcPr>
          <w:p w14:paraId="3C6CEC29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</w:tbl>
    <w:p w14:paraId="344ABB89" w14:textId="77777777" w:rsidR="002C46E4" w:rsidRDefault="001A22C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SIRS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Systemic inflammatory response syndrome; </w:t>
      </w:r>
      <w:r>
        <w:rPr>
          <w:rFonts w:ascii="Times New Roman" w:hAnsi="Times New Roman" w:cs="Times New Roman"/>
          <w:i/>
          <w:iCs/>
          <w:sz w:val="24"/>
          <w:szCs w:val="24"/>
        </w:rPr>
        <w:t>ASPECT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>,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Alberta Stroke Program Early CT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ICA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internal carotid artery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; 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>LAA,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large-artery atherosclerosis; 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>mTIC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I, modified thrombolysis in cerebral infarction;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eastAsia="FrutigerLTPro-Condensed" w:hAnsi="Times New Roman" w:cs="Times New Roman"/>
            <w:kern w:val="0"/>
            <w:sz w:val="24"/>
            <w:szCs w:val="24"/>
          </w:rPr>
          <w:t>internal</w:t>
        </w:r>
      </w:hyperlink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 </w:t>
      </w:r>
      <w:hyperlink r:id="rId9" w:history="1">
        <w:r>
          <w:rPr>
            <w:rFonts w:ascii="Times New Roman" w:eastAsia="FrutigerLTPro-Condensed" w:hAnsi="Times New Roman" w:cs="Times New Roman"/>
            <w:kern w:val="0"/>
            <w:sz w:val="24"/>
            <w:szCs w:val="24"/>
          </w:rPr>
          <w:t>carotid</w:t>
        </w:r>
      </w:hyperlink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 artery; 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>MCA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middle cerebral artery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; 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>NIHSS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, National Institutes of Health Stroke Scale; </w:t>
      </w:r>
      <w:r>
        <w:rPr>
          <w:rFonts w:ascii="Times New Roman" w:hAnsi="Times New Roman" w:cs="Times New Roman"/>
          <w:i/>
          <w:iCs/>
          <w:sz w:val="24"/>
          <w:szCs w:val="24"/>
        </w:rPr>
        <w:t>OTP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, symptom</w:t>
      </w:r>
      <w:r>
        <w:rPr>
          <w:rFonts w:ascii="Times New Roman" w:hAnsi="Times New Roman" w:cs="Times New Roman"/>
          <w:sz w:val="24"/>
          <w:szCs w:val="24"/>
        </w:rPr>
        <w:t xml:space="preserve"> onset to groin puncture time;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FBG</w:t>
      </w:r>
      <w:r>
        <w:rPr>
          <w:rFonts w:ascii="Times New Roman" w:hAnsi="Times New Roman" w:cs="Times New Roman"/>
          <w:sz w:val="24"/>
          <w:szCs w:val="24"/>
        </w:rPr>
        <w:t>, fasting blood glucose</w:t>
      </w:r>
    </w:p>
    <w:p w14:paraId="32095136" w14:textId="3E9A8012" w:rsidR="002C46E4" w:rsidRDefault="001A2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*Missing data in s</w:t>
      </w:r>
      <w:r w:rsidR="006A3B94">
        <w:rPr>
          <w:rFonts w:ascii="Times New Roman" w:hAnsi="Times New Roman" w:cs="Times New Roman" w:hint="eastAsia"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patients.</w:t>
      </w:r>
    </w:p>
    <w:p w14:paraId="223F527C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724C3044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6FE49D02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30683CC1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29EF88AA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655A9F59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609FFF02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7506DC38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233B5126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35A4DB93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108855CB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595019D9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70FC7026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1F67453D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57D7EA22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113E044E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1337D1AC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5F7362D6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68A3A426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68DD4209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0B3B3342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792A123C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5E0A8EE4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5618ADD9" w14:textId="727E3462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6EAC7980" w14:textId="77777777" w:rsidR="006A3B94" w:rsidRDefault="006A3B94">
      <w:pPr>
        <w:rPr>
          <w:rFonts w:ascii="Times New Roman" w:hAnsi="Times New Roman" w:cs="Times New Roman" w:hint="eastAsia"/>
          <w:sz w:val="24"/>
          <w:szCs w:val="24"/>
        </w:rPr>
      </w:pPr>
    </w:p>
    <w:p w14:paraId="398AE39C" w14:textId="77777777" w:rsidR="009B0E56" w:rsidRDefault="009B0E56" w:rsidP="009B0E56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Supplementa</w:t>
      </w:r>
      <w:r>
        <w:rPr>
          <w:rFonts w:ascii="Arial" w:hAnsi="Arial" w:cs="Arial" w:hint="eastAsia"/>
          <w:b/>
          <w:sz w:val="24"/>
          <w:szCs w:val="24"/>
        </w:rPr>
        <w:t>ry</w:t>
      </w:r>
      <w:r>
        <w:rPr>
          <w:rFonts w:ascii="Arial" w:hAnsi="Arial" w:cs="Arial"/>
          <w:b/>
          <w:sz w:val="24"/>
          <w:szCs w:val="24"/>
        </w:rPr>
        <w:t xml:space="preserve"> Table </w:t>
      </w:r>
      <w:r>
        <w:rPr>
          <w:rFonts w:ascii="Arial" w:hAnsi="Arial" w:cs="Arial" w:hint="eastAsia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>Comparison of N</w:t>
      </w:r>
      <w:r>
        <w:rPr>
          <w:rFonts w:ascii="Arial" w:hAnsi="Arial" w:cs="Arial" w:hint="eastAsia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-SIRS with SIRS in the propensity score-matched subgroups of patients</w:t>
      </w:r>
    </w:p>
    <w:p w14:paraId="204AA2C1" w14:textId="77777777" w:rsidR="009B0E56" w:rsidRDefault="009B0E56" w:rsidP="009B0E56">
      <w:pPr>
        <w:jc w:val="lef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48"/>
        <w:tblW w:w="5000" w:type="pct"/>
        <w:tblLook w:val="04A0" w:firstRow="1" w:lastRow="0" w:firstColumn="1" w:lastColumn="0" w:noHBand="0" w:noVBand="1"/>
      </w:tblPr>
      <w:tblGrid>
        <w:gridCol w:w="5583"/>
        <w:gridCol w:w="2195"/>
        <w:gridCol w:w="3191"/>
        <w:gridCol w:w="1991"/>
      </w:tblGrid>
      <w:tr w:rsidR="009B0E56" w14:paraId="3B905337" w14:textId="77777777" w:rsidTr="00CE3535">
        <w:trPr>
          <w:trHeight w:val="328"/>
        </w:trPr>
        <w:tc>
          <w:tcPr>
            <w:tcW w:w="215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A5279BD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pct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79152744" w14:textId="77777777" w:rsidR="009B0E56" w:rsidRDefault="009B0E56" w:rsidP="0032799A">
            <w:pPr>
              <w:ind w:firstLineChars="800" w:firstLine="19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PSM sample</w:t>
            </w:r>
          </w:p>
        </w:tc>
      </w:tr>
      <w:tr w:rsidR="009B0E56" w14:paraId="7DFFDDB4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</w:tcPr>
          <w:p w14:paraId="2AD53408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5039E295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on-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SIRS</w:t>
            </w:r>
          </w:p>
          <w:p w14:paraId="57B65980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67)</w:t>
            </w:r>
          </w:p>
        </w:tc>
        <w:tc>
          <w:tcPr>
            <w:tcW w:w="1231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09946882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SIRS</w:t>
            </w:r>
          </w:p>
          <w:p w14:paraId="1D79F103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67)</w:t>
            </w:r>
          </w:p>
        </w:tc>
        <w:tc>
          <w:tcPr>
            <w:tcW w:w="769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6A1FB2E4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  <w:p w14:paraId="5D1EB483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6" w14:paraId="3832E332" w14:textId="77777777" w:rsidTr="00CE3535">
        <w:trPr>
          <w:trHeight w:val="328"/>
        </w:trPr>
        <w:tc>
          <w:tcPr>
            <w:tcW w:w="215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BE9339B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  <w:vAlign w:val="center"/>
          </w:tcPr>
          <w:p w14:paraId="1C6DACD5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vMerge/>
            <w:tcBorders>
              <w:bottom w:val="single" w:sz="4" w:space="0" w:color="auto"/>
            </w:tcBorders>
            <w:vAlign w:val="center"/>
          </w:tcPr>
          <w:p w14:paraId="368C33F5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14:paraId="3BB209E8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6" w:rsidRPr="000738E7" w14:paraId="49BB3F9C" w14:textId="77777777" w:rsidTr="00CE3535">
        <w:trPr>
          <w:trHeight w:val="328"/>
        </w:trPr>
        <w:tc>
          <w:tcPr>
            <w:tcW w:w="215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42CDCF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Age, mean (SD), y</w:t>
            </w:r>
          </w:p>
        </w:tc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DE2D1C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1C">
              <w:rPr>
                <w:rFonts w:ascii="Times New Roman" w:hAnsi="Times New Roman" w:cs="Times New Roman"/>
                <w:sz w:val="24"/>
                <w:szCs w:val="24"/>
              </w:rPr>
              <w:t>67.8 (11.5)</w:t>
            </w:r>
          </w:p>
        </w:tc>
        <w:tc>
          <w:tcPr>
            <w:tcW w:w="123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753368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46">
              <w:rPr>
                <w:rFonts w:ascii="Times New Roman" w:hAnsi="Times New Roman" w:cs="Times New Roman"/>
                <w:sz w:val="24"/>
                <w:szCs w:val="24"/>
              </w:rPr>
              <w:t>68.5 (11.7)</w:t>
            </w:r>
          </w:p>
        </w:tc>
        <w:tc>
          <w:tcPr>
            <w:tcW w:w="7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420B60" w14:textId="77777777" w:rsidR="009B0E56" w:rsidRPr="000738E7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7">
              <w:rPr>
                <w:rFonts w:ascii="Times New Roman" w:hAnsi="Times New Roman" w:cs="Times New Roman"/>
                <w:sz w:val="24"/>
                <w:szCs w:val="24"/>
              </w:rPr>
              <w:t>0.721</w:t>
            </w:r>
          </w:p>
        </w:tc>
      </w:tr>
      <w:tr w:rsidR="009B0E56" w14:paraId="61B4388E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2F84266E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Male, n (%)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7BC30CDE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A58">
              <w:rPr>
                <w:rFonts w:ascii="Times New Roman" w:hAnsi="Times New Roman" w:cs="Times New Roman"/>
                <w:sz w:val="24"/>
                <w:szCs w:val="24"/>
              </w:rPr>
              <w:t>38 (56.7)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04D1A8B9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0">
              <w:rPr>
                <w:rFonts w:ascii="Times New Roman" w:hAnsi="Times New Roman" w:cs="Times New Roman"/>
                <w:sz w:val="24"/>
                <w:szCs w:val="24"/>
              </w:rPr>
              <w:t>39 (58.2)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7A426F49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</w:tr>
      <w:tr w:rsidR="009B0E56" w14:paraId="1D7540F5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59EA954C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176E6C2A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A58">
              <w:rPr>
                <w:rFonts w:ascii="Times New Roman" w:hAnsi="Times New Roman" w:cs="Times New Roman"/>
                <w:sz w:val="24"/>
                <w:szCs w:val="24"/>
              </w:rPr>
              <w:t>55 (82.1)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02383BC9" w14:textId="77777777" w:rsidR="009B0E56" w:rsidRPr="00A014DC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52 (77</w:t>
            </w:r>
            <w:r w:rsidRPr="00575ED4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425A4E29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C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</w:tr>
      <w:tr w:rsidR="009B0E56" w14:paraId="6A6ABE08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3649BB1D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459C25A5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A58">
              <w:rPr>
                <w:rFonts w:ascii="Times New Roman" w:hAnsi="Times New Roman" w:cs="Times New Roman"/>
                <w:sz w:val="24"/>
                <w:szCs w:val="24"/>
              </w:rPr>
              <w:t>13 (19.4)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125D0A2E" w14:textId="77777777" w:rsidR="009B0E56" w:rsidRPr="00A014DC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13 (19.4)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165C3505" w14:textId="77777777" w:rsidR="009B0E56" w:rsidRPr="00371F41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FC9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B0E56" w14:paraId="1873EC47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1C09221C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Atrial fibrillation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256E408C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A58">
              <w:rPr>
                <w:rFonts w:ascii="Times New Roman" w:hAnsi="Times New Roman" w:cs="Times New Roman"/>
                <w:sz w:val="24"/>
                <w:szCs w:val="24"/>
              </w:rPr>
              <w:t>34 (50.7)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11AF136E" w14:textId="77777777" w:rsidR="009B0E56" w:rsidRPr="00A014DC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34 (50.7)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04890AE7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C9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B0E56" w14:paraId="5D25A165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323C27A6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characteristics, median (IQR)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48C9EC90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05852150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5F5BBB19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6" w14:paraId="1F24F6C2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07AD8E70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NIHSS score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283E23FF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1C">
              <w:rPr>
                <w:rFonts w:ascii="Times New Roman" w:hAnsi="Times New Roman" w:cs="Times New Roman"/>
                <w:sz w:val="24"/>
                <w:szCs w:val="24"/>
              </w:rPr>
              <w:t>16 (14-20)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72F7C826" w14:textId="77777777" w:rsidR="009B0E56" w:rsidRPr="00A014DC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0B14">
              <w:rPr>
                <w:rFonts w:ascii="Times New Roman" w:hAnsi="Times New Roman" w:cs="Times New Roman"/>
                <w:sz w:val="24"/>
                <w:szCs w:val="24"/>
              </w:rPr>
              <w:t>17 (14-19)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26C643D5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7">
              <w:rPr>
                <w:rFonts w:ascii="Times New Roman" w:hAnsi="Times New Roman" w:cs="Times New Roman"/>
                <w:sz w:val="24"/>
                <w:szCs w:val="24"/>
              </w:rPr>
              <w:t>0.791</w:t>
            </w:r>
          </w:p>
        </w:tc>
      </w:tr>
      <w:tr w:rsidR="009B0E56" w:rsidRPr="00F92FD9" w14:paraId="71C587A0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681B22AD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ASPECT score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740E3B82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1C">
              <w:rPr>
                <w:rFonts w:ascii="Times New Roman" w:hAnsi="Times New Roman" w:cs="Times New Roman"/>
                <w:sz w:val="24"/>
                <w:szCs w:val="24"/>
              </w:rPr>
              <w:t>8 (8-10)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610DE34F" w14:textId="77777777" w:rsidR="009B0E56" w:rsidRPr="00A014DC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0B14">
              <w:rPr>
                <w:rFonts w:ascii="Times New Roman" w:hAnsi="Times New Roman" w:cs="Times New Roman"/>
                <w:sz w:val="24"/>
                <w:szCs w:val="24"/>
              </w:rPr>
              <w:t>8 (8-9)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6CD63BEB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7">
              <w:rPr>
                <w:rFonts w:ascii="Times New Roman" w:hAnsi="Times New Roman" w:cs="Times New Roman"/>
                <w:sz w:val="24"/>
                <w:szCs w:val="24"/>
              </w:rPr>
              <w:t>0.448</w:t>
            </w:r>
          </w:p>
        </w:tc>
      </w:tr>
      <w:tr w:rsidR="009B0E56" w14:paraId="26292DAD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41F0FCA3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Stroke cause, n (%)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5518C843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32C7A462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2FFA089D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6" w14:paraId="42580D58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14CA19FF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LAA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2853FE71" w14:textId="77777777" w:rsidR="009B0E56" w:rsidRPr="00FF4A58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A58">
              <w:rPr>
                <w:rFonts w:ascii="Times New Roman" w:hAnsi="Times New Roman" w:cs="Times New Roman"/>
                <w:sz w:val="24"/>
                <w:szCs w:val="24"/>
              </w:rPr>
              <w:t>21 (31.3)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3954EE5F" w14:textId="77777777" w:rsidR="009B0E56" w:rsidRPr="00575ED4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20 (29.9)</w:t>
            </w:r>
          </w:p>
        </w:tc>
        <w:tc>
          <w:tcPr>
            <w:tcW w:w="769" w:type="pct"/>
            <w:vMerge w:val="restart"/>
            <w:shd w:val="clear" w:color="auto" w:fill="auto"/>
            <w:noWrap/>
            <w:vAlign w:val="center"/>
          </w:tcPr>
          <w:p w14:paraId="0A498AA2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C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</w:tr>
      <w:tr w:rsidR="009B0E56" w14:paraId="02EF997C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4704AE0D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Cardioembolic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199614B2" w14:textId="77777777" w:rsidR="009B0E56" w:rsidRPr="00FF4A58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A58">
              <w:rPr>
                <w:rFonts w:ascii="Times New Roman" w:hAnsi="Times New Roman" w:cs="Times New Roman"/>
                <w:sz w:val="24"/>
                <w:szCs w:val="24"/>
              </w:rPr>
              <w:t>40 (59.7)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2DA4C0B0" w14:textId="77777777" w:rsidR="009B0E56" w:rsidRPr="00575ED4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39 (58.2)</w:t>
            </w:r>
          </w:p>
        </w:tc>
        <w:tc>
          <w:tcPr>
            <w:tcW w:w="769" w:type="pct"/>
            <w:vMerge/>
            <w:shd w:val="clear" w:color="auto" w:fill="auto"/>
            <w:noWrap/>
            <w:vAlign w:val="center"/>
          </w:tcPr>
          <w:p w14:paraId="2480F97B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6" w14:paraId="31E3D850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3CDFED8F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Undetermined or other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75A953AD" w14:textId="77777777" w:rsidR="009B0E56" w:rsidRPr="00FF4A58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A58">
              <w:rPr>
                <w:rFonts w:ascii="Times New Roman" w:hAnsi="Times New Roman" w:cs="Times New Roman"/>
                <w:sz w:val="24"/>
                <w:szCs w:val="24"/>
              </w:rPr>
              <w:t>6 (9.0)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7BFC04B0" w14:textId="77777777" w:rsidR="009B0E56" w:rsidRPr="00575ED4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8 (11.9)</w:t>
            </w:r>
          </w:p>
        </w:tc>
        <w:tc>
          <w:tcPr>
            <w:tcW w:w="769" w:type="pct"/>
            <w:vMerge/>
            <w:shd w:val="clear" w:color="auto" w:fill="auto"/>
            <w:noWrap/>
            <w:vAlign w:val="center"/>
          </w:tcPr>
          <w:p w14:paraId="0E4CC30F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6" w14:paraId="0E501F74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0CEE41F1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Occlusion site, n (%)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2B647BF7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48F47C29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664C0B08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6" w14:paraId="41FAB518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32D36E0C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74319215" w14:textId="77777777" w:rsidR="009B0E56" w:rsidRPr="0052629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96">
              <w:rPr>
                <w:rFonts w:ascii="Times New Roman" w:hAnsi="Times New Roman" w:cs="Times New Roman"/>
                <w:sz w:val="24"/>
                <w:szCs w:val="24"/>
              </w:rPr>
              <w:t>27 (40.3)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2CBE13A9" w14:textId="77777777" w:rsidR="009B0E56" w:rsidRPr="00575ED4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27(40.3)</w:t>
            </w:r>
          </w:p>
        </w:tc>
        <w:tc>
          <w:tcPr>
            <w:tcW w:w="769" w:type="pct"/>
            <w:vMerge w:val="restart"/>
            <w:shd w:val="clear" w:color="auto" w:fill="auto"/>
            <w:noWrap/>
            <w:vAlign w:val="center"/>
          </w:tcPr>
          <w:p w14:paraId="130500C1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9B0E56" w14:paraId="79DB99F1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4A023069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MCA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51080C0D" w14:textId="77777777" w:rsidR="009B0E56" w:rsidRPr="0052629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96">
              <w:rPr>
                <w:rFonts w:ascii="Times New Roman" w:hAnsi="Times New Roman" w:cs="Times New Roman"/>
                <w:sz w:val="24"/>
                <w:szCs w:val="24"/>
              </w:rPr>
              <w:t>40 (59.7)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3CC33BBE" w14:textId="77777777" w:rsidR="009B0E56" w:rsidRPr="00575ED4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40 (59.7)</w:t>
            </w:r>
          </w:p>
        </w:tc>
        <w:tc>
          <w:tcPr>
            <w:tcW w:w="769" w:type="pct"/>
            <w:vMerge/>
            <w:shd w:val="clear" w:color="auto" w:fill="auto"/>
            <w:noWrap/>
            <w:vAlign w:val="center"/>
          </w:tcPr>
          <w:p w14:paraId="28D7CCE1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6" w:rsidRPr="000738E7" w14:paraId="656A4792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78ADBA51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OTP, </w:t>
            </w:r>
            <w:r w:rsidRPr="00A254B6">
              <w:rPr>
                <w:rFonts w:ascii="Times New Roman" w:eastAsia="等线" w:hAnsi="Times New Roman" w:cs="Times New Roman"/>
                <w:sz w:val="24"/>
                <w:szCs w:val="24"/>
              </w:rPr>
              <w:t>median (IQR)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3BD1BAB9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1C">
              <w:rPr>
                <w:rFonts w:ascii="Times New Roman" w:hAnsi="Times New Roman" w:cs="Times New Roman"/>
                <w:sz w:val="24"/>
                <w:szCs w:val="24"/>
              </w:rPr>
              <w:t>240(180-300)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77F52A70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4">
              <w:rPr>
                <w:rFonts w:ascii="Times New Roman" w:hAnsi="Times New Roman" w:cs="Times New Roman"/>
                <w:sz w:val="24"/>
                <w:szCs w:val="24"/>
              </w:rPr>
              <w:t>250 (210-300)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136A05B9" w14:textId="77777777" w:rsidR="009B0E56" w:rsidRPr="000738E7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7">
              <w:rPr>
                <w:rFonts w:ascii="Times New Roman" w:hAnsi="Times New Roman" w:cs="Times New Roman"/>
                <w:sz w:val="24"/>
                <w:szCs w:val="24"/>
              </w:rPr>
              <w:t>0.799</w:t>
            </w:r>
          </w:p>
        </w:tc>
      </w:tr>
      <w:tr w:rsidR="009B0E56" w14:paraId="76B013AA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3948A32D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Collateral score, n (%)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32A8C7D8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100782C9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0B312048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6" w14:paraId="4071E9A1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5BEF52B9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0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074567B1" w14:textId="77777777" w:rsidR="009B0E56" w:rsidRPr="00F017F4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F4">
              <w:rPr>
                <w:rFonts w:ascii="Times New Roman" w:hAnsi="Times New Roman" w:cs="Times New Roman"/>
                <w:sz w:val="24"/>
                <w:szCs w:val="24"/>
              </w:rPr>
              <w:t>19 (28.4)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0CA794AC" w14:textId="77777777" w:rsidR="009B0E56" w:rsidRPr="00575ED4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23 (34.3)</w:t>
            </w:r>
          </w:p>
        </w:tc>
        <w:tc>
          <w:tcPr>
            <w:tcW w:w="769" w:type="pct"/>
            <w:vMerge w:val="restart"/>
            <w:shd w:val="clear" w:color="auto" w:fill="auto"/>
            <w:noWrap/>
            <w:vAlign w:val="center"/>
          </w:tcPr>
          <w:p w14:paraId="13FF33C6" w14:textId="77777777" w:rsidR="009B0E56" w:rsidRPr="000738E7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7">
              <w:rPr>
                <w:rFonts w:ascii="Times New Roman" w:hAnsi="Times New Roman" w:cs="Times New Roman"/>
                <w:sz w:val="24"/>
                <w:szCs w:val="24"/>
              </w:rPr>
              <w:t>0.422</w:t>
            </w:r>
          </w:p>
        </w:tc>
      </w:tr>
      <w:tr w:rsidR="009B0E56" w14:paraId="57E2C022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6D1C8FE4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Grade1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7BC905D3" w14:textId="77777777" w:rsidR="009B0E56" w:rsidRPr="00F017F4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F4">
              <w:rPr>
                <w:rFonts w:ascii="Times New Roman" w:hAnsi="Times New Roman" w:cs="Times New Roman"/>
                <w:sz w:val="24"/>
                <w:szCs w:val="24"/>
              </w:rPr>
              <w:t>32 (47.8)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69F17459" w14:textId="77777777" w:rsidR="009B0E56" w:rsidRPr="00575ED4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26 (38.8)</w:t>
            </w:r>
          </w:p>
        </w:tc>
        <w:tc>
          <w:tcPr>
            <w:tcW w:w="769" w:type="pct"/>
            <w:vMerge/>
            <w:shd w:val="clear" w:color="auto" w:fill="auto"/>
            <w:noWrap/>
            <w:vAlign w:val="center"/>
          </w:tcPr>
          <w:p w14:paraId="6F096E8B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6" w14:paraId="2CC5E5A7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30F1B916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44564793" w14:textId="77777777" w:rsidR="009B0E56" w:rsidRPr="00F017F4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F4">
              <w:rPr>
                <w:rFonts w:ascii="Times New Roman" w:hAnsi="Times New Roman" w:cs="Times New Roman"/>
                <w:sz w:val="24"/>
                <w:szCs w:val="24"/>
              </w:rPr>
              <w:t>16 (23.9)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3D04B04A" w14:textId="77777777" w:rsidR="009B0E56" w:rsidRPr="00575ED4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18 (26.9)</w:t>
            </w:r>
          </w:p>
        </w:tc>
        <w:tc>
          <w:tcPr>
            <w:tcW w:w="769" w:type="pct"/>
            <w:vMerge/>
            <w:shd w:val="clear" w:color="auto" w:fill="auto"/>
            <w:noWrap/>
            <w:vAlign w:val="center"/>
          </w:tcPr>
          <w:p w14:paraId="77EBD135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6" w14:paraId="3568C1B6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3F07F3D6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mTICI, 2b/3, n (%)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2F222D1D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A58">
              <w:rPr>
                <w:rFonts w:ascii="Times New Roman" w:hAnsi="Times New Roman" w:cs="Times New Roman"/>
                <w:sz w:val="24"/>
                <w:szCs w:val="24"/>
              </w:rPr>
              <w:t>53 (79.1)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4D29793E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0">
              <w:rPr>
                <w:rFonts w:ascii="Times New Roman" w:hAnsi="Times New Roman" w:cs="Times New Roman"/>
                <w:sz w:val="24"/>
                <w:szCs w:val="24"/>
              </w:rPr>
              <w:t>46 (68.7)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4B1D12D8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7">
              <w:rPr>
                <w:rFonts w:ascii="Times New Roman" w:hAnsi="Times New Roman" w:cs="Times New Roman"/>
                <w:sz w:val="24"/>
                <w:szCs w:val="24"/>
              </w:rPr>
              <w:t>0.169</w:t>
            </w:r>
          </w:p>
        </w:tc>
      </w:tr>
      <w:tr w:rsidR="009B0E56" w14:paraId="1B89C4F8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0EDC2369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Independence at 90 days, n (%)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2E4720C7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F4">
              <w:rPr>
                <w:rFonts w:ascii="Times New Roman" w:hAnsi="Times New Roman" w:cs="Times New Roman"/>
                <w:sz w:val="24"/>
                <w:szCs w:val="24"/>
              </w:rPr>
              <w:t>30 (44.8)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79C13D85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12 (17.9)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0561FF3F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B0E56" w14:paraId="1BBF7519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0F561099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Mortality at 90 days, n (%)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73C78164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F4">
              <w:rPr>
                <w:rFonts w:ascii="Times New Roman" w:hAnsi="Times New Roman" w:cs="Times New Roman"/>
                <w:sz w:val="24"/>
                <w:szCs w:val="24"/>
              </w:rPr>
              <w:t>5 (7.5)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47BBC1EE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ED4">
              <w:rPr>
                <w:rFonts w:ascii="Times New Roman" w:hAnsi="Times New Roman" w:cs="Times New Roman"/>
                <w:sz w:val="24"/>
                <w:szCs w:val="24"/>
              </w:rPr>
              <w:t>38 (56.7)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090B90D2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B0E56" w14:paraId="643036C8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1AFC0B63" w14:textId="77777777" w:rsidR="009B0E56" w:rsidRDefault="009B0E56" w:rsidP="000433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Laboratory examination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524D9D7F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069FE463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3F0955E0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6" w14:paraId="782E28AD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28B290A4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FBG</w:t>
            </w:r>
            <w:r>
              <w:rPr>
                <w:rFonts w:ascii="Times New Roman" w:eastAsia="FrutigerLTPro-Condensed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(mmol/L), mean (SD)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6563B253" w14:textId="77777777" w:rsidR="009B0E56" w:rsidRPr="001219A1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A1">
              <w:rPr>
                <w:rFonts w:ascii="Times New Roman" w:hAnsi="Times New Roman" w:cs="Times New Roman"/>
                <w:sz w:val="24"/>
                <w:szCs w:val="24"/>
              </w:rPr>
              <w:t>6.9 (2.7)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3CBD16AF" w14:textId="77777777" w:rsidR="009B0E56" w:rsidRPr="001219A1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A1">
              <w:rPr>
                <w:rFonts w:ascii="Times New Roman" w:hAnsi="Times New Roman" w:cs="Times New Roman"/>
                <w:sz w:val="24"/>
                <w:szCs w:val="24"/>
              </w:rPr>
              <w:t>8.6 (4.6)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3D1C0D11" w14:textId="77777777" w:rsidR="009B0E56" w:rsidRPr="001219A1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A1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9B0E56" w14:paraId="1661A2D8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1DDB7D72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Leucocytes, 109/L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086836FD" w14:textId="77777777" w:rsidR="009B0E56" w:rsidRPr="0052629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96">
              <w:rPr>
                <w:rFonts w:ascii="Times New Roman" w:hAnsi="Times New Roman" w:cs="Times New Roman"/>
                <w:sz w:val="24"/>
                <w:szCs w:val="24"/>
              </w:rPr>
              <w:t>10.1 (8.3-13.3)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211240B5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14">
              <w:rPr>
                <w:rFonts w:ascii="Times New Roman" w:hAnsi="Times New Roman" w:cs="Times New Roman"/>
                <w:sz w:val="24"/>
                <w:szCs w:val="24"/>
              </w:rPr>
              <w:t>13.1 (10.5-16.9)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54492D74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B0E56" w14:paraId="0E9B8F12" w14:textId="77777777" w:rsidTr="00CE3535">
        <w:trPr>
          <w:trHeight w:val="328"/>
        </w:trPr>
        <w:tc>
          <w:tcPr>
            <w:tcW w:w="2154" w:type="pct"/>
            <w:shd w:val="clear" w:color="auto" w:fill="auto"/>
            <w:noWrap/>
            <w:vAlign w:val="center"/>
          </w:tcPr>
          <w:p w14:paraId="3AB0FAEE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Neutrophils,109/L</w:t>
            </w: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32975AB9" w14:textId="77777777" w:rsidR="009B0E56" w:rsidRPr="00722302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Pr="00C152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Pr="00C15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  <w:r w:rsidRPr="00C152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14:paraId="73803203" w14:textId="77777777" w:rsidR="009B0E56" w:rsidRPr="00A014DC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0B14">
              <w:rPr>
                <w:rFonts w:ascii="Times New Roman" w:hAnsi="Times New Roman" w:cs="Times New Roman"/>
                <w:sz w:val="24"/>
                <w:szCs w:val="24"/>
              </w:rPr>
              <w:t>11.5 (9.3-14.9)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180B8FE2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B0E56" w14:paraId="62EEC522" w14:textId="77777777" w:rsidTr="00CE3535">
        <w:trPr>
          <w:trHeight w:val="328"/>
        </w:trPr>
        <w:tc>
          <w:tcPr>
            <w:tcW w:w="21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CC6156" w14:textId="77777777" w:rsidR="009B0E56" w:rsidRDefault="009B0E56" w:rsidP="0004338F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Lymphocytes, 109/L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BED1C5" w14:textId="77777777" w:rsidR="009B0E56" w:rsidRPr="00722302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21C">
              <w:rPr>
                <w:rFonts w:ascii="Times New Roman" w:hAnsi="Times New Roman" w:cs="Times New Roman"/>
                <w:sz w:val="24"/>
                <w:szCs w:val="24"/>
              </w:rPr>
              <w:t>0.9 (0.6-1.3)</w:t>
            </w:r>
          </w:p>
        </w:tc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824EE2" w14:textId="77777777" w:rsidR="009B0E56" w:rsidRPr="00A014DC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0B14">
              <w:rPr>
                <w:rFonts w:ascii="Times New Roman" w:hAnsi="Times New Roman" w:cs="Times New Roman"/>
                <w:sz w:val="24"/>
                <w:szCs w:val="24"/>
              </w:rPr>
              <w:t>0.8 (0.6-1.2)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18EAA5" w14:textId="77777777" w:rsidR="009B0E56" w:rsidRDefault="009B0E56" w:rsidP="0004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7">
              <w:rPr>
                <w:rFonts w:ascii="Times New Roman" w:hAnsi="Times New Roman" w:cs="Times New Roman"/>
                <w:sz w:val="24"/>
                <w:szCs w:val="24"/>
              </w:rPr>
              <w:t>0.215</w:t>
            </w:r>
          </w:p>
        </w:tc>
      </w:tr>
    </w:tbl>
    <w:p w14:paraId="5802536D" w14:textId="6152D9C6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5AC4851B" w14:textId="77777777" w:rsidR="009B0E56" w:rsidRDefault="009B0E56" w:rsidP="009B0E5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SIRS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Systemic inflammatory response syndrome; </w:t>
      </w:r>
      <w:r>
        <w:rPr>
          <w:rFonts w:ascii="Times New Roman" w:hAnsi="Times New Roman" w:cs="Times New Roman"/>
          <w:i/>
          <w:iCs/>
          <w:sz w:val="24"/>
          <w:szCs w:val="24"/>
        </w:rPr>
        <w:t>ASPECT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Alberta Stroke Program Early CT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;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ICA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>,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internal carotid artery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;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 xml:space="preserve"> LAA,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large-artery atherosclerosis; 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 xml:space="preserve">mTICI, 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modified thrombolysis in cerebral infarction;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ICA,</w:t>
      </w:r>
      <w:r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> </w:t>
      </w:r>
      <w:hyperlink r:id="rId10" w:history="1">
        <w:r>
          <w:rPr>
            <w:rFonts w:ascii="Times New Roman" w:eastAsia="FrutigerLTPro-Condensed" w:hAnsi="Times New Roman" w:cs="Times New Roman"/>
            <w:kern w:val="0"/>
            <w:sz w:val="24"/>
            <w:szCs w:val="24"/>
          </w:rPr>
          <w:t>internal</w:t>
        </w:r>
      </w:hyperlink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 </w:t>
      </w:r>
      <w:hyperlink r:id="rId11" w:history="1">
        <w:r>
          <w:rPr>
            <w:rFonts w:ascii="Times New Roman" w:eastAsia="FrutigerLTPro-Condensed" w:hAnsi="Times New Roman" w:cs="Times New Roman"/>
            <w:kern w:val="0"/>
            <w:sz w:val="24"/>
            <w:szCs w:val="24"/>
          </w:rPr>
          <w:t>carotid</w:t>
        </w:r>
      </w:hyperlink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 artery;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 xml:space="preserve"> MCA,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middle cerebral artery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; 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>NIHSS,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National Institutes of Health Stroke Scale; </w:t>
      </w:r>
      <w:r>
        <w:rPr>
          <w:rFonts w:ascii="Times New Roman" w:hAnsi="Times New Roman" w:cs="Times New Roman"/>
          <w:i/>
          <w:iCs/>
          <w:sz w:val="24"/>
          <w:szCs w:val="24"/>
        </w:rPr>
        <w:t>OTP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>,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symptom</w:t>
      </w:r>
      <w:r>
        <w:rPr>
          <w:rFonts w:ascii="Times New Roman" w:hAnsi="Times New Roman" w:cs="Times New Roman"/>
          <w:sz w:val="24"/>
          <w:szCs w:val="24"/>
        </w:rPr>
        <w:t xml:space="preserve"> onset to groin puncture time;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FBG,</w:t>
      </w:r>
      <w:r>
        <w:rPr>
          <w:rFonts w:ascii="Times New Roman" w:hAnsi="Times New Roman" w:cs="Times New Roman"/>
          <w:sz w:val="24"/>
          <w:szCs w:val="24"/>
        </w:rPr>
        <w:t xml:space="preserve"> fasting blood glucose</w:t>
      </w:r>
    </w:p>
    <w:p w14:paraId="40333A2B" w14:textId="77777777" w:rsidR="009B0E56" w:rsidRDefault="009B0E56" w:rsidP="009B0E5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84B69E7" w14:textId="77777777" w:rsidR="009B0E56" w:rsidRDefault="009B0E56" w:rsidP="009B0E56">
      <w:pPr>
        <w:jc w:val="left"/>
        <w:rPr>
          <w:rFonts w:ascii="Times New Roman" w:eastAsia="FrutigerLTPro-Condensed" w:hAnsi="Times New Roman" w:cs="Times New Roman"/>
          <w:kern w:val="0"/>
          <w:sz w:val="24"/>
          <w:szCs w:val="24"/>
        </w:rPr>
      </w:pP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*Missing data in six patients.</w:t>
      </w:r>
    </w:p>
    <w:p w14:paraId="42797C90" w14:textId="4D4634E5" w:rsidR="009B0E56" w:rsidRP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19681806" w14:textId="70515F16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7CB9C081" w14:textId="75BF39AB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44144A29" w14:textId="35C6E3CB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2A1DA2E3" w14:textId="7079A4FA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05BB0F99" w14:textId="3A923F3D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1790C9D9" w14:textId="73ACD1F1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47FF0AAE" w14:textId="40E2BCF3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5577864D" w14:textId="6AC7719F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005ED3DB" w14:textId="3632D354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56E20705" w14:textId="5FDB7C2C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0237968E" w14:textId="14D802A4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3DEA0507" w14:textId="11E8CBA0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2AD863B0" w14:textId="73B4627A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6A32D183" w14:textId="39EB3A31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10242F56" w14:textId="6E1DC6DA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07628698" w14:textId="7E3147B2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43986B5A" w14:textId="52FEB113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0FDBFE52" w14:textId="7835B675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3FA58ECE" w14:textId="45BDF474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26D8FC5D" w14:textId="77777777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p w14:paraId="1C552026" w14:textId="4DC8886C" w:rsidR="002C46E4" w:rsidRDefault="001A22C8">
      <w:pPr>
        <w:jc w:val="left"/>
        <w:rPr>
          <w:rFonts w:ascii="Arial" w:hAnsi="Arial" w:cs="Arial"/>
          <w:sz w:val="24"/>
          <w:szCs w:val="24"/>
        </w:rPr>
      </w:pPr>
      <w:bookmarkStart w:id="1" w:name="_Hlk48855891"/>
      <w:r>
        <w:rPr>
          <w:rFonts w:ascii="Arial" w:hAnsi="Arial" w:cs="Arial"/>
          <w:b/>
          <w:sz w:val="24"/>
          <w:szCs w:val="24"/>
        </w:rPr>
        <w:lastRenderedPageBreak/>
        <w:t>Supplementa</w:t>
      </w:r>
      <w:r>
        <w:rPr>
          <w:rFonts w:ascii="Arial" w:hAnsi="Arial" w:cs="Arial" w:hint="eastAsia"/>
          <w:b/>
          <w:sz w:val="24"/>
          <w:szCs w:val="24"/>
        </w:rPr>
        <w:t>ry</w:t>
      </w:r>
      <w:r>
        <w:rPr>
          <w:rFonts w:ascii="Arial" w:hAnsi="Arial" w:cs="Arial"/>
          <w:b/>
          <w:sz w:val="24"/>
          <w:szCs w:val="24"/>
        </w:rPr>
        <w:t xml:space="preserve"> Table </w:t>
      </w:r>
      <w:r>
        <w:rPr>
          <w:rFonts w:ascii="Arial" w:hAnsi="Arial" w:cs="Arial" w:hint="eastAsia"/>
          <w:b/>
          <w:sz w:val="24"/>
          <w:szCs w:val="24"/>
        </w:rPr>
        <w:t>S</w:t>
      </w:r>
      <w:r w:rsidR="00C47B86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>Comparison of direct EVT with bridging therapy in the propensity score-matched subgroups of patients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8"/>
        <w:gridCol w:w="1656"/>
        <w:gridCol w:w="1850"/>
        <w:gridCol w:w="941"/>
        <w:gridCol w:w="1732"/>
        <w:gridCol w:w="1850"/>
        <w:gridCol w:w="1063"/>
      </w:tblGrid>
      <w:tr w:rsidR="002C46E4" w14:paraId="457C3A7C" w14:textId="77777777">
        <w:trPr>
          <w:trHeight w:val="331"/>
        </w:trPr>
        <w:tc>
          <w:tcPr>
            <w:tcW w:w="140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8BF0CDA" w14:textId="77777777" w:rsidR="002C46E4" w:rsidRDefault="002C46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48855950"/>
            <w:bookmarkEnd w:id="1"/>
          </w:p>
        </w:tc>
        <w:tc>
          <w:tcPr>
            <w:tcW w:w="1725" w:type="pct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245CBFC5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Overall sample</w:t>
            </w:r>
          </w:p>
        </w:tc>
        <w:tc>
          <w:tcPr>
            <w:tcW w:w="1867" w:type="pct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1535A15D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PSM sample</w:t>
            </w:r>
          </w:p>
        </w:tc>
      </w:tr>
      <w:tr w:rsidR="002C46E4" w14:paraId="7FD6D3FA" w14:textId="77777777">
        <w:trPr>
          <w:trHeight w:val="331"/>
        </w:trPr>
        <w:tc>
          <w:tcPr>
            <w:tcW w:w="1408" w:type="pct"/>
            <w:shd w:val="clear" w:color="auto" w:fill="auto"/>
            <w:noWrap/>
          </w:tcPr>
          <w:p w14:paraId="49DC8EBF" w14:textId="77777777" w:rsidR="002C46E4" w:rsidRDefault="002C46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2D5D1E36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EVT</w:t>
            </w:r>
          </w:p>
          <w:p w14:paraId="685CDBE0" w14:textId="28701590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22</w:t>
            </w:r>
            <w:r w:rsidR="006C68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4D6C0D8C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Bridging therapy</w:t>
            </w:r>
          </w:p>
          <w:p w14:paraId="45508049" w14:textId="3C2DEB11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3</w:t>
            </w:r>
            <w:r w:rsidR="006C6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3C5654D9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  <w:p w14:paraId="5701EAFD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7FA0C3CC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EVT</w:t>
            </w:r>
          </w:p>
          <w:p w14:paraId="55846BC9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30)</w:t>
            </w:r>
          </w:p>
        </w:tc>
        <w:tc>
          <w:tcPr>
            <w:tcW w:w="673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5427CF77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Bridging therapy</w:t>
            </w:r>
          </w:p>
          <w:p w14:paraId="164EF315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30)</w:t>
            </w:r>
          </w:p>
        </w:tc>
        <w:tc>
          <w:tcPr>
            <w:tcW w:w="468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6DD020DA" w14:textId="77777777" w:rsidR="002C46E4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  <w:p w14:paraId="64893C2F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19135431" w14:textId="77777777">
        <w:trPr>
          <w:trHeight w:val="331"/>
        </w:trPr>
        <w:tc>
          <w:tcPr>
            <w:tcW w:w="140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F8F1627" w14:textId="77777777" w:rsidR="002C46E4" w:rsidRDefault="002C46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bottom w:val="single" w:sz="4" w:space="0" w:color="auto"/>
            </w:tcBorders>
            <w:vAlign w:val="center"/>
          </w:tcPr>
          <w:p w14:paraId="5F51CB94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bottom w:val="single" w:sz="4" w:space="0" w:color="auto"/>
            </w:tcBorders>
            <w:vAlign w:val="center"/>
          </w:tcPr>
          <w:p w14:paraId="5FFBDEE1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bottom w:val="single" w:sz="4" w:space="0" w:color="auto"/>
            </w:tcBorders>
            <w:vAlign w:val="center"/>
          </w:tcPr>
          <w:p w14:paraId="5CA25014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vMerge/>
            <w:tcBorders>
              <w:bottom w:val="single" w:sz="4" w:space="0" w:color="auto"/>
            </w:tcBorders>
            <w:vAlign w:val="center"/>
          </w:tcPr>
          <w:p w14:paraId="59E6F026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bottom w:val="single" w:sz="4" w:space="0" w:color="auto"/>
            </w:tcBorders>
            <w:vAlign w:val="center"/>
          </w:tcPr>
          <w:p w14:paraId="0B97B654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</w:tcPr>
          <w:p w14:paraId="563A63CB" w14:textId="77777777" w:rsidR="002C46E4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10FD9AF8" w14:textId="77777777">
        <w:trPr>
          <w:trHeight w:val="331"/>
        </w:trPr>
        <w:tc>
          <w:tcPr>
            <w:tcW w:w="14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918F6E" w14:textId="77777777" w:rsidR="002C46E4" w:rsidRPr="00BF0E6D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Age, mean (SD), y</w:t>
            </w:r>
          </w:p>
        </w:tc>
        <w:tc>
          <w:tcPr>
            <w:tcW w:w="63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382836" w14:textId="7CCD85F1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  <w:r w:rsidR="005D33BA" w:rsidRPr="00BF0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(11.7)</w:t>
            </w:r>
          </w:p>
        </w:tc>
        <w:tc>
          <w:tcPr>
            <w:tcW w:w="6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6B4A66" w14:textId="1F326468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68.8 (11.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122064" w14:textId="1F71F186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A55293" w:rsidRPr="00BF0E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718767" w14:textId="044EF9E2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2231" w:rsidRPr="00BF0E6D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C2231" w:rsidRPr="00BF0E6D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6443A0" w14:textId="0BB216B6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83165D" w14:textId="626F0B99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92FD9" w:rsidRPr="00BF0E6D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</w:tr>
      <w:tr w:rsidR="002C46E4" w14:paraId="0319FD58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6C2EE3DF" w14:textId="77777777" w:rsidR="002C46E4" w:rsidRPr="00BF0E6D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Male, n (%)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5DE8E2A9" w14:textId="3BD70F8A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4A4C68F3" w14:textId="198D77A6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70632045" w14:textId="430BF723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71F41" w:rsidRPr="00BF0E6D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5D9E9C9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13 (43.3)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33EA7B18" w14:textId="2B6AB2CD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5810E9A" w14:textId="4976FAC7" w:rsidR="002C46E4" w:rsidRPr="00BF0E6D" w:rsidRDefault="00F9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2C46E4" w14:paraId="1FE6C780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1718D2D1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2E5C5819" w14:textId="01F7520B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70.1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27AC7C18" w14:textId="4106751D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1F21635C" w14:textId="634F66CA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71F41" w:rsidRPr="00BF0E6D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EED9491" w14:textId="7635DC0A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5B6957D7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21 (70.0)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35BB2C9" w14:textId="6CC7D7A8" w:rsidR="002C46E4" w:rsidRPr="00BF0E6D" w:rsidRDefault="00F9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</w:tr>
      <w:tr w:rsidR="002C46E4" w14:paraId="7ADAA9E1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7380445A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1ACB1C25" w14:textId="00F05945" w:rsidR="002C46E4" w:rsidRPr="0019297C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97C">
              <w:rPr>
                <w:rFonts w:ascii="Times New Roman" w:hAnsi="Times New Roman" w:cs="Times New Roman"/>
                <w:sz w:val="24"/>
                <w:szCs w:val="24"/>
              </w:rPr>
              <w:t>39 (17.</w:t>
            </w:r>
            <w:r w:rsidR="00F47CA3" w:rsidRPr="00192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29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7D037D32" w14:textId="191A0261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4 (12.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9E6EB7E" w14:textId="1593AC20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="00371F41"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AE4EBDB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 (6.7)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3B391B68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4 (13.3)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8DD3F86" w14:textId="04D59A8A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92FD9" w:rsidRPr="00BF0E6D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2C46E4" w14:paraId="67CBA62B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31B41167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Atrial fibrillation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640C6F36" w14:textId="0BD3E4D8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(50.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4C135FCE" w14:textId="3751DD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16 (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1E4F3EF9" w14:textId="5A8A3775" w:rsidR="002C46E4" w:rsidRPr="00BF0E6D" w:rsidRDefault="0037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612FA7D4" w14:textId="246CC31E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7C4653E4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15 (50.0)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10D56E7" w14:textId="125480EA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92FD9" w:rsidRPr="00BF0E6D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</w:tr>
      <w:tr w:rsidR="002C46E4" w14:paraId="797B0D7B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0AB2C00D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characteristics, median (IQR)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067E72F1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3C0C2E37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3A55C355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07335512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57534810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1007451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550208D1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00C12185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NIHSS score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0C2FAC48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16 (13-19)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1BF10C25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15 (12-19)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96B9916" w14:textId="168F2616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55293" w:rsidRPr="00BF0E6D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FDC8E35" w14:textId="02E0AAB5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2231" w:rsidRPr="00BF0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(14-1</w:t>
            </w:r>
            <w:r w:rsidR="00CC2231" w:rsidRPr="00BF0E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4B488C10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16 (12-19)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9322D56" w14:textId="3C2875BC" w:rsidR="002C46E4" w:rsidRPr="00BF0E6D" w:rsidRDefault="00F9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2C46E4" w:rsidRPr="00F92FD9" w14:paraId="070E7D6B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4A192C31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ASPECT score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42C12DB7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8 (8-10)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08039E20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9 (8-10)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DD5E089" w14:textId="4B6B0643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55293" w:rsidRPr="00BF0E6D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61139001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9 (8-10)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468864F5" w14:textId="5544EEA9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9 (8-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995E8BC" w14:textId="24E1C841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="00F92FD9" w:rsidRPr="00BF0E6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C46E4" w14:paraId="7A3C34B5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51EE34EE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Stroke cause, n (%)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3A717E1B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2EFF9E03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1F5DA884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6716981B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68D640F0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E861E10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306714A4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72BF0F58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LAA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26BC8C18" w14:textId="6218CBF8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(32.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2A574891" w14:textId="0097D421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12 (3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</w:tcPr>
          <w:p w14:paraId="71879FF7" w14:textId="40F32753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371F41" w:rsidRPr="00BF0E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B10B6E5" w14:textId="5C0953B2" w:rsidR="002C46E4" w:rsidRPr="00BF0E6D" w:rsidRDefault="000A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4B456C3F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11 (36.7)</w:t>
            </w:r>
          </w:p>
        </w:tc>
        <w:tc>
          <w:tcPr>
            <w:tcW w:w="468" w:type="pct"/>
            <w:vMerge w:val="restart"/>
            <w:shd w:val="clear" w:color="auto" w:fill="auto"/>
            <w:noWrap/>
            <w:vAlign w:val="center"/>
          </w:tcPr>
          <w:p w14:paraId="41568CDF" w14:textId="01AB1656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53FD9" w:rsidRPr="00BF0E6D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</w:tr>
      <w:tr w:rsidR="002C46E4" w14:paraId="420E924B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7D8F91F2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Cardioembolic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07DEDDDD" w14:textId="79E7AF0A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0BF21EF6" w14:textId="7442C1D9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vMerge/>
            <w:shd w:val="clear" w:color="auto" w:fill="auto"/>
            <w:noWrap/>
            <w:vAlign w:val="center"/>
          </w:tcPr>
          <w:p w14:paraId="629A7545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A91B0DB" w14:textId="47D11B21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3.3)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223AA4C4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17 (56.7)</w:t>
            </w:r>
          </w:p>
        </w:tc>
        <w:tc>
          <w:tcPr>
            <w:tcW w:w="468" w:type="pct"/>
            <w:vMerge/>
            <w:shd w:val="clear" w:color="auto" w:fill="auto"/>
            <w:noWrap/>
            <w:vAlign w:val="center"/>
          </w:tcPr>
          <w:p w14:paraId="3ECFB990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616FAF96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440F1DF0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Undetermined or other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12FC6019" w14:textId="68EAFE8F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29 (12.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76FF65BD" w14:textId="486EBB09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 (6.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vMerge/>
            <w:shd w:val="clear" w:color="auto" w:fill="auto"/>
            <w:noWrap/>
            <w:vAlign w:val="center"/>
          </w:tcPr>
          <w:p w14:paraId="3EEEE884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6E5AD64F" w14:textId="176D7A55" w:rsidR="002C46E4" w:rsidRPr="00BF0E6D" w:rsidRDefault="000A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2DDC840B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 (6.6)</w:t>
            </w:r>
          </w:p>
        </w:tc>
        <w:tc>
          <w:tcPr>
            <w:tcW w:w="468" w:type="pct"/>
            <w:vMerge/>
            <w:shd w:val="clear" w:color="auto" w:fill="auto"/>
            <w:noWrap/>
            <w:vAlign w:val="center"/>
          </w:tcPr>
          <w:p w14:paraId="7FC270D6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01515B00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14AFF26C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Occlusion site, n (%)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3CF3E669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73DB276D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39848645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C1FE0B5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5DFC38D9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01DC668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3CB05636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291CD2F6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51D5F78A" w14:textId="1560C015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18865C1D" w14:textId="21C23E45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13 (</w:t>
            </w:r>
            <w:r w:rsidR="00F93A9B" w:rsidRPr="00BF0E6D"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</w:tcPr>
          <w:p w14:paraId="758880C6" w14:textId="46E44E94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71F41" w:rsidRPr="00BF0E6D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10C12DA2" w14:textId="33F261D5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5E006383" w14:textId="19BFE2E4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  <w:vMerge w:val="restart"/>
            <w:shd w:val="clear" w:color="auto" w:fill="auto"/>
            <w:noWrap/>
            <w:vAlign w:val="center"/>
          </w:tcPr>
          <w:p w14:paraId="4FF67341" w14:textId="577A8F99" w:rsidR="002C46E4" w:rsidRPr="00BF0E6D" w:rsidRDefault="00F9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2C46E4" w14:paraId="53114D9E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53E8280A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MCA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0C54D9FC" w14:textId="2D381E20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130 (5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2E3B3D90" w14:textId="42ADE6D8" w:rsidR="002C46E4" w:rsidRPr="00BF0E6D" w:rsidRDefault="00F9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59.4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vMerge/>
            <w:shd w:val="clear" w:color="auto" w:fill="auto"/>
            <w:noWrap/>
            <w:vAlign w:val="center"/>
          </w:tcPr>
          <w:p w14:paraId="31B58CD0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1CE7D6B0" w14:textId="247A0848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0523F096" w14:textId="4C5D4DDF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56.7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  <w:vMerge/>
            <w:shd w:val="clear" w:color="auto" w:fill="auto"/>
            <w:noWrap/>
            <w:vAlign w:val="center"/>
          </w:tcPr>
          <w:p w14:paraId="4ED16B61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487F4FBD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59DB7705" w14:textId="17108666" w:rsidR="002C46E4" w:rsidRDefault="00A071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OTP, </w:t>
            </w:r>
            <w:r w:rsidRPr="00A254B6">
              <w:rPr>
                <w:rFonts w:ascii="Times New Roman" w:eastAsia="等线" w:hAnsi="Times New Roman" w:cs="Times New Roman"/>
                <w:sz w:val="24"/>
                <w:szCs w:val="24"/>
              </w:rPr>
              <w:t>median (IQR)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5371E5BD" w14:textId="18E9CE1B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22302" w:rsidRPr="00BF0E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(210-300)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53876537" w14:textId="0B5D567D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(213-32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C42DBDB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0.103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BF9111C" w14:textId="5784AD15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270 (240-3</w:t>
            </w:r>
            <w:r w:rsidR="00CC2231" w:rsidRPr="00BF0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1D1253FD" w14:textId="779D5906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(210-323)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32CCB47" w14:textId="364BDBCD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="00F92FD9" w:rsidRPr="00BF0E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46E4" w14:paraId="1D25508F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5722E38B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Collateral score, n (%)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70803C30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0291DE79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31108420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61A993FF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419F7C59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E722C97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3FEDB346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3B903E2A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0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27AD9E49" w14:textId="41A1CA1F" w:rsidR="002C46E4" w:rsidRPr="00BF0E6D" w:rsidRDefault="00F4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4A9E25DE" w14:textId="61A6A759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10 (3</w:t>
            </w:r>
            <w:r w:rsidR="00F93A9B"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.3)</w:t>
            </w:r>
          </w:p>
        </w:tc>
        <w:tc>
          <w:tcPr>
            <w:tcW w:w="421" w:type="pct"/>
            <w:vMerge w:val="restart"/>
            <w:shd w:val="clear" w:color="auto" w:fill="auto"/>
            <w:noWrap/>
            <w:vAlign w:val="center"/>
          </w:tcPr>
          <w:p w14:paraId="301F9D33" w14:textId="5641E846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71F41" w:rsidRPr="00BF0E6D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7DE886A" w14:textId="569B64DB" w:rsidR="002C46E4" w:rsidRPr="00BF0E6D" w:rsidRDefault="000A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26.7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3F243103" w14:textId="2DA26EBC" w:rsidR="002C46E4" w:rsidRPr="00BF0E6D" w:rsidRDefault="0019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  <w:vMerge w:val="restart"/>
            <w:shd w:val="clear" w:color="auto" w:fill="auto"/>
            <w:noWrap/>
            <w:vAlign w:val="center"/>
          </w:tcPr>
          <w:p w14:paraId="6A790625" w14:textId="572FA919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92FD9" w:rsidRPr="00BF0E6D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2C46E4" w14:paraId="2C4D10C9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1D036B9C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Grade1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2743F7B8" w14:textId="7C8BC21A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89 (3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75832296" w14:textId="797D4DB0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A9B" w:rsidRPr="00BF0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F93A9B"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.3)</w:t>
            </w:r>
          </w:p>
        </w:tc>
        <w:tc>
          <w:tcPr>
            <w:tcW w:w="421" w:type="pct"/>
            <w:vMerge/>
            <w:shd w:val="clear" w:color="auto" w:fill="auto"/>
            <w:noWrap/>
            <w:vAlign w:val="center"/>
          </w:tcPr>
          <w:p w14:paraId="42D2BF0A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9F7C7DD" w14:textId="3B309DA8" w:rsidR="002C46E4" w:rsidRPr="00BF0E6D" w:rsidRDefault="000A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21BB2BF9" w14:textId="0638C1DB" w:rsidR="002C46E4" w:rsidRPr="00BF0E6D" w:rsidRDefault="0019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  <w:vMerge/>
            <w:shd w:val="clear" w:color="auto" w:fill="auto"/>
            <w:noWrap/>
            <w:vAlign w:val="center"/>
          </w:tcPr>
          <w:p w14:paraId="2492BC43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55653565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2389BC93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761406CD" w14:textId="6E87181E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(38.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7955D789" w14:textId="59EA52CC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12 (3</w:t>
            </w:r>
            <w:r w:rsidR="00F93A9B" w:rsidRPr="00BF0E6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vMerge/>
            <w:shd w:val="clear" w:color="auto" w:fill="auto"/>
            <w:noWrap/>
            <w:vAlign w:val="center"/>
          </w:tcPr>
          <w:p w14:paraId="6D3AA6B7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E1AB5BC" w14:textId="1A9B0AD8" w:rsidR="002C46E4" w:rsidRPr="00BF0E6D" w:rsidRDefault="000A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3.3)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61BAE5DB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11 (36.7)</w:t>
            </w:r>
          </w:p>
        </w:tc>
        <w:tc>
          <w:tcPr>
            <w:tcW w:w="468" w:type="pct"/>
            <w:vMerge/>
            <w:shd w:val="clear" w:color="auto" w:fill="auto"/>
            <w:noWrap/>
            <w:vAlign w:val="center"/>
          </w:tcPr>
          <w:p w14:paraId="5A10E670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71C6618D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26BE544F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mTICI, 2b/3, n (%)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6EB534C3" w14:textId="7C4801E8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(72.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38B6036B" w14:textId="428E8025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(75.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39ADECF9" w14:textId="6E189D11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71F41" w:rsidRPr="00BF0E6D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6068E2C6" w14:textId="02EF9C82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32D0A95C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23 (76.7)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9FE09B0" w14:textId="4953030A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92FD9" w:rsidRPr="00BF0E6D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2C46E4" w14:paraId="08CDA2B4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62995C66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Independence at 90 days, n (%)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307AB0C3" w14:textId="449D0181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6DDBFE68" w14:textId="2F539C4F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16 (</w:t>
            </w:r>
            <w:r w:rsidR="00F93A9B" w:rsidRPr="00BF0E6D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2BBBC642" w14:textId="74EC6592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71F41" w:rsidRPr="00BF0E6D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DB189CC" w14:textId="2B9A882E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0.0)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7F003D4F" w14:textId="3BBB8F6A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73CF69C" w14:textId="4BD0404E" w:rsidR="002C46E4" w:rsidRPr="00BF0E6D" w:rsidRDefault="00F9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C46E4" w14:paraId="43EB4B51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53E799AC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Mortality at 90 days, n (%)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76FF43DB" w14:textId="42DFD2D0" w:rsidR="002C46E4" w:rsidRPr="00BF0E6D" w:rsidRDefault="00F4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39DB29BC" w14:textId="09BDB0BD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6 (18.</w:t>
            </w:r>
            <w:r w:rsidR="00F93A9B"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27DCF0D5" w14:textId="57365630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71F41" w:rsidRPr="00BF0E6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620FE58E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6 (20)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16E6720C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6 (20)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21B1FAB2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2C46E4" w14:paraId="5BB54922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34B5354C" w14:textId="77777777" w:rsidR="002C46E4" w:rsidRDefault="001A22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Laboratory examination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26CA7A67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40C69A6F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1E1F6613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59BA0E6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2E7861A9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5B475C85" w14:textId="77777777" w:rsidR="002C46E4" w:rsidRPr="00BF0E6D" w:rsidRDefault="002C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4" w14:paraId="20AD9025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54C38FFE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FBG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(mmol/L), mean (SD)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6D77D9AA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7.3 (3.4)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29E63928" w14:textId="796632CE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(3.9)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02B8AAD" w14:textId="685D549E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A55293" w:rsidRPr="00BF0E6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173CBD7" w14:textId="517853C3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9297C" w:rsidRPr="00BF0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297C" w:rsidRPr="00BF0E6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725FCB66" w14:textId="5C85183D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9297C" w:rsidRPr="00BF0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(4.</w:t>
            </w:r>
            <w:r w:rsidR="0019297C"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00AFD8A" w14:textId="012BD94F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19297C" w:rsidRPr="00BF0E6D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2C46E4" w14:paraId="56F754EB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3D7F9C54" w14:textId="0DD25621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Leucocytes, 109/L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639D27E4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10.1 (8.3-13.3)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1F104CD1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10.5 (8.5-13.8)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4F5FB27C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0.640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54F209B" w14:textId="503B7F10" w:rsidR="002C46E4" w:rsidRPr="00BF0E6D" w:rsidRDefault="00CC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67A2A0D0" w14:textId="7C4B6426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(8.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50048D7" w14:textId="47097A0C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92FD9" w:rsidRPr="00BF0E6D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2C46E4" w14:paraId="717BDD0A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69819C07" w14:textId="593ED6A6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Neutrophils,109/L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2C4B9E86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8.7 (6.8-11.7)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6C0D3652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9.4 (6.8-11.4)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51E9D81B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0.659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13146871" w14:textId="784CC3BA" w:rsidR="002C46E4" w:rsidRPr="00BF0E6D" w:rsidRDefault="003A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(6.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10F7685B" w14:textId="72312F96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(6.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E6B3276" w14:textId="02F7819D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92FD9" w:rsidRPr="00BF0E6D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</w:tr>
      <w:tr w:rsidR="002C46E4" w14:paraId="6C31BA2C" w14:textId="77777777">
        <w:trPr>
          <w:trHeight w:val="331"/>
        </w:trPr>
        <w:tc>
          <w:tcPr>
            <w:tcW w:w="1408" w:type="pct"/>
            <w:shd w:val="clear" w:color="auto" w:fill="auto"/>
            <w:noWrap/>
            <w:vAlign w:val="center"/>
          </w:tcPr>
          <w:p w14:paraId="37DBB25C" w14:textId="5ABD9404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Lymphocytes, 109/L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14:paraId="0256324A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0.9 (0.7-1.3)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3FD40392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1.0 (0.7-1.4)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4399C4D8" w14:textId="77777777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0.356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D2163EA" w14:textId="61709DE0" w:rsidR="002C46E4" w:rsidRPr="00BF0E6D" w:rsidRDefault="003A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(0.7-1.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0502F2DC" w14:textId="40B1E2DD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485B"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(0.7-1.4)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5D2B964C" w14:textId="4C4D6B0F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92FD9" w:rsidRPr="00BF0E6D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2C46E4" w14:paraId="67AB7D8A" w14:textId="77777777">
        <w:trPr>
          <w:trHeight w:val="331"/>
        </w:trPr>
        <w:tc>
          <w:tcPr>
            <w:tcW w:w="14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01EA6" w14:textId="77777777" w:rsidR="002C46E4" w:rsidRDefault="001A22C8">
            <w:pPr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SIRS, n (%)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4991A" w14:textId="1856A9A1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(36.</w:t>
            </w:r>
            <w:r w:rsidR="00F47CA3" w:rsidRPr="00BF0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524944" w14:textId="19C0A255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9 (2</w:t>
            </w:r>
            <w:r w:rsidR="00A014DC" w:rsidRPr="00BF0E6D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D1B933" w14:textId="2E881FDA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="00371F41" w:rsidRPr="00BF0E6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BAD156" w14:textId="758934E2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0142" w:rsidRPr="00BF0E6D">
              <w:rPr>
                <w:rFonts w:ascii="Times New Roman" w:hAnsi="Times New Roman" w:cs="Times New Roman"/>
                <w:sz w:val="24"/>
                <w:szCs w:val="24"/>
              </w:rPr>
              <w:t>36.7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FDBB18" w14:textId="30D12239" w:rsidR="002C46E4" w:rsidRPr="00BF0E6D" w:rsidRDefault="0019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26.7</w:t>
            </w:r>
            <w:r w:rsidR="001A22C8" w:rsidRPr="00BF0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FF3BF1" w14:textId="20C2E8C0" w:rsidR="002C46E4" w:rsidRPr="00BF0E6D" w:rsidRDefault="001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="00F92FD9" w:rsidRPr="00BF0E6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</w:tbl>
    <w:bookmarkEnd w:id="2"/>
    <w:p w14:paraId="38FC140A" w14:textId="77777777" w:rsidR="002C46E4" w:rsidRDefault="001A22C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SIRS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Systemic inflammatory response syndrome; </w:t>
      </w:r>
      <w:r>
        <w:rPr>
          <w:rFonts w:ascii="Times New Roman" w:hAnsi="Times New Roman" w:cs="Times New Roman"/>
          <w:i/>
          <w:iCs/>
          <w:sz w:val="24"/>
          <w:szCs w:val="24"/>
        </w:rPr>
        <w:t>ASPECT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Alberta Stroke Program Early CT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;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ICA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>,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internal carotid artery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;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 xml:space="preserve"> LAA,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large-artery atherosclerosis; 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 xml:space="preserve">mTICI, 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modified thrombolysis in cerebral infarction;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ICA,</w:t>
      </w:r>
      <w:r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> </w:t>
      </w:r>
      <w:hyperlink r:id="rId12" w:history="1">
        <w:r>
          <w:rPr>
            <w:rFonts w:ascii="Times New Roman" w:eastAsia="FrutigerLTPro-Condensed" w:hAnsi="Times New Roman" w:cs="Times New Roman"/>
            <w:kern w:val="0"/>
            <w:sz w:val="24"/>
            <w:szCs w:val="24"/>
          </w:rPr>
          <w:t>internal</w:t>
        </w:r>
      </w:hyperlink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 </w:t>
      </w:r>
      <w:hyperlink r:id="rId13" w:history="1">
        <w:r>
          <w:rPr>
            <w:rFonts w:ascii="Times New Roman" w:eastAsia="FrutigerLTPro-Condensed" w:hAnsi="Times New Roman" w:cs="Times New Roman"/>
            <w:kern w:val="0"/>
            <w:sz w:val="24"/>
            <w:szCs w:val="24"/>
          </w:rPr>
          <w:t>carotid</w:t>
        </w:r>
      </w:hyperlink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> artery;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 xml:space="preserve"> MCA,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middle cerebral artery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; 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>NIHSS,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National Institutes of Health Stroke Scale; </w:t>
      </w:r>
      <w:r>
        <w:rPr>
          <w:rFonts w:ascii="Times New Roman" w:hAnsi="Times New Roman" w:cs="Times New Roman"/>
          <w:i/>
          <w:iCs/>
          <w:sz w:val="24"/>
          <w:szCs w:val="24"/>
        </w:rPr>
        <w:t>OTP</w:t>
      </w:r>
      <w:r>
        <w:rPr>
          <w:rFonts w:ascii="Times New Roman" w:eastAsia="FrutigerLTPro-Condensed" w:hAnsi="Times New Roman" w:cs="Times New Roman"/>
          <w:i/>
          <w:iCs/>
          <w:kern w:val="0"/>
          <w:sz w:val="24"/>
          <w:szCs w:val="24"/>
        </w:rPr>
        <w:t>,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symptom</w:t>
      </w:r>
      <w:r>
        <w:rPr>
          <w:rFonts w:ascii="Times New Roman" w:hAnsi="Times New Roman" w:cs="Times New Roman"/>
          <w:sz w:val="24"/>
          <w:szCs w:val="24"/>
        </w:rPr>
        <w:t xml:space="preserve"> onset to groin puncture time;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FBG,</w:t>
      </w:r>
      <w:r>
        <w:rPr>
          <w:rFonts w:ascii="Times New Roman" w:hAnsi="Times New Roman" w:cs="Times New Roman"/>
          <w:sz w:val="24"/>
          <w:szCs w:val="24"/>
        </w:rPr>
        <w:t xml:space="preserve"> fasting blood glucose</w:t>
      </w:r>
    </w:p>
    <w:p w14:paraId="3999959B" w14:textId="77777777" w:rsidR="002C46E4" w:rsidRDefault="002C46E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40D2A35" w14:textId="79BB776E" w:rsidR="002C46E4" w:rsidRDefault="001A22C8">
      <w:pPr>
        <w:jc w:val="left"/>
        <w:rPr>
          <w:rFonts w:ascii="Times New Roman" w:eastAsia="FrutigerLTPro-Condensed" w:hAnsi="Times New Roman" w:cs="Times New Roman"/>
          <w:kern w:val="0"/>
          <w:sz w:val="24"/>
          <w:szCs w:val="24"/>
        </w:rPr>
      </w:pP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*Missing data in </w:t>
      </w:r>
      <w:r w:rsidR="00F36863">
        <w:rPr>
          <w:rFonts w:ascii="Times New Roman" w:eastAsia="FrutigerLTPro-Condensed" w:hAnsi="Times New Roman" w:cs="Times New Roman"/>
          <w:kern w:val="0"/>
          <w:sz w:val="24"/>
          <w:szCs w:val="24"/>
        </w:rPr>
        <w:t>six</w:t>
      </w:r>
      <w:r>
        <w:rPr>
          <w:rFonts w:ascii="Times New Roman" w:eastAsia="FrutigerLTPro-Condensed" w:hAnsi="Times New Roman" w:cs="Times New Roman"/>
          <w:kern w:val="0"/>
          <w:sz w:val="24"/>
          <w:szCs w:val="24"/>
        </w:rPr>
        <w:t xml:space="preserve"> patients.</w:t>
      </w:r>
    </w:p>
    <w:p w14:paraId="15A1F1AD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00C137BE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0F8428DA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5C1FE8D8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4F348DE8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2E34E0F0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3DA620FE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294C86E4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77DFB1C4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5BB39D58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14A81D9A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10844E40" w14:textId="77777777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3EBAB4A8" w14:textId="2A3594AD" w:rsidR="002C46E4" w:rsidRDefault="002C46E4">
      <w:pPr>
        <w:rPr>
          <w:rFonts w:ascii="Times New Roman" w:hAnsi="Times New Roman" w:cs="Times New Roman"/>
          <w:sz w:val="24"/>
          <w:szCs w:val="24"/>
        </w:rPr>
      </w:pPr>
    </w:p>
    <w:p w14:paraId="64957122" w14:textId="54221FB5" w:rsidR="007771DE" w:rsidRDefault="007771DE">
      <w:pPr>
        <w:rPr>
          <w:rFonts w:ascii="Times New Roman" w:hAnsi="Times New Roman" w:cs="Times New Roman"/>
          <w:sz w:val="24"/>
          <w:szCs w:val="24"/>
        </w:rPr>
      </w:pPr>
    </w:p>
    <w:p w14:paraId="3C275459" w14:textId="4BDB9BE5" w:rsidR="007771DE" w:rsidRDefault="007771DE">
      <w:pPr>
        <w:rPr>
          <w:rFonts w:ascii="Times New Roman" w:hAnsi="Times New Roman" w:cs="Times New Roman"/>
          <w:sz w:val="24"/>
          <w:szCs w:val="24"/>
        </w:rPr>
      </w:pPr>
    </w:p>
    <w:p w14:paraId="42F8778F" w14:textId="510F7AD8" w:rsidR="007771DE" w:rsidRDefault="007771DE">
      <w:pPr>
        <w:rPr>
          <w:rFonts w:ascii="Times New Roman" w:hAnsi="Times New Roman" w:cs="Times New Roman"/>
          <w:sz w:val="24"/>
          <w:szCs w:val="24"/>
        </w:rPr>
      </w:pPr>
    </w:p>
    <w:p w14:paraId="59E89EC3" w14:textId="4C1F8711" w:rsidR="007771DE" w:rsidRDefault="007771DE">
      <w:pPr>
        <w:rPr>
          <w:rFonts w:ascii="Times New Roman" w:hAnsi="Times New Roman" w:cs="Times New Roman"/>
          <w:sz w:val="24"/>
          <w:szCs w:val="24"/>
        </w:rPr>
      </w:pPr>
    </w:p>
    <w:p w14:paraId="708D640D" w14:textId="7B442E7F" w:rsidR="007771DE" w:rsidRDefault="007771DE">
      <w:pPr>
        <w:rPr>
          <w:rFonts w:ascii="Times New Roman" w:hAnsi="Times New Roman" w:cs="Times New Roman"/>
          <w:sz w:val="24"/>
          <w:szCs w:val="24"/>
        </w:rPr>
      </w:pPr>
    </w:p>
    <w:p w14:paraId="01B8AE02" w14:textId="24F83D8C" w:rsidR="007771DE" w:rsidRDefault="007771DE">
      <w:pPr>
        <w:rPr>
          <w:rFonts w:ascii="Times New Roman" w:hAnsi="Times New Roman" w:cs="Times New Roman"/>
          <w:sz w:val="24"/>
          <w:szCs w:val="24"/>
        </w:rPr>
      </w:pPr>
    </w:p>
    <w:p w14:paraId="625DEDE4" w14:textId="78CF61DA" w:rsidR="007771DE" w:rsidRDefault="007771DE">
      <w:pPr>
        <w:rPr>
          <w:rFonts w:ascii="Times New Roman" w:hAnsi="Times New Roman" w:cs="Times New Roman"/>
          <w:sz w:val="24"/>
          <w:szCs w:val="24"/>
        </w:rPr>
      </w:pPr>
    </w:p>
    <w:p w14:paraId="46E9E57A" w14:textId="77777777" w:rsidR="009B0E56" w:rsidRDefault="009B0E56">
      <w:pPr>
        <w:rPr>
          <w:rFonts w:ascii="Times New Roman" w:hAnsi="Times New Roman" w:cs="Times New Roman"/>
          <w:sz w:val="24"/>
          <w:szCs w:val="24"/>
        </w:rPr>
      </w:pPr>
    </w:p>
    <w:sectPr w:rsidR="009B0E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B34E2" w14:textId="77777777" w:rsidR="00837E6A" w:rsidRDefault="00837E6A" w:rsidP="00D30EEF">
      <w:r>
        <w:separator/>
      </w:r>
    </w:p>
  </w:endnote>
  <w:endnote w:type="continuationSeparator" w:id="0">
    <w:p w14:paraId="622FBC9D" w14:textId="77777777" w:rsidR="00837E6A" w:rsidRDefault="00837E6A" w:rsidP="00D3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Pro-Condensed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0AA21" w14:textId="77777777" w:rsidR="00837E6A" w:rsidRDefault="00837E6A" w:rsidP="00D30EEF">
      <w:r>
        <w:separator/>
      </w:r>
    </w:p>
  </w:footnote>
  <w:footnote w:type="continuationSeparator" w:id="0">
    <w:p w14:paraId="151F0C00" w14:textId="77777777" w:rsidR="00837E6A" w:rsidRDefault="00837E6A" w:rsidP="00D30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78"/>
    <w:rsid w:val="0001291F"/>
    <w:rsid w:val="00014B54"/>
    <w:rsid w:val="0006236D"/>
    <w:rsid w:val="000738E7"/>
    <w:rsid w:val="00073C7D"/>
    <w:rsid w:val="00077CF4"/>
    <w:rsid w:val="00083FEF"/>
    <w:rsid w:val="000A0142"/>
    <w:rsid w:val="000C684B"/>
    <w:rsid w:val="000F002A"/>
    <w:rsid w:val="000F4657"/>
    <w:rsid w:val="001219A1"/>
    <w:rsid w:val="00133062"/>
    <w:rsid w:val="00142DE0"/>
    <w:rsid w:val="0014630D"/>
    <w:rsid w:val="0019297C"/>
    <w:rsid w:val="0019485B"/>
    <w:rsid w:val="001A22C8"/>
    <w:rsid w:val="001E17D2"/>
    <w:rsid w:val="00207FE6"/>
    <w:rsid w:val="002C46E4"/>
    <w:rsid w:val="002C7371"/>
    <w:rsid w:val="003246B4"/>
    <w:rsid w:val="0032799A"/>
    <w:rsid w:val="00371F41"/>
    <w:rsid w:val="003A3B46"/>
    <w:rsid w:val="00405793"/>
    <w:rsid w:val="00482B87"/>
    <w:rsid w:val="005206B0"/>
    <w:rsid w:val="00526296"/>
    <w:rsid w:val="005729A1"/>
    <w:rsid w:val="00575ED4"/>
    <w:rsid w:val="005A362D"/>
    <w:rsid w:val="005B36FF"/>
    <w:rsid w:val="005D33BA"/>
    <w:rsid w:val="006067AE"/>
    <w:rsid w:val="00687C7C"/>
    <w:rsid w:val="006A2C78"/>
    <w:rsid w:val="006A3B94"/>
    <w:rsid w:val="006C68E4"/>
    <w:rsid w:val="006E57FC"/>
    <w:rsid w:val="00700416"/>
    <w:rsid w:val="00710EBB"/>
    <w:rsid w:val="00722302"/>
    <w:rsid w:val="007452E7"/>
    <w:rsid w:val="00764EC2"/>
    <w:rsid w:val="007771DE"/>
    <w:rsid w:val="00806A3B"/>
    <w:rsid w:val="00822FC9"/>
    <w:rsid w:val="00837E6A"/>
    <w:rsid w:val="00857030"/>
    <w:rsid w:val="008901A9"/>
    <w:rsid w:val="008A4D25"/>
    <w:rsid w:val="008B5741"/>
    <w:rsid w:val="008F0B14"/>
    <w:rsid w:val="009B0E56"/>
    <w:rsid w:val="009B5D0B"/>
    <w:rsid w:val="009D70F9"/>
    <w:rsid w:val="009F38DD"/>
    <w:rsid w:val="00A014DC"/>
    <w:rsid w:val="00A049DC"/>
    <w:rsid w:val="00A071C3"/>
    <w:rsid w:val="00A55293"/>
    <w:rsid w:val="00AA22BF"/>
    <w:rsid w:val="00B53FD9"/>
    <w:rsid w:val="00B543E2"/>
    <w:rsid w:val="00B8063F"/>
    <w:rsid w:val="00BD37AE"/>
    <w:rsid w:val="00BF0E6D"/>
    <w:rsid w:val="00BF1A01"/>
    <w:rsid w:val="00C1521C"/>
    <w:rsid w:val="00C20294"/>
    <w:rsid w:val="00C47B86"/>
    <w:rsid w:val="00C63759"/>
    <w:rsid w:val="00CB0546"/>
    <w:rsid w:val="00CB1C8F"/>
    <w:rsid w:val="00CB56C9"/>
    <w:rsid w:val="00CC2231"/>
    <w:rsid w:val="00CE3535"/>
    <w:rsid w:val="00D30EEF"/>
    <w:rsid w:val="00D3216A"/>
    <w:rsid w:val="00D72C35"/>
    <w:rsid w:val="00D72E72"/>
    <w:rsid w:val="00E61C73"/>
    <w:rsid w:val="00F017F4"/>
    <w:rsid w:val="00F36863"/>
    <w:rsid w:val="00F47CA3"/>
    <w:rsid w:val="00F92FD9"/>
    <w:rsid w:val="00F93A9B"/>
    <w:rsid w:val="00FA22C1"/>
    <w:rsid w:val="00FB3EB2"/>
    <w:rsid w:val="00FC5769"/>
    <w:rsid w:val="00FC6FE0"/>
    <w:rsid w:val="00FF4A58"/>
    <w:rsid w:val="089552AB"/>
    <w:rsid w:val="0F62666E"/>
    <w:rsid w:val="1D562642"/>
    <w:rsid w:val="22612822"/>
    <w:rsid w:val="36FE2CD0"/>
    <w:rsid w:val="37165552"/>
    <w:rsid w:val="379C5405"/>
    <w:rsid w:val="45FB100E"/>
    <w:rsid w:val="4F06676E"/>
    <w:rsid w:val="5C361E15"/>
    <w:rsid w:val="67620C36"/>
    <w:rsid w:val="6B6151A1"/>
    <w:rsid w:val="6C587109"/>
    <w:rsid w:val="710E54CF"/>
    <w:rsid w:val="75AA0418"/>
    <w:rsid w:val="7BEA5B07"/>
    <w:rsid w:val="7C321E6A"/>
    <w:rsid w:val="7D60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CCEAE"/>
  <w15:docId w15:val="{DD08698C-D7A0-45FF-BBF6-B44FD443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1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a4">
    <w:name w:val="Table Grid"/>
    <w:basedOn w:val="a1"/>
    <w:uiPriority w:val="39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semiHidden/>
    <w:qFormat/>
    <w:pPr>
      <w:widowControl w:val="0"/>
    </w:pPr>
    <w:rPr>
      <w:rFonts w:ascii="等线" w:eastAsia="等线" w:hAnsi="等线" w:cs="Times New Roman"/>
      <w:kern w:val="2"/>
      <w:szCs w:val="22"/>
    </w:rPr>
  </w:style>
  <w:style w:type="paragraph" w:styleId="a5">
    <w:name w:val="footer"/>
    <w:basedOn w:val="a"/>
    <w:link w:val="a6"/>
    <w:uiPriority w:val="99"/>
    <w:unhideWhenUsed/>
    <w:rsid w:val="00D30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EEF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A3B9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A3B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A59FD4-8F05-4471-BE1F-B761B52F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xu xiangjun</cp:lastModifiedBy>
  <cp:revision>74</cp:revision>
  <dcterms:created xsi:type="dcterms:W3CDTF">2020-05-13T04:39:00Z</dcterms:created>
  <dcterms:modified xsi:type="dcterms:W3CDTF">2020-09-09T07:31:00Z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false</vt:bool>
  </property>
  <property fmtid="{D5CDD505-2E9C-101B-9397-08002B2CF9AE}" pid="3" name="LastTick">
    <vt:r8>43962.6476851852</vt:r8>
  </property>
  <property fmtid="{D5CDD505-2E9C-101B-9397-08002B2CF9AE}" pid="4" name="EditTotal">
    <vt:i4>0</vt:i4>
  </property>
  <property fmtid="{D5CDD505-2E9C-101B-9397-08002B2CF9AE}" pid="5" name="KSOProductBuildVer">
    <vt:lpwstr>2052-11.1.0.9739</vt:lpwstr>
  </property>
</Properties>
</file>