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BD678" w14:textId="7EE5BDF6" w:rsidR="000F628C" w:rsidRDefault="0034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Supplementary </w:t>
      </w:r>
      <w:r w:rsidR="00B44764">
        <w:rPr>
          <w:rFonts w:ascii="Times New Roman" w:hAnsi="Times New Roman" w:cs="Times New Roman"/>
          <w:sz w:val="24"/>
        </w:rPr>
        <w:t>material</w:t>
      </w:r>
      <w:r w:rsidR="00840522" w:rsidRPr="00840522">
        <w:rPr>
          <w:rFonts w:ascii="Times New Roman" w:hAnsi="Times New Roman" w:cs="Times New Roman"/>
          <w:sz w:val="24"/>
        </w:rPr>
        <w:t>:</w:t>
      </w:r>
      <w:r w:rsidR="00840522" w:rsidRPr="00840522">
        <w:rPr>
          <w:rFonts w:ascii="Times New Roman" w:hAnsi="Times New Roman" w:cs="Times New Roman"/>
        </w:rPr>
        <w:t xml:space="preserve"> </w:t>
      </w:r>
      <w:r w:rsidR="00840522" w:rsidRPr="00840522">
        <w:rPr>
          <w:rFonts w:ascii="Times New Roman" w:hAnsi="Times New Roman" w:cs="Times New Roman"/>
          <w:sz w:val="24"/>
          <w:szCs w:val="24"/>
        </w:rPr>
        <w:t>C</w:t>
      </w:r>
      <w:r w:rsidR="00840522">
        <w:rPr>
          <w:rFonts w:ascii="Times New Roman" w:hAnsi="Times New Roman" w:cs="Times New Roman"/>
          <w:sz w:val="24"/>
          <w:szCs w:val="24"/>
        </w:rPr>
        <w:t xml:space="preserve">omparisons of </w:t>
      </w:r>
      <w:r w:rsidR="00B313B5">
        <w:rPr>
          <w:rFonts w:ascii="Times New Roman" w:hAnsi="Times New Roman" w:cs="Times New Roman"/>
          <w:sz w:val="24"/>
          <w:szCs w:val="24"/>
        </w:rPr>
        <w:t xml:space="preserve">the </w:t>
      </w:r>
      <w:r w:rsidR="00840522">
        <w:rPr>
          <w:rFonts w:ascii="Times New Roman" w:hAnsi="Times New Roman" w:cs="Times New Roman"/>
          <w:sz w:val="24"/>
          <w:szCs w:val="24"/>
        </w:rPr>
        <w:t xml:space="preserve">mean outcomes between </w:t>
      </w:r>
      <w:r w:rsidR="00B313B5">
        <w:rPr>
          <w:rFonts w:ascii="Times New Roman" w:hAnsi="Times New Roman" w:cs="Times New Roman"/>
          <w:sz w:val="24"/>
          <w:szCs w:val="24"/>
        </w:rPr>
        <w:t xml:space="preserve">the </w:t>
      </w:r>
      <w:r w:rsidR="00FB3DA2">
        <w:rPr>
          <w:rFonts w:ascii="Times New Roman" w:hAnsi="Times New Roman" w:cs="Times New Roman"/>
          <w:sz w:val="24"/>
          <w:szCs w:val="24"/>
        </w:rPr>
        <w:t>citizens and experts</w:t>
      </w:r>
      <w:r w:rsidR="00840522">
        <w:rPr>
          <w:rFonts w:ascii="Times New Roman" w:hAnsi="Times New Roman" w:cs="Times New Roman"/>
          <w:sz w:val="24"/>
          <w:szCs w:val="24"/>
        </w:rPr>
        <w:t xml:space="preserve"> for </w:t>
      </w:r>
      <w:r w:rsidR="00247092">
        <w:rPr>
          <w:rFonts w:ascii="Times New Roman" w:hAnsi="Times New Roman" w:cs="Times New Roman"/>
          <w:sz w:val="24"/>
          <w:szCs w:val="24"/>
        </w:rPr>
        <w:t xml:space="preserve">14 </w:t>
      </w:r>
      <w:r w:rsidR="00840522">
        <w:rPr>
          <w:rFonts w:ascii="Times New Roman" w:hAnsi="Times New Roman" w:cs="Times New Roman"/>
          <w:sz w:val="24"/>
          <w:szCs w:val="24"/>
        </w:rPr>
        <w:t xml:space="preserve">screening and counselling </w:t>
      </w:r>
      <w:r w:rsidR="00FB3DA2">
        <w:rPr>
          <w:rFonts w:ascii="Times New Roman" w:hAnsi="Times New Roman" w:cs="Times New Roman"/>
          <w:sz w:val="24"/>
          <w:szCs w:val="24"/>
        </w:rPr>
        <w:t>intervention</w:t>
      </w:r>
      <w:r w:rsidR="00840522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during the first Delphi</w:t>
      </w:r>
      <w:r w:rsidR="00B313B5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round</w:t>
      </w:r>
      <w:r w:rsidR="00B647A6">
        <w:rPr>
          <w:rFonts w:ascii="Times New Roman" w:hAnsi="Times New Roman" w:cs="Times New Roman"/>
          <w:sz w:val="24"/>
          <w:szCs w:val="24"/>
        </w:rPr>
        <w:t>.</w:t>
      </w:r>
    </w:p>
    <w:p w14:paraId="54BDE22C" w14:textId="54579F85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1</w:t>
      </w:r>
      <w:r>
        <w:fldChar w:fldCharType="end"/>
      </w:r>
      <w:r w:rsidRPr="00247092">
        <w:rPr>
          <w:lang w:val="en-US"/>
        </w:rPr>
        <w:t>: Comparisons of the mean outcomes between the citizens (n=14) and experts (n=9) for screening for anemia</w:t>
      </w:r>
    </w:p>
    <w:p w14:paraId="64FED49C" w14:textId="77777777" w:rsidR="00247092" w:rsidRDefault="00FB3DA2" w:rsidP="00247092">
      <w:pPr>
        <w:keepNext/>
      </w:pPr>
      <w:r>
        <w:rPr>
          <w:noProof/>
        </w:rPr>
        <w:drawing>
          <wp:inline distT="0" distB="0" distL="0" distR="0" wp14:anchorId="1EAB6279" wp14:editId="49A538DB">
            <wp:extent cx="5760720" cy="5566410"/>
            <wp:effectExtent l="0" t="0" r="11430" b="1524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7033A8" w14:textId="4DC7913C" w:rsidR="00FB3DA2" w:rsidRDefault="00FB3DA2" w:rsidP="00FB3DA2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A473B31" w14:textId="0172844B" w:rsidR="00FB3DA2" w:rsidRDefault="00FB3DA2"/>
    <w:p w14:paraId="49B42DF0" w14:textId="3D20C1FB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2</w:t>
      </w:r>
      <w:r>
        <w:fldChar w:fldCharType="end"/>
      </w:r>
      <w:r w:rsidRPr="00247092">
        <w:rPr>
          <w:lang w:val="en-US"/>
        </w:rPr>
        <w:t>: Comparisons of the mean outcomes between the citizens (n=1</w:t>
      </w:r>
      <w:r>
        <w:rPr>
          <w:lang w:val="en-US"/>
        </w:rPr>
        <w:t>2</w:t>
      </w:r>
      <w:r w:rsidRPr="00247092">
        <w:rPr>
          <w:lang w:val="en-US"/>
        </w:rPr>
        <w:t xml:space="preserve">) and experts (n=9) for </w:t>
      </w:r>
      <w:r>
        <w:rPr>
          <w:lang w:val="en-US"/>
        </w:rPr>
        <w:t>screening for parodontitis</w:t>
      </w:r>
    </w:p>
    <w:p w14:paraId="06DF637C" w14:textId="6E237E36" w:rsidR="002E0F10" w:rsidRDefault="00B550C7">
      <w:r>
        <w:rPr>
          <w:noProof/>
        </w:rPr>
        <w:drawing>
          <wp:inline distT="0" distB="0" distL="0" distR="0" wp14:anchorId="62ADDDD1" wp14:editId="61C529A3">
            <wp:extent cx="6177280" cy="4579315"/>
            <wp:effectExtent l="0" t="0" r="13970" b="1206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009381" w14:textId="77777777" w:rsidR="00297BF1" w:rsidRDefault="00297BF1"/>
    <w:p w14:paraId="74255EAC" w14:textId="0A109227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3</w:t>
      </w:r>
      <w:r>
        <w:fldChar w:fldCharType="end"/>
      </w:r>
      <w:r w:rsidRPr="00247092">
        <w:rPr>
          <w:lang w:val="en-US"/>
        </w:rPr>
        <w:t xml:space="preserve">: Comparisons of the mean outcomes between the citizens (n=12) and experts (n=9) for screening </w:t>
      </w:r>
      <w:r>
        <w:rPr>
          <w:lang w:val="en-US"/>
        </w:rPr>
        <w:t>for lipid disorders</w:t>
      </w:r>
    </w:p>
    <w:p w14:paraId="1F278F30" w14:textId="414FE9F5" w:rsidR="002E0F10" w:rsidRPr="00B550C7" w:rsidRDefault="00B550C7">
      <w:r>
        <w:rPr>
          <w:noProof/>
        </w:rPr>
        <w:drawing>
          <wp:inline distT="0" distB="0" distL="0" distR="0" wp14:anchorId="31CF3B64" wp14:editId="090629F6">
            <wp:extent cx="5807710" cy="5522976"/>
            <wp:effectExtent l="0" t="0" r="2540" b="1905"/>
            <wp:docPr id="7" name="Diagram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B72B74" w14:textId="77777777" w:rsidR="00CB0339" w:rsidRDefault="00CB0339"/>
    <w:p w14:paraId="2BB1B8E2" w14:textId="52FC46F9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</w:t>
      </w:r>
      <w:r>
        <w:rPr>
          <w:lang w:val="en-US"/>
        </w:rPr>
        <w:t>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4</w:t>
      </w:r>
      <w:r>
        <w:fldChar w:fldCharType="end"/>
      </w:r>
      <w:r w:rsidRPr="00247092">
        <w:rPr>
          <w:lang w:val="en-US"/>
        </w:rPr>
        <w:t xml:space="preserve">: Comparisons of the mean outcomes between the citizens (n=12) and experts (n=9) for screening for </w:t>
      </w:r>
      <w:r>
        <w:rPr>
          <w:lang w:val="en-US"/>
        </w:rPr>
        <w:t>and counseling on obesity</w:t>
      </w:r>
    </w:p>
    <w:p w14:paraId="4BACD750" w14:textId="3ABC2D58" w:rsidR="002E0F10" w:rsidRDefault="00B550C7">
      <w:r>
        <w:rPr>
          <w:noProof/>
        </w:rPr>
        <w:drawing>
          <wp:inline distT="0" distB="0" distL="0" distR="0" wp14:anchorId="60244F53" wp14:editId="54658056">
            <wp:extent cx="5760720" cy="5420563"/>
            <wp:effectExtent l="0" t="0" r="11430" b="8890"/>
            <wp:docPr id="8" name="Diagram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79E5D9" w14:textId="5D511A06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5</w:t>
      </w:r>
      <w:r>
        <w:fldChar w:fldCharType="end"/>
      </w:r>
      <w:r w:rsidRPr="00247092">
        <w:rPr>
          <w:lang w:val="en-US"/>
        </w:rPr>
        <w:t xml:space="preserve">: Comparisons of the mean outcomes between the citizens (n=12) and experts (n=9) for screening for </w:t>
      </w:r>
      <w:r>
        <w:rPr>
          <w:lang w:val="en-US"/>
        </w:rPr>
        <w:t>and counseling on alcohol consumption</w:t>
      </w:r>
    </w:p>
    <w:p w14:paraId="40CCFEB7" w14:textId="1913EEE4" w:rsidR="002E0F10" w:rsidRPr="00B550C7" w:rsidRDefault="00B550C7">
      <w:r>
        <w:rPr>
          <w:noProof/>
        </w:rPr>
        <w:drawing>
          <wp:inline distT="0" distB="0" distL="0" distR="0" wp14:anchorId="2CC05B33" wp14:editId="78CD90EB">
            <wp:extent cx="5760720" cy="5391302"/>
            <wp:effectExtent l="0" t="0" r="11430" b="0"/>
            <wp:docPr id="10" name="Diagram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36E44D" w14:textId="74A4C97E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6</w:t>
      </w:r>
      <w:r>
        <w:fldChar w:fldCharType="end"/>
      </w:r>
      <w:r w:rsidRPr="00247092">
        <w:rPr>
          <w:lang w:val="en-US"/>
        </w:rPr>
        <w:t>: Comparisons of the mean out</w:t>
      </w:r>
      <w:r>
        <w:rPr>
          <w:lang w:val="en-US"/>
        </w:rPr>
        <w:t>comes between the citizens (n=13</w:t>
      </w:r>
      <w:r w:rsidRPr="00247092">
        <w:rPr>
          <w:lang w:val="en-US"/>
        </w:rPr>
        <w:t>) and experts (n=</w:t>
      </w:r>
      <w:r>
        <w:rPr>
          <w:lang w:val="en-US"/>
        </w:rPr>
        <w:t>10</w:t>
      </w:r>
      <w:r w:rsidRPr="00247092">
        <w:rPr>
          <w:lang w:val="en-US"/>
        </w:rPr>
        <w:t xml:space="preserve">) for screening for </w:t>
      </w:r>
      <w:r>
        <w:rPr>
          <w:lang w:val="en-US"/>
        </w:rPr>
        <w:t>age-related vision impairment</w:t>
      </w:r>
    </w:p>
    <w:p w14:paraId="2CB7C18D" w14:textId="6E385B63" w:rsidR="002E0F10" w:rsidRPr="00B550C7" w:rsidRDefault="00B550C7">
      <w:r>
        <w:rPr>
          <w:noProof/>
        </w:rPr>
        <w:drawing>
          <wp:inline distT="0" distB="0" distL="0" distR="0" wp14:anchorId="0316E8EB" wp14:editId="1D6C925F">
            <wp:extent cx="5760720" cy="5310835"/>
            <wp:effectExtent l="0" t="0" r="11430" b="4445"/>
            <wp:docPr id="17" name="Diagram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C80162" w14:textId="0B4703F9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7</w:t>
      </w:r>
      <w:r>
        <w:fldChar w:fldCharType="end"/>
      </w:r>
      <w:r w:rsidRPr="00247092">
        <w:rPr>
          <w:lang w:val="en-US"/>
        </w:rPr>
        <w:t>: Comparisons of the mean outcomes between the citizens (n=12) and experts (n=</w:t>
      </w:r>
      <w:r>
        <w:rPr>
          <w:lang w:val="en-US"/>
        </w:rPr>
        <w:t>10</w:t>
      </w:r>
      <w:r w:rsidRPr="00247092">
        <w:rPr>
          <w:lang w:val="en-US"/>
        </w:rPr>
        <w:t xml:space="preserve">) for screening for </w:t>
      </w:r>
      <w:r>
        <w:rPr>
          <w:lang w:val="en-US"/>
        </w:rPr>
        <w:t>glaucoma</w:t>
      </w:r>
    </w:p>
    <w:p w14:paraId="2088FFCA" w14:textId="567F5C37" w:rsidR="002E0F10" w:rsidRPr="00B550C7" w:rsidRDefault="00B550C7">
      <w:r>
        <w:rPr>
          <w:noProof/>
        </w:rPr>
        <w:drawing>
          <wp:inline distT="0" distB="0" distL="0" distR="0" wp14:anchorId="6F01944D" wp14:editId="0D864D9C">
            <wp:extent cx="5760720" cy="3845560"/>
            <wp:effectExtent l="0" t="0" r="11430" b="2540"/>
            <wp:docPr id="18" name="Diagram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BD3EA1" w14:textId="012973A7" w:rsidR="00247092" w:rsidRDefault="00247092">
      <w:pPr>
        <w:rPr>
          <w:b/>
          <w:bCs/>
          <w:color w:val="4F81BD" w:themeColor="accent1"/>
          <w:sz w:val="18"/>
          <w:szCs w:val="18"/>
        </w:rPr>
      </w:pPr>
      <w:r>
        <w:br w:type="page"/>
      </w:r>
    </w:p>
    <w:p w14:paraId="5D4C20DE" w14:textId="28DFBCBE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8</w:t>
      </w:r>
      <w:r>
        <w:fldChar w:fldCharType="end"/>
      </w:r>
      <w:r w:rsidRPr="00247092">
        <w:rPr>
          <w:lang w:val="en-US"/>
        </w:rPr>
        <w:t>: Comparisons of the mean outcomes between the citizens (n=12) and expert</w:t>
      </w:r>
      <w:r>
        <w:rPr>
          <w:lang w:val="en-US"/>
        </w:rPr>
        <w:t>s (n=10</w:t>
      </w:r>
      <w:r w:rsidRPr="00247092">
        <w:rPr>
          <w:lang w:val="en-US"/>
        </w:rPr>
        <w:t xml:space="preserve">) for screening for </w:t>
      </w:r>
      <w:r>
        <w:rPr>
          <w:lang w:val="en-US"/>
        </w:rPr>
        <w:t>hearing impairment</w:t>
      </w:r>
    </w:p>
    <w:p w14:paraId="2E462672" w14:textId="257C22F5" w:rsidR="00CB0339" w:rsidRDefault="00FB3DA2">
      <w:r>
        <w:rPr>
          <w:noProof/>
        </w:rPr>
        <w:drawing>
          <wp:inline distT="0" distB="0" distL="0" distR="0" wp14:anchorId="5F567AEE" wp14:editId="6E53D059">
            <wp:extent cx="5760720" cy="3845560"/>
            <wp:effectExtent l="0" t="0" r="11430" b="2540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655DA83" w14:textId="77777777" w:rsidR="00FB3DA2" w:rsidRDefault="00FB3DA2"/>
    <w:p w14:paraId="531BE0D6" w14:textId="0AEEACD0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9</w:t>
      </w:r>
      <w:r>
        <w:fldChar w:fldCharType="end"/>
      </w:r>
      <w:r w:rsidRPr="00247092">
        <w:rPr>
          <w:lang w:val="en-US"/>
        </w:rPr>
        <w:t>: Comparisons of the mean outcomes between the citizens (n=12) and experts (n=</w:t>
      </w:r>
      <w:r>
        <w:rPr>
          <w:lang w:val="en-US"/>
        </w:rPr>
        <w:t>10</w:t>
      </w:r>
      <w:r w:rsidRPr="00247092">
        <w:rPr>
          <w:lang w:val="en-US"/>
        </w:rPr>
        <w:t xml:space="preserve">) for screening for </w:t>
      </w:r>
      <w:r>
        <w:rPr>
          <w:lang w:val="en-US"/>
        </w:rPr>
        <w:t>hepatitis C</w:t>
      </w:r>
    </w:p>
    <w:p w14:paraId="4B0E3CDC" w14:textId="09666590" w:rsidR="00B640DF" w:rsidRDefault="00CF4D42">
      <w:r>
        <w:rPr>
          <w:noProof/>
        </w:rPr>
        <w:drawing>
          <wp:inline distT="0" distB="0" distL="0" distR="0" wp14:anchorId="3852EE26" wp14:editId="16AAE8AF">
            <wp:extent cx="5760720" cy="5340096"/>
            <wp:effectExtent l="0" t="0" r="11430" b="13335"/>
            <wp:docPr id="19" name="Diagram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547B3D7" w14:textId="373D42CC" w:rsidR="00247092" w:rsidRPr="00247092" w:rsidRDefault="00247092" w:rsidP="00247092">
      <w:pPr>
        <w:pStyle w:val="Beschriftung"/>
        <w:keepNext/>
        <w:rPr>
          <w:lang w:val="en-US"/>
        </w:rPr>
      </w:pPr>
      <w:r w:rsidRPr="00247092">
        <w:rPr>
          <w:lang w:val="en-US"/>
        </w:rPr>
        <w:lastRenderedPageBreak/>
        <w:t>Figure S</w:t>
      </w:r>
      <w:r>
        <w:fldChar w:fldCharType="begin"/>
      </w:r>
      <w:r w:rsidRPr="00247092">
        <w:rPr>
          <w:lang w:val="en-US"/>
        </w:rPr>
        <w:instrText xml:space="preserve"> SEQ Figure_S1 \* ARABIC </w:instrText>
      </w:r>
      <w:r>
        <w:fldChar w:fldCharType="separate"/>
      </w:r>
      <w:r w:rsidR="00756DBF">
        <w:rPr>
          <w:noProof/>
          <w:lang w:val="en-US"/>
        </w:rPr>
        <w:t>10</w:t>
      </w:r>
      <w:r>
        <w:fldChar w:fldCharType="end"/>
      </w:r>
      <w:r w:rsidRPr="00247092">
        <w:rPr>
          <w:lang w:val="en-US"/>
        </w:rPr>
        <w:t>: Comparisons of the mean outcomes between the citize</w:t>
      </w:r>
      <w:r w:rsidR="00756DBF">
        <w:rPr>
          <w:lang w:val="en-US"/>
        </w:rPr>
        <w:t>ns (n=12) and experts (n=10</w:t>
      </w:r>
      <w:r w:rsidRPr="00247092">
        <w:rPr>
          <w:lang w:val="en-US"/>
        </w:rPr>
        <w:t xml:space="preserve">) for screening for </w:t>
      </w:r>
      <w:r w:rsidR="00756DBF">
        <w:rPr>
          <w:lang w:val="en-US"/>
        </w:rPr>
        <w:t>depression</w:t>
      </w:r>
    </w:p>
    <w:p w14:paraId="7C41B237" w14:textId="183933AE" w:rsidR="00B640DF" w:rsidRDefault="00CF4D42">
      <w:r>
        <w:rPr>
          <w:noProof/>
        </w:rPr>
        <w:drawing>
          <wp:inline distT="0" distB="0" distL="0" distR="0" wp14:anchorId="658048F7" wp14:editId="1B502F38">
            <wp:extent cx="5760720" cy="5296204"/>
            <wp:effectExtent l="0" t="0" r="11430" b="0"/>
            <wp:docPr id="20" name="Diagramm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5F256F5" w14:textId="4231A979" w:rsidR="00756DBF" w:rsidRPr="00756DBF" w:rsidRDefault="00756DBF" w:rsidP="00756DBF">
      <w:pPr>
        <w:pStyle w:val="Beschriftung"/>
        <w:keepNext/>
        <w:rPr>
          <w:lang w:val="en-US"/>
        </w:rPr>
      </w:pPr>
      <w:r w:rsidRPr="00756DBF">
        <w:rPr>
          <w:lang w:val="en-US"/>
        </w:rPr>
        <w:lastRenderedPageBreak/>
        <w:t>Figure S</w:t>
      </w:r>
      <w:r>
        <w:fldChar w:fldCharType="begin"/>
      </w:r>
      <w:r w:rsidRPr="00756DBF">
        <w:rPr>
          <w:lang w:val="en-US"/>
        </w:rPr>
        <w:instrText xml:space="preserve"> SEQ Figure_S1 \* ARABIC </w:instrText>
      </w:r>
      <w:r>
        <w:fldChar w:fldCharType="separate"/>
      </w:r>
      <w:r>
        <w:rPr>
          <w:noProof/>
          <w:lang w:val="en-US"/>
        </w:rPr>
        <w:t>11</w:t>
      </w:r>
      <w:r>
        <w:fldChar w:fldCharType="end"/>
      </w:r>
      <w:r w:rsidRPr="00756DBF">
        <w:rPr>
          <w:lang w:val="en-US"/>
        </w:rPr>
        <w:t xml:space="preserve">: Comparisons of the mean outcomes between the </w:t>
      </w:r>
      <w:r>
        <w:rPr>
          <w:lang w:val="en-US"/>
        </w:rPr>
        <w:t>citizens (n=12) and experts (n=10</w:t>
      </w:r>
      <w:r w:rsidRPr="00756DBF">
        <w:rPr>
          <w:lang w:val="en-US"/>
        </w:rPr>
        <w:t xml:space="preserve">) for </w:t>
      </w:r>
      <w:r>
        <w:rPr>
          <w:lang w:val="en-US"/>
        </w:rPr>
        <w:t>counseling on physical activity</w:t>
      </w:r>
    </w:p>
    <w:p w14:paraId="73664E34" w14:textId="17465C56" w:rsidR="00B640DF" w:rsidRDefault="00CF4D42">
      <w:r>
        <w:rPr>
          <w:noProof/>
        </w:rPr>
        <w:drawing>
          <wp:inline distT="0" distB="0" distL="0" distR="0" wp14:anchorId="01510C50" wp14:editId="21F03F5A">
            <wp:extent cx="5760720" cy="5486400"/>
            <wp:effectExtent l="0" t="0" r="11430" b="0"/>
            <wp:docPr id="22" name="Diagram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57FBE6" w14:textId="5A9D70F2" w:rsidR="00756DBF" w:rsidRPr="00756DBF" w:rsidRDefault="00756DBF" w:rsidP="00756DBF">
      <w:pPr>
        <w:pStyle w:val="Beschriftung"/>
        <w:keepNext/>
        <w:rPr>
          <w:lang w:val="en-US"/>
        </w:rPr>
      </w:pPr>
      <w:r w:rsidRPr="00756DBF">
        <w:rPr>
          <w:lang w:val="en-US"/>
        </w:rPr>
        <w:lastRenderedPageBreak/>
        <w:t>Figure S</w:t>
      </w:r>
      <w:r>
        <w:fldChar w:fldCharType="begin"/>
      </w:r>
      <w:r w:rsidRPr="00756DBF">
        <w:rPr>
          <w:lang w:val="en-US"/>
        </w:rPr>
        <w:instrText xml:space="preserve"> SEQ Figure_S1 \* ARABIC </w:instrText>
      </w:r>
      <w:r>
        <w:fldChar w:fldCharType="separate"/>
      </w:r>
      <w:r>
        <w:rPr>
          <w:noProof/>
          <w:lang w:val="en-US"/>
        </w:rPr>
        <w:t>12</w:t>
      </w:r>
      <w:r>
        <w:fldChar w:fldCharType="end"/>
      </w:r>
      <w:r w:rsidRPr="00756DBF">
        <w:rPr>
          <w:lang w:val="en-US"/>
        </w:rPr>
        <w:t xml:space="preserve">: Comparisons of the mean outcomes between the </w:t>
      </w:r>
      <w:r>
        <w:rPr>
          <w:lang w:val="en-US"/>
        </w:rPr>
        <w:t>citizens (n=12) and experts (n=10</w:t>
      </w:r>
      <w:r w:rsidRPr="00756DBF">
        <w:rPr>
          <w:lang w:val="en-US"/>
        </w:rPr>
        <w:t xml:space="preserve">) for screening for </w:t>
      </w:r>
      <w:r>
        <w:rPr>
          <w:lang w:val="en-US"/>
        </w:rPr>
        <w:t>vitamin D deficiency</w:t>
      </w:r>
    </w:p>
    <w:p w14:paraId="5A0E8578" w14:textId="35C4F120" w:rsidR="00B640DF" w:rsidRDefault="00CF4D42">
      <w:r>
        <w:rPr>
          <w:noProof/>
        </w:rPr>
        <w:drawing>
          <wp:inline distT="0" distB="0" distL="0" distR="0" wp14:anchorId="5F632F77" wp14:editId="193CF454">
            <wp:extent cx="6104535" cy="6400800"/>
            <wp:effectExtent l="0" t="0" r="10795" b="0"/>
            <wp:docPr id="23" name="Diagramm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9B62E71" w14:textId="0DECB5D4" w:rsidR="00756DBF" w:rsidRPr="00756DBF" w:rsidRDefault="00756DBF" w:rsidP="00756DBF">
      <w:pPr>
        <w:pStyle w:val="Beschriftung"/>
        <w:keepNext/>
        <w:rPr>
          <w:lang w:val="en-US"/>
        </w:rPr>
      </w:pPr>
      <w:r w:rsidRPr="00756DBF">
        <w:rPr>
          <w:lang w:val="en-US"/>
        </w:rPr>
        <w:lastRenderedPageBreak/>
        <w:t>Figure S</w:t>
      </w:r>
      <w:r>
        <w:fldChar w:fldCharType="begin"/>
      </w:r>
      <w:r w:rsidRPr="00756DBF">
        <w:rPr>
          <w:lang w:val="en-US"/>
        </w:rPr>
        <w:instrText xml:space="preserve"> SEQ Figure_S1 \* ARABIC </w:instrText>
      </w:r>
      <w:r>
        <w:fldChar w:fldCharType="separate"/>
      </w:r>
      <w:r>
        <w:rPr>
          <w:noProof/>
          <w:lang w:val="en-US"/>
        </w:rPr>
        <w:t>13</w:t>
      </w:r>
      <w:r>
        <w:fldChar w:fldCharType="end"/>
      </w:r>
      <w:r w:rsidRPr="00756DBF">
        <w:rPr>
          <w:lang w:val="en-US"/>
        </w:rPr>
        <w:t>: Comparisons of the mean out</w:t>
      </w:r>
      <w:r>
        <w:rPr>
          <w:lang w:val="en-US"/>
        </w:rPr>
        <w:t>comes between the citizens (n=11) and experts (n=10</w:t>
      </w:r>
      <w:r w:rsidRPr="00756DBF">
        <w:rPr>
          <w:lang w:val="en-US"/>
        </w:rPr>
        <w:t xml:space="preserve">) for screening for </w:t>
      </w:r>
      <w:r>
        <w:rPr>
          <w:lang w:val="en-US"/>
        </w:rPr>
        <w:t>osteoporosis</w:t>
      </w:r>
    </w:p>
    <w:p w14:paraId="7A2329F4" w14:textId="330142D9" w:rsidR="00B640DF" w:rsidRDefault="00CF4D42">
      <w:r>
        <w:rPr>
          <w:noProof/>
        </w:rPr>
        <w:drawing>
          <wp:inline distT="0" distB="0" distL="0" distR="0" wp14:anchorId="526E4A22" wp14:editId="1022989F">
            <wp:extent cx="6247180" cy="5844540"/>
            <wp:effectExtent l="0" t="0" r="1270" b="3810"/>
            <wp:docPr id="24" name="Diagramm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6C63E75" w14:textId="172EE156" w:rsidR="00756DBF" w:rsidRPr="00756DBF" w:rsidRDefault="00756DBF" w:rsidP="00756DBF">
      <w:pPr>
        <w:pStyle w:val="Beschriftung"/>
        <w:keepNext/>
        <w:rPr>
          <w:lang w:val="en-US"/>
        </w:rPr>
      </w:pPr>
      <w:r w:rsidRPr="00756DBF">
        <w:rPr>
          <w:lang w:val="en-US"/>
        </w:rPr>
        <w:lastRenderedPageBreak/>
        <w:t>Figure S</w:t>
      </w:r>
      <w:r>
        <w:fldChar w:fldCharType="begin"/>
      </w:r>
      <w:r w:rsidRPr="00756DBF">
        <w:rPr>
          <w:lang w:val="en-US"/>
        </w:rPr>
        <w:instrText xml:space="preserve"> SEQ Figure_S1 \* ARABIC </w:instrText>
      </w:r>
      <w:r>
        <w:fldChar w:fldCharType="separate"/>
      </w:r>
      <w:r w:rsidRPr="00756DBF">
        <w:rPr>
          <w:noProof/>
          <w:lang w:val="en-US"/>
        </w:rPr>
        <w:t>14</w:t>
      </w:r>
      <w:r>
        <w:fldChar w:fldCharType="end"/>
      </w:r>
      <w:r w:rsidRPr="00756DBF">
        <w:rPr>
          <w:lang w:val="en-US"/>
        </w:rPr>
        <w:t>: Comparisons of the mean out</w:t>
      </w:r>
      <w:r>
        <w:rPr>
          <w:lang w:val="en-US"/>
        </w:rPr>
        <w:t>comes between the citizens (n=11) and experts (n=10)</w:t>
      </w:r>
      <w:r w:rsidRPr="00756DBF">
        <w:rPr>
          <w:lang w:val="en-US"/>
        </w:rPr>
        <w:t xml:space="preserve"> for screening for </w:t>
      </w:r>
      <w:r>
        <w:rPr>
          <w:lang w:val="en-US"/>
        </w:rPr>
        <w:t>chronic kidney diseases or urinary tract infections</w:t>
      </w:r>
    </w:p>
    <w:p w14:paraId="320D5BEB" w14:textId="3E1371FE" w:rsidR="00B640DF" w:rsidRDefault="00A72A17">
      <w:r>
        <w:rPr>
          <w:noProof/>
        </w:rPr>
        <w:drawing>
          <wp:inline distT="0" distB="0" distL="0" distR="0" wp14:anchorId="0B08F073" wp14:editId="70BC18EC">
            <wp:extent cx="5760720" cy="6122822"/>
            <wp:effectExtent l="0" t="0" r="11430" b="11430"/>
            <wp:docPr id="25" name="Diagram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FA9C9A1" w14:textId="77777777" w:rsidR="00CB0339" w:rsidRDefault="00CB0339">
      <w:bookmarkStart w:id="0" w:name="_GoBack"/>
      <w:bookmarkEnd w:id="0"/>
    </w:p>
    <w:sectPr w:rsidR="00CB03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6B45" w14:textId="77777777" w:rsidR="009F09E1" w:rsidRDefault="009F09E1" w:rsidP="00322C04">
      <w:pPr>
        <w:spacing w:after="0" w:line="240" w:lineRule="auto"/>
      </w:pPr>
      <w:r>
        <w:separator/>
      </w:r>
    </w:p>
  </w:endnote>
  <w:endnote w:type="continuationSeparator" w:id="0">
    <w:p w14:paraId="762F7D6D" w14:textId="77777777" w:rsidR="009F09E1" w:rsidRDefault="009F09E1" w:rsidP="0032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C32F3" w14:textId="77777777" w:rsidR="009F09E1" w:rsidRDefault="009F09E1" w:rsidP="00322C04">
      <w:pPr>
        <w:spacing w:after="0" w:line="240" w:lineRule="auto"/>
      </w:pPr>
      <w:r>
        <w:separator/>
      </w:r>
    </w:p>
  </w:footnote>
  <w:footnote w:type="continuationSeparator" w:id="0">
    <w:p w14:paraId="1E677530" w14:textId="77777777" w:rsidR="009F09E1" w:rsidRDefault="009F09E1" w:rsidP="00322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10"/>
    <w:rsid w:val="000F628C"/>
    <w:rsid w:val="00107B51"/>
    <w:rsid w:val="001F693D"/>
    <w:rsid w:val="00247092"/>
    <w:rsid w:val="0025236A"/>
    <w:rsid w:val="00297BF1"/>
    <w:rsid w:val="002E0F10"/>
    <w:rsid w:val="00322C04"/>
    <w:rsid w:val="003451F8"/>
    <w:rsid w:val="00396F63"/>
    <w:rsid w:val="003C598E"/>
    <w:rsid w:val="003D162B"/>
    <w:rsid w:val="003E7A75"/>
    <w:rsid w:val="004B175C"/>
    <w:rsid w:val="004E5556"/>
    <w:rsid w:val="006C1B7A"/>
    <w:rsid w:val="00756DBF"/>
    <w:rsid w:val="00760CC3"/>
    <w:rsid w:val="00780CDF"/>
    <w:rsid w:val="00794D74"/>
    <w:rsid w:val="007E726C"/>
    <w:rsid w:val="00840522"/>
    <w:rsid w:val="009E642A"/>
    <w:rsid w:val="009F09E1"/>
    <w:rsid w:val="00A45536"/>
    <w:rsid w:val="00A72A17"/>
    <w:rsid w:val="00B313B5"/>
    <w:rsid w:val="00B44764"/>
    <w:rsid w:val="00B550C7"/>
    <w:rsid w:val="00B640DF"/>
    <w:rsid w:val="00B647A6"/>
    <w:rsid w:val="00C06D81"/>
    <w:rsid w:val="00CB0339"/>
    <w:rsid w:val="00CF4D42"/>
    <w:rsid w:val="00E33307"/>
    <w:rsid w:val="00E74B2A"/>
    <w:rsid w:val="00E75674"/>
    <w:rsid w:val="00E94388"/>
    <w:rsid w:val="00F31D98"/>
    <w:rsid w:val="00F62C59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B9B3"/>
  <w15:chartTrackingRefBased/>
  <w15:docId w15:val="{9AED113F-540E-435B-90A5-88AD91F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97B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B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BF1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BF1"/>
    <w:rPr>
      <w:rFonts w:ascii="Segoe UI" w:hAnsi="Segoe UI" w:cs="Segoe UI"/>
      <w:sz w:val="18"/>
      <w:szCs w:val="18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FB3DA2"/>
    <w:pPr>
      <w:spacing w:line="240" w:lineRule="auto"/>
    </w:pPr>
    <w:rPr>
      <w:b/>
      <w:bCs/>
      <w:color w:val="4F81BD" w:themeColor="accent1"/>
      <w:sz w:val="18"/>
      <w:szCs w:val="18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6D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6D81"/>
    <w:rPr>
      <w:b/>
      <w:bCs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32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C0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2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C0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1-5_Ergebnisse_1.Runde_Vergleich%20Buerg_Exp_Grafiken%20ne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1-5_Ergebnisse_1.Runde_Vergleich%20Buerg_Exp_Grafiken%20ne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1-5_Ergebnisse_1.Runde_Vergleich%20Buerg_Exp_Grafiken%20neu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1-5_Ergebnisse_1.Runde_Vergleich%20Buerg_Exp_Grafiken%20neu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1-5_Ergebnisse_1.Runde_Vergleich%20Buerg_Exp_Grafiken%20neu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Org2fs\common\Team\Ebme\Depart.%20EBM%20u.%20Klin.%20Epi\Projekte\Z_HVB_VU2020\AP3-Entscheidungsgremium\Reihung%20Endpunkte\Paper\Themen%206-14%20Ergebnisse_1.Runde_Vergleich%20Buerg_Exp_Grafiken_neu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Anemia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Anemia!$A$2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8575" cap="rnd">
              <a:noFill/>
              <a:round/>
            </a:ln>
            <a:effectLst>
              <a:glow rad="127000">
                <a:schemeClr val="accent1"/>
              </a:glow>
            </a:effectLst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Anemia!$A$3:$A$16</c:f>
              <c:strCache>
                <c:ptCount val="14"/>
                <c:pt idx="0">
                  <c:v>Reduction of fatigue, exhaustion</c:v>
                </c:pt>
                <c:pt idx="1">
                  <c:v>Reduction of dizziness</c:v>
                </c:pt>
                <c:pt idx="2">
                  <c:v>Reduction of muscle cramps</c:v>
                </c:pt>
                <c:pt idx="3">
                  <c:v>Improvement of well-being and satisfaction in everyday life (quality of life)</c:v>
                </c:pt>
                <c:pt idx="4">
                  <c:v>Reduction of apathy</c:v>
                </c:pt>
                <c:pt idx="5">
                  <c:v>Reduction of breathlessness, shortness of breath</c:v>
                </c:pt>
                <c:pt idx="6">
                  <c:v>Reduction of fainting spells</c:v>
                </c:pt>
                <c:pt idx="7">
                  <c:v>Reduction of inertia</c:v>
                </c:pt>
                <c:pt idx="8">
                  <c:v>Improvement of blood pressure</c:v>
                </c:pt>
                <c:pt idx="9">
                  <c:v>Change to a healthier diet</c:v>
                </c:pt>
                <c:pt idx="10">
                  <c:v>Prevention of chest pain and tightness (angina pectoris)</c:v>
                </c:pt>
                <c:pt idx="11">
                  <c:v>Risk of indigestion from taking iron supplements</c:v>
                </c:pt>
                <c:pt idx="12">
                  <c:v>Risk of a wrong diagnosis</c:v>
                </c:pt>
                <c:pt idx="13">
                  <c:v>Risk of being treated even though you are healthy</c:v>
                </c:pt>
              </c:strCache>
            </c:strRef>
          </c:cat>
          <c:val>
            <c:numRef>
              <c:f>Anemia!$B$3:$B$16</c:f>
              <c:numCache>
                <c:formatCode>0.00</c:formatCode>
                <c:ptCount val="14"/>
                <c:pt idx="0">
                  <c:v>7.1428571428571432</c:v>
                </c:pt>
                <c:pt idx="1">
                  <c:v>6.9285714285714288</c:v>
                </c:pt>
                <c:pt idx="2">
                  <c:v>6.8571428571428568</c:v>
                </c:pt>
                <c:pt idx="3">
                  <c:v>6.7857142857142856</c:v>
                </c:pt>
                <c:pt idx="4">
                  <c:v>6.7142857142857144</c:v>
                </c:pt>
                <c:pt idx="5">
                  <c:v>6.6428571428571432</c:v>
                </c:pt>
                <c:pt idx="6">
                  <c:v>6.6428571428571432</c:v>
                </c:pt>
                <c:pt idx="7">
                  <c:v>6.6428571428571432</c:v>
                </c:pt>
                <c:pt idx="8">
                  <c:v>6.3571428571428568</c:v>
                </c:pt>
                <c:pt idx="9">
                  <c:v>6.2857142857142856</c:v>
                </c:pt>
                <c:pt idx="10">
                  <c:v>6.1428571428571432</c:v>
                </c:pt>
                <c:pt idx="11">
                  <c:v>5.9230769230769234</c:v>
                </c:pt>
                <c:pt idx="12">
                  <c:v>5.5384615384615383</c:v>
                </c:pt>
                <c:pt idx="13">
                  <c:v>5.0769230769230766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45-4079-8790-99A2A1CAF0A1}"/>
            </c:ext>
          </c:extLst>
        </c:ser>
        <c:ser>
          <c:idx val="1"/>
          <c:order val="1"/>
          <c:tx>
            <c:strRef>
              <c:f>Anemia!$E$2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>
              <a:glow rad="228600">
                <a:schemeClr val="accent1">
                  <a:satMod val="175000"/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Anemia!$A$3:$A$16</c:f>
              <c:strCache>
                <c:ptCount val="14"/>
                <c:pt idx="0">
                  <c:v>Reduction of fatigue, exhaustion</c:v>
                </c:pt>
                <c:pt idx="1">
                  <c:v>Reduction of dizziness</c:v>
                </c:pt>
                <c:pt idx="2">
                  <c:v>Reduction of muscle cramps</c:v>
                </c:pt>
                <c:pt idx="3">
                  <c:v>Improvement of well-being and satisfaction in everyday life (quality of life)</c:v>
                </c:pt>
                <c:pt idx="4">
                  <c:v>Reduction of apathy</c:v>
                </c:pt>
                <c:pt idx="5">
                  <c:v>Reduction of breathlessness, shortness of breath</c:v>
                </c:pt>
                <c:pt idx="6">
                  <c:v>Reduction of fainting spells</c:v>
                </c:pt>
                <c:pt idx="7">
                  <c:v>Reduction of inertia</c:v>
                </c:pt>
                <c:pt idx="8">
                  <c:v>Improvement of blood pressure</c:v>
                </c:pt>
                <c:pt idx="9">
                  <c:v>Change to a healthier diet</c:v>
                </c:pt>
                <c:pt idx="10">
                  <c:v>Prevention of chest pain and tightness (angina pectoris)</c:v>
                </c:pt>
                <c:pt idx="11">
                  <c:v>Risk of indigestion from taking iron supplements</c:v>
                </c:pt>
                <c:pt idx="12">
                  <c:v>Risk of a wrong diagnosis</c:v>
                </c:pt>
                <c:pt idx="13">
                  <c:v>Risk of being treated even though you are healthy</c:v>
                </c:pt>
              </c:strCache>
            </c:strRef>
          </c:cat>
          <c:val>
            <c:numRef>
              <c:f>Anemia!$C$3:$C$16</c:f>
              <c:numCache>
                <c:formatCode>0.00</c:formatCode>
                <c:ptCount val="14"/>
                <c:pt idx="0">
                  <c:v>6.7777777777777777</c:v>
                </c:pt>
                <c:pt idx="1">
                  <c:v>5.8888888888888893</c:v>
                </c:pt>
                <c:pt idx="2">
                  <c:v>5.2222222222222223</c:v>
                </c:pt>
                <c:pt idx="3">
                  <c:v>5.875</c:v>
                </c:pt>
                <c:pt idx="4">
                  <c:v>5.4444444444444446</c:v>
                </c:pt>
                <c:pt idx="5">
                  <c:v>6.2222222222222223</c:v>
                </c:pt>
                <c:pt idx="6">
                  <c:v>5.8888888888888893</c:v>
                </c:pt>
                <c:pt idx="7">
                  <c:v>5.7777777777777777</c:v>
                </c:pt>
                <c:pt idx="8">
                  <c:v>3.5555555555555554</c:v>
                </c:pt>
                <c:pt idx="9">
                  <c:v>4.2222222222222223</c:v>
                </c:pt>
                <c:pt idx="10">
                  <c:v>4.75</c:v>
                </c:pt>
                <c:pt idx="11">
                  <c:v>4.5555555555555554</c:v>
                </c:pt>
                <c:pt idx="12">
                  <c:v>3.2222222222222223</c:v>
                </c:pt>
                <c:pt idx="13">
                  <c:v>3.875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45-4079-8790-99A2A1CAF0A1}"/>
            </c:ext>
          </c:extLst>
        </c:ser>
        <c:ser>
          <c:idx val="2"/>
          <c:order val="2"/>
          <c:tx>
            <c:v>Mean difference</c:v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Anemia!$G$3:$G$16</c:f>
              <c:numCache>
                <c:formatCode>0.00</c:formatCode>
                <c:ptCount val="14"/>
                <c:pt idx="0">
                  <c:v>6.9603174603174605</c:v>
                </c:pt>
                <c:pt idx="1">
                  <c:v>6.4087301587301591</c:v>
                </c:pt>
                <c:pt idx="2">
                  <c:v>6.0396825396825395</c:v>
                </c:pt>
                <c:pt idx="3">
                  <c:v>6.3303571428571423</c:v>
                </c:pt>
                <c:pt idx="4">
                  <c:v>6.0793650793650791</c:v>
                </c:pt>
                <c:pt idx="5">
                  <c:v>6.4325396825396828</c:v>
                </c:pt>
                <c:pt idx="6">
                  <c:v>6.2658730158730158</c:v>
                </c:pt>
                <c:pt idx="7">
                  <c:v>6.2103174603174605</c:v>
                </c:pt>
                <c:pt idx="8">
                  <c:v>4.9563492063492056</c:v>
                </c:pt>
                <c:pt idx="9">
                  <c:v>5.253968253968254</c:v>
                </c:pt>
                <c:pt idx="10">
                  <c:v>5.4464285714285712</c:v>
                </c:pt>
                <c:pt idx="11">
                  <c:v>5.2393162393162394</c:v>
                </c:pt>
                <c:pt idx="12">
                  <c:v>4.3803418803418808</c:v>
                </c:pt>
                <c:pt idx="13">
                  <c:v>4.4759615384615383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45-4079-8790-99A2A1CAF0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582609168"/>
        <c:axId val="582610480"/>
      </c:stockChart>
      <c:catAx>
        <c:axId val="582609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</a:t>
                </a:r>
                <a:r>
                  <a:rPr lang="de-AT" b="1" baseline="0"/>
                  <a:t> Scale from 1 to 9</a:t>
                </a:r>
                <a:endParaRPr lang="de-AT" b="1"/>
              </a:p>
            </c:rich>
          </c:tx>
          <c:layout>
            <c:manualLayout>
              <c:xMode val="edge"/>
              <c:yMode val="edge"/>
              <c:x val="0.33710421613964919"/>
              <c:y val="5.910003036068130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2610480"/>
        <c:crosses val="autoZero"/>
        <c:auto val="1"/>
        <c:lblAlgn val="ctr"/>
        <c:lblOffset val="100"/>
        <c:noMultiLvlLbl val="0"/>
      </c:catAx>
      <c:valAx>
        <c:axId val="582610480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7.7384424169201063E-2"/>
              <c:y val="0.235716018043945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260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0525073254732047"/>
          <c:y val="9.3450895640098369E-2"/>
          <c:w val="0.19306440861558971"/>
          <c:h val="4.1235488838748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Depression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Depression!$A$2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6.3491330034800998E-17"/>
                  <c:y val="-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1E-4126-B011-B97F84715750}"/>
                </c:ext>
              </c:extLst>
            </c:dLbl>
            <c:dLbl>
              <c:idx val="6"/>
              <c:layout>
                <c:manualLayout>
                  <c:x val="-1.26982660069602E-16"/>
                  <c:y val="-7.7821011673151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1E-4126-B011-B97F84715750}"/>
                </c:ext>
              </c:extLst>
            </c:dLbl>
            <c:dLbl>
              <c:idx val="9"/>
              <c:layout>
                <c:manualLayout>
                  <c:x val="0"/>
                  <c:y val="3.112840466926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1E-4126-B011-B97F8471575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Depression!$A$3:$A$14</c:f>
              <c:strCache>
                <c:ptCount val="12"/>
                <c:pt idx="0">
                  <c:v>Improvement of well-being and satisfaction in everyday life (quality of life)</c:v>
                </c:pt>
                <c:pt idx="1">
                  <c:v>Reduction of sleep disorders and sleep addiction</c:v>
                </c:pt>
                <c:pt idx="2">
                  <c:v>Prevention of suicide risk</c:v>
                </c:pt>
                <c:pt idx="3">
                  <c:v>Reduction of depressive moods</c:v>
                </c:pt>
                <c:pt idx="4">
                  <c:v>Increase in life expectancy</c:v>
                </c:pt>
                <c:pt idx="5">
                  <c:v>Prevention of social isolation</c:v>
                </c:pt>
                <c:pt idx="6">
                  <c:v>Reduction of lethargy</c:v>
                </c:pt>
                <c:pt idx="7">
                  <c:v>Prevention of addictions</c:v>
                </c:pt>
                <c:pt idx="8">
                  <c:v>Improvement of concentration disorders</c:v>
                </c:pt>
                <c:pt idx="9">
                  <c:v>Fear of being stigmatized because of your diagnosis</c:v>
                </c:pt>
                <c:pt idx="10">
                  <c:v>Risk of a wrong diagnosis</c:v>
                </c:pt>
                <c:pt idx="11">
                  <c:v>Risk of being treated even though you are healthy</c:v>
                </c:pt>
              </c:strCache>
            </c:strRef>
          </c:cat>
          <c:val>
            <c:numRef>
              <c:f>Depression!$B$3:$B$14</c:f>
              <c:numCache>
                <c:formatCode>0.00</c:formatCode>
                <c:ptCount val="12"/>
                <c:pt idx="0">
                  <c:v>7.333333333333333</c:v>
                </c:pt>
                <c:pt idx="1">
                  <c:v>7.0909090909090908</c:v>
                </c:pt>
                <c:pt idx="2">
                  <c:v>7.083333333333333</c:v>
                </c:pt>
                <c:pt idx="3">
                  <c:v>6.916666666666667</c:v>
                </c:pt>
                <c:pt idx="4">
                  <c:v>6.916666666666667</c:v>
                </c:pt>
                <c:pt idx="5">
                  <c:v>6.833333333333333</c:v>
                </c:pt>
                <c:pt idx="6">
                  <c:v>6.75</c:v>
                </c:pt>
                <c:pt idx="7">
                  <c:v>6.2727272727272725</c:v>
                </c:pt>
                <c:pt idx="8">
                  <c:v>5.916666666666667</c:v>
                </c:pt>
                <c:pt idx="9">
                  <c:v>4.333333333333333</c:v>
                </c:pt>
                <c:pt idx="10">
                  <c:v>3.5833333333333335</c:v>
                </c:pt>
                <c:pt idx="11">
                  <c:v>2.9166666666666665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41E-4126-B011-B97F84715750}"/>
            </c:ext>
          </c:extLst>
        </c:ser>
        <c:ser>
          <c:idx val="1"/>
          <c:order val="1"/>
          <c:tx>
            <c:strRef>
              <c:f>Depression!$E$2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6.3491330034800998E-17"/>
                  <c:y val="7.7821011673151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1E-4126-B011-B97F84715750}"/>
                </c:ext>
              </c:extLst>
            </c:dLbl>
            <c:dLbl>
              <c:idx val="6"/>
              <c:layout>
                <c:manualLayout>
                  <c:x val="-1.26982660069602E-16"/>
                  <c:y val="1.0376134889753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1E-4126-B011-B97F8471575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Depression!$A$3:$A$14</c:f>
              <c:strCache>
                <c:ptCount val="12"/>
                <c:pt idx="0">
                  <c:v>Improvement of well-being and satisfaction in everyday life (quality of life)</c:v>
                </c:pt>
                <c:pt idx="1">
                  <c:v>Reduction of sleep disorders and sleep addiction</c:v>
                </c:pt>
                <c:pt idx="2">
                  <c:v>Prevention of suicide risk</c:v>
                </c:pt>
                <c:pt idx="3">
                  <c:v>Reduction of depressive moods</c:v>
                </c:pt>
                <c:pt idx="4">
                  <c:v>Increase in life expectancy</c:v>
                </c:pt>
                <c:pt idx="5">
                  <c:v>Prevention of social isolation</c:v>
                </c:pt>
                <c:pt idx="6">
                  <c:v>Reduction of lethargy</c:v>
                </c:pt>
                <c:pt idx="7">
                  <c:v>Prevention of addictions</c:v>
                </c:pt>
                <c:pt idx="8">
                  <c:v>Improvement of concentration disorders</c:v>
                </c:pt>
                <c:pt idx="9">
                  <c:v>Fear of being stigmatized because of your diagnosis</c:v>
                </c:pt>
                <c:pt idx="10">
                  <c:v>Risk of a wrong diagnosis</c:v>
                </c:pt>
                <c:pt idx="11">
                  <c:v>Risk of being treated even though you are healthy</c:v>
                </c:pt>
              </c:strCache>
            </c:strRef>
          </c:cat>
          <c:val>
            <c:numRef>
              <c:f>Depression!$C$3:$C$14</c:f>
              <c:numCache>
                <c:formatCode>0.00</c:formatCode>
                <c:ptCount val="12"/>
                <c:pt idx="0">
                  <c:v>6.666666666666667</c:v>
                </c:pt>
                <c:pt idx="1">
                  <c:v>6.4444444444444446</c:v>
                </c:pt>
                <c:pt idx="2">
                  <c:v>6.4444444444444446</c:v>
                </c:pt>
                <c:pt idx="3">
                  <c:v>6.2222222222222223</c:v>
                </c:pt>
                <c:pt idx="4">
                  <c:v>4.1111111111111107</c:v>
                </c:pt>
                <c:pt idx="5">
                  <c:v>6.5555555555555554</c:v>
                </c:pt>
                <c:pt idx="6">
                  <c:v>6.4444444444444446</c:v>
                </c:pt>
                <c:pt idx="7">
                  <c:v>5.333333333333333</c:v>
                </c:pt>
                <c:pt idx="8">
                  <c:v>5.1111111111111107</c:v>
                </c:pt>
                <c:pt idx="9">
                  <c:v>4.4444444444444446</c:v>
                </c:pt>
                <c:pt idx="10">
                  <c:v>4.333333333333333</c:v>
                </c:pt>
                <c:pt idx="11">
                  <c:v>4.666666666666667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1E-4126-B011-B97F84715750}"/>
            </c:ext>
          </c:extLst>
        </c:ser>
        <c:ser>
          <c:idx val="2"/>
          <c:order val="2"/>
          <c:tx>
            <c:strRef>
              <c:f>Depression!$G$2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Depression!$G$3:$G$14</c:f>
              <c:numCache>
                <c:formatCode>General</c:formatCode>
                <c:ptCount val="12"/>
                <c:pt idx="0">
                  <c:v>7</c:v>
                </c:pt>
                <c:pt idx="1">
                  <c:v>6.7676767676767682</c:v>
                </c:pt>
                <c:pt idx="2">
                  <c:v>6.7638888888888893</c:v>
                </c:pt>
                <c:pt idx="3">
                  <c:v>6.5694444444444446</c:v>
                </c:pt>
                <c:pt idx="4">
                  <c:v>5.5138888888888893</c:v>
                </c:pt>
                <c:pt idx="5">
                  <c:v>6.6944444444444446</c:v>
                </c:pt>
                <c:pt idx="6">
                  <c:v>6.5972222222222223</c:v>
                </c:pt>
                <c:pt idx="7">
                  <c:v>5.8030303030303028</c:v>
                </c:pt>
                <c:pt idx="8">
                  <c:v>5.5138888888888893</c:v>
                </c:pt>
                <c:pt idx="9">
                  <c:v>4.3888888888888893</c:v>
                </c:pt>
                <c:pt idx="10">
                  <c:v>3.958333333333333</c:v>
                </c:pt>
                <c:pt idx="11">
                  <c:v>3.791666666666667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41E-4126-B011-B97F84715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1324192114874533"/>
              <c:y val="6.178194452312166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0.2193201544251413"/>
              <c:y val="0.242805944221001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1728724881612023"/>
          <c:y val="0.1024228176513907"/>
          <c:w val="0.19756957463650376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Counseling on Physical</a:t>
            </a:r>
            <a:r>
              <a:rPr lang="de-AT" baseline="0"/>
              <a:t> Activity</a:t>
            </a:r>
            <a:endParaRPr lang="de-A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'Physical activity'!$A$2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872832508700249E-17"/>
                  <c:y val="-7.7821011673151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57-499D-88AC-969C292DBD0D}"/>
                </c:ext>
              </c:extLst>
            </c:dLbl>
            <c:dLbl>
              <c:idx val="1"/>
              <c:layout>
                <c:manualLayout>
                  <c:x val="-3.1745665017400499E-17"/>
                  <c:y val="1.0376134889753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57-499D-88AC-969C292DBD0D}"/>
                </c:ext>
              </c:extLst>
            </c:dLbl>
            <c:dLbl>
              <c:idx val="4"/>
              <c:layout>
                <c:manualLayout>
                  <c:x val="0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B57-499D-88AC-969C292DBD0D}"/>
                </c:ext>
              </c:extLst>
            </c:dLbl>
            <c:dLbl>
              <c:idx val="5"/>
              <c:layout>
                <c:manualLayout>
                  <c:x val="0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57-499D-88AC-969C292DBD0D}"/>
                </c:ext>
              </c:extLst>
            </c:dLbl>
            <c:dLbl>
              <c:idx val="6"/>
              <c:layout>
                <c:manualLayout>
                  <c:x val="0"/>
                  <c:y val="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57-499D-88AC-969C292DBD0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'Physical activity'!$A$3:$A$12</c:f>
              <c:strCache>
                <c:ptCount val="10"/>
                <c:pt idx="0">
                  <c:v>Prevention of heart disease</c:v>
                </c:pt>
                <c:pt idx="1">
                  <c:v>Increase in physical activity</c:v>
                </c:pt>
                <c:pt idx="2">
                  <c:v>Prevention of joint diseases</c:v>
                </c:pt>
                <c:pt idx="3">
                  <c:v>Prevention of postural deformities</c:v>
                </c:pt>
                <c:pt idx="4">
                  <c:v>Improvement of well-being and satisfaction in everyday life (quality of life)</c:v>
                </c:pt>
                <c:pt idx="5">
                  <c:v>Increase in life expectancy</c:v>
                </c:pt>
                <c:pt idx="6">
                  <c:v>Stroke prevention</c:v>
                </c:pt>
                <c:pt idx="7">
                  <c:v>Prevention of overweight</c:v>
                </c:pt>
                <c:pt idx="8">
                  <c:v>Prevention of diabetes</c:v>
                </c:pt>
                <c:pt idx="9">
                  <c:v>Weight reduction</c:v>
                </c:pt>
              </c:strCache>
            </c:strRef>
          </c:cat>
          <c:val>
            <c:numRef>
              <c:f>'Physical activity'!$B$3:$B$12</c:f>
              <c:numCache>
                <c:formatCode>0.00</c:formatCode>
                <c:ptCount val="10"/>
                <c:pt idx="0">
                  <c:v>7.0769230769230766</c:v>
                </c:pt>
                <c:pt idx="1">
                  <c:v>7</c:v>
                </c:pt>
                <c:pt idx="2">
                  <c:v>7</c:v>
                </c:pt>
                <c:pt idx="3">
                  <c:v>6.9230769230769234</c:v>
                </c:pt>
                <c:pt idx="4">
                  <c:v>6.7692307692307692</c:v>
                </c:pt>
                <c:pt idx="5">
                  <c:v>6.7692307692307692</c:v>
                </c:pt>
                <c:pt idx="6">
                  <c:v>6.7692307692307692</c:v>
                </c:pt>
                <c:pt idx="7">
                  <c:v>6.7692307692307692</c:v>
                </c:pt>
                <c:pt idx="8">
                  <c:v>6.6923076923076925</c:v>
                </c:pt>
                <c:pt idx="9">
                  <c:v>6.6923076923076925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B57-499D-88AC-969C292DBD0D}"/>
            </c:ext>
          </c:extLst>
        </c:ser>
        <c:ser>
          <c:idx val="1"/>
          <c:order val="1"/>
          <c:tx>
            <c:strRef>
              <c:f>'Physical activity'!$E$2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872832508700249E-17"/>
                  <c:y val="2.3346303501945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57-499D-88AC-969C292DBD0D}"/>
                </c:ext>
              </c:extLst>
            </c:dLbl>
            <c:dLbl>
              <c:idx val="1"/>
              <c:layout>
                <c:manualLayout>
                  <c:x val="-3.1745665017400499E-17"/>
                  <c:y val="-1.0376134889753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57-499D-88AC-969C292DBD0D}"/>
                </c:ext>
              </c:extLst>
            </c:dLbl>
            <c:dLbl>
              <c:idx val="6"/>
              <c:layout>
                <c:manualLayout>
                  <c:x val="0"/>
                  <c:y val="-2.3346303501945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57-499D-88AC-969C292DBD0D}"/>
                </c:ext>
              </c:extLst>
            </c:dLbl>
            <c:dLbl>
              <c:idx val="9"/>
              <c:layout>
                <c:manualLayout>
                  <c:x val="0"/>
                  <c:y val="1.2691017789442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57-499D-88AC-969C292DBD0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'Physical activity'!$A$3:$A$12</c:f>
              <c:strCache>
                <c:ptCount val="10"/>
                <c:pt idx="0">
                  <c:v>Prevention of heart disease</c:v>
                </c:pt>
                <c:pt idx="1">
                  <c:v>Increase in physical activity</c:v>
                </c:pt>
                <c:pt idx="2">
                  <c:v>Prevention of joint diseases</c:v>
                </c:pt>
                <c:pt idx="3">
                  <c:v>Prevention of postural deformities</c:v>
                </c:pt>
                <c:pt idx="4">
                  <c:v>Improvement of well-being and satisfaction in everyday life (quality of life)</c:v>
                </c:pt>
                <c:pt idx="5">
                  <c:v>Increase in life expectancy</c:v>
                </c:pt>
                <c:pt idx="6">
                  <c:v>Stroke prevention</c:v>
                </c:pt>
                <c:pt idx="7">
                  <c:v>Prevention of overweight</c:v>
                </c:pt>
                <c:pt idx="8">
                  <c:v>Prevention of diabetes</c:v>
                </c:pt>
                <c:pt idx="9">
                  <c:v>Weight reduction</c:v>
                </c:pt>
              </c:strCache>
            </c:strRef>
          </c:cat>
          <c:val>
            <c:numRef>
              <c:f>'Physical activity'!$C$3:$C$12</c:f>
              <c:numCache>
                <c:formatCode>0.00</c:formatCode>
                <c:ptCount val="10"/>
                <c:pt idx="0">
                  <c:v>7.1111111111111107</c:v>
                </c:pt>
                <c:pt idx="1">
                  <c:v>7.1111111111111107</c:v>
                </c:pt>
                <c:pt idx="2">
                  <c:v>5.7777777777777777</c:v>
                </c:pt>
                <c:pt idx="3">
                  <c:v>5.8888888888888893</c:v>
                </c:pt>
                <c:pt idx="4">
                  <c:v>7.2222222222222223</c:v>
                </c:pt>
                <c:pt idx="5">
                  <c:v>7.125</c:v>
                </c:pt>
                <c:pt idx="6">
                  <c:v>6.666666666666667</c:v>
                </c:pt>
                <c:pt idx="7">
                  <c:v>6.333333333333333</c:v>
                </c:pt>
                <c:pt idx="8">
                  <c:v>7.4444444444444446</c:v>
                </c:pt>
                <c:pt idx="9">
                  <c:v>6.4444444444444446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B57-499D-88AC-969C292DBD0D}"/>
            </c:ext>
          </c:extLst>
        </c:ser>
        <c:ser>
          <c:idx val="2"/>
          <c:order val="2"/>
          <c:tx>
            <c:strRef>
              <c:f>'Physical activity'!$G$2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'Physical activity'!$G$3:$G$12</c:f>
              <c:numCache>
                <c:formatCode>General</c:formatCode>
                <c:ptCount val="10"/>
                <c:pt idx="0">
                  <c:v>7.0940170940170937</c:v>
                </c:pt>
                <c:pt idx="1">
                  <c:v>7.0555555555555554</c:v>
                </c:pt>
                <c:pt idx="2">
                  <c:v>6.3888888888888893</c:v>
                </c:pt>
                <c:pt idx="3">
                  <c:v>6.4059829059829063</c:v>
                </c:pt>
                <c:pt idx="4">
                  <c:v>6.9957264957264957</c:v>
                </c:pt>
                <c:pt idx="5">
                  <c:v>6.947115384615385</c:v>
                </c:pt>
                <c:pt idx="6">
                  <c:v>6.7179487179487181</c:v>
                </c:pt>
                <c:pt idx="7">
                  <c:v>6.5512820512820511</c:v>
                </c:pt>
                <c:pt idx="8">
                  <c:v>7.0683760683760681</c:v>
                </c:pt>
                <c:pt idx="9">
                  <c:v>6.5683760683760681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B57-499D-88AC-969C292DB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0300465913982977"/>
              <c:y val="6.423374161563136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3.9049285505978422E-2"/>
              <c:y val="0.253472951297754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9240355372245128"/>
          <c:y val="0.10027449693788276"/>
          <c:w val="0.20418333125026039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Vitamin</a:t>
            </a:r>
            <a:r>
              <a:rPr lang="de-AT" baseline="0"/>
              <a:t> D Deficiency</a:t>
            </a:r>
            <a:endParaRPr lang="de-A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'Vitamin D deficiency'!$A$2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'Vitamin D deficiency'!$A$3:$A$17</c:f>
              <c:strCache>
                <c:ptCount val="15"/>
                <c:pt idx="0">
                  <c:v>Prevention of osteoporosis and bone fractures</c:v>
                </c:pt>
                <c:pt idx="1">
                  <c:v>Improvement of well-being and satisfaction in everyday life (quality of life)</c:v>
                </c:pt>
                <c:pt idx="2">
                  <c:v>Prevention of diseases of the immune system</c:v>
                </c:pt>
                <c:pt idx="3">
                  <c:v>Improvement of physical performance</c:v>
                </c:pt>
                <c:pt idx="4">
                  <c:v>Prevention of heart disease</c:v>
                </c:pt>
                <c:pt idx="5">
                  <c:v>Increase in life expectancy</c:v>
                </c:pt>
                <c:pt idx="6">
                  <c:v>Stroke prevention</c:v>
                </c:pt>
                <c:pt idx="7">
                  <c:v>Prevention of depression</c:v>
                </c:pt>
                <c:pt idx="8">
                  <c:v>Prevention of diabetes</c:v>
                </c:pt>
                <c:pt idx="9">
                  <c:v>Cancer prevention</c:v>
                </c:pt>
                <c:pt idx="10">
                  <c:v>Risk of kidney diseases (e.g. kidney stones) due to treatment with vitamin D</c:v>
                </c:pt>
                <c:pt idx="11">
                  <c:v>Prevention of hair loss</c:v>
                </c:pt>
                <c:pt idx="12">
                  <c:v>Risk of gastrointestinal disorders due to treatment with vitamin D</c:v>
                </c:pt>
                <c:pt idx="13">
                  <c:v>Risk of being treated even though you are healthy</c:v>
                </c:pt>
                <c:pt idx="14">
                  <c:v>Risk of a wrong diagnosis</c:v>
                </c:pt>
              </c:strCache>
            </c:strRef>
          </c:cat>
          <c:val>
            <c:numRef>
              <c:f>'Vitamin D deficiency'!$B$3:$B$17</c:f>
              <c:numCache>
                <c:formatCode>0.00</c:formatCode>
                <c:ptCount val="15"/>
                <c:pt idx="0">
                  <c:v>7.3076923076923075</c:v>
                </c:pt>
                <c:pt idx="1">
                  <c:v>6.7692307692307692</c:v>
                </c:pt>
                <c:pt idx="2">
                  <c:v>6.7692307692307692</c:v>
                </c:pt>
                <c:pt idx="3">
                  <c:v>6.5384615384615383</c:v>
                </c:pt>
                <c:pt idx="4">
                  <c:v>6.5</c:v>
                </c:pt>
                <c:pt idx="5">
                  <c:v>6.384615384615385</c:v>
                </c:pt>
                <c:pt idx="6">
                  <c:v>6.384615384615385</c:v>
                </c:pt>
                <c:pt idx="7">
                  <c:v>6.3076923076923075</c:v>
                </c:pt>
                <c:pt idx="8">
                  <c:v>6.2307692307692308</c:v>
                </c:pt>
                <c:pt idx="9">
                  <c:v>6.2307692307692308</c:v>
                </c:pt>
                <c:pt idx="10">
                  <c:v>5.4615384615384617</c:v>
                </c:pt>
                <c:pt idx="11">
                  <c:v>5.0769230769230766</c:v>
                </c:pt>
                <c:pt idx="12">
                  <c:v>4.6923076923076925</c:v>
                </c:pt>
                <c:pt idx="13">
                  <c:v>3.6923076923076925</c:v>
                </c:pt>
                <c:pt idx="14">
                  <c:v>3.5384615384615383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92-4C57-92D0-454C3BCAD755}"/>
            </c:ext>
          </c:extLst>
        </c:ser>
        <c:ser>
          <c:idx val="1"/>
          <c:order val="1"/>
          <c:tx>
            <c:strRef>
              <c:f>'Vitamin D deficiency'!$E$2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'Vitamin D deficiency'!$A$3:$A$17</c:f>
              <c:strCache>
                <c:ptCount val="15"/>
                <c:pt idx="0">
                  <c:v>Prevention of osteoporosis and bone fractures</c:v>
                </c:pt>
                <c:pt idx="1">
                  <c:v>Improvement of well-being and satisfaction in everyday life (quality of life)</c:v>
                </c:pt>
                <c:pt idx="2">
                  <c:v>Prevention of diseases of the immune system</c:v>
                </c:pt>
                <c:pt idx="3">
                  <c:v>Improvement of physical performance</c:v>
                </c:pt>
                <c:pt idx="4">
                  <c:v>Prevention of heart disease</c:v>
                </c:pt>
                <c:pt idx="5">
                  <c:v>Increase in life expectancy</c:v>
                </c:pt>
                <c:pt idx="6">
                  <c:v>Stroke prevention</c:v>
                </c:pt>
                <c:pt idx="7">
                  <c:v>Prevention of depression</c:v>
                </c:pt>
                <c:pt idx="8">
                  <c:v>Prevention of diabetes</c:v>
                </c:pt>
                <c:pt idx="9">
                  <c:v>Cancer prevention</c:v>
                </c:pt>
                <c:pt idx="10">
                  <c:v>Risk of kidney diseases (e.g. kidney stones) due to treatment with vitamin D</c:v>
                </c:pt>
                <c:pt idx="11">
                  <c:v>Prevention of hair loss</c:v>
                </c:pt>
                <c:pt idx="12">
                  <c:v>Risk of gastrointestinal disorders due to treatment with vitamin D</c:v>
                </c:pt>
                <c:pt idx="13">
                  <c:v>Risk of being treated even though you are healthy</c:v>
                </c:pt>
                <c:pt idx="14">
                  <c:v>Risk of a wrong diagnosis</c:v>
                </c:pt>
              </c:strCache>
            </c:strRef>
          </c:cat>
          <c:val>
            <c:numRef>
              <c:f>'Vitamin D deficiency'!$C$3:$C$17</c:f>
              <c:numCache>
                <c:formatCode>0.00</c:formatCode>
                <c:ptCount val="15"/>
                <c:pt idx="0">
                  <c:v>5.4444444444444446</c:v>
                </c:pt>
                <c:pt idx="1">
                  <c:v>3.3333333333333335</c:v>
                </c:pt>
                <c:pt idx="2">
                  <c:v>3</c:v>
                </c:pt>
                <c:pt idx="3">
                  <c:v>3.5555555555555554</c:v>
                </c:pt>
                <c:pt idx="4">
                  <c:v>3.1111111111111112</c:v>
                </c:pt>
                <c:pt idx="5">
                  <c:v>3.1111111111111112</c:v>
                </c:pt>
                <c:pt idx="6">
                  <c:v>2.8888888888888888</c:v>
                </c:pt>
                <c:pt idx="7">
                  <c:v>3.3333333333333335</c:v>
                </c:pt>
                <c:pt idx="8">
                  <c:v>2.6666666666666665</c:v>
                </c:pt>
                <c:pt idx="9">
                  <c:v>2.5555555555555554</c:v>
                </c:pt>
                <c:pt idx="10">
                  <c:v>3.6666666666666665</c:v>
                </c:pt>
                <c:pt idx="11">
                  <c:v>2.3333333333333335</c:v>
                </c:pt>
                <c:pt idx="12">
                  <c:v>3.4444444444444446</c:v>
                </c:pt>
                <c:pt idx="13">
                  <c:v>5.75</c:v>
                </c:pt>
                <c:pt idx="14">
                  <c:v>5.125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92-4C57-92D0-454C3BCAD755}"/>
            </c:ext>
          </c:extLst>
        </c:ser>
        <c:ser>
          <c:idx val="2"/>
          <c:order val="2"/>
          <c:tx>
            <c:strRef>
              <c:f>'Vitamin D deficiency'!$G$2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'Vitamin D deficiency'!$G$3:$G$17</c:f>
              <c:numCache>
                <c:formatCode>General</c:formatCode>
                <c:ptCount val="15"/>
                <c:pt idx="0">
                  <c:v>6.3760683760683765</c:v>
                </c:pt>
                <c:pt idx="1">
                  <c:v>5.0512820512820511</c:v>
                </c:pt>
                <c:pt idx="2">
                  <c:v>4.884615384615385</c:v>
                </c:pt>
                <c:pt idx="3">
                  <c:v>5.0470085470085468</c:v>
                </c:pt>
                <c:pt idx="4">
                  <c:v>4.8055555555555554</c:v>
                </c:pt>
                <c:pt idx="5">
                  <c:v>4.7478632478632479</c:v>
                </c:pt>
                <c:pt idx="6">
                  <c:v>4.6367521367521372</c:v>
                </c:pt>
                <c:pt idx="7">
                  <c:v>4.8205128205128203</c:v>
                </c:pt>
                <c:pt idx="8">
                  <c:v>4.4487179487179489</c:v>
                </c:pt>
                <c:pt idx="9">
                  <c:v>4.3931623931623935</c:v>
                </c:pt>
                <c:pt idx="10">
                  <c:v>4.5641025641025639</c:v>
                </c:pt>
                <c:pt idx="11">
                  <c:v>3.7051282051282053</c:v>
                </c:pt>
                <c:pt idx="12">
                  <c:v>4.0683760683760681</c:v>
                </c:pt>
                <c:pt idx="13">
                  <c:v>4.7211538461538467</c:v>
                </c:pt>
                <c:pt idx="14">
                  <c:v>4.3317307692307692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92-4C57-92D0-454C3BCAD7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2143234514285529"/>
              <c:y val="5.072709661292338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0.13405714538465383"/>
              <c:y val="0.228914510686164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1298913626642397"/>
          <c:y val="8.2645138107736535E-2"/>
          <c:w val="0.1931316761832525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Osteoporosis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Osteoporosis!$A$2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745665017400499E-17"/>
                  <c:y val="-2.59403372243839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E9-44D4-9778-CEE59E5D0AA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Osteoporosis!$A$3:$A$10</c:f>
              <c:strCache>
                <c:ptCount val="8"/>
                <c:pt idx="0">
                  <c:v>Prevention of bone fractures</c:v>
                </c:pt>
                <c:pt idx="1">
                  <c:v>Prevention of diseases associated with bone fractures (e.g. thrombosis)</c:v>
                </c:pt>
                <c:pt idx="2">
                  <c:v>Improvement of well-being and satisfaction in everyday life (quality of life)</c:v>
                </c:pt>
                <c:pt idx="3">
                  <c:v>Treatment risks due to medication (e.g. cancer of the esophagus, cardiovascular diseases, gastrointestinal diseases, necrosis of the jawbone)</c:v>
                </c:pt>
                <c:pt idx="4">
                  <c:v>Increase in life expectancy</c:v>
                </c:pt>
                <c:pt idx="5">
                  <c:v>Risk of unnecessary radiation due to bone density measurement</c:v>
                </c:pt>
                <c:pt idx="6">
                  <c:v>Risk of being treated even though you are healthy</c:v>
                </c:pt>
                <c:pt idx="7">
                  <c:v>Risk of a wrong diagnosis</c:v>
                </c:pt>
              </c:strCache>
            </c:strRef>
          </c:cat>
          <c:val>
            <c:numRef>
              <c:f>Osteoporosis!$B$3:$B$10</c:f>
              <c:numCache>
                <c:formatCode>0.00</c:formatCode>
                <c:ptCount val="8"/>
                <c:pt idx="0">
                  <c:v>6.7692307692307692</c:v>
                </c:pt>
                <c:pt idx="1">
                  <c:v>6.6923076923076925</c:v>
                </c:pt>
                <c:pt idx="2">
                  <c:v>6.3076923076923075</c:v>
                </c:pt>
                <c:pt idx="3">
                  <c:v>6.2307692307692308</c:v>
                </c:pt>
                <c:pt idx="4">
                  <c:v>6</c:v>
                </c:pt>
                <c:pt idx="5">
                  <c:v>5</c:v>
                </c:pt>
                <c:pt idx="6">
                  <c:v>3.3333333333333335</c:v>
                </c:pt>
                <c:pt idx="7">
                  <c:v>3.3076923076923075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E9-44D4-9778-CEE59E5D0AA8}"/>
            </c:ext>
          </c:extLst>
        </c:ser>
        <c:ser>
          <c:idx val="1"/>
          <c:order val="1"/>
          <c:tx>
            <c:strRef>
              <c:f>Osteoporosis!$E$2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745665017400499E-17"/>
                  <c:y val="1.297016861219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E9-44D4-9778-CEE59E5D0AA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Osteoporosis!$A$3:$A$10</c:f>
              <c:strCache>
                <c:ptCount val="8"/>
                <c:pt idx="0">
                  <c:v>Prevention of bone fractures</c:v>
                </c:pt>
                <c:pt idx="1">
                  <c:v>Prevention of diseases associated with bone fractures (e.g. thrombosis)</c:v>
                </c:pt>
                <c:pt idx="2">
                  <c:v>Improvement of well-being and satisfaction in everyday life (quality of life)</c:v>
                </c:pt>
                <c:pt idx="3">
                  <c:v>Treatment risks due to medication (e.g. cancer of the esophagus, cardiovascular diseases, gastrointestinal diseases, necrosis of the jawbone)</c:v>
                </c:pt>
                <c:pt idx="4">
                  <c:v>Increase in life expectancy</c:v>
                </c:pt>
                <c:pt idx="5">
                  <c:v>Risk of unnecessary radiation due to bone density measurement</c:v>
                </c:pt>
                <c:pt idx="6">
                  <c:v>Risk of being treated even though you are healthy</c:v>
                </c:pt>
                <c:pt idx="7">
                  <c:v>Risk of a wrong diagnosis</c:v>
                </c:pt>
              </c:strCache>
            </c:strRef>
          </c:cat>
          <c:val>
            <c:numRef>
              <c:f>Osteoporosis!$C$3:$C$10</c:f>
              <c:numCache>
                <c:formatCode>0.00</c:formatCode>
                <c:ptCount val="8"/>
                <c:pt idx="0">
                  <c:v>6.5555555555555554</c:v>
                </c:pt>
                <c:pt idx="1">
                  <c:v>4.5555555555555554</c:v>
                </c:pt>
                <c:pt idx="2">
                  <c:v>4.2222222222222223</c:v>
                </c:pt>
                <c:pt idx="3">
                  <c:v>5</c:v>
                </c:pt>
                <c:pt idx="4">
                  <c:v>4.1111111111111107</c:v>
                </c:pt>
                <c:pt idx="5">
                  <c:v>4.2222222222222223</c:v>
                </c:pt>
                <c:pt idx="6">
                  <c:v>4.8888888888888893</c:v>
                </c:pt>
                <c:pt idx="7">
                  <c:v>4.1111111111111107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E9-44D4-9778-CEE59E5D0AA8}"/>
            </c:ext>
          </c:extLst>
        </c:ser>
        <c:ser>
          <c:idx val="2"/>
          <c:order val="2"/>
          <c:tx>
            <c:strRef>
              <c:f>Osteoporosis!$G$2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Osteoporosis!$G$3:$G$10</c:f>
              <c:numCache>
                <c:formatCode>General</c:formatCode>
                <c:ptCount val="8"/>
                <c:pt idx="0">
                  <c:v>6.6623931623931618</c:v>
                </c:pt>
                <c:pt idx="1">
                  <c:v>5.6239316239316235</c:v>
                </c:pt>
                <c:pt idx="2">
                  <c:v>5.2649572649572649</c:v>
                </c:pt>
                <c:pt idx="3">
                  <c:v>5.615384615384615</c:v>
                </c:pt>
                <c:pt idx="4">
                  <c:v>5.0555555555555554</c:v>
                </c:pt>
                <c:pt idx="5">
                  <c:v>4.6111111111111107</c:v>
                </c:pt>
                <c:pt idx="6">
                  <c:v>4.1111111111111116</c:v>
                </c:pt>
                <c:pt idx="7">
                  <c:v>3.7094017094017091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DE9-44D4-9778-CEE59E5D0A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2708234346719872"/>
              <c:y val="4.356588483648967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1.3852813852813853E-2"/>
              <c:y val="0.306434429159390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2547231881214498"/>
          <c:y val="6.5800382252244369E-2"/>
          <c:w val="0.155682448784811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Chronic Kidney</a:t>
            </a:r>
            <a:r>
              <a:rPr lang="de-AT" baseline="0"/>
              <a:t> Diseases </a:t>
            </a:r>
            <a:br>
              <a:rPr lang="de-AT" baseline="0"/>
            </a:br>
            <a:r>
              <a:rPr lang="de-AT" baseline="0"/>
              <a:t>or Urinary Tract Infections</a:t>
            </a:r>
            <a:endParaRPr lang="de-AT"/>
          </a:p>
        </c:rich>
      </c:tx>
      <c:layout>
        <c:manualLayout>
          <c:xMode val="edge"/>
          <c:yMode val="edge"/>
          <c:x val="0.31250538127178545"/>
          <c:y val="1.8239591550745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'Chronic kidney diseases 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'Chronic kidney diseases '!$A$3:$A$10</c:f>
              <c:strCache>
                <c:ptCount val="8"/>
                <c:pt idx="0">
                  <c:v>Prevention of end-stage kidney disease (e.g. dialysis or kidney transplantation)</c:v>
                </c:pt>
                <c:pt idx="1">
                  <c:v>Prevention of chronic kidney diseases (e.g. diabetic kidney diseases)</c:v>
                </c:pt>
                <c:pt idx="2">
                  <c:v>Reduction of urethral infections</c:v>
                </c:pt>
                <c:pt idx="3">
                  <c:v>Increase in life expectancy</c:v>
                </c:pt>
                <c:pt idx="4">
                  <c:v>Reduction of inflammation of the renal pelvis</c:v>
                </c:pt>
                <c:pt idx="5">
                  <c:v>Reduction of cystitis</c:v>
                </c:pt>
                <c:pt idx="6">
                  <c:v>Risk of a wrong diagnosis</c:v>
                </c:pt>
                <c:pt idx="7">
                  <c:v>Risk of being treated even though you are healthy</c:v>
                </c:pt>
              </c:strCache>
            </c:strRef>
          </c:cat>
          <c:val>
            <c:numRef>
              <c:f>'Chronic kidney diseases '!$B$3:$B$10</c:f>
              <c:numCache>
                <c:formatCode>0.00</c:formatCode>
                <c:ptCount val="8"/>
                <c:pt idx="0">
                  <c:v>7.666666666666667</c:v>
                </c:pt>
                <c:pt idx="1">
                  <c:v>6.833333333333333</c:v>
                </c:pt>
                <c:pt idx="2">
                  <c:v>6.4545454545454541</c:v>
                </c:pt>
                <c:pt idx="3">
                  <c:v>6.25</c:v>
                </c:pt>
                <c:pt idx="4">
                  <c:v>6.166666666666667</c:v>
                </c:pt>
                <c:pt idx="5">
                  <c:v>6</c:v>
                </c:pt>
                <c:pt idx="6">
                  <c:v>3.25</c:v>
                </c:pt>
                <c:pt idx="7">
                  <c:v>3.1666666666666665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86-4AF9-A15A-3F43509F4649}"/>
            </c:ext>
          </c:extLst>
        </c:ser>
        <c:ser>
          <c:idx val="1"/>
          <c:order val="1"/>
          <c:tx>
            <c:strRef>
              <c:f>'Chronic kidney diseases 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'Chronic kidney diseases '!$A$3:$A$10</c:f>
              <c:strCache>
                <c:ptCount val="8"/>
                <c:pt idx="0">
                  <c:v>Prevention of end-stage kidney disease (e.g. dialysis or kidney transplantation)</c:v>
                </c:pt>
                <c:pt idx="1">
                  <c:v>Prevention of chronic kidney diseases (e.g. diabetic kidney diseases)</c:v>
                </c:pt>
                <c:pt idx="2">
                  <c:v>Reduction of urethral infections</c:v>
                </c:pt>
                <c:pt idx="3">
                  <c:v>Increase in life expectancy</c:v>
                </c:pt>
                <c:pt idx="4">
                  <c:v>Reduction of inflammation of the renal pelvis</c:v>
                </c:pt>
                <c:pt idx="5">
                  <c:v>Reduction of cystitis</c:v>
                </c:pt>
                <c:pt idx="6">
                  <c:v>Risk of a wrong diagnosis</c:v>
                </c:pt>
                <c:pt idx="7">
                  <c:v>Risk of being treated even though you are healthy</c:v>
                </c:pt>
              </c:strCache>
            </c:strRef>
          </c:cat>
          <c:val>
            <c:numRef>
              <c:f>'Chronic kidney diseases '!$C$3:$C$10</c:f>
              <c:numCache>
                <c:formatCode>0.00</c:formatCode>
                <c:ptCount val="8"/>
                <c:pt idx="0">
                  <c:v>5.8888888888888893</c:v>
                </c:pt>
                <c:pt idx="1">
                  <c:v>5.8888888888888893</c:v>
                </c:pt>
                <c:pt idx="2">
                  <c:v>2.8888888888888888</c:v>
                </c:pt>
                <c:pt idx="3">
                  <c:v>4.7777777777777777</c:v>
                </c:pt>
                <c:pt idx="4">
                  <c:v>3.2222222222222223</c:v>
                </c:pt>
                <c:pt idx="5">
                  <c:v>3.2222222222222223</c:v>
                </c:pt>
                <c:pt idx="6">
                  <c:v>3.5555555555555554</c:v>
                </c:pt>
                <c:pt idx="7">
                  <c:v>3.6666666666666665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86-4AF9-A15A-3F43509F4649}"/>
            </c:ext>
          </c:extLst>
        </c:ser>
        <c:ser>
          <c:idx val="2"/>
          <c:order val="2"/>
          <c:tx>
            <c:strRef>
              <c:f>'Chronic kidney diseases 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'Chronic kidney diseases '!$G$3:$G$10</c:f>
              <c:numCache>
                <c:formatCode>General</c:formatCode>
                <c:ptCount val="8"/>
                <c:pt idx="0">
                  <c:v>6.7777777777777786</c:v>
                </c:pt>
                <c:pt idx="1">
                  <c:v>6.3611111111111107</c:v>
                </c:pt>
                <c:pt idx="2">
                  <c:v>4.6717171717171713</c:v>
                </c:pt>
                <c:pt idx="3">
                  <c:v>5.5138888888888893</c:v>
                </c:pt>
                <c:pt idx="4">
                  <c:v>4.6944444444444446</c:v>
                </c:pt>
                <c:pt idx="5">
                  <c:v>4.6111111111111107</c:v>
                </c:pt>
                <c:pt idx="6">
                  <c:v>3.4027777777777777</c:v>
                </c:pt>
                <c:pt idx="7">
                  <c:v>3.4166666666666665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86-4AF9-A15A-3F43509F4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8457432404282799"/>
              <c:y val="8.846924626020999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0.2144700662417198"/>
              <c:y val="0.287999353223348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4846408087877904"/>
          <c:y val="0.12005464936049141"/>
          <c:w val="0.22182001555361136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Screening for Parodontitis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Pardontitis!$B$2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0"/>
                  <c:y val="-1.6641242546110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DD-421A-AB84-5D7E08B44ED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Pardontitis!$A$3:$A$18</c:f>
              <c:strCache>
                <c:ptCount val="16"/>
                <c:pt idx="0">
                  <c:v>Prevention of tooth loss</c:v>
                </c:pt>
                <c:pt idx="1">
                  <c:v>Prevention of jawbone decomposition</c:v>
                </c:pt>
                <c:pt idx="2">
                  <c:v>Prevention of tooth loosening</c:v>
                </c:pt>
                <c:pt idx="3">
                  <c:v>Improvement of well-being and satisfaction in everyday life (quality of life)</c:v>
                </c:pt>
                <c:pt idx="4">
                  <c:v>Reduction of the gingival pocket depth</c:v>
                </c:pt>
                <c:pt idx="5">
                  <c:v>Reduction of gum inflammation</c:v>
                </c:pt>
                <c:pt idx="6">
                  <c:v>Improvement of dental hygiene</c:v>
                </c:pt>
                <c:pt idx="7">
                  <c:v>Increased frequency of oral hygiene treatment</c:v>
                </c:pt>
                <c:pt idx="8">
                  <c:v>Reduction of bad breath</c:v>
                </c:pt>
                <c:pt idx="9">
                  <c:v>Reduction of toothache</c:v>
                </c:pt>
                <c:pt idx="10">
                  <c:v>Reduction of chewing problems</c:v>
                </c:pt>
                <c:pt idx="11">
                  <c:v>Improvement of the appearance of the teeth</c:v>
                </c:pt>
                <c:pt idx="12">
                  <c:v>Improvement of living habits (smoking, alcohol, nutrition)</c:v>
                </c:pt>
                <c:pt idx="13">
                  <c:v>Risk of pain from dental treatment</c:v>
                </c:pt>
                <c:pt idx="14">
                  <c:v>Risk of a wrong diagnosis</c:v>
                </c:pt>
                <c:pt idx="15">
                  <c:v>Risk of being treated even though you are healthy</c:v>
                </c:pt>
              </c:strCache>
            </c:strRef>
          </c:cat>
          <c:val>
            <c:numRef>
              <c:f>Pardontitis!$B$3:$B$18</c:f>
              <c:numCache>
                <c:formatCode>0.00</c:formatCode>
                <c:ptCount val="16"/>
                <c:pt idx="0">
                  <c:v>8.0833333333333339</c:v>
                </c:pt>
                <c:pt idx="1">
                  <c:v>7.5</c:v>
                </c:pt>
                <c:pt idx="2">
                  <c:v>7.416666666666667</c:v>
                </c:pt>
                <c:pt idx="3">
                  <c:v>7.166666666666667</c:v>
                </c:pt>
                <c:pt idx="4">
                  <c:v>7.083333333333333</c:v>
                </c:pt>
                <c:pt idx="5">
                  <c:v>6.916666666666667</c:v>
                </c:pt>
                <c:pt idx="6">
                  <c:v>6.916666666666667</c:v>
                </c:pt>
                <c:pt idx="7">
                  <c:v>6.833333333333333</c:v>
                </c:pt>
                <c:pt idx="8">
                  <c:v>6.666666666666667</c:v>
                </c:pt>
                <c:pt idx="9">
                  <c:v>6.666666666666667</c:v>
                </c:pt>
                <c:pt idx="10">
                  <c:v>6.583333333333333</c:v>
                </c:pt>
                <c:pt idx="11">
                  <c:v>6.416666666666667</c:v>
                </c:pt>
                <c:pt idx="12">
                  <c:v>6.083333333333333</c:v>
                </c:pt>
                <c:pt idx="13">
                  <c:v>5.1818181818181817</c:v>
                </c:pt>
                <c:pt idx="14">
                  <c:v>4.833333333333333</c:v>
                </c:pt>
                <c:pt idx="15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46-4C18-A949-15246ECBCF1E}"/>
            </c:ext>
          </c:extLst>
        </c:ser>
        <c:ser>
          <c:idx val="1"/>
          <c:order val="1"/>
          <c:tx>
            <c:strRef>
              <c:f>Pardontitis!$C$2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0"/>
                  <c:y val="1.6641242546110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DD-421A-AB84-5D7E08B44ED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Pardontitis!$A$3:$A$18</c:f>
              <c:strCache>
                <c:ptCount val="16"/>
                <c:pt idx="0">
                  <c:v>Prevention of tooth loss</c:v>
                </c:pt>
                <c:pt idx="1">
                  <c:v>Prevention of jawbone decomposition</c:v>
                </c:pt>
                <c:pt idx="2">
                  <c:v>Prevention of tooth loosening</c:v>
                </c:pt>
                <c:pt idx="3">
                  <c:v>Improvement of well-being and satisfaction in everyday life (quality of life)</c:v>
                </c:pt>
                <c:pt idx="4">
                  <c:v>Reduction of the gingival pocket depth</c:v>
                </c:pt>
                <c:pt idx="5">
                  <c:v>Reduction of gum inflammation</c:v>
                </c:pt>
                <c:pt idx="6">
                  <c:v>Improvement of dental hygiene</c:v>
                </c:pt>
                <c:pt idx="7">
                  <c:v>Increased frequency of oral hygiene treatment</c:v>
                </c:pt>
                <c:pt idx="8">
                  <c:v>Reduction of bad breath</c:v>
                </c:pt>
                <c:pt idx="9">
                  <c:v>Reduction of toothache</c:v>
                </c:pt>
                <c:pt idx="10">
                  <c:v>Reduction of chewing problems</c:v>
                </c:pt>
                <c:pt idx="11">
                  <c:v>Improvement of the appearance of the teeth</c:v>
                </c:pt>
                <c:pt idx="12">
                  <c:v>Improvement of living habits (smoking, alcohol, nutrition)</c:v>
                </c:pt>
                <c:pt idx="13">
                  <c:v>Risk of pain from dental treatment</c:v>
                </c:pt>
                <c:pt idx="14">
                  <c:v>Risk of a wrong diagnosis</c:v>
                </c:pt>
                <c:pt idx="15">
                  <c:v>Risk of being treated even though you are healthy</c:v>
                </c:pt>
              </c:strCache>
            </c:strRef>
          </c:cat>
          <c:val>
            <c:numRef>
              <c:f>Pardontitis!$C$3:$C$18</c:f>
              <c:numCache>
                <c:formatCode>0.00</c:formatCode>
                <c:ptCount val="16"/>
                <c:pt idx="0">
                  <c:v>6.666666666666667</c:v>
                </c:pt>
                <c:pt idx="1">
                  <c:v>6.666666666666667</c:v>
                </c:pt>
                <c:pt idx="2">
                  <c:v>6.8888888888888893</c:v>
                </c:pt>
                <c:pt idx="3">
                  <c:v>5.1111111111111107</c:v>
                </c:pt>
                <c:pt idx="4">
                  <c:v>5.8888888888888893</c:v>
                </c:pt>
                <c:pt idx="5">
                  <c:v>6.7777777777777777</c:v>
                </c:pt>
                <c:pt idx="6">
                  <c:v>5.4444444444444446</c:v>
                </c:pt>
                <c:pt idx="7">
                  <c:v>5.5</c:v>
                </c:pt>
                <c:pt idx="8">
                  <c:v>5.4444444444444446</c:v>
                </c:pt>
                <c:pt idx="9">
                  <c:v>5</c:v>
                </c:pt>
                <c:pt idx="10">
                  <c:v>5.7777777777777777</c:v>
                </c:pt>
                <c:pt idx="11">
                  <c:v>4.2222222222222223</c:v>
                </c:pt>
                <c:pt idx="12">
                  <c:v>6.666666666666667</c:v>
                </c:pt>
                <c:pt idx="13">
                  <c:v>2.8888888888888888</c:v>
                </c:pt>
                <c:pt idx="14">
                  <c:v>2.6666666666666665</c:v>
                </c:pt>
                <c:pt idx="15">
                  <c:v>2.4444444444444446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46-4C18-A949-15246ECBCF1E}"/>
            </c:ext>
          </c:extLst>
        </c:ser>
        <c:ser>
          <c:idx val="2"/>
          <c:order val="2"/>
          <c:tx>
            <c:strRef>
              <c:f>Pardontitis!$G$2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Pardontitis!$G$3:$G$18</c:f>
              <c:numCache>
                <c:formatCode>0.00</c:formatCode>
                <c:ptCount val="16"/>
                <c:pt idx="0">
                  <c:v>7.375</c:v>
                </c:pt>
                <c:pt idx="1">
                  <c:v>7.0833333333333339</c:v>
                </c:pt>
                <c:pt idx="2">
                  <c:v>7.1527777777777786</c:v>
                </c:pt>
                <c:pt idx="3">
                  <c:v>6.1388888888888893</c:v>
                </c:pt>
                <c:pt idx="4">
                  <c:v>6.4861111111111107</c:v>
                </c:pt>
                <c:pt idx="5">
                  <c:v>6.8472222222222223</c:v>
                </c:pt>
                <c:pt idx="6">
                  <c:v>6.1805555555555554</c:v>
                </c:pt>
                <c:pt idx="7">
                  <c:v>6.1666666666666661</c:v>
                </c:pt>
                <c:pt idx="8">
                  <c:v>6.0555555555555554</c:v>
                </c:pt>
                <c:pt idx="9">
                  <c:v>5.8333333333333339</c:v>
                </c:pt>
                <c:pt idx="10">
                  <c:v>6.1805555555555554</c:v>
                </c:pt>
                <c:pt idx="11">
                  <c:v>5.3194444444444446</c:v>
                </c:pt>
                <c:pt idx="12">
                  <c:v>6.375</c:v>
                </c:pt>
                <c:pt idx="13">
                  <c:v>4.0353535353535355</c:v>
                </c:pt>
                <c:pt idx="14">
                  <c:v>3.75</c:v>
                </c:pt>
                <c:pt idx="15">
                  <c:v>3.4722222222222223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46-4C18-A949-15246ECBC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0384456"/>
        <c:axId val="750383144"/>
      </c:stockChart>
      <c:catAx>
        <c:axId val="750384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0827581071280563"/>
              <c:y val="7.249859958047470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0383144"/>
        <c:crosses val="autoZero"/>
        <c:auto val="1"/>
        <c:lblAlgn val="ctr"/>
        <c:lblOffset val="100"/>
        <c:noMultiLvlLbl val="0"/>
      </c:catAx>
      <c:valAx>
        <c:axId val="750383144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3.47985347985348E-2"/>
              <c:y val="0.245265059123326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038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6817466587235814"/>
          <c:y val="0.11948936281730559"/>
          <c:w val="0.22198336319071227"/>
          <c:h val="4.39788061835305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Lipid Disorders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'Screening for Lipid disorders'!$A$2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'Screening for Lipid disorders'!$A$3:$A$14</c:f>
              <c:strCache>
                <c:ptCount val="12"/>
                <c:pt idx="0">
                  <c:v>Prevention of vascular diseases</c:v>
                </c:pt>
                <c:pt idx="1">
                  <c:v>Prevention of heart disease</c:v>
                </c:pt>
                <c:pt idx="2">
                  <c:v>Stroke prevention</c:v>
                </c:pt>
                <c:pt idx="3">
                  <c:v>Prolongation of life expectancy</c:v>
                </c:pt>
                <c:pt idx="4">
                  <c:v>Improvement of living habits (smoking, alcohol, diet, exercise)</c:v>
                </c:pt>
                <c:pt idx="5">
                  <c:v>Risk of digestive problems due to taking medication</c:v>
                </c:pt>
                <c:pt idx="6">
                  <c:v>Improvement of well-being and satisfaction in everyday life (quality of life)</c:v>
                </c:pt>
                <c:pt idx="7">
                  <c:v>Risk of sleeping disorders due to taking medication</c:v>
                </c:pt>
                <c:pt idx="8">
                  <c:v>Weight loss</c:v>
                </c:pt>
                <c:pt idx="9">
                  <c:v>Risk of headaches from taking medication</c:v>
                </c:pt>
                <c:pt idx="10">
                  <c:v>Risk of being treated even though you are healthy</c:v>
                </c:pt>
                <c:pt idx="11">
                  <c:v>Risk of a wrong diagnosis</c:v>
                </c:pt>
              </c:strCache>
            </c:strRef>
          </c:cat>
          <c:val>
            <c:numRef>
              <c:f>'Screening for Lipid disorders'!$B$3:$B$14</c:f>
              <c:numCache>
                <c:formatCode>0.00</c:formatCode>
                <c:ptCount val="12"/>
                <c:pt idx="0">
                  <c:v>7.5</c:v>
                </c:pt>
                <c:pt idx="1">
                  <c:v>7.416666666666667</c:v>
                </c:pt>
                <c:pt idx="2">
                  <c:v>7.333333333333333</c:v>
                </c:pt>
                <c:pt idx="3">
                  <c:v>6.75</c:v>
                </c:pt>
                <c:pt idx="4">
                  <c:v>6.25</c:v>
                </c:pt>
                <c:pt idx="5">
                  <c:v>6.25</c:v>
                </c:pt>
                <c:pt idx="6">
                  <c:v>5.916666666666667</c:v>
                </c:pt>
                <c:pt idx="7">
                  <c:v>5.666666666666667</c:v>
                </c:pt>
                <c:pt idx="8">
                  <c:v>5.666666666666667</c:v>
                </c:pt>
                <c:pt idx="9">
                  <c:v>5.583333333333333</c:v>
                </c:pt>
                <c:pt idx="10">
                  <c:v>4.583333333333333</c:v>
                </c:pt>
                <c:pt idx="11">
                  <c:v>4.333333333333333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B3-4A87-B44C-3EC0AECADD43}"/>
            </c:ext>
          </c:extLst>
        </c:ser>
        <c:ser>
          <c:idx val="1"/>
          <c:order val="1"/>
          <c:tx>
            <c:strRef>
              <c:f>'Screening for Lipid disorders'!$E$2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8.01798449488248E-17"/>
                  <c:y val="1.8397148441991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B3-4A87-B44C-3EC0AECADD43}"/>
                </c:ext>
              </c:extLst>
            </c:dLbl>
            <c:dLbl>
              <c:idx val="8"/>
              <c:layout>
                <c:manualLayout>
                  <c:x val="0"/>
                  <c:y val="9.1985742209957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B3-4A87-B44C-3EC0AECADD43}"/>
                </c:ext>
              </c:extLst>
            </c:dLbl>
            <c:dLbl>
              <c:idx val="10"/>
              <c:layout>
                <c:manualLayout>
                  <c:x val="-1.603596898976496E-16"/>
                  <c:y val="1.1498217776244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B3-4A87-B44C-3EC0AECADD43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'Screening for Lipid disorders'!$A$3:$A$14</c:f>
              <c:strCache>
                <c:ptCount val="12"/>
                <c:pt idx="0">
                  <c:v>Prevention of vascular diseases</c:v>
                </c:pt>
                <c:pt idx="1">
                  <c:v>Prevention of heart disease</c:v>
                </c:pt>
                <c:pt idx="2">
                  <c:v>Stroke prevention</c:v>
                </c:pt>
                <c:pt idx="3">
                  <c:v>Prolongation of life expectancy</c:v>
                </c:pt>
                <c:pt idx="4">
                  <c:v>Improvement of living habits (smoking, alcohol, diet, exercise)</c:v>
                </c:pt>
                <c:pt idx="5">
                  <c:v>Risk of digestive problems due to taking medication</c:v>
                </c:pt>
                <c:pt idx="6">
                  <c:v>Improvement of well-being and satisfaction in everyday life (quality of life)</c:v>
                </c:pt>
                <c:pt idx="7">
                  <c:v>Risk of sleeping disorders due to taking medication</c:v>
                </c:pt>
                <c:pt idx="8">
                  <c:v>Weight loss</c:v>
                </c:pt>
                <c:pt idx="9">
                  <c:v>Risk of headaches from taking medication</c:v>
                </c:pt>
                <c:pt idx="10">
                  <c:v>Risk of being treated even though you are healthy</c:v>
                </c:pt>
                <c:pt idx="11">
                  <c:v>Risk of a wrong diagnosis</c:v>
                </c:pt>
              </c:strCache>
            </c:strRef>
          </c:cat>
          <c:val>
            <c:numRef>
              <c:f>'Screening for Lipid disorders'!$C$3:$C$14</c:f>
              <c:numCache>
                <c:formatCode>0.00</c:formatCode>
                <c:ptCount val="12"/>
                <c:pt idx="0">
                  <c:v>6.7777777777777777</c:v>
                </c:pt>
                <c:pt idx="1">
                  <c:v>6.2222222222222223</c:v>
                </c:pt>
                <c:pt idx="2">
                  <c:v>5.8888888888888893</c:v>
                </c:pt>
                <c:pt idx="3">
                  <c:v>5.8888888888888893</c:v>
                </c:pt>
                <c:pt idx="4">
                  <c:v>5.875</c:v>
                </c:pt>
                <c:pt idx="5">
                  <c:v>5.2222222222222223</c:v>
                </c:pt>
                <c:pt idx="6">
                  <c:v>5.7777777777777777</c:v>
                </c:pt>
                <c:pt idx="7">
                  <c:v>4.5555555555555554</c:v>
                </c:pt>
                <c:pt idx="8">
                  <c:v>5.4444444444444446</c:v>
                </c:pt>
                <c:pt idx="9">
                  <c:v>4.75</c:v>
                </c:pt>
                <c:pt idx="10">
                  <c:v>4.2222222222222223</c:v>
                </c:pt>
                <c:pt idx="11">
                  <c:v>3.875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B3-4A87-B44C-3EC0AECADD43}"/>
            </c:ext>
          </c:extLst>
        </c:ser>
        <c:ser>
          <c:idx val="2"/>
          <c:order val="2"/>
          <c:tx>
            <c:strRef>
              <c:f>'Screening for Lipid disorders'!$G$2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'Screening for Lipid disorders'!$G$3:$G$14</c:f>
              <c:numCache>
                <c:formatCode>General</c:formatCode>
                <c:ptCount val="12"/>
                <c:pt idx="0">
                  <c:v>7.1388888888888893</c:v>
                </c:pt>
                <c:pt idx="1">
                  <c:v>6.8194444444444446</c:v>
                </c:pt>
                <c:pt idx="2">
                  <c:v>6.6111111111111107</c:v>
                </c:pt>
                <c:pt idx="3">
                  <c:v>6.3194444444444446</c:v>
                </c:pt>
                <c:pt idx="4">
                  <c:v>6.0625</c:v>
                </c:pt>
                <c:pt idx="5">
                  <c:v>5.7361111111111107</c:v>
                </c:pt>
                <c:pt idx="6">
                  <c:v>5.8472222222222223</c:v>
                </c:pt>
                <c:pt idx="7">
                  <c:v>5.1111111111111107</c:v>
                </c:pt>
                <c:pt idx="8">
                  <c:v>5.5555555555555554</c:v>
                </c:pt>
                <c:pt idx="9">
                  <c:v>5.1666666666666661</c:v>
                </c:pt>
                <c:pt idx="10">
                  <c:v>4.4027777777777777</c:v>
                </c:pt>
                <c:pt idx="11">
                  <c:v>4.1041666666666661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B3-4A87-B44C-3EC0AECADD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1256347166094728"/>
              <c:y val="6.57929831899677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5.5636500721962599E-2"/>
              <c:y val="0.249059107611548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9093945806522706"/>
          <c:y val="0.10002870027586669"/>
          <c:w val="0.23240881517844383"/>
          <c:h val="4.230761154855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and Counseling</a:t>
            </a:r>
            <a:r>
              <a:rPr lang="de-AT" baseline="0"/>
              <a:t> on Obesity</a:t>
            </a:r>
            <a:endParaRPr lang="de-A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Obesity!$A$2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6.3491330034800998E-17"/>
                  <c:y val="1.5267175572519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B5-4F20-ABFD-DF096638D95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Obesity!$A$3:$A$17</c:f>
              <c:strCache>
                <c:ptCount val="15"/>
                <c:pt idx="0">
                  <c:v>Prevention of vascular diseases</c:v>
                </c:pt>
                <c:pt idx="1">
                  <c:v>Prevention of heart disease</c:v>
                </c:pt>
                <c:pt idx="2">
                  <c:v>Stroke prevention</c:v>
                </c:pt>
                <c:pt idx="3">
                  <c:v>Prevention of diabetes</c:v>
                </c:pt>
                <c:pt idx="4">
                  <c:v>Prevention of joint diseases</c:v>
                </c:pt>
                <c:pt idx="5">
                  <c:v>Prevention of postural deformities</c:v>
                </c:pt>
                <c:pt idx="6">
                  <c:v>Improvement of lifestyle (diet, exercise)</c:v>
                </c:pt>
                <c:pt idx="7">
                  <c:v>Reduction of the abdominal girth or abdominal fat mass</c:v>
                </c:pt>
                <c:pt idx="8">
                  <c:v>Increase in life expectancy</c:v>
                </c:pt>
                <c:pt idx="9">
                  <c:v>Increase of self-confidence</c:v>
                </c:pt>
                <c:pt idx="10">
                  <c:v>Improvement of well-being and satisfaction in everyday life (quality of life)</c:v>
                </c:pt>
                <c:pt idx="11">
                  <c:v>Weight loss</c:v>
                </c:pt>
                <c:pt idx="12">
                  <c:v>Prevention of mental illness</c:v>
                </c:pt>
                <c:pt idx="13">
                  <c:v>Risk of a wrong diagnosis</c:v>
                </c:pt>
                <c:pt idx="14">
                  <c:v>Risk of being treated even though you are healthy</c:v>
                </c:pt>
              </c:strCache>
            </c:strRef>
          </c:cat>
          <c:val>
            <c:numRef>
              <c:f>Obesity!$B$3:$B$17</c:f>
              <c:numCache>
                <c:formatCode>0.00</c:formatCode>
                <c:ptCount val="15"/>
                <c:pt idx="0">
                  <c:v>7.833333333333333</c:v>
                </c:pt>
                <c:pt idx="1">
                  <c:v>7.75</c:v>
                </c:pt>
                <c:pt idx="2">
                  <c:v>7.666666666666667</c:v>
                </c:pt>
                <c:pt idx="3">
                  <c:v>7.583333333333333</c:v>
                </c:pt>
                <c:pt idx="4">
                  <c:v>7.333333333333333</c:v>
                </c:pt>
                <c:pt idx="5">
                  <c:v>7.25</c:v>
                </c:pt>
                <c:pt idx="6">
                  <c:v>7.166666666666667</c:v>
                </c:pt>
                <c:pt idx="7">
                  <c:v>7.083333333333333</c:v>
                </c:pt>
                <c:pt idx="8">
                  <c:v>7</c:v>
                </c:pt>
                <c:pt idx="9">
                  <c:v>7</c:v>
                </c:pt>
                <c:pt idx="10">
                  <c:v>6.916666666666667</c:v>
                </c:pt>
                <c:pt idx="11">
                  <c:v>6.75</c:v>
                </c:pt>
                <c:pt idx="12">
                  <c:v>6.75</c:v>
                </c:pt>
                <c:pt idx="13">
                  <c:v>3.9166666666666665</c:v>
                </c:pt>
                <c:pt idx="14">
                  <c:v>2.6666666666666665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B5-4F20-ABFD-DF096638D95D}"/>
            </c:ext>
          </c:extLst>
        </c:ser>
        <c:ser>
          <c:idx val="1"/>
          <c:order val="1"/>
          <c:tx>
            <c:strRef>
              <c:f>Obesity!$E$2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7316017316017316E-3"/>
                  <c:y val="2.2900763358778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B5-4F20-ABFD-DF096638D95D}"/>
                </c:ext>
              </c:extLst>
            </c:dLbl>
            <c:dLbl>
              <c:idx val="1"/>
              <c:layout>
                <c:manualLayout>
                  <c:x val="1.7316017316017316E-3"/>
                  <c:y val="3.0534351145038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B5-4F20-ABFD-DF096638D95D}"/>
                </c:ext>
              </c:extLst>
            </c:dLbl>
            <c:dLbl>
              <c:idx val="2"/>
              <c:layout>
                <c:manualLayout>
                  <c:x val="1.7316017316016681E-3"/>
                  <c:y val="2.2900763358778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B5-4F20-ABFD-DF096638D95D}"/>
                </c:ext>
              </c:extLst>
            </c:dLbl>
            <c:dLbl>
              <c:idx val="8"/>
              <c:layout>
                <c:manualLayout>
                  <c:x val="0"/>
                  <c:y val="3.0534351145038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B5-4F20-ABFD-DF096638D95D}"/>
                </c:ext>
              </c:extLst>
            </c:dLbl>
            <c:dLbl>
              <c:idx val="10"/>
              <c:layout>
                <c:manualLayout>
                  <c:x val="0"/>
                  <c:y val="3.8167938931297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DB5-4F20-ABFD-DF096638D95D}"/>
                </c:ext>
              </c:extLst>
            </c:dLbl>
            <c:dLbl>
              <c:idx val="11"/>
              <c:layout>
                <c:manualLayout>
                  <c:x val="0"/>
                  <c:y val="-2.7989821882951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DB5-4F20-ABFD-DF096638D95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Obesity!$A$3:$A$17</c:f>
              <c:strCache>
                <c:ptCount val="15"/>
                <c:pt idx="0">
                  <c:v>Prevention of vascular diseases</c:v>
                </c:pt>
                <c:pt idx="1">
                  <c:v>Prevention of heart disease</c:v>
                </c:pt>
                <c:pt idx="2">
                  <c:v>Stroke prevention</c:v>
                </c:pt>
                <c:pt idx="3">
                  <c:v>Prevention of diabetes</c:v>
                </c:pt>
                <c:pt idx="4">
                  <c:v>Prevention of joint diseases</c:v>
                </c:pt>
                <c:pt idx="5">
                  <c:v>Prevention of postural deformities</c:v>
                </c:pt>
                <c:pt idx="6">
                  <c:v>Improvement of lifestyle (diet, exercise)</c:v>
                </c:pt>
                <c:pt idx="7">
                  <c:v>Reduction of the abdominal girth or abdominal fat mass</c:v>
                </c:pt>
                <c:pt idx="8">
                  <c:v>Increase in life expectancy</c:v>
                </c:pt>
                <c:pt idx="9">
                  <c:v>Increase of self-confidence</c:v>
                </c:pt>
                <c:pt idx="10">
                  <c:v>Improvement of well-being and satisfaction in everyday life (quality of life)</c:v>
                </c:pt>
                <c:pt idx="11">
                  <c:v>Weight loss</c:v>
                </c:pt>
                <c:pt idx="12">
                  <c:v>Prevention of mental illness</c:v>
                </c:pt>
                <c:pt idx="13">
                  <c:v>Risk of a wrong diagnosis</c:v>
                </c:pt>
                <c:pt idx="14">
                  <c:v>Risk of being treated even though you are healthy</c:v>
                </c:pt>
              </c:strCache>
            </c:strRef>
          </c:cat>
          <c:val>
            <c:numRef>
              <c:f>Obesity!$C$3:$C$17</c:f>
              <c:numCache>
                <c:formatCode>0.00</c:formatCode>
                <c:ptCount val="15"/>
                <c:pt idx="0">
                  <c:v>7.666666666666667</c:v>
                </c:pt>
                <c:pt idx="1">
                  <c:v>7.7777777777777777</c:v>
                </c:pt>
                <c:pt idx="2">
                  <c:v>7.5555555555555554</c:v>
                </c:pt>
                <c:pt idx="3">
                  <c:v>8.1111111111111107</c:v>
                </c:pt>
                <c:pt idx="4">
                  <c:v>6.1111111111111107</c:v>
                </c:pt>
                <c:pt idx="5">
                  <c:v>5.1111111111111107</c:v>
                </c:pt>
                <c:pt idx="6">
                  <c:v>7.4444444444444446</c:v>
                </c:pt>
                <c:pt idx="7">
                  <c:v>6.4444444444444446</c:v>
                </c:pt>
                <c:pt idx="8">
                  <c:v>7.1111111111111107</c:v>
                </c:pt>
                <c:pt idx="9">
                  <c:v>6.2222222222222223</c:v>
                </c:pt>
                <c:pt idx="10">
                  <c:v>6.8888888888888893</c:v>
                </c:pt>
                <c:pt idx="11">
                  <c:v>6.7777777777777777</c:v>
                </c:pt>
                <c:pt idx="12">
                  <c:v>5.1111111111111107</c:v>
                </c:pt>
                <c:pt idx="13">
                  <c:v>3.1111111111111112</c:v>
                </c:pt>
                <c:pt idx="14">
                  <c:v>3.3333333333333335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DB5-4F20-ABFD-DF096638D95D}"/>
            </c:ext>
          </c:extLst>
        </c:ser>
        <c:ser>
          <c:idx val="2"/>
          <c:order val="2"/>
          <c:tx>
            <c:strRef>
              <c:f>Obesity!$G$2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Obesity!$G$3:$G$17</c:f>
              <c:numCache>
                <c:formatCode>General</c:formatCode>
                <c:ptCount val="15"/>
                <c:pt idx="0">
                  <c:v>7.75</c:v>
                </c:pt>
                <c:pt idx="1">
                  <c:v>7.7638888888888893</c:v>
                </c:pt>
                <c:pt idx="2">
                  <c:v>7.6111111111111107</c:v>
                </c:pt>
                <c:pt idx="3">
                  <c:v>7.8472222222222214</c:v>
                </c:pt>
                <c:pt idx="4">
                  <c:v>6.7222222222222214</c:v>
                </c:pt>
                <c:pt idx="5">
                  <c:v>6.1805555555555554</c:v>
                </c:pt>
                <c:pt idx="6">
                  <c:v>7.3055555555555554</c:v>
                </c:pt>
                <c:pt idx="7">
                  <c:v>6.7638888888888893</c:v>
                </c:pt>
                <c:pt idx="8">
                  <c:v>7.0555555555555554</c:v>
                </c:pt>
                <c:pt idx="9">
                  <c:v>6.6111111111111107</c:v>
                </c:pt>
                <c:pt idx="10">
                  <c:v>6.9027777777777786</c:v>
                </c:pt>
                <c:pt idx="11">
                  <c:v>6.7638888888888893</c:v>
                </c:pt>
                <c:pt idx="12">
                  <c:v>5.9305555555555554</c:v>
                </c:pt>
                <c:pt idx="13">
                  <c:v>3.5138888888888888</c:v>
                </c:pt>
                <c:pt idx="1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DB5-4F20-ABFD-DF096638D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2315856351289424"/>
              <c:y val="6.599008183958260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6.0606060606060608E-2"/>
              <c:y val="0.234395423854460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0846092155147279"/>
          <c:y val="0.10472754577186755"/>
          <c:w val="0.22402460109153022"/>
          <c:h val="4.03698583478591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400" b="0" i="0" u="none" strike="noStrike" baseline="0">
                <a:effectLst/>
              </a:rPr>
              <a:t>Screening for and Counseling on Alcohol Consumption</a:t>
            </a:r>
            <a:endParaRPr lang="de-A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'Alcohol consumption'!$A$2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1.5348858777811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F9-4D55-80CE-38323594F4FD}"/>
                </c:ext>
              </c:extLst>
            </c:dLbl>
            <c:dLbl>
              <c:idx val="5"/>
              <c:layout>
                <c:manualLayout>
                  <c:x val="0"/>
                  <c:y val="-5.9259259259259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F9-4D55-80CE-38323594F4FD}"/>
                </c:ext>
              </c:extLst>
            </c:dLbl>
            <c:dLbl>
              <c:idx val="8"/>
              <c:layout>
                <c:manualLayout>
                  <c:x val="-1.3230938344092643E-16"/>
                  <c:y val="7.9012345679012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F9-4D55-80CE-38323594F4FD}"/>
                </c:ext>
              </c:extLst>
            </c:dLbl>
            <c:dLbl>
              <c:idx val="9"/>
              <c:layout>
                <c:manualLayout>
                  <c:x val="-1.3230938344092643E-16"/>
                  <c:y val="-1.3827160493827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F9-4D55-80CE-38323594F4F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'Alcohol consumption'!$A$3:$A$12</c:f>
              <c:strCache>
                <c:ptCount val="10"/>
                <c:pt idx="0">
                  <c:v>Prevention of liver diseases</c:v>
                </c:pt>
                <c:pt idx="1">
                  <c:v>Reducing mental illness</c:v>
                </c:pt>
                <c:pt idx="2">
                  <c:v>Prevention of metabolic disorders such as diabetes</c:v>
                </c:pt>
                <c:pt idx="3">
                  <c:v>Increase in life expectancy</c:v>
                </c:pt>
                <c:pt idx="4">
                  <c:v>Improvement of well-being and satisfaction in everyday life (quality of life)</c:v>
                </c:pt>
                <c:pt idx="5">
                  <c:v>Prevention of injuries caused by alcohol-related accidents</c:v>
                </c:pt>
                <c:pt idx="6">
                  <c:v>Reducing alcohol consumption</c:v>
                </c:pt>
                <c:pt idx="7">
                  <c:v>Cancer prevention</c:v>
                </c:pt>
                <c:pt idx="8">
                  <c:v>Risk of a wrong diagnosis</c:v>
                </c:pt>
                <c:pt idx="9">
                  <c:v>Risk of being treated even though you are healthy</c:v>
                </c:pt>
              </c:strCache>
            </c:strRef>
          </c:cat>
          <c:val>
            <c:numRef>
              <c:f>'Alcohol consumption'!$B$3:$B$12</c:f>
              <c:numCache>
                <c:formatCode>0.00</c:formatCode>
                <c:ptCount val="10"/>
                <c:pt idx="0">
                  <c:v>7.25</c:v>
                </c:pt>
                <c:pt idx="1">
                  <c:v>7.166666666666667</c:v>
                </c:pt>
                <c:pt idx="2">
                  <c:v>7.083333333333333</c:v>
                </c:pt>
                <c:pt idx="3">
                  <c:v>6.916666666666667</c:v>
                </c:pt>
                <c:pt idx="4">
                  <c:v>6.833333333333333</c:v>
                </c:pt>
                <c:pt idx="5">
                  <c:v>6.75</c:v>
                </c:pt>
                <c:pt idx="6">
                  <c:v>6.583333333333333</c:v>
                </c:pt>
                <c:pt idx="7">
                  <c:v>6.083333333333333</c:v>
                </c:pt>
                <c:pt idx="8">
                  <c:v>3.1666666666666665</c:v>
                </c:pt>
                <c:pt idx="9">
                  <c:v>2.75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0F9-4D55-80CE-38323594F4FD}"/>
            </c:ext>
          </c:extLst>
        </c:ser>
        <c:ser>
          <c:idx val="1"/>
          <c:order val="1"/>
          <c:tx>
            <c:strRef>
              <c:f>'Alcohol consumption'!$E$2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0"/>
                  <c:y val="1.382716049382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F9-4D55-80CE-38323594F4FD}"/>
                </c:ext>
              </c:extLst>
            </c:dLbl>
            <c:dLbl>
              <c:idx val="5"/>
              <c:layout>
                <c:manualLayout>
                  <c:x val="0"/>
                  <c:y val="7.9012345679012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F9-4D55-80CE-38323594F4FD}"/>
                </c:ext>
              </c:extLst>
            </c:dLbl>
            <c:dLbl>
              <c:idx val="6"/>
              <c:layout>
                <c:manualLayout>
                  <c:x val="0"/>
                  <c:y val="-9.87654320987657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F9-4D55-80CE-38323594F4FD}"/>
                </c:ext>
              </c:extLst>
            </c:dLbl>
            <c:dLbl>
              <c:idx val="9"/>
              <c:layout>
                <c:manualLayout>
                  <c:x val="-1.3230938344092643E-16"/>
                  <c:y val="1.1851851851851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F9-4D55-80CE-38323594F4F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'Alcohol consumption'!$A$3:$A$12</c:f>
              <c:strCache>
                <c:ptCount val="10"/>
                <c:pt idx="0">
                  <c:v>Prevention of liver diseases</c:v>
                </c:pt>
                <c:pt idx="1">
                  <c:v>Reducing mental illness</c:v>
                </c:pt>
                <c:pt idx="2">
                  <c:v>Prevention of metabolic disorders such as diabetes</c:v>
                </c:pt>
                <c:pt idx="3">
                  <c:v>Increase in life expectancy</c:v>
                </c:pt>
                <c:pt idx="4">
                  <c:v>Improvement of well-being and satisfaction in everyday life (quality of life)</c:v>
                </c:pt>
                <c:pt idx="5">
                  <c:v>Prevention of injuries caused by alcohol-related accidents</c:v>
                </c:pt>
                <c:pt idx="6">
                  <c:v>Reducing alcohol consumption</c:v>
                </c:pt>
                <c:pt idx="7">
                  <c:v>Cancer prevention</c:v>
                </c:pt>
                <c:pt idx="8">
                  <c:v>Risk of a wrong diagnosis</c:v>
                </c:pt>
                <c:pt idx="9">
                  <c:v>Risk of being treated even though you are healthy</c:v>
                </c:pt>
              </c:strCache>
            </c:strRef>
          </c:cat>
          <c:val>
            <c:numRef>
              <c:f>'Alcohol consumption'!$C$3:$C$12</c:f>
              <c:numCache>
                <c:formatCode>0.00</c:formatCode>
                <c:ptCount val="10"/>
                <c:pt idx="0">
                  <c:v>7.5555555555555554</c:v>
                </c:pt>
                <c:pt idx="1">
                  <c:v>5.666666666666667</c:v>
                </c:pt>
                <c:pt idx="2">
                  <c:v>6.2222222222222223</c:v>
                </c:pt>
                <c:pt idx="3">
                  <c:v>6.666666666666667</c:v>
                </c:pt>
                <c:pt idx="4">
                  <c:v>6.333333333333333</c:v>
                </c:pt>
                <c:pt idx="5">
                  <c:v>6.5555555555555554</c:v>
                </c:pt>
                <c:pt idx="6">
                  <c:v>6.8888888888888893</c:v>
                </c:pt>
                <c:pt idx="7">
                  <c:v>7</c:v>
                </c:pt>
                <c:pt idx="8">
                  <c:v>3.4444444444444446</c:v>
                </c:pt>
                <c:pt idx="9">
                  <c:v>2.7777777777777777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0F9-4D55-80CE-38323594F4FD}"/>
            </c:ext>
          </c:extLst>
        </c:ser>
        <c:ser>
          <c:idx val="2"/>
          <c:order val="2"/>
          <c:tx>
            <c:strRef>
              <c:f>'Alcohol consumption'!$G$2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'Alcohol consumption'!$G$3:$G$12</c:f>
              <c:numCache>
                <c:formatCode>General</c:formatCode>
                <c:ptCount val="10"/>
                <c:pt idx="0">
                  <c:v>7.4027777777777777</c:v>
                </c:pt>
                <c:pt idx="1">
                  <c:v>6.416666666666667</c:v>
                </c:pt>
                <c:pt idx="2">
                  <c:v>6.6527777777777777</c:v>
                </c:pt>
                <c:pt idx="3">
                  <c:v>6.791666666666667</c:v>
                </c:pt>
                <c:pt idx="4">
                  <c:v>6.583333333333333</c:v>
                </c:pt>
                <c:pt idx="5">
                  <c:v>6.6527777777777777</c:v>
                </c:pt>
                <c:pt idx="6">
                  <c:v>6.7361111111111107</c:v>
                </c:pt>
                <c:pt idx="7">
                  <c:v>6.5416666666666661</c:v>
                </c:pt>
                <c:pt idx="8">
                  <c:v>3.3055555555555554</c:v>
                </c:pt>
                <c:pt idx="9">
                  <c:v>2.7638888888888888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0F9-4D55-80CE-38323594F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3286550986682217"/>
              <c:y val="6.316722777144023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3.5407296161034288E-2"/>
              <c:y val="0.235861560048633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43632143071102097"/>
          <c:y val="0.10105517495707528"/>
          <c:w val="0.16765799715023078"/>
          <c:h val="3.80464204472177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Age-Related Vision</a:t>
            </a:r>
            <a:r>
              <a:rPr lang="de-AT" baseline="0"/>
              <a:t> Impairment</a:t>
            </a:r>
            <a:endParaRPr lang="de-A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'Age-related visual impairment'!$A$2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1.7316017316017316E-3"/>
                  <c:y val="1.297016861219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58-418E-AC62-CAB9E9F6831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'Age-related visual impairment'!$A$3:$A$11</c:f>
              <c:strCache>
                <c:ptCount val="9"/>
                <c:pt idx="0">
                  <c:v>Reduction of eye diseases (retinal diseases, cataracts)</c:v>
                </c:pt>
                <c:pt idx="1">
                  <c:v>Improvement of well-being and satisfaction in everyday life (quality of life)</c:v>
                </c:pt>
                <c:pt idx="2">
                  <c:v>Improvement of visual performance</c:v>
                </c:pt>
                <c:pt idx="3">
                  <c:v>Improvement of the activities of daily life</c:v>
                </c:pt>
                <c:pt idx="4">
                  <c:v>Reduction of falls and bone fractures</c:v>
                </c:pt>
                <c:pt idx="5">
                  <c:v>Prevention of social isolation</c:v>
                </c:pt>
                <c:pt idx="6">
                  <c:v>Memory improvement</c:v>
                </c:pt>
                <c:pt idx="7">
                  <c:v>Risk of being treated even though you are healthy</c:v>
                </c:pt>
                <c:pt idx="8">
                  <c:v>Risk of a wrong diagnosis</c:v>
                </c:pt>
              </c:strCache>
            </c:strRef>
          </c:cat>
          <c:val>
            <c:numRef>
              <c:f>'Age-related visual impairment'!$B$3:$B$11</c:f>
              <c:numCache>
                <c:formatCode>0.00</c:formatCode>
                <c:ptCount val="9"/>
                <c:pt idx="0">
                  <c:v>7.384615384615385</c:v>
                </c:pt>
                <c:pt idx="1">
                  <c:v>7.3076923076923075</c:v>
                </c:pt>
                <c:pt idx="2">
                  <c:v>7.2307692307692308</c:v>
                </c:pt>
                <c:pt idx="3">
                  <c:v>7.1538461538461542</c:v>
                </c:pt>
                <c:pt idx="4">
                  <c:v>7</c:v>
                </c:pt>
                <c:pt idx="5">
                  <c:v>6.615384615384615</c:v>
                </c:pt>
                <c:pt idx="6">
                  <c:v>5.7692307692307692</c:v>
                </c:pt>
                <c:pt idx="7">
                  <c:v>3.0769230769230771</c:v>
                </c:pt>
                <c:pt idx="8">
                  <c:v>2.8461538461538463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58-418E-AC62-CAB9E9F68310}"/>
            </c:ext>
          </c:extLst>
        </c:ser>
        <c:ser>
          <c:idx val="1"/>
          <c:order val="1"/>
          <c:tx>
            <c:strRef>
              <c:f>'Age-related visual impairment'!$E$2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1.7316017316017316E-3"/>
                  <c:y val="-3.112840466926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58-418E-AC62-CAB9E9F6831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'Age-related visual impairment'!$A$3:$A$11</c:f>
              <c:strCache>
                <c:ptCount val="9"/>
                <c:pt idx="0">
                  <c:v>Reduction of eye diseases (retinal diseases, cataracts)</c:v>
                </c:pt>
                <c:pt idx="1">
                  <c:v>Improvement of well-being and satisfaction in everyday life (quality of life)</c:v>
                </c:pt>
                <c:pt idx="2">
                  <c:v>Improvement of visual performance</c:v>
                </c:pt>
                <c:pt idx="3">
                  <c:v>Improvement of the activities of daily life</c:v>
                </c:pt>
                <c:pt idx="4">
                  <c:v>Reduction of falls and bone fractures</c:v>
                </c:pt>
                <c:pt idx="5">
                  <c:v>Prevention of social isolation</c:v>
                </c:pt>
                <c:pt idx="6">
                  <c:v>Memory improvement</c:v>
                </c:pt>
                <c:pt idx="7">
                  <c:v>Risk of being treated even though you are healthy</c:v>
                </c:pt>
                <c:pt idx="8">
                  <c:v>Risk of a wrong diagnosis</c:v>
                </c:pt>
              </c:strCache>
            </c:strRef>
          </c:cat>
          <c:val>
            <c:numRef>
              <c:f>'Age-related visual impairment'!$C$3:$C$11</c:f>
              <c:numCache>
                <c:formatCode>0.00</c:formatCode>
                <c:ptCount val="9"/>
                <c:pt idx="0">
                  <c:v>5.5555555555555554</c:v>
                </c:pt>
                <c:pt idx="1">
                  <c:v>6</c:v>
                </c:pt>
                <c:pt idx="2">
                  <c:v>7.2222222222222223</c:v>
                </c:pt>
                <c:pt idx="3">
                  <c:v>6.4444444444444446</c:v>
                </c:pt>
                <c:pt idx="4">
                  <c:v>6.5555555555555554</c:v>
                </c:pt>
                <c:pt idx="5">
                  <c:v>5.333333333333333</c:v>
                </c:pt>
                <c:pt idx="6">
                  <c:v>4.333333333333333</c:v>
                </c:pt>
                <c:pt idx="7">
                  <c:v>2</c:v>
                </c:pt>
                <c:pt idx="8">
                  <c:v>2.1111111111111112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58-418E-AC62-CAB9E9F68310}"/>
            </c:ext>
          </c:extLst>
        </c:ser>
        <c:ser>
          <c:idx val="2"/>
          <c:order val="2"/>
          <c:tx>
            <c:strRef>
              <c:f>'Age-related visual impairment'!$G$2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'Age-related visual impairment'!$G$3:$G$11</c:f>
              <c:numCache>
                <c:formatCode>General</c:formatCode>
                <c:ptCount val="9"/>
                <c:pt idx="0">
                  <c:v>6.4700854700854702</c:v>
                </c:pt>
                <c:pt idx="1">
                  <c:v>6.6538461538461533</c:v>
                </c:pt>
                <c:pt idx="2">
                  <c:v>7.2264957264957266</c:v>
                </c:pt>
                <c:pt idx="3">
                  <c:v>6.7991452991452999</c:v>
                </c:pt>
                <c:pt idx="4">
                  <c:v>6.7777777777777777</c:v>
                </c:pt>
                <c:pt idx="5">
                  <c:v>5.9743589743589745</c:v>
                </c:pt>
                <c:pt idx="6">
                  <c:v>5.0512820512820511</c:v>
                </c:pt>
                <c:pt idx="7">
                  <c:v>2.5384615384615383</c:v>
                </c:pt>
                <c:pt idx="8">
                  <c:v>2.4786324786324787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358-418E-AC62-CAB9E9F683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sz="1000" b="1" i="0" u="none" strike="noStrike" baseline="0">
                    <a:effectLst/>
                  </a:rPr>
                  <a:t>Mean Scores on Likert Scale from 1 to 9</a:t>
                </a:r>
                <a:endParaRPr lang="de-AT" b="1"/>
              </a:p>
            </c:rich>
          </c:tx>
          <c:layout>
            <c:manualLayout>
              <c:xMode val="edge"/>
              <c:yMode val="edge"/>
              <c:x val="0.31780333013928813"/>
              <c:y val="6.400370586224850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0.179669728783902"/>
              <c:y val="0.235223392125607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916178880417725"/>
          <c:y val="0.10243602067976586"/>
          <c:w val="0.21741084447777362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Glaucoma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Glaucoma!$A$2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3.3025099075297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62-446F-B8C4-75927FCD4070}"/>
                </c:ext>
              </c:extLst>
            </c:dLbl>
            <c:dLbl>
              <c:idx val="1"/>
              <c:layout>
                <c:manualLayout>
                  <c:x val="0"/>
                  <c:y val="-5.18806744487683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62-446F-B8C4-75927FCD4070}"/>
                </c:ext>
              </c:extLst>
            </c:dLbl>
            <c:dLbl>
              <c:idx val="7"/>
              <c:layout>
                <c:manualLayout>
                  <c:x val="0"/>
                  <c:y val="1.438724139007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62-446F-B8C4-75927FCD407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Glaucoma!$A$3:$A$10</c:f>
              <c:strCache>
                <c:ptCount val="8"/>
                <c:pt idx="0">
                  <c:v>Prevention of blindness</c:v>
                </c:pt>
                <c:pt idx="1">
                  <c:v>Preventing loss of visual performance</c:v>
                </c:pt>
                <c:pt idx="2">
                  <c:v>Improvement of well-being and satisfaction in everyday life (quality of life)</c:v>
                </c:pt>
                <c:pt idx="3">
                  <c:v>Reduction of eye pain</c:v>
                </c:pt>
                <c:pt idx="4">
                  <c:v>Headache reduction</c:v>
                </c:pt>
                <c:pt idx="5">
                  <c:v>Risk of treatment pain</c:v>
                </c:pt>
                <c:pt idx="6">
                  <c:v>Risk of a wrong diagnosis</c:v>
                </c:pt>
                <c:pt idx="7">
                  <c:v>Risk of being treated even though you are healthy</c:v>
                </c:pt>
              </c:strCache>
            </c:strRef>
          </c:cat>
          <c:val>
            <c:numRef>
              <c:f>Glaucoma!$B$3:$B$10</c:f>
              <c:numCache>
                <c:formatCode>0.00</c:formatCode>
                <c:ptCount val="8"/>
                <c:pt idx="0">
                  <c:v>7.8461538461538458</c:v>
                </c:pt>
                <c:pt idx="1">
                  <c:v>7.666666666666667</c:v>
                </c:pt>
                <c:pt idx="2">
                  <c:v>7.0769230769230766</c:v>
                </c:pt>
                <c:pt idx="3">
                  <c:v>6.7692307692307692</c:v>
                </c:pt>
                <c:pt idx="4">
                  <c:v>6.0769230769230766</c:v>
                </c:pt>
                <c:pt idx="5">
                  <c:v>4.1538461538461542</c:v>
                </c:pt>
                <c:pt idx="6">
                  <c:v>3.6153846153846154</c:v>
                </c:pt>
                <c:pt idx="7">
                  <c:v>3.1538461538461537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62-446F-B8C4-75927FCD4070}"/>
            </c:ext>
          </c:extLst>
        </c:ser>
        <c:ser>
          <c:idx val="1"/>
          <c:order val="1"/>
          <c:tx>
            <c:strRef>
              <c:f>Glaucoma!$E$2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1.6512549537648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62-446F-B8C4-75927FCD4070}"/>
                </c:ext>
              </c:extLst>
            </c:dLbl>
            <c:dLbl>
              <c:idx val="1"/>
              <c:layout>
                <c:manualLayout>
                  <c:x val="0"/>
                  <c:y val="2.547171283246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62-446F-B8C4-75927FCD4070}"/>
                </c:ext>
              </c:extLst>
            </c:dLbl>
            <c:dLbl>
              <c:idx val="7"/>
              <c:layout>
                <c:manualLayout>
                  <c:x val="-1.26982660069602E-16"/>
                  <c:y val="-1.5564202334630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62-446F-B8C4-75927FCD407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Glaucoma!$A$3:$A$10</c:f>
              <c:strCache>
                <c:ptCount val="8"/>
                <c:pt idx="0">
                  <c:v>Prevention of blindness</c:v>
                </c:pt>
                <c:pt idx="1">
                  <c:v>Preventing loss of visual performance</c:v>
                </c:pt>
                <c:pt idx="2">
                  <c:v>Improvement of well-being and satisfaction in everyday life (quality of life)</c:v>
                </c:pt>
                <c:pt idx="3">
                  <c:v>Reduction of eye pain</c:v>
                </c:pt>
                <c:pt idx="4">
                  <c:v>Headache reduction</c:v>
                </c:pt>
                <c:pt idx="5">
                  <c:v>Risk of treatment pain</c:v>
                </c:pt>
                <c:pt idx="6">
                  <c:v>Risk of a wrong diagnosis</c:v>
                </c:pt>
                <c:pt idx="7">
                  <c:v>Risk of being treated even though you are healthy</c:v>
                </c:pt>
              </c:strCache>
            </c:strRef>
          </c:cat>
          <c:val>
            <c:numRef>
              <c:f>Glaucoma!$C$3:$C$10</c:f>
              <c:numCache>
                <c:formatCode>0.00</c:formatCode>
                <c:ptCount val="8"/>
                <c:pt idx="0">
                  <c:v>7.4444444444444446</c:v>
                </c:pt>
                <c:pt idx="1">
                  <c:v>7.4444444444444446</c:v>
                </c:pt>
                <c:pt idx="2">
                  <c:v>5.7777777777777777</c:v>
                </c:pt>
                <c:pt idx="3">
                  <c:v>5.2222222222222223</c:v>
                </c:pt>
                <c:pt idx="4">
                  <c:v>5.1111111111111107</c:v>
                </c:pt>
                <c:pt idx="5">
                  <c:v>3.4444444444444446</c:v>
                </c:pt>
                <c:pt idx="6">
                  <c:v>2.6666666666666665</c:v>
                </c:pt>
                <c:pt idx="7">
                  <c:v>3.3333333333333335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962-446F-B8C4-75927FCD4070}"/>
            </c:ext>
          </c:extLst>
        </c:ser>
        <c:ser>
          <c:idx val="2"/>
          <c:order val="2"/>
          <c:tx>
            <c:strRef>
              <c:f>Glaucoma!$G$2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Glaucoma!$G$3:$G$10</c:f>
              <c:numCache>
                <c:formatCode>General</c:formatCode>
                <c:ptCount val="8"/>
                <c:pt idx="0">
                  <c:v>7.6452991452991448</c:v>
                </c:pt>
                <c:pt idx="1">
                  <c:v>7.5555555555555554</c:v>
                </c:pt>
                <c:pt idx="2">
                  <c:v>6.4273504273504276</c:v>
                </c:pt>
                <c:pt idx="3">
                  <c:v>5.9957264957264957</c:v>
                </c:pt>
                <c:pt idx="4">
                  <c:v>5.5940170940170937</c:v>
                </c:pt>
                <c:pt idx="5">
                  <c:v>3.7991452991452994</c:v>
                </c:pt>
                <c:pt idx="6">
                  <c:v>3.141025641025641</c:v>
                </c:pt>
                <c:pt idx="7">
                  <c:v>3.2435897435897436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962-446F-B8C4-75927FCD4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0741383021566754"/>
              <c:y val="8.769073945017111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1.2121212121212121E-2"/>
              <c:y val="0.345344934995965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7382080712133203"/>
          <c:y val="0.14354658359250669"/>
          <c:w val="0.22843377216736796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Hearing Impairment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'Screening for Hearing Impairmen'!$A$2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 cap="sq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"/>
                  <c:y val="-7.7821011673151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DD-497B-9E27-D471586F5ADA}"/>
                </c:ext>
              </c:extLst>
            </c:dLbl>
            <c:dLbl>
              <c:idx val="2"/>
              <c:layout>
                <c:manualLayout>
                  <c:x val="0"/>
                  <c:y val="-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D-497B-9E27-D471586F5AD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'Screening for Hearing Impairmen'!$A$3:$A$9</c:f>
              <c:strCache>
                <c:ptCount val="7"/>
                <c:pt idx="0">
                  <c:v>Improvement of well-being and satisfaction in everyday life (quality of life)</c:v>
                </c:pt>
                <c:pt idx="1">
                  <c:v>Hearing improvement</c:v>
                </c:pt>
                <c:pt idx="2">
                  <c:v>Prevention of social isolation</c:v>
                </c:pt>
                <c:pt idx="3">
                  <c:v>Memory improvement</c:v>
                </c:pt>
                <c:pt idx="4">
                  <c:v>Prevention of dizzy spells</c:v>
                </c:pt>
                <c:pt idx="5">
                  <c:v>Risk of a wrong diagnosis</c:v>
                </c:pt>
                <c:pt idx="6">
                  <c:v>Risk of being treated even though you are healthy</c:v>
                </c:pt>
              </c:strCache>
            </c:strRef>
          </c:cat>
          <c:val>
            <c:numRef>
              <c:f>'Screening for Hearing Impairmen'!$B$3:$B$9</c:f>
              <c:numCache>
                <c:formatCode>0.00</c:formatCode>
                <c:ptCount val="7"/>
                <c:pt idx="0">
                  <c:v>7.615384615384615</c:v>
                </c:pt>
                <c:pt idx="1">
                  <c:v>7.5384615384615383</c:v>
                </c:pt>
                <c:pt idx="2">
                  <c:v>7.1538461538461542</c:v>
                </c:pt>
                <c:pt idx="3">
                  <c:v>6.5384615384615383</c:v>
                </c:pt>
                <c:pt idx="4">
                  <c:v>6.5384615384615383</c:v>
                </c:pt>
                <c:pt idx="5">
                  <c:v>3.2307692307692308</c:v>
                </c:pt>
                <c:pt idx="6">
                  <c:v>3.0769230769230771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DD-497B-9E27-D471586F5ADA}"/>
            </c:ext>
          </c:extLst>
        </c:ser>
        <c:ser>
          <c:idx val="1"/>
          <c:order val="1"/>
          <c:tx>
            <c:strRef>
              <c:f>'Screening for Hearing Impairmen'!$E$2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"/>
                  <c:y val="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D-497B-9E27-D471586F5ADA}"/>
                </c:ext>
              </c:extLst>
            </c:dLbl>
            <c:dLbl>
              <c:idx val="2"/>
              <c:layout>
                <c:manualLayout>
                  <c:x val="0"/>
                  <c:y val="1.0376134889753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DD-497B-9E27-D471586F5AD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'Screening for Hearing Impairmen'!$A$3:$A$9</c:f>
              <c:strCache>
                <c:ptCount val="7"/>
                <c:pt idx="0">
                  <c:v>Improvement of well-being and satisfaction in everyday life (quality of life)</c:v>
                </c:pt>
                <c:pt idx="1">
                  <c:v>Hearing improvement</c:v>
                </c:pt>
                <c:pt idx="2">
                  <c:v>Prevention of social isolation</c:v>
                </c:pt>
                <c:pt idx="3">
                  <c:v>Memory improvement</c:v>
                </c:pt>
                <c:pt idx="4">
                  <c:v>Prevention of dizzy spells</c:v>
                </c:pt>
                <c:pt idx="5">
                  <c:v>Risk of a wrong diagnosis</c:v>
                </c:pt>
                <c:pt idx="6">
                  <c:v>Risk of being treated even though you are healthy</c:v>
                </c:pt>
              </c:strCache>
            </c:strRef>
          </c:cat>
          <c:val>
            <c:numRef>
              <c:f>'Screening for Hearing Impairmen'!$C$3:$C$9</c:f>
              <c:numCache>
                <c:formatCode>0.00</c:formatCode>
                <c:ptCount val="7"/>
                <c:pt idx="0">
                  <c:v>6.666666666666667</c:v>
                </c:pt>
                <c:pt idx="1">
                  <c:v>7.2222222222222223</c:v>
                </c:pt>
                <c:pt idx="2">
                  <c:v>6.875</c:v>
                </c:pt>
                <c:pt idx="3">
                  <c:v>4.666666666666667</c:v>
                </c:pt>
                <c:pt idx="4">
                  <c:v>4.2222222222222223</c:v>
                </c:pt>
                <c:pt idx="5">
                  <c:v>2</c:v>
                </c:pt>
                <c:pt idx="6">
                  <c:v>1.8888888888888888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2DD-497B-9E27-D471586F5ADA}"/>
            </c:ext>
          </c:extLst>
        </c:ser>
        <c:ser>
          <c:idx val="2"/>
          <c:order val="2"/>
          <c:tx>
            <c:strRef>
              <c:f>'Screening for Hearing Impairmen'!$G$2</c:f>
              <c:strCache>
                <c:ptCount val="1"/>
                <c:pt idx="0">
                  <c:v>Mean citizens-experts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'Screening for Hearing Impairmen'!$G$3:$G$9</c:f>
              <c:numCache>
                <c:formatCode>General</c:formatCode>
                <c:ptCount val="7"/>
                <c:pt idx="0">
                  <c:v>7.1410256410256405</c:v>
                </c:pt>
                <c:pt idx="1">
                  <c:v>7.3803418803418808</c:v>
                </c:pt>
                <c:pt idx="2">
                  <c:v>7.0144230769230766</c:v>
                </c:pt>
                <c:pt idx="3">
                  <c:v>5.6025641025641022</c:v>
                </c:pt>
                <c:pt idx="4">
                  <c:v>5.3803418803418808</c:v>
                </c:pt>
                <c:pt idx="5">
                  <c:v>2.6153846153846154</c:v>
                </c:pt>
                <c:pt idx="6">
                  <c:v>2.482905982905983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2DD-497B-9E27-D471586F5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Mean Scores on Likert Scale from 1 to 9</a:t>
                </a:r>
              </a:p>
            </c:rich>
          </c:tx>
          <c:layout>
            <c:manualLayout>
              <c:xMode val="edge"/>
              <c:yMode val="edge"/>
              <c:x val="0.30426318237998029"/>
              <c:y val="7.778320972758195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1.2121212121212121E-2"/>
              <c:y val="0.345344934995965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 cap="rnd">
          <a:solidFill>
            <a:schemeClr val="accent1"/>
          </a:solidFill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735081725895375"/>
          <c:y val="0.13623295436815444"/>
          <c:w val="0.25488879862239444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AT"/>
              <a:t>Screening for Hepatitis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tockChart>
        <c:ser>
          <c:idx val="0"/>
          <c:order val="0"/>
          <c:tx>
            <c:strRef>
              <c:f>'Hepatitis C'!$A$2</c:f>
              <c:strCache>
                <c:ptCount val="1"/>
                <c:pt idx="0">
                  <c:v>Citizens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7.7821011673151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47-49E0-88CF-BCA00B247714}"/>
                </c:ext>
              </c:extLst>
            </c:dLbl>
            <c:dLbl>
              <c:idx val="1"/>
              <c:layout>
                <c:manualLayout>
                  <c:x val="0"/>
                  <c:y val="7.78210116731512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47-49E0-88CF-BCA00B247714}"/>
                </c:ext>
              </c:extLst>
            </c:dLbl>
            <c:dLbl>
              <c:idx val="2"/>
              <c:layout>
                <c:manualLayout>
                  <c:x val="0"/>
                  <c:y val="4.7568081817100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47-49E0-88CF-BCA00B247714}"/>
                </c:ext>
              </c:extLst>
            </c:dLbl>
            <c:dLbl>
              <c:idx val="7"/>
              <c:layout>
                <c:manualLayout>
                  <c:x val="0"/>
                  <c:y val="-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47-49E0-88CF-BCA00B24771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'Hepatitis C'!$A$3:$A$11</c:f>
              <c:strCache>
                <c:ptCount val="9"/>
                <c:pt idx="0">
                  <c:v>Prevention of hepatitis C transmission to other persons</c:v>
                </c:pt>
                <c:pt idx="1">
                  <c:v>Prevention of liver cirrhosis</c:v>
                </c:pt>
                <c:pt idx="2">
                  <c:v>Prevention of hepatocellular carcinoma</c:v>
                </c:pt>
                <c:pt idx="3">
                  <c:v>Prevention of liver transplants</c:v>
                </c:pt>
                <c:pt idx="4">
                  <c:v>Increase in life expectancy</c:v>
                </c:pt>
                <c:pt idx="5">
                  <c:v>Improvement of well-being and satisfaction in everyday life (quality of life)</c:v>
                </c:pt>
                <c:pt idx="6">
                  <c:v>No detection of viruses in blood due to successful treatment</c:v>
                </c:pt>
                <c:pt idx="7">
                  <c:v>Risk of a wrong diagnosis</c:v>
                </c:pt>
                <c:pt idx="8">
                  <c:v>Risk of being treated even though you are healthy</c:v>
                </c:pt>
              </c:strCache>
            </c:strRef>
          </c:cat>
          <c:val>
            <c:numRef>
              <c:f>'Hepatitis C'!$B$3:$B$11</c:f>
              <c:numCache>
                <c:formatCode>0.00</c:formatCode>
                <c:ptCount val="9"/>
                <c:pt idx="0">
                  <c:v>7.615384615384615</c:v>
                </c:pt>
                <c:pt idx="1">
                  <c:v>7</c:v>
                </c:pt>
                <c:pt idx="2">
                  <c:v>6.9230769230769234</c:v>
                </c:pt>
                <c:pt idx="3">
                  <c:v>6.9230769230769234</c:v>
                </c:pt>
                <c:pt idx="4">
                  <c:v>6.7692307692307692</c:v>
                </c:pt>
                <c:pt idx="5">
                  <c:v>6.3076923076923075</c:v>
                </c:pt>
                <c:pt idx="6">
                  <c:v>5.7692307692307692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47-49E0-88CF-BCA00B247714}"/>
            </c:ext>
          </c:extLst>
        </c:ser>
        <c:ser>
          <c:idx val="1"/>
          <c:order val="1"/>
          <c:tx>
            <c:strRef>
              <c:f>'Hepatitis C'!$E$2</c:f>
              <c:strCache>
                <c:ptCount val="1"/>
                <c:pt idx="0">
                  <c:v>Experts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1.037613488975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47-49E0-88CF-BCA00B247714}"/>
                </c:ext>
              </c:extLst>
            </c:dLbl>
            <c:dLbl>
              <c:idx val="1"/>
              <c:layout>
                <c:manualLayout>
                  <c:x val="3.2362459546925269E-3"/>
                  <c:y val="-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47-49E0-88CF-BCA00B247714}"/>
                </c:ext>
              </c:extLst>
            </c:dLbl>
            <c:dLbl>
              <c:idx val="3"/>
              <c:layout>
                <c:manualLayout>
                  <c:x val="-8.0833869257269799E-17"/>
                  <c:y val="9.51361636342010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47-49E0-88CF-BCA00B247714}"/>
                </c:ext>
              </c:extLst>
            </c:dLbl>
            <c:dLbl>
              <c:idx val="7"/>
              <c:layout>
                <c:manualLayout>
                  <c:x val="0"/>
                  <c:y val="1.55642023346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47-49E0-88CF-BCA00B24771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'Hepatitis C'!$A$3:$A$11</c:f>
              <c:strCache>
                <c:ptCount val="9"/>
                <c:pt idx="0">
                  <c:v>Prevention of hepatitis C transmission to other persons</c:v>
                </c:pt>
                <c:pt idx="1">
                  <c:v>Prevention of liver cirrhosis</c:v>
                </c:pt>
                <c:pt idx="2">
                  <c:v>Prevention of hepatocellular carcinoma</c:v>
                </c:pt>
                <c:pt idx="3">
                  <c:v>Prevention of liver transplants</c:v>
                </c:pt>
                <c:pt idx="4">
                  <c:v>Increase in life expectancy</c:v>
                </c:pt>
                <c:pt idx="5">
                  <c:v>Improvement of well-being and satisfaction in everyday life (quality of life)</c:v>
                </c:pt>
                <c:pt idx="6">
                  <c:v>No detection of viruses in blood due to successful treatment</c:v>
                </c:pt>
                <c:pt idx="7">
                  <c:v>Risk of a wrong diagnosis</c:v>
                </c:pt>
                <c:pt idx="8">
                  <c:v>Risk of being treated even though you are healthy</c:v>
                </c:pt>
              </c:strCache>
            </c:strRef>
          </c:cat>
          <c:val>
            <c:numRef>
              <c:f>'Hepatitis C'!$C$3:$C$11</c:f>
              <c:numCache>
                <c:formatCode>0.00</c:formatCode>
                <c:ptCount val="9"/>
                <c:pt idx="0">
                  <c:v>7.4444444444444446</c:v>
                </c:pt>
                <c:pt idx="1">
                  <c:v>7.1111111111111107</c:v>
                </c:pt>
                <c:pt idx="2">
                  <c:v>7.333333333333333</c:v>
                </c:pt>
                <c:pt idx="3">
                  <c:v>6.5555555555555554</c:v>
                </c:pt>
                <c:pt idx="4">
                  <c:v>6</c:v>
                </c:pt>
                <c:pt idx="5">
                  <c:v>5.2222222222222223</c:v>
                </c:pt>
                <c:pt idx="6">
                  <c:v>4.5</c:v>
                </c:pt>
                <c:pt idx="7">
                  <c:v>2.8888888888888888</c:v>
                </c:pt>
                <c:pt idx="8">
                  <c:v>2.4444444444444446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947-49E0-88CF-BCA00B247714}"/>
            </c:ext>
          </c:extLst>
        </c:ser>
        <c:ser>
          <c:idx val="2"/>
          <c:order val="2"/>
          <c:tx>
            <c:strRef>
              <c:f>'Hepatitis C'!$G$2</c:f>
              <c:strCache>
                <c:ptCount val="1"/>
                <c:pt idx="0">
                  <c:v>Mean difference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'Hepatitis C'!$G$3:$G$11</c:f>
              <c:numCache>
                <c:formatCode>General</c:formatCode>
                <c:ptCount val="9"/>
                <c:pt idx="0">
                  <c:v>7.5299145299145298</c:v>
                </c:pt>
                <c:pt idx="1">
                  <c:v>7.0555555555555554</c:v>
                </c:pt>
                <c:pt idx="2">
                  <c:v>7.1282051282051277</c:v>
                </c:pt>
                <c:pt idx="3">
                  <c:v>6.7393162393162394</c:v>
                </c:pt>
                <c:pt idx="4">
                  <c:v>6.384615384615385</c:v>
                </c:pt>
                <c:pt idx="5">
                  <c:v>5.7649572649572649</c:v>
                </c:pt>
                <c:pt idx="6">
                  <c:v>5.134615384615385</c:v>
                </c:pt>
                <c:pt idx="7">
                  <c:v>2.9444444444444446</c:v>
                </c:pt>
                <c:pt idx="8">
                  <c:v>2.7222222222222223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947-49E0-88CF-BCA00B247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755860288"/>
        <c:axId val="755859632"/>
      </c:stockChart>
      <c:catAx>
        <c:axId val="755860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sz="1000" b="1" i="0" u="none" strike="noStrike" baseline="0">
                    <a:effectLst/>
                  </a:rPr>
                  <a:t>Mean Scores on Likert Scale from 1 to 9</a:t>
                </a:r>
                <a:endParaRPr lang="de-AT" b="1"/>
              </a:p>
            </c:rich>
          </c:tx>
          <c:layout>
            <c:manualLayout>
              <c:xMode val="edge"/>
              <c:yMode val="edge"/>
              <c:x val="0.3020162410254274"/>
              <c:y val="6.620578064559624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59632"/>
        <c:crosses val="autoZero"/>
        <c:auto val="1"/>
        <c:lblAlgn val="ctr"/>
        <c:lblOffset val="100"/>
        <c:noMultiLvlLbl val="0"/>
      </c:catAx>
      <c:valAx>
        <c:axId val="755859632"/>
        <c:scaling>
          <c:orientation val="minMax"/>
          <c:max val="9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AT" b="1"/>
                  <a:t>Importance</a:t>
                </a:r>
              </a:p>
            </c:rich>
          </c:tx>
          <c:layout>
            <c:manualLayout>
              <c:xMode val="edge"/>
              <c:yMode val="edge"/>
              <c:x val="0.18187431432182088"/>
              <c:y val="0.242753967206114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586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8548914024635811"/>
          <c:y val="0.10505616872810628"/>
          <c:w val="0.22043581357885816"/>
          <c:h val="4.1155264152292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D896-28D5-4134-BE60-EF33E369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Donau-Universität Krems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Isolde</dc:creator>
  <cp:keywords/>
  <dc:description/>
  <cp:lastModifiedBy>Isolde Sommer</cp:lastModifiedBy>
  <cp:revision>2</cp:revision>
  <dcterms:created xsi:type="dcterms:W3CDTF">2020-12-23T20:57:00Z</dcterms:created>
  <dcterms:modified xsi:type="dcterms:W3CDTF">2020-12-23T20:57:00Z</dcterms:modified>
</cp:coreProperties>
</file>