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0A1" w:rsidRDefault="00AB66D6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939790" cy="2540452"/>
            <wp:effectExtent l="0" t="0" r="3810" b="0"/>
            <wp:docPr id="1" name="图片 1" descr="G:\赵莹莹工作文件\赵莹莹工作文件\必须返修\已修\239-19010417（加急！！！）-WAN\19010417-已修\Supplement Figure 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赵莹莹工作文件\赵莹莹工作文件\必须返修\已修\239-19010417（加急！！！）-WAN\19010417-已修\Supplement Figure 1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40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6D6" w:rsidRDefault="00AB66D6" w:rsidP="00AB66D6">
      <w:pPr>
        <w:spacing w:line="360" w:lineRule="auto"/>
      </w:pPr>
      <w:r w:rsidRPr="00AB66D6">
        <w:rPr>
          <w:rFonts w:ascii="Times New Roman" w:eastAsia="宋体" w:hAnsi="Times New Roman" w:cs="Times New Roman" w:hint="eastAsia"/>
          <w:b/>
          <w:color w:val="000000"/>
          <w:sz w:val="24"/>
          <w:szCs w:val="28"/>
        </w:rPr>
        <w:t xml:space="preserve">Supplement Figure 1. MiR-377 was </w:t>
      </w:r>
      <w:proofErr w:type="spellStart"/>
      <w:r w:rsidRPr="00AB66D6">
        <w:rPr>
          <w:rFonts w:ascii="Times New Roman" w:eastAsia="宋体" w:hAnsi="Times New Roman" w:cs="Times New Roman" w:hint="eastAsia"/>
          <w:b/>
          <w:color w:val="000000"/>
          <w:sz w:val="24"/>
          <w:szCs w:val="28"/>
        </w:rPr>
        <w:t>downregulated</w:t>
      </w:r>
      <w:proofErr w:type="spellEnd"/>
      <w:r w:rsidRPr="00AB66D6">
        <w:rPr>
          <w:rFonts w:ascii="Times New Roman" w:eastAsia="宋体" w:hAnsi="Times New Roman" w:cs="Times New Roman" w:hint="eastAsia"/>
          <w:b/>
          <w:color w:val="000000"/>
          <w:sz w:val="24"/>
          <w:szCs w:val="28"/>
        </w:rPr>
        <w:t xml:space="preserve">, while </w:t>
      </w:r>
      <w:r w:rsidRPr="00AB66D6">
        <w:rPr>
          <w:rFonts w:ascii="Times New Roman" w:eastAsia="宋体" w:hAnsi="Times New Roman" w:cs="Times New Roman"/>
          <w:b/>
          <w:color w:val="000000"/>
          <w:sz w:val="24"/>
          <w:szCs w:val="28"/>
        </w:rPr>
        <w:t>TRIM23</w:t>
      </w:r>
      <w:r w:rsidRPr="00AB66D6">
        <w:rPr>
          <w:rFonts w:ascii="Times New Roman" w:eastAsia="宋体" w:hAnsi="Times New Roman" w:cs="Times New Roman" w:hint="eastAsia"/>
          <w:b/>
          <w:color w:val="000000"/>
          <w:sz w:val="24"/>
          <w:szCs w:val="28"/>
        </w:rPr>
        <w:t xml:space="preserve"> was </w:t>
      </w:r>
      <w:proofErr w:type="spellStart"/>
      <w:r w:rsidRPr="00AB66D6">
        <w:rPr>
          <w:rFonts w:ascii="Times New Roman" w:eastAsia="宋体" w:hAnsi="Times New Roman" w:cs="Times New Roman" w:hint="eastAsia"/>
          <w:b/>
          <w:color w:val="000000"/>
          <w:sz w:val="24"/>
          <w:szCs w:val="28"/>
        </w:rPr>
        <w:t>upregulated</w:t>
      </w:r>
      <w:proofErr w:type="spellEnd"/>
      <w:r w:rsidRPr="00AB66D6">
        <w:rPr>
          <w:rFonts w:ascii="Times New Roman" w:eastAsia="宋体" w:hAnsi="Times New Roman" w:cs="Times New Roman" w:hint="eastAsia"/>
          <w:b/>
          <w:color w:val="000000"/>
          <w:sz w:val="24"/>
          <w:szCs w:val="28"/>
        </w:rPr>
        <w:t xml:space="preserve"> in HCC tissues. </w:t>
      </w:r>
      <w:r w:rsidRPr="00AB66D6">
        <w:rPr>
          <w:rFonts w:ascii="Times New Roman" w:eastAsia="宋体" w:hAnsi="Times New Roman" w:cs="Times New Roman"/>
          <w:color w:val="000000"/>
          <w:sz w:val="24"/>
          <w:szCs w:val="28"/>
        </w:rPr>
        <w:t>(A</w:t>
      </w:r>
      <w:r w:rsidRPr="00AB66D6">
        <w:rPr>
          <w:rFonts w:ascii="Times New Roman" w:eastAsia="宋体" w:hAnsi="Times New Roman" w:cs="Times New Roman" w:hint="eastAsia"/>
          <w:color w:val="000000"/>
          <w:sz w:val="24"/>
          <w:szCs w:val="28"/>
        </w:rPr>
        <w:t>-B</w:t>
      </w:r>
      <w:r w:rsidRPr="00AB66D6">
        <w:rPr>
          <w:rFonts w:ascii="Times New Roman" w:eastAsia="宋体" w:hAnsi="Times New Roman" w:cs="Times New Roman"/>
          <w:color w:val="000000"/>
          <w:sz w:val="24"/>
          <w:szCs w:val="28"/>
        </w:rPr>
        <w:t>)</w:t>
      </w:r>
      <w:r w:rsidRPr="00AB66D6">
        <w:rPr>
          <w:rFonts w:ascii="Times New Roman" w:eastAsia="宋体" w:hAnsi="Times New Roman" w:cs="Times New Roman" w:hint="eastAsia"/>
          <w:color w:val="000000"/>
          <w:sz w:val="24"/>
          <w:szCs w:val="28"/>
        </w:rPr>
        <w:t xml:space="preserve"> The expression of miR-377 and TRIM23 </w:t>
      </w:r>
      <w:bookmarkStart w:id="0" w:name="_GoBack"/>
      <w:bookmarkEnd w:id="0"/>
      <w:r w:rsidRPr="00AB66D6">
        <w:rPr>
          <w:rFonts w:ascii="Times New Roman" w:eastAsia="宋体" w:hAnsi="Times New Roman" w:cs="Times New Roman" w:hint="eastAsia"/>
          <w:color w:val="000000"/>
          <w:sz w:val="24"/>
          <w:szCs w:val="28"/>
        </w:rPr>
        <w:t xml:space="preserve">in HCC tissues and normal tissues was detected by </w:t>
      </w:r>
      <w:proofErr w:type="spellStart"/>
      <w:r w:rsidRPr="00AB66D6">
        <w:rPr>
          <w:rFonts w:ascii="Times New Roman" w:eastAsia="宋体" w:hAnsi="Times New Roman" w:cs="Times New Roman"/>
          <w:color w:val="000000"/>
          <w:sz w:val="24"/>
          <w:szCs w:val="28"/>
        </w:rPr>
        <w:t>qRT</w:t>
      </w:r>
      <w:proofErr w:type="spellEnd"/>
      <w:r w:rsidRPr="00AB66D6">
        <w:rPr>
          <w:rFonts w:ascii="Times New Roman" w:eastAsia="宋体" w:hAnsi="Times New Roman" w:cs="Times New Roman"/>
          <w:color w:val="000000"/>
          <w:sz w:val="24"/>
          <w:szCs w:val="28"/>
        </w:rPr>
        <w:t>-PCR.</w:t>
      </w:r>
      <w:r w:rsidRPr="00AB66D6">
        <w:rPr>
          <w:rFonts w:ascii="Times New Roman" w:eastAsia="宋体" w:hAnsi="Times New Roman" w:cs="Times New Roman" w:hint="eastAsia"/>
          <w:color w:val="000000"/>
          <w:sz w:val="24"/>
          <w:szCs w:val="28"/>
        </w:rPr>
        <w:t xml:space="preserve"> </w:t>
      </w:r>
      <w:r w:rsidRPr="00AB66D6">
        <w:rPr>
          <w:rFonts w:ascii="Times New Roman" w:eastAsia="宋体" w:hAnsi="Times New Roman" w:cs="Times New Roman"/>
          <w:i/>
          <w:color w:val="000000"/>
          <w:sz w:val="24"/>
          <w:szCs w:val="28"/>
        </w:rPr>
        <w:t>*P</w:t>
      </w:r>
      <w:r w:rsidRPr="00AB66D6">
        <w:rPr>
          <w:rFonts w:ascii="Times New Roman" w:eastAsia="宋体" w:hAnsi="Times New Roman" w:cs="Times New Roman"/>
          <w:color w:val="000000"/>
          <w:sz w:val="24"/>
          <w:szCs w:val="28"/>
        </w:rPr>
        <w:t>&lt;0.05.</w:t>
      </w:r>
    </w:p>
    <w:sectPr w:rsidR="00AB66D6" w:rsidSect="00F51B33">
      <w:pgSz w:w="11906" w:h="16838" w:code="9"/>
      <w:pgMar w:top="1418" w:right="85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F3C" w:rsidRDefault="00130F3C" w:rsidP="00AB66D6">
      <w:r>
        <w:separator/>
      </w:r>
    </w:p>
  </w:endnote>
  <w:endnote w:type="continuationSeparator" w:id="0">
    <w:p w:rsidR="00130F3C" w:rsidRDefault="00130F3C" w:rsidP="00AB6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F3C" w:rsidRDefault="00130F3C" w:rsidP="00AB66D6">
      <w:r>
        <w:separator/>
      </w:r>
    </w:p>
  </w:footnote>
  <w:footnote w:type="continuationSeparator" w:id="0">
    <w:p w:rsidR="00130F3C" w:rsidRDefault="00130F3C" w:rsidP="00AB6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44F"/>
    <w:rsid w:val="00130F3C"/>
    <w:rsid w:val="00AB66D6"/>
    <w:rsid w:val="00C1744F"/>
    <w:rsid w:val="00EE10A1"/>
    <w:rsid w:val="00F5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66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66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66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66D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B66D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B66D6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B66D6"/>
    <w:rPr>
      <w:sz w:val="21"/>
      <w:szCs w:val="21"/>
    </w:rPr>
  </w:style>
  <w:style w:type="paragraph" w:customStyle="1" w:styleId="1">
    <w:name w:val="批注文字1"/>
    <w:basedOn w:val="a"/>
    <w:next w:val="a7"/>
    <w:link w:val="Char2"/>
    <w:uiPriority w:val="99"/>
    <w:semiHidden/>
    <w:unhideWhenUsed/>
    <w:rsid w:val="00AB66D6"/>
    <w:pPr>
      <w:jc w:val="left"/>
    </w:pPr>
  </w:style>
  <w:style w:type="character" w:customStyle="1" w:styleId="Char2">
    <w:name w:val="批注文字 Char"/>
    <w:basedOn w:val="a0"/>
    <w:link w:val="1"/>
    <w:uiPriority w:val="99"/>
    <w:semiHidden/>
    <w:rsid w:val="00AB66D6"/>
  </w:style>
  <w:style w:type="paragraph" w:styleId="a7">
    <w:name w:val="annotation text"/>
    <w:basedOn w:val="a"/>
    <w:link w:val="Char10"/>
    <w:uiPriority w:val="99"/>
    <w:semiHidden/>
    <w:unhideWhenUsed/>
    <w:rsid w:val="00AB66D6"/>
    <w:pPr>
      <w:jc w:val="left"/>
    </w:pPr>
  </w:style>
  <w:style w:type="character" w:customStyle="1" w:styleId="Char10">
    <w:name w:val="批注文字 Char1"/>
    <w:basedOn w:val="a0"/>
    <w:link w:val="a7"/>
    <w:uiPriority w:val="99"/>
    <w:semiHidden/>
    <w:rsid w:val="00AB66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66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66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66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66D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B66D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B66D6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B66D6"/>
    <w:rPr>
      <w:sz w:val="21"/>
      <w:szCs w:val="21"/>
    </w:rPr>
  </w:style>
  <w:style w:type="paragraph" w:customStyle="1" w:styleId="1">
    <w:name w:val="批注文字1"/>
    <w:basedOn w:val="a"/>
    <w:next w:val="a7"/>
    <w:link w:val="Char2"/>
    <w:uiPriority w:val="99"/>
    <w:semiHidden/>
    <w:unhideWhenUsed/>
    <w:rsid w:val="00AB66D6"/>
    <w:pPr>
      <w:jc w:val="left"/>
    </w:pPr>
  </w:style>
  <w:style w:type="character" w:customStyle="1" w:styleId="Char2">
    <w:name w:val="批注文字 Char"/>
    <w:basedOn w:val="a0"/>
    <w:link w:val="1"/>
    <w:uiPriority w:val="99"/>
    <w:semiHidden/>
    <w:rsid w:val="00AB66D6"/>
  </w:style>
  <w:style w:type="paragraph" w:styleId="a7">
    <w:name w:val="annotation text"/>
    <w:basedOn w:val="a"/>
    <w:link w:val="Char10"/>
    <w:uiPriority w:val="99"/>
    <w:semiHidden/>
    <w:unhideWhenUsed/>
    <w:rsid w:val="00AB66D6"/>
    <w:pPr>
      <w:jc w:val="left"/>
    </w:pPr>
  </w:style>
  <w:style w:type="character" w:customStyle="1" w:styleId="Char10">
    <w:name w:val="批注文字 Char1"/>
    <w:basedOn w:val="a0"/>
    <w:link w:val="a7"/>
    <w:uiPriority w:val="99"/>
    <w:semiHidden/>
    <w:rsid w:val="00AB6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>Hewlett-Packard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2020-11-04T09:06:00Z</dcterms:created>
  <dcterms:modified xsi:type="dcterms:W3CDTF">2020-11-04T09:06:00Z</dcterms:modified>
</cp:coreProperties>
</file>